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77352A" w14:textId="60A1F64F" w:rsidR="00841589" w:rsidRPr="006D49BF" w:rsidRDefault="00E4519D">
      <w:r w:rsidRPr="006D49BF">
        <w:rPr>
          <w:b/>
          <w:bCs/>
        </w:rPr>
        <w:t>Table S</w:t>
      </w:r>
      <w:r w:rsidR="00C30D16" w:rsidRPr="006D49BF">
        <w:rPr>
          <w:b/>
          <w:bCs/>
        </w:rPr>
        <w:t>1</w:t>
      </w:r>
      <w:r w:rsidRPr="006D49BF">
        <w:t>: Summary of biting rates experienced by net users &amp; non users, stratified by clusters targeted for IRS, and those not targeted for IRS</w:t>
      </w:r>
    </w:p>
    <w:tbl>
      <w:tblPr>
        <w:tblStyle w:val="TableGrid"/>
        <w:tblW w:w="1300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1417"/>
        <w:gridCol w:w="1418"/>
        <w:gridCol w:w="1559"/>
        <w:gridCol w:w="283"/>
        <w:gridCol w:w="1418"/>
        <w:gridCol w:w="1417"/>
        <w:gridCol w:w="1560"/>
      </w:tblGrid>
      <w:tr w:rsidR="003562DE" w:rsidRPr="006D49BF" w14:paraId="78A80501" w14:textId="77777777" w:rsidTr="006448CB">
        <w:tc>
          <w:tcPr>
            <w:tcW w:w="3936" w:type="dxa"/>
            <w:tcBorders>
              <w:top w:val="single" w:sz="4" w:space="0" w:color="auto"/>
              <w:bottom w:val="nil"/>
            </w:tcBorders>
          </w:tcPr>
          <w:p w14:paraId="5D4F2469" w14:textId="77777777" w:rsidR="003562DE" w:rsidRPr="006D49BF" w:rsidRDefault="003562DE" w:rsidP="00E4519D">
            <w:pPr>
              <w:rPr>
                <w:sz w:val="20"/>
                <w:szCs w:val="20"/>
                <w:lang w:val="en-GB"/>
              </w:rPr>
            </w:pPr>
          </w:p>
        </w:tc>
        <w:tc>
          <w:tcPr>
            <w:tcW w:w="4394" w:type="dxa"/>
            <w:gridSpan w:val="3"/>
            <w:tcBorders>
              <w:top w:val="single" w:sz="4" w:space="0" w:color="auto"/>
              <w:bottom w:val="single" w:sz="4" w:space="0" w:color="auto"/>
            </w:tcBorders>
          </w:tcPr>
          <w:p w14:paraId="437A8B67" w14:textId="284B42D7" w:rsidR="003562DE" w:rsidRPr="006D49BF" w:rsidRDefault="003562DE" w:rsidP="00E4519D">
            <w:pPr>
              <w:jc w:val="center"/>
              <w:rPr>
                <w:b/>
                <w:bCs/>
                <w:sz w:val="20"/>
                <w:szCs w:val="20"/>
                <w:lang w:val="en-GB"/>
              </w:rPr>
            </w:pPr>
            <w:r w:rsidRPr="006D49BF">
              <w:rPr>
                <w:b/>
                <w:bCs/>
                <w:sz w:val="20"/>
                <w:szCs w:val="20"/>
                <w:lang w:val="en-GB"/>
              </w:rPr>
              <w:t>IRS targeted clusters</w:t>
            </w:r>
          </w:p>
        </w:tc>
        <w:tc>
          <w:tcPr>
            <w:tcW w:w="283" w:type="dxa"/>
            <w:tcBorders>
              <w:top w:val="single" w:sz="4" w:space="0" w:color="auto"/>
              <w:bottom w:val="nil"/>
            </w:tcBorders>
          </w:tcPr>
          <w:p w14:paraId="4C281BEF" w14:textId="77777777" w:rsidR="003562DE" w:rsidRPr="006D49BF" w:rsidRDefault="003562DE" w:rsidP="00E4519D">
            <w:pPr>
              <w:jc w:val="center"/>
              <w:rPr>
                <w:b/>
                <w:bCs/>
                <w:sz w:val="20"/>
                <w:szCs w:val="20"/>
                <w:lang w:val="en-GB"/>
              </w:rPr>
            </w:pPr>
          </w:p>
        </w:tc>
        <w:tc>
          <w:tcPr>
            <w:tcW w:w="4395" w:type="dxa"/>
            <w:gridSpan w:val="3"/>
            <w:tcBorders>
              <w:top w:val="single" w:sz="4" w:space="0" w:color="auto"/>
              <w:bottom w:val="single" w:sz="4" w:space="0" w:color="auto"/>
            </w:tcBorders>
          </w:tcPr>
          <w:p w14:paraId="509ED6EC" w14:textId="7F5DCA55" w:rsidR="003562DE" w:rsidRPr="006D49BF" w:rsidRDefault="003562DE" w:rsidP="00E4519D">
            <w:pPr>
              <w:jc w:val="center"/>
              <w:rPr>
                <w:b/>
                <w:bCs/>
                <w:sz w:val="20"/>
                <w:szCs w:val="20"/>
                <w:lang w:val="en-GB"/>
              </w:rPr>
            </w:pPr>
            <w:r w:rsidRPr="006D49BF">
              <w:rPr>
                <w:b/>
                <w:bCs/>
                <w:sz w:val="20"/>
                <w:szCs w:val="20"/>
                <w:lang w:val="en-GB"/>
              </w:rPr>
              <w:t xml:space="preserve">Clusters not targeted for IRS </w:t>
            </w:r>
          </w:p>
        </w:tc>
      </w:tr>
      <w:tr w:rsidR="003562DE" w:rsidRPr="006D49BF" w14:paraId="6C51D36E" w14:textId="48134C02" w:rsidTr="006448CB">
        <w:tc>
          <w:tcPr>
            <w:tcW w:w="3936" w:type="dxa"/>
            <w:tcBorders>
              <w:top w:val="nil"/>
              <w:bottom w:val="single" w:sz="4" w:space="0" w:color="auto"/>
            </w:tcBorders>
          </w:tcPr>
          <w:p w14:paraId="08FE6FAB" w14:textId="77777777" w:rsidR="003562DE" w:rsidRPr="006D49BF" w:rsidRDefault="003562DE" w:rsidP="00E4519D">
            <w:pPr>
              <w:rPr>
                <w:sz w:val="20"/>
                <w:szCs w:val="20"/>
                <w:lang w:val="en-GB"/>
              </w:rPr>
            </w:pPr>
          </w:p>
        </w:tc>
        <w:tc>
          <w:tcPr>
            <w:tcW w:w="1417" w:type="dxa"/>
            <w:tcBorders>
              <w:top w:val="single" w:sz="4" w:space="0" w:color="auto"/>
              <w:bottom w:val="single" w:sz="4" w:space="0" w:color="auto"/>
            </w:tcBorders>
          </w:tcPr>
          <w:p w14:paraId="2CF7375C" w14:textId="1ED4DF4C" w:rsidR="003562DE" w:rsidRPr="006D49BF" w:rsidRDefault="003562DE" w:rsidP="00E4519D">
            <w:pPr>
              <w:jc w:val="center"/>
              <w:rPr>
                <w:b/>
                <w:bCs/>
                <w:sz w:val="20"/>
                <w:szCs w:val="20"/>
                <w:lang w:val="en-GB"/>
              </w:rPr>
            </w:pPr>
            <w:r w:rsidRPr="006D49BF">
              <w:rPr>
                <w:b/>
                <w:bCs/>
                <w:sz w:val="20"/>
                <w:szCs w:val="20"/>
                <w:lang w:val="en-GB"/>
              </w:rPr>
              <w:t>All children</w:t>
            </w:r>
          </w:p>
        </w:tc>
        <w:tc>
          <w:tcPr>
            <w:tcW w:w="1418" w:type="dxa"/>
            <w:tcBorders>
              <w:top w:val="single" w:sz="4" w:space="0" w:color="auto"/>
              <w:bottom w:val="single" w:sz="4" w:space="0" w:color="auto"/>
            </w:tcBorders>
          </w:tcPr>
          <w:p w14:paraId="240EB8CE" w14:textId="194952B9" w:rsidR="003562DE" w:rsidRPr="006D49BF" w:rsidRDefault="003562DE" w:rsidP="00E4519D">
            <w:pPr>
              <w:jc w:val="center"/>
              <w:rPr>
                <w:b/>
                <w:bCs/>
                <w:sz w:val="20"/>
                <w:szCs w:val="20"/>
                <w:lang w:val="en-GB"/>
              </w:rPr>
            </w:pPr>
            <w:r w:rsidRPr="006D49BF">
              <w:rPr>
                <w:b/>
                <w:bCs/>
                <w:sz w:val="20"/>
                <w:szCs w:val="20"/>
                <w:lang w:val="en-GB"/>
              </w:rPr>
              <w:t>ITN users</w:t>
            </w:r>
          </w:p>
        </w:tc>
        <w:tc>
          <w:tcPr>
            <w:tcW w:w="1559" w:type="dxa"/>
            <w:tcBorders>
              <w:top w:val="single" w:sz="4" w:space="0" w:color="auto"/>
              <w:bottom w:val="single" w:sz="4" w:space="0" w:color="auto"/>
            </w:tcBorders>
          </w:tcPr>
          <w:p w14:paraId="63D48DD3" w14:textId="601AFFF1" w:rsidR="003562DE" w:rsidRPr="006D49BF" w:rsidRDefault="003562DE" w:rsidP="00E4519D">
            <w:pPr>
              <w:jc w:val="center"/>
              <w:rPr>
                <w:b/>
                <w:bCs/>
                <w:sz w:val="20"/>
                <w:szCs w:val="20"/>
                <w:lang w:val="en-GB"/>
              </w:rPr>
            </w:pPr>
            <w:r w:rsidRPr="006D49BF">
              <w:rPr>
                <w:b/>
                <w:bCs/>
                <w:sz w:val="20"/>
                <w:szCs w:val="20"/>
                <w:lang w:val="en-GB"/>
              </w:rPr>
              <w:t>Non-users</w:t>
            </w:r>
          </w:p>
        </w:tc>
        <w:tc>
          <w:tcPr>
            <w:tcW w:w="283" w:type="dxa"/>
            <w:tcBorders>
              <w:top w:val="nil"/>
              <w:bottom w:val="nil"/>
            </w:tcBorders>
          </w:tcPr>
          <w:p w14:paraId="4267F5D3" w14:textId="77777777" w:rsidR="003562DE" w:rsidRPr="006D49BF" w:rsidRDefault="003562DE" w:rsidP="00E4519D">
            <w:pPr>
              <w:jc w:val="center"/>
              <w:rPr>
                <w:b/>
                <w:bCs/>
                <w:sz w:val="20"/>
                <w:szCs w:val="20"/>
                <w:lang w:val="en-GB"/>
              </w:rPr>
            </w:pPr>
          </w:p>
        </w:tc>
        <w:tc>
          <w:tcPr>
            <w:tcW w:w="1418" w:type="dxa"/>
            <w:tcBorders>
              <w:top w:val="single" w:sz="4" w:space="0" w:color="auto"/>
              <w:bottom w:val="single" w:sz="4" w:space="0" w:color="auto"/>
            </w:tcBorders>
          </w:tcPr>
          <w:p w14:paraId="7D1DF008" w14:textId="39C47FCF" w:rsidR="003562DE" w:rsidRPr="006D49BF" w:rsidRDefault="003562DE" w:rsidP="00E4519D">
            <w:pPr>
              <w:jc w:val="center"/>
              <w:rPr>
                <w:b/>
                <w:bCs/>
                <w:sz w:val="20"/>
                <w:szCs w:val="20"/>
                <w:lang w:val="en-GB"/>
              </w:rPr>
            </w:pPr>
            <w:r w:rsidRPr="006D49BF">
              <w:rPr>
                <w:b/>
                <w:bCs/>
                <w:sz w:val="20"/>
                <w:szCs w:val="20"/>
                <w:lang w:val="en-GB"/>
              </w:rPr>
              <w:t>All children</w:t>
            </w:r>
          </w:p>
        </w:tc>
        <w:tc>
          <w:tcPr>
            <w:tcW w:w="1417" w:type="dxa"/>
            <w:tcBorders>
              <w:top w:val="single" w:sz="4" w:space="0" w:color="auto"/>
              <w:bottom w:val="single" w:sz="4" w:space="0" w:color="auto"/>
            </w:tcBorders>
          </w:tcPr>
          <w:p w14:paraId="2220AB61" w14:textId="4004397B" w:rsidR="003562DE" w:rsidRPr="006D49BF" w:rsidRDefault="003562DE" w:rsidP="00E4519D">
            <w:pPr>
              <w:jc w:val="center"/>
              <w:rPr>
                <w:b/>
                <w:bCs/>
                <w:sz w:val="20"/>
                <w:szCs w:val="20"/>
                <w:lang w:val="en-GB"/>
              </w:rPr>
            </w:pPr>
            <w:r w:rsidRPr="006D49BF">
              <w:rPr>
                <w:b/>
                <w:bCs/>
                <w:sz w:val="20"/>
                <w:szCs w:val="20"/>
                <w:lang w:val="en-GB"/>
              </w:rPr>
              <w:t>ITN users</w:t>
            </w:r>
          </w:p>
        </w:tc>
        <w:tc>
          <w:tcPr>
            <w:tcW w:w="1560" w:type="dxa"/>
            <w:tcBorders>
              <w:top w:val="single" w:sz="4" w:space="0" w:color="auto"/>
              <w:bottom w:val="single" w:sz="4" w:space="0" w:color="auto"/>
            </w:tcBorders>
          </w:tcPr>
          <w:p w14:paraId="2757B1DC" w14:textId="7F9DA6A3" w:rsidR="003562DE" w:rsidRPr="006D49BF" w:rsidRDefault="003562DE" w:rsidP="00E4519D">
            <w:pPr>
              <w:jc w:val="center"/>
              <w:rPr>
                <w:b/>
                <w:bCs/>
                <w:sz w:val="20"/>
                <w:szCs w:val="20"/>
                <w:lang w:val="en-GB"/>
              </w:rPr>
            </w:pPr>
            <w:r w:rsidRPr="006D49BF">
              <w:rPr>
                <w:b/>
                <w:bCs/>
                <w:sz w:val="20"/>
                <w:szCs w:val="20"/>
                <w:lang w:val="en-GB"/>
              </w:rPr>
              <w:t>Non-users</w:t>
            </w:r>
          </w:p>
        </w:tc>
      </w:tr>
      <w:tr w:rsidR="003562DE" w:rsidRPr="006D49BF" w14:paraId="55136C9C" w14:textId="6A4F032F" w:rsidTr="006448CB">
        <w:tc>
          <w:tcPr>
            <w:tcW w:w="3936" w:type="dxa"/>
            <w:tcBorders>
              <w:top w:val="single" w:sz="4" w:space="0" w:color="auto"/>
              <w:bottom w:val="nil"/>
            </w:tcBorders>
          </w:tcPr>
          <w:p w14:paraId="1A2925DD" w14:textId="77777777" w:rsidR="003562DE" w:rsidRPr="006D49BF" w:rsidRDefault="003562DE" w:rsidP="00174E28">
            <w:pPr>
              <w:rPr>
                <w:sz w:val="20"/>
                <w:szCs w:val="20"/>
                <w:lang w:val="en-GB"/>
              </w:rPr>
            </w:pPr>
            <w:r w:rsidRPr="006D49BF">
              <w:rPr>
                <w:sz w:val="20"/>
                <w:szCs w:val="20"/>
                <w:lang w:val="en-GB"/>
              </w:rPr>
              <w:t>Number child-visits</w:t>
            </w:r>
          </w:p>
        </w:tc>
        <w:tc>
          <w:tcPr>
            <w:tcW w:w="1417" w:type="dxa"/>
            <w:tcBorders>
              <w:top w:val="single" w:sz="4" w:space="0" w:color="auto"/>
              <w:bottom w:val="nil"/>
            </w:tcBorders>
          </w:tcPr>
          <w:p w14:paraId="3F58684B" w14:textId="055D1619" w:rsidR="003562DE" w:rsidRPr="006D49BF" w:rsidRDefault="00803431" w:rsidP="00174E28">
            <w:pPr>
              <w:jc w:val="right"/>
              <w:rPr>
                <w:sz w:val="20"/>
                <w:szCs w:val="20"/>
                <w:lang w:val="en-GB"/>
              </w:rPr>
            </w:pPr>
            <w:r w:rsidRPr="006D49BF">
              <w:rPr>
                <w:sz w:val="20"/>
                <w:szCs w:val="20"/>
                <w:lang w:val="en-GB"/>
              </w:rPr>
              <w:t>2055</w:t>
            </w:r>
          </w:p>
        </w:tc>
        <w:tc>
          <w:tcPr>
            <w:tcW w:w="1418" w:type="dxa"/>
            <w:tcBorders>
              <w:top w:val="single" w:sz="4" w:space="0" w:color="auto"/>
              <w:bottom w:val="nil"/>
            </w:tcBorders>
            <w:vAlign w:val="center"/>
          </w:tcPr>
          <w:p w14:paraId="379E4F5A" w14:textId="46440355" w:rsidR="003562DE" w:rsidRPr="006D49BF" w:rsidRDefault="00803431" w:rsidP="00174E28">
            <w:pPr>
              <w:jc w:val="right"/>
              <w:rPr>
                <w:sz w:val="20"/>
                <w:szCs w:val="20"/>
                <w:lang w:val="en-GB"/>
              </w:rPr>
            </w:pPr>
            <w:r w:rsidRPr="006D49BF">
              <w:rPr>
                <w:sz w:val="20"/>
                <w:szCs w:val="20"/>
                <w:lang w:val="en-GB"/>
              </w:rPr>
              <w:t>1501</w:t>
            </w:r>
          </w:p>
        </w:tc>
        <w:tc>
          <w:tcPr>
            <w:tcW w:w="1559" w:type="dxa"/>
            <w:tcBorders>
              <w:top w:val="single" w:sz="4" w:space="0" w:color="auto"/>
              <w:bottom w:val="nil"/>
            </w:tcBorders>
            <w:vAlign w:val="center"/>
          </w:tcPr>
          <w:p w14:paraId="4F56EEC9" w14:textId="3C336F90" w:rsidR="003562DE" w:rsidRPr="006D49BF" w:rsidRDefault="00803431" w:rsidP="00174E28">
            <w:pPr>
              <w:jc w:val="right"/>
              <w:rPr>
                <w:sz w:val="20"/>
                <w:szCs w:val="20"/>
                <w:lang w:val="en-GB"/>
              </w:rPr>
            </w:pPr>
            <w:r w:rsidRPr="006D49BF">
              <w:rPr>
                <w:sz w:val="20"/>
                <w:szCs w:val="20"/>
                <w:lang w:val="en-GB"/>
              </w:rPr>
              <w:t>554</w:t>
            </w:r>
          </w:p>
        </w:tc>
        <w:tc>
          <w:tcPr>
            <w:tcW w:w="283" w:type="dxa"/>
            <w:tcBorders>
              <w:top w:val="nil"/>
              <w:bottom w:val="nil"/>
            </w:tcBorders>
          </w:tcPr>
          <w:p w14:paraId="43A01C8C" w14:textId="77777777" w:rsidR="003562DE" w:rsidRPr="006D49BF" w:rsidRDefault="003562DE" w:rsidP="00787CA0">
            <w:pPr>
              <w:jc w:val="right"/>
              <w:rPr>
                <w:sz w:val="20"/>
                <w:szCs w:val="20"/>
                <w:lang w:val="en-GB"/>
              </w:rPr>
            </w:pPr>
          </w:p>
        </w:tc>
        <w:tc>
          <w:tcPr>
            <w:tcW w:w="1418" w:type="dxa"/>
            <w:tcBorders>
              <w:top w:val="single" w:sz="4" w:space="0" w:color="auto"/>
              <w:bottom w:val="nil"/>
            </w:tcBorders>
          </w:tcPr>
          <w:p w14:paraId="720414EA" w14:textId="29075B46" w:rsidR="003562DE" w:rsidRPr="006D49BF" w:rsidRDefault="00803431" w:rsidP="00787CA0">
            <w:pPr>
              <w:jc w:val="right"/>
              <w:rPr>
                <w:sz w:val="20"/>
                <w:szCs w:val="20"/>
                <w:lang w:val="en-GB"/>
              </w:rPr>
            </w:pPr>
            <w:r w:rsidRPr="006D49BF">
              <w:rPr>
                <w:sz w:val="20"/>
                <w:szCs w:val="20"/>
                <w:lang w:val="en-GB"/>
              </w:rPr>
              <w:t>2802</w:t>
            </w:r>
          </w:p>
        </w:tc>
        <w:tc>
          <w:tcPr>
            <w:tcW w:w="1417" w:type="dxa"/>
            <w:tcBorders>
              <w:top w:val="single" w:sz="4" w:space="0" w:color="auto"/>
              <w:bottom w:val="nil"/>
            </w:tcBorders>
            <w:vAlign w:val="center"/>
          </w:tcPr>
          <w:p w14:paraId="7EF9C037" w14:textId="36C2EC9C" w:rsidR="003562DE" w:rsidRPr="006D49BF" w:rsidRDefault="00803431" w:rsidP="00787CA0">
            <w:pPr>
              <w:jc w:val="right"/>
              <w:rPr>
                <w:sz w:val="20"/>
                <w:szCs w:val="20"/>
                <w:lang w:val="en-GB"/>
              </w:rPr>
            </w:pPr>
            <w:r w:rsidRPr="006D49BF">
              <w:rPr>
                <w:sz w:val="20"/>
                <w:szCs w:val="20"/>
                <w:lang w:val="en-GB"/>
              </w:rPr>
              <w:t>2539</w:t>
            </w:r>
          </w:p>
        </w:tc>
        <w:tc>
          <w:tcPr>
            <w:tcW w:w="1560" w:type="dxa"/>
            <w:tcBorders>
              <w:top w:val="single" w:sz="4" w:space="0" w:color="auto"/>
              <w:bottom w:val="nil"/>
            </w:tcBorders>
            <w:vAlign w:val="center"/>
          </w:tcPr>
          <w:p w14:paraId="743A201A" w14:textId="447648B1" w:rsidR="003562DE" w:rsidRPr="006D49BF" w:rsidRDefault="00803431" w:rsidP="00787CA0">
            <w:pPr>
              <w:jc w:val="right"/>
              <w:rPr>
                <w:sz w:val="20"/>
                <w:szCs w:val="20"/>
                <w:lang w:val="en-GB"/>
              </w:rPr>
            </w:pPr>
            <w:r w:rsidRPr="006D49BF">
              <w:rPr>
                <w:sz w:val="20"/>
                <w:szCs w:val="20"/>
                <w:lang w:val="en-GB"/>
              </w:rPr>
              <w:t>263</w:t>
            </w:r>
          </w:p>
        </w:tc>
      </w:tr>
      <w:tr w:rsidR="003562DE" w:rsidRPr="006D49BF" w14:paraId="0973173E" w14:textId="74EE7336" w:rsidTr="006448CB">
        <w:tc>
          <w:tcPr>
            <w:tcW w:w="3936" w:type="dxa"/>
            <w:tcBorders>
              <w:top w:val="nil"/>
              <w:bottom w:val="nil"/>
            </w:tcBorders>
            <w:shd w:val="clear" w:color="auto" w:fill="F2F2F2" w:themeFill="background1" w:themeFillShade="F2"/>
          </w:tcPr>
          <w:p w14:paraId="653A8379" w14:textId="77777777" w:rsidR="003562DE" w:rsidRPr="006D49BF" w:rsidRDefault="003562DE" w:rsidP="00174E28">
            <w:pPr>
              <w:rPr>
                <w:b/>
                <w:bCs/>
                <w:i/>
                <w:iCs/>
                <w:sz w:val="20"/>
                <w:szCs w:val="20"/>
                <w:lang w:val="en-GB"/>
              </w:rPr>
            </w:pPr>
            <w:r w:rsidRPr="006D49BF">
              <w:rPr>
                <w:b/>
                <w:bCs/>
                <w:i/>
                <w:iCs/>
                <w:sz w:val="20"/>
                <w:szCs w:val="20"/>
                <w:lang w:val="en-GB"/>
              </w:rPr>
              <w:t>Estimated An. funestus bites</w:t>
            </w:r>
          </w:p>
        </w:tc>
        <w:tc>
          <w:tcPr>
            <w:tcW w:w="1417" w:type="dxa"/>
            <w:tcBorders>
              <w:top w:val="nil"/>
              <w:bottom w:val="nil"/>
            </w:tcBorders>
            <w:shd w:val="clear" w:color="auto" w:fill="F2F2F2" w:themeFill="background1" w:themeFillShade="F2"/>
          </w:tcPr>
          <w:p w14:paraId="1E2FEEE4" w14:textId="77777777" w:rsidR="003562DE" w:rsidRPr="006D49BF" w:rsidRDefault="003562DE" w:rsidP="00174E28">
            <w:pPr>
              <w:jc w:val="right"/>
              <w:rPr>
                <w:i/>
                <w:iCs/>
                <w:sz w:val="20"/>
                <w:szCs w:val="20"/>
                <w:lang w:val="en-GB"/>
              </w:rPr>
            </w:pPr>
          </w:p>
        </w:tc>
        <w:tc>
          <w:tcPr>
            <w:tcW w:w="1418" w:type="dxa"/>
            <w:tcBorders>
              <w:top w:val="nil"/>
              <w:bottom w:val="nil"/>
            </w:tcBorders>
            <w:shd w:val="clear" w:color="auto" w:fill="F2F2F2" w:themeFill="background1" w:themeFillShade="F2"/>
            <w:vAlign w:val="center"/>
          </w:tcPr>
          <w:p w14:paraId="10D29AE4" w14:textId="3DA5D6D8" w:rsidR="003562DE" w:rsidRPr="006D49BF" w:rsidRDefault="003562DE" w:rsidP="00174E28">
            <w:pPr>
              <w:jc w:val="right"/>
              <w:rPr>
                <w:i/>
                <w:iCs/>
                <w:sz w:val="20"/>
                <w:szCs w:val="20"/>
                <w:lang w:val="en-GB"/>
              </w:rPr>
            </w:pPr>
          </w:p>
        </w:tc>
        <w:tc>
          <w:tcPr>
            <w:tcW w:w="1559" w:type="dxa"/>
            <w:tcBorders>
              <w:top w:val="nil"/>
              <w:bottom w:val="nil"/>
            </w:tcBorders>
            <w:shd w:val="clear" w:color="auto" w:fill="F2F2F2" w:themeFill="background1" w:themeFillShade="F2"/>
            <w:vAlign w:val="center"/>
          </w:tcPr>
          <w:p w14:paraId="7A8CDFD0" w14:textId="77777777" w:rsidR="003562DE" w:rsidRPr="006D49BF" w:rsidRDefault="003562DE" w:rsidP="00174E28">
            <w:pPr>
              <w:jc w:val="right"/>
              <w:rPr>
                <w:i/>
                <w:iCs/>
                <w:sz w:val="20"/>
                <w:szCs w:val="20"/>
                <w:lang w:val="en-GB"/>
              </w:rPr>
            </w:pPr>
          </w:p>
        </w:tc>
        <w:tc>
          <w:tcPr>
            <w:tcW w:w="283" w:type="dxa"/>
            <w:tcBorders>
              <w:top w:val="nil"/>
              <w:bottom w:val="nil"/>
            </w:tcBorders>
            <w:shd w:val="clear" w:color="auto" w:fill="F2F2F2" w:themeFill="background1" w:themeFillShade="F2"/>
          </w:tcPr>
          <w:p w14:paraId="2DE6DDB8" w14:textId="77777777" w:rsidR="003562DE" w:rsidRPr="006D49BF" w:rsidRDefault="003562DE" w:rsidP="00787CA0">
            <w:pPr>
              <w:jc w:val="right"/>
              <w:rPr>
                <w:i/>
                <w:iCs/>
                <w:sz w:val="20"/>
                <w:szCs w:val="20"/>
                <w:lang w:val="en-GB"/>
              </w:rPr>
            </w:pPr>
          </w:p>
        </w:tc>
        <w:tc>
          <w:tcPr>
            <w:tcW w:w="1418" w:type="dxa"/>
            <w:tcBorders>
              <w:top w:val="nil"/>
              <w:bottom w:val="nil"/>
            </w:tcBorders>
            <w:shd w:val="clear" w:color="auto" w:fill="F2F2F2" w:themeFill="background1" w:themeFillShade="F2"/>
          </w:tcPr>
          <w:p w14:paraId="0E06A400" w14:textId="707404BE" w:rsidR="003562DE" w:rsidRPr="006D49BF" w:rsidRDefault="003562DE" w:rsidP="00787CA0">
            <w:pPr>
              <w:jc w:val="right"/>
              <w:rPr>
                <w:i/>
                <w:iCs/>
                <w:sz w:val="20"/>
                <w:szCs w:val="20"/>
                <w:lang w:val="en-GB"/>
              </w:rPr>
            </w:pPr>
          </w:p>
        </w:tc>
        <w:tc>
          <w:tcPr>
            <w:tcW w:w="1417" w:type="dxa"/>
            <w:tcBorders>
              <w:top w:val="nil"/>
              <w:bottom w:val="nil"/>
            </w:tcBorders>
            <w:shd w:val="clear" w:color="auto" w:fill="F2F2F2" w:themeFill="background1" w:themeFillShade="F2"/>
            <w:vAlign w:val="center"/>
          </w:tcPr>
          <w:p w14:paraId="6F415286" w14:textId="21A33A77" w:rsidR="003562DE" w:rsidRPr="006D49BF" w:rsidRDefault="003562DE" w:rsidP="00787CA0">
            <w:pPr>
              <w:jc w:val="right"/>
              <w:rPr>
                <w:i/>
                <w:iCs/>
                <w:sz w:val="20"/>
                <w:szCs w:val="20"/>
                <w:lang w:val="en-GB"/>
              </w:rPr>
            </w:pPr>
          </w:p>
        </w:tc>
        <w:tc>
          <w:tcPr>
            <w:tcW w:w="1560" w:type="dxa"/>
            <w:tcBorders>
              <w:top w:val="nil"/>
              <w:bottom w:val="nil"/>
            </w:tcBorders>
            <w:shd w:val="clear" w:color="auto" w:fill="F2F2F2" w:themeFill="background1" w:themeFillShade="F2"/>
            <w:vAlign w:val="center"/>
          </w:tcPr>
          <w:p w14:paraId="7AC6E2DD" w14:textId="77777777" w:rsidR="003562DE" w:rsidRPr="006D49BF" w:rsidRDefault="003562DE" w:rsidP="00787CA0">
            <w:pPr>
              <w:jc w:val="right"/>
              <w:rPr>
                <w:i/>
                <w:iCs/>
                <w:sz w:val="20"/>
                <w:szCs w:val="20"/>
                <w:lang w:val="en-GB"/>
              </w:rPr>
            </w:pPr>
          </w:p>
        </w:tc>
      </w:tr>
      <w:tr w:rsidR="003562DE" w:rsidRPr="006D49BF" w14:paraId="2BB27F0E" w14:textId="3AFA290E" w:rsidTr="006448CB">
        <w:tc>
          <w:tcPr>
            <w:tcW w:w="3936" w:type="dxa"/>
            <w:tcBorders>
              <w:top w:val="nil"/>
              <w:bottom w:val="nil"/>
            </w:tcBorders>
          </w:tcPr>
          <w:p w14:paraId="1F4F4F8F" w14:textId="57050A8F" w:rsidR="003562DE" w:rsidRPr="006D49BF" w:rsidRDefault="003562DE" w:rsidP="00174E28">
            <w:pPr>
              <w:rPr>
                <w:i/>
                <w:iCs/>
                <w:sz w:val="20"/>
                <w:szCs w:val="20"/>
                <w:lang w:val="en-GB"/>
              </w:rPr>
            </w:pPr>
            <w:r w:rsidRPr="006D49BF">
              <w:rPr>
                <w:sz w:val="20"/>
                <w:szCs w:val="20"/>
                <w:lang w:val="en-GB"/>
              </w:rPr>
              <w:t xml:space="preserve">Mean </w:t>
            </w:r>
            <w:r w:rsidRPr="006D49BF">
              <w:rPr>
                <w:i/>
                <w:iCs/>
                <w:sz w:val="20"/>
                <w:szCs w:val="20"/>
                <w:lang w:val="en-GB"/>
              </w:rPr>
              <w:t xml:space="preserve">An. funestus </w:t>
            </w:r>
            <w:r w:rsidRPr="006D49BF">
              <w:rPr>
                <w:sz w:val="20"/>
                <w:szCs w:val="20"/>
                <w:lang w:val="en-GB"/>
              </w:rPr>
              <w:t>bites per person per night</w:t>
            </w:r>
            <w:r w:rsidR="00AE2B1B" w:rsidRPr="006D49BF">
              <w:rPr>
                <w:sz w:val="20"/>
                <w:szCs w:val="20"/>
                <w:lang w:val="en-GB"/>
              </w:rPr>
              <w:t xml:space="preserve"> (95% CI)</w:t>
            </w:r>
          </w:p>
        </w:tc>
        <w:tc>
          <w:tcPr>
            <w:tcW w:w="1417" w:type="dxa"/>
            <w:tcBorders>
              <w:top w:val="nil"/>
              <w:bottom w:val="nil"/>
            </w:tcBorders>
          </w:tcPr>
          <w:p w14:paraId="29FC483C" w14:textId="77777777" w:rsidR="003562DE" w:rsidRPr="006D49BF" w:rsidRDefault="0079043D" w:rsidP="00174E28">
            <w:pPr>
              <w:jc w:val="right"/>
              <w:rPr>
                <w:sz w:val="20"/>
                <w:szCs w:val="20"/>
                <w:lang w:val="en-GB"/>
              </w:rPr>
            </w:pPr>
            <w:r w:rsidRPr="006D49BF">
              <w:rPr>
                <w:sz w:val="20"/>
                <w:szCs w:val="20"/>
                <w:lang w:val="en-GB"/>
              </w:rPr>
              <w:t>0.72</w:t>
            </w:r>
          </w:p>
          <w:p w14:paraId="1D0B50BA" w14:textId="582A893C" w:rsidR="00AE2B1B" w:rsidRPr="006D49BF" w:rsidRDefault="00AE2B1B" w:rsidP="00174E28">
            <w:pPr>
              <w:jc w:val="right"/>
              <w:rPr>
                <w:sz w:val="20"/>
                <w:szCs w:val="20"/>
                <w:lang w:val="en-GB"/>
              </w:rPr>
            </w:pPr>
            <w:r w:rsidRPr="006D49BF">
              <w:rPr>
                <w:sz w:val="20"/>
                <w:szCs w:val="20"/>
                <w:lang w:val="en-GB"/>
              </w:rPr>
              <w:t>(</w:t>
            </w:r>
            <w:r w:rsidR="00282DBC" w:rsidRPr="006D49BF">
              <w:rPr>
                <w:sz w:val="20"/>
                <w:szCs w:val="20"/>
                <w:lang w:val="en-GB"/>
              </w:rPr>
              <w:t>0.</w:t>
            </w:r>
            <w:r w:rsidR="00803431" w:rsidRPr="006D49BF">
              <w:rPr>
                <w:sz w:val="20"/>
                <w:szCs w:val="20"/>
                <w:lang w:val="en-GB"/>
              </w:rPr>
              <w:t>00</w:t>
            </w:r>
            <w:r w:rsidR="00282DBC" w:rsidRPr="006D49BF">
              <w:rPr>
                <w:sz w:val="20"/>
                <w:szCs w:val="20"/>
                <w:lang w:val="en-GB"/>
              </w:rPr>
              <w:t>-1.</w:t>
            </w:r>
            <w:r w:rsidR="00803431" w:rsidRPr="006D49BF">
              <w:rPr>
                <w:sz w:val="20"/>
                <w:szCs w:val="20"/>
                <w:lang w:val="en-GB"/>
              </w:rPr>
              <w:t>56</w:t>
            </w:r>
            <w:r w:rsidRPr="006D49BF">
              <w:rPr>
                <w:sz w:val="20"/>
                <w:szCs w:val="20"/>
                <w:lang w:val="en-GB"/>
              </w:rPr>
              <w:t>)</w:t>
            </w:r>
          </w:p>
        </w:tc>
        <w:tc>
          <w:tcPr>
            <w:tcW w:w="1418" w:type="dxa"/>
            <w:tcBorders>
              <w:top w:val="nil"/>
              <w:bottom w:val="nil"/>
            </w:tcBorders>
            <w:vAlign w:val="center"/>
          </w:tcPr>
          <w:p w14:paraId="3C48F593" w14:textId="77777777" w:rsidR="003562DE" w:rsidRPr="006D49BF" w:rsidRDefault="00282DBC" w:rsidP="00AE2B1B">
            <w:pPr>
              <w:jc w:val="right"/>
              <w:rPr>
                <w:sz w:val="20"/>
                <w:szCs w:val="20"/>
                <w:lang w:val="en-GB"/>
              </w:rPr>
            </w:pPr>
            <w:r w:rsidRPr="006D49BF">
              <w:rPr>
                <w:sz w:val="20"/>
                <w:szCs w:val="20"/>
                <w:lang w:val="en-GB"/>
              </w:rPr>
              <w:t>0.28</w:t>
            </w:r>
          </w:p>
          <w:p w14:paraId="40ABF6F8" w14:textId="281D0ECB" w:rsidR="00282DBC" w:rsidRPr="006D49BF" w:rsidRDefault="00282DBC" w:rsidP="00AE2B1B">
            <w:pPr>
              <w:jc w:val="right"/>
              <w:rPr>
                <w:sz w:val="20"/>
                <w:szCs w:val="20"/>
                <w:lang w:val="en-GB"/>
              </w:rPr>
            </w:pPr>
            <w:r w:rsidRPr="006D49BF">
              <w:rPr>
                <w:sz w:val="20"/>
                <w:szCs w:val="20"/>
                <w:lang w:val="en-GB"/>
              </w:rPr>
              <w:t>(0.00-0.</w:t>
            </w:r>
            <w:r w:rsidR="00803431" w:rsidRPr="006D49BF">
              <w:rPr>
                <w:sz w:val="20"/>
                <w:szCs w:val="20"/>
                <w:lang w:val="en-GB"/>
              </w:rPr>
              <w:t>87</w:t>
            </w:r>
            <w:r w:rsidRPr="006D49BF">
              <w:rPr>
                <w:sz w:val="20"/>
                <w:szCs w:val="20"/>
                <w:lang w:val="en-GB"/>
              </w:rPr>
              <w:t>)</w:t>
            </w:r>
          </w:p>
        </w:tc>
        <w:tc>
          <w:tcPr>
            <w:tcW w:w="1559" w:type="dxa"/>
            <w:tcBorders>
              <w:top w:val="nil"/>
              <w:bottom w:val="nil"/>
            </w:tcBorders>
            <w:vAlign w:val="center"/>
          </w:tcPr>
          <w:p w14:paraId="1C428DAB" w14:textId="1D59AB90" w:rsidR="00AE2B1B" w:rsidRPr="006D49BF" w:rsidRDefault="003562DE" w:rsidP="00AE2B1B">
            <w:pPr>
              <w:jc w:val="right"/>
              <w:rPr>
                <w:sz w:val="20"/>
                <w:szCs w:val="20"/>
                <w:lang w:val="en-GB"/>
              </w:rPr>
            </w:pPr>
            <w:r w:rsidRPr="006D49BF">
              <w:rPr>
                <w:sz w:val="20"/>
                <w:szCs w:val="20"/>
                <w:lang w:val="en-GB"/>
              </w:rPr>
              <w:t>1.</w:t>
            </w:r>
            <w:r w:rsidR="00282DBC" w:rsidRPr="006D49BF">
              <w:rPr>
                <w:sz w:val="20"/>
                <w:szCs w:val="20"/>
                <w:lang w:val="en-GB"/>
              </w:rPr>
              <w:t>91</w:t>
            </w:r>
          </w:p>
          <w:p w14:paraId="202E4FA7" w14:textId="0E35D7BF" w:rsidR="003562DE" w:rsidRPr="006D49BF" w:rsidRDefault="00AE2B1B" w:rsidP="00AE2B1B">
            <w:pPr>
              <w:jc w:val="right"/>
              <w:rPr>
                <w:sz w:val="20"/>
                <w:szCs w:val="20"/>
                <w:lang w:val="en-GB"/>
              </w:rPr>
            </w:pPr>
            <w:r w:rsidRPr="006D49BF">
              <w:rPr>
                <w:sz w:val="20"/>
                <w:szCs w:val="20"/>
                <w:lang w:val="en-GB"/>
              </w:rPr>
              <w:t>(</w:t>
            </w:r>
            <w:r w:rsidR="00282DBC" w:rsidRPr="006D49BF">
              <w:rPr>
                <w:sz w:val="20"/>
                <w:szCs w:val="20"/>
                <w:lang w:val="en-GB"/>
              </w:rPr>
              <w:t>0.</w:t>
            </w:r>
            <w:r w:rsidR="00803431" w:rsidRPr="006D49BF">
              <w:rPr>
                <w:sz w:val="20"/>
                <w:szCs w:val="20"/>
                <w:lang w:val="en-GB"/>
              </w:rPr>
              <w:t>4</w:t>
            </w:r>
            <w:r w:rsidR="00282DBC" w:rsidRPr="006D49BF">
              <w:rPr>
                <w:sz w:val="20"/>
                <w:szCs w:val="20"/>
                <w:lang w:val="en-GB"/>
              </w:rPr>
              <w:t>0-3.</w:t>
            </w:r>
            <w:r w:rsidR="00803431" w:rsidRPr="006D49BF">
              <w:rPr>
                <w:sz w:val="20"/>
                <w:szCs w:val="20"/>
                <w:lang w:val="en-GB"/>
              </w:rPr>
              <w:t>42</w:t>
            </w:r>
            <w:r w:rsidRPr="006D49BF">
              <w:rPr>
                <w:sz w:val="20"/>
                <w:szCs w:val="20"/>
                <w:lang w:val="en-GB"/>
              </w:rPr>
              <w:t>)</w:t>
            </w:r>
          </w:p>
        </w:tc>
        <w:tc>
          <w:tcPr>
            <w:tcW w:w="283" w:type="dxa"/>
            <w:tcBorders>
              <w:top w:val="nil"/>
              <w:bottom w:val="nil"/>
            </w:tcBorders>
          </w:tcPr>
          <w:p w14:paraId="529F020B" w14:textId="77777777" w:rsidR="003562DE" w:rsidRPr="006D49BF" w:rsidRDefault="003562DE" w:rsidP="00787CA0">
            <w:pPr>
              <w:jc w:val="right"/>
              <w:rPr>
                <w:sz w:val="20"/>
                <w:szCs w:val="20"/>
                <w:lang w:val="en-GB"/>
              </w:rPr>
            </w:pPr>
          </w:p>
        </w:tc>
        <w:tc>
          <w:tcPr>
            <w:tcW w:w="1418" w:type="dxa"/>
            <w:tcBorders>
              <w:top w:val="nil"/>
              <w:bottom w:val="nil"/>
            </w:tcBorders>
          </w:tcPr>
          <w:p w14:paraId="6BC9CD29" w14:textId="2DEDB2CF" w:rsidR="00AE2B1B" w:rsidRPr="006D49BF" w:rsidRDefault="0079043D" w:rsidP="00AE2B1B">
            <w:pPr>
              <w:jc w:val="right"/>
              <w:rPr>
                <w:sz w:val="20"/>
                <w:szCs w:val="20"/>
                <w:lang w:val="en-GB"/>
              </w:rPr>
            </w:pPr>
            <w:r w:rsidRPr="006D49BF">
              <w:rPr>
                <w:sz w:val="20"/>
                <w:szCs w:val="20"/>
                <w:lang w:val="en-GB"/>
              </w:rPr>
              <w:t>0.3</w:t>
            </w:r>
            <w:r w:rsidR="00282DBC" w:rsidRPr="006D49BF">
              <w:rPr>
                <w:sz w:val="20"/>
                <w:szCs w:val="20"/>
                <w:lang w:val="en-GB"/>
              </w:rPr>
              <w:t>6</w:t>
            </w:r>
          </w:p>
          <w:p w14:paraId="1961F06F" w14:textId="536BABD4" w:rsidR="003562DE" w:rsidRPr="006D49BF" w:rsidRDefault="00AE2B1B" w:rsidP="00AE2B1B">
            <w:pPr>
              <w:jc w:val="right"/>
              <w:rPr>
                <w:sz w:val="20"/>
                <w:szCs w:val="20"/>
                <w:lang w:val="en-GB"/>
              </w:rPr>
            </w:pPr>
            <w:r w:rsidRPr="006D49BF">
              <w:rPr>
                <w:sz w:val="20"/>
                <w:szCs w:val="20"/>
                <w:lang w:val="en-GB"/>
              </w:rPr>
              <w:t>(</w:t>
            </w:r>
            <w:r w:rsidR="00282DBC" w:rsidRPr="006D49BF">
              <w:rPr>
                <w:sz w:val="20"/>
                <w:szCs w:val="20"/>
                <w:lang w:val="en-GB"/>
              </w:rPr>
              <w:t>0.0</w:t>
            </w:r>
            <w:r w:rsidR="00803431" w:rsidRPr="006D49BF">
              <w:rPr>
                <w:sz w:val="20"/>
                <w:szCs w:val="20"/>
                <w:lang w:val="en-GB"/>
              </w:rPr>
              <w:t>0</w:t>
            </w:r>
            <w:r w:rsidR="00282DBC" w:rsidRPr="006D49BF">
              <w:rPr>
                <w:sz w:val="20"/>
                <w:szCs w:val="20"/>
                <w:lang w:val="en-GB"/>
              </w:rPr>
              <w:t>-</w:t>
            </w:r>
            <w:r w:rsidR="00803431" w:rsidRPr="006D49BF">
              <w:rPr>
                <w:sz w:val="20"/>
                <w:szCs w:val="20"/>
                <w:lang w:val="en-GB"/>
              </w:rPr>
              <w:t>1.07</w:t>
            </w:r>
            <w:r w:rsidRPr="006D49BF">
              <w:rPr>
                <w:sz w:val="20"/>
                <w:szCs w:val="20"/>
                <w:lang w:val="en-GB"/>
              </w:rPr>
              <w:t>)</w:t>
            </w:r>
          </w:p>
        </w:tc>
        <w:tc>
          <w:tcPr>
            <w:tcW w:w="1417" w:type="dxa"/>
            <w:tcBorders>
              <w:top w:val="nil"/>
              <w:bottom w:val="nil"/>
            </w:tcBorders>
            <w:vAlign w:val="center"/>
          </w:tcPr>
          <w:p w14:paraId="57EF469B" w14:textId="10BE44E6" w:rsidR="00AE2B1B" w:rsidRPr="006D49BF" w:rsidRDefault="003562DE" w:rsidP="00AE2B1B">
            <w:pPr>
              <w:jc w:val="right"/>
              <w:rPr>
                <w:sz w:val="20"/>
                <w:szCs w:val="20"/>
                <w:lang w:val="en-GB"/>
              </w:rPr>
            </w:pPr>
            <w:r w:rsidRPr="006D49BF">
              <w:rPr>
                <w:sz w:val="20"/>
                <w:szCs w:val="20"/>
                <w:lang w:val="en-GB"/>
              </w:rPr>
              <w:t>0.1</w:t>
            </w:r>
            <w:r w:rsidR="00282DBC" w:rsidRPr="006D49BF">
              <w:rPr>
                <w:sz w:val="20"/>
                <w:szCs w:val="20"/>
                <w:lang w:val="en-GB"/>
              </w:rPr>
              <w:t>7</w:t>
            </w:r>
          </w:p>
          <w:p w14:paraId="1EE4CDF6" w14:textId="1F69B744" w:rsidR="003562DE" w:rsidRPr="006D49BF" w:rsidRDefault="00AE2B1B" w:rsidP="00AE2B1B">
            <w:pPr>
              <w:jc w:val="right"/>
              <w:rPr>
                <w:sz w:val="20"/>
                <w:szCs w:val="20"/>
                <w:lang w:val="en-GB"/>
              </w:rPr>
            </w:pPr>
            <w:r w:rsidRPr="006D49BF">
              <w:rPr>
                <w:sz w:val="20"/>
                <w:szCs w:val="20"/>
                <w:lang w:val="en-GB"/>
              </w:rPr>
              <w:t>(</w:t>
            </w:r>
            <w:r w:rsidR="00282DBC" w:rsidRPr="006D49BF">
              <w:rPr>
                <w:sz w:val="20"/>
                <w:szCs w:val="20"/>
                <w:lang w:val="en-GB"/>
              </w:rPr>
              <w:t>0.00-0.</w:t>
            </w:r>
            <w:r w:rsidR="00803431" w:rsidRPr="006D49BF">
              <w:rPr>
                <w:sz w:val="20"/>
                <w:szCs w:val="20"/>
                <w:lang w:val="en-GB"/>
              </w:rPr>
              <w:t>77</w:t>
            </w:r>
            <w:r w:rsidR="00282DBC" w:rsidRPr="006D49BF">
              <w:rPr>
                <w:sz w:val="20"/>
                <w:szCs w:val="20"/>
                <w:lang w:val="en-GB"/>
              </w:rPr>
              <w:t>)</w:t>
            </w:r>
          </w:p>
        </w:tc>
        <w:tc>
          <w:tcPr>
            <w:tcW w:w="1560" w:type="dxa"/>
            <w:tcBorders>
              <w:top w:val="nil"/>
              <w:bottom w:val="nil"/>
            </w:tcBorders>
            <w:vAlign w:val="center"/>
          </w:tcPr>
          <w:p w14:paraId="3F470B3E" w14:textId="70A1A818" w:rsidR="00AE2B1B" w:rsidRPr="006D49BF" w:rsidRDefault="00282DBC" w:rsidP="00AE2B1B">
            <w:pPr>
              <w:jc w:val="right"/>
              <w:rPr>
                <w:sz w:val="20"/>
                <w:szCs w:val="20"/>
                <w:lang w:val="en-GB"/>
              </w:rPr>
            </w:pPr>
            <w:r w:rsidRPr="006D49BF">
              <w:rPr>
                <w:sz w:val="20"/>
                <w:szCs w:val="20"/>
                <w:lang w:val="en-GB"/>
              </w:rPr>
              <w:t>2.21</w:t>
            </w:r>
          </w:p>
          <w:p w14:paraId="2A05BFCD" w14:textId="4AF92825" w:rsidR="003562DE" w:rsidRPr="006D49BF" w:rsidRDefault="00AE2B1B" w:rsidP="00AE2B1B">
            <w:pPr>
              <w:jc w:val="right"/>
              <w:rPr>
                <w:sz w:val="20"/>
                <w:szCs w:val="20"/>
                <w:lang w:val="en-GB"/>
              </w:rPr>
            </w:pPr>
            <w:r w:rsidRPr="006D49BF">
              <w:rPr>
                <w:sz w:val="20"/>
                <w:szCs w:val="20"/>
                <w:lang w:val="en-GB"/>
              </w:rPr>
              <w:t>(</w:t>
            </w:r>
            <w:r w:rsidR="00803431" w:rsidRPr="006D49BF">
              <w:rPr>
                <w:sz w:val="20"/>
                <w:szCs w:val="20"/>
                <w:lang w:val="en-GB"/>
              </w:rPr>
              <w:t>0.46</w:t>
            </w:r>
            <w:r w:rsidR="00282DBC" w:rsidRPr="006D49BF">
              <w:rPr>
                <w:sz w:val="20"/>
                <w:szCs w:val="20"/>
                <w:lang w:val="en-GB"/>
              </w:rPr>
              <w:t>-3.</w:t>
            </w:r>
            <w:r w:rsidR="00803431" w:rsidRPr="006D49BF">
              <w:rPr>
                <w:sz w:val="20"/>
                <w:szCs w:val="20"/>
                <w:lang w:val="en-GB"/>
              </w:rPr>
              <w:t>96</w:t>
            </w:r>
            <w:r w:rsidRPr="006D49BF">
              <w:rPr>
                <w:sz w:val="20"/>
                <w:szCs w:val="20"/>
                <w:lang w:val="en-GB"/>
              </w:rPr>
              <w:t>)</w:t>
            </w:r>
          </w:p>
        </w:tc>
      </w:tr>
      <w:tr w:rsidR="003562DE" w:rsidRPr="006D49BF" w14:paraId="76325E2B" w14:textId="399BDA6A" w:rsidTr="006448CB">
        <w:tc>
          <w:tcPr>
            <w:tcW w:w="3936" w:type="dxa"/>
            <w:tcBorders>
              <w:top w:val="nil"/>
              <w:bottom w:val="nil"/>
            </w:tcBorders>
          </w:tcPr>
          <w:p w14:paraId="79C0F733" w14:textId="788B7A00" w:rsidR="003562DE" w:rsidRPr="006D49BF" w:rsidRDefault="003562DE" w:rsidP="00174E28">
            <w:pPr>
              <w:rPr>
                <w:sz w:val="20"/>
                <w:szCs w:val="20"/>
                <w:lang w:val="en-GB"/>
              </w:rPr>
            </w:pPr>
            <w:r w:rsidRPr="006D49BF">
              <w:rPr>
                <w:sz w:val="20"/>
                <w:szCs w:val="20"/>
                <w:lang w:val="en-GB"/>
              </w:rPr>
              <w:t>Total bites per person per season (January to June)</w:t>
            </w:r>
            <w:r w:rsidR="00AE2B1B" w:rsidRPr="006D49BF">
              <w:rPr>
                <w:sz w:val="20"/>
                <w:szCs w:val="20"/>
                <w:lang w:val="en-GB"/>
              </w:rPr>
              <w:t xml:space="preserve"> (95% CI)</w:t>
            </w:r>
          </w:p>
        </w:tc>
        <w:tc>
          <w:tcPr>
            <w:tcW w:w="1417" w:type="dxa"/>
            <w:tcBorders>
              <w:top w:val="nil"/>
              <w:bottom w:val="nil"/>
            </w:tcBorders>
          </w:tcPr>
          <w:p w14:paraId="7D485C4B" w14:textId="77777777" w:rsidR="00AE2B1B" w:rsidRPr="006D49BF" w:rsidRDefault="0079043D" w:rsidP="00AE2B1B">
            <w:pPr>
              <w:jc w:val="right"/>
              <w:rPr>
                <w:sz w:val="20"/>
                <w:szCs w:val="20"/>
                <w:lang w:val="en-GB"/>
              </w:rPr>
            </w:pPr>
            <w:r w:rsidRPr="006D49BF">
              <w:rPr>
                <w:sz w:val="20"/>
                <w:szCs w:val="20"/>
                <w:lang w:val="en-GB"/>
              </w:rPr>
              <w:t>129.77</w:t>
            </w:r>
          </w:p>
          <w:p w14:paraId="5AC2E4A9" w14:textId="625F8419" w:rsidR="003562DE" w:rsidRPr="006D49BF" w:rsidRDefault="00AE2B1B" w:rsidP="00AE2B1B">
            <w:pPr>
              <w:jc w:val="right"/>
              <w:rPr>
                <w:sz w:val="20"/>
                <w:szCs w:val="20"/>
                <w:lang w:val="en-GB"/>
              </w:rPr>
            </w:pPr>
            <w:r w:rsidRPr="006D49BF">
              <w:rPr>
                <w:sz w:val="20"/>
                <w:szCs w:val="20"/>
                <w:lang w:val="en-GB"/>
              </w:rPr>
              <w:t>(</w:t>
            </w:r>
            <w:r w:rsidR="00AA5CBA" w:rsidRPr="006D49BF">
              <w:rPr>
                <w:sz w:val="20"/>
                <w:szCs w:val="20"/>
                <w:lang w:val="en-GB"/>
              </w:rPr>
              <w:t>66.33-193.22</w:t>
            </w:r>
            <w:r w:rsidRPr="006D49BF">
              <w:rPr>
                <w:sz w:val="20"/>
                <w:szCs w:val="20"/>
                <w:lang w:val="en-GB"/>
              </w:rPr>
              <w:t>)</w:t>
            </w:r>
          </w:p>
        </w:tc>
        <w:tc>
          <w:tcPr>
            <w:tcW w:w="1418" w:type="dxa"/>
            <w:tcBorders>
              <w:top w:val="nil"/>
              <w:bottom w:val="nil"/>
            </w:tcBorders>
            <w:vAlign w:val="center"/>
          </w:tcPr>
          <w:p w14:paraId="55F6E0FC" w14:textId="77777777" w:rsidR="0004525C" w:rsidRPr="006D49BF" w:rsidRDefault="0004525C" w:rsidP="0004525C">
            <w:pPr>
              <w:jc w:val="right"/>
              <w:rPr>
                <w:sz w:val="20"/>
                <w:szCs w:val="20"/>
                <w:lang w:val="en-GB"/>
              </w:rPr>
            </w:pPr>
            <w:r w:rsidRPr="006D49BF">
              <w:rPr>
                <w:sz w:val="20"/>
                <w:szCs w:val="20"/>
                <w:lang w:val="en-GB"/>
              </w:rPr>
              <w:t>42.03</w:t>
            </w:r>
          </w:p>
          <w:p w14:paraId="7AD86BCA" w14:textId="0F69B267" w:rsidR="0004525C" w:rsidRPr="006D49BF" w:rsidRDefault="0004525C" w:rsidP="0004525C">
            <w:pPr>
              <w:jc w:val="right"/>
              <w:rPr>
                <w:sz w:val="20"/>
                <w:szCs w:val="20"/>
                <w:lang w:val="en-GB"/>
              </w:rPr>
            </w:pPr>
            <w:r w:rsidRPr="006D49BF">
              <w:rPr>
                <w:sz w:val="20"/>
                <w:szCs w:val="20"/>
                <w:lang w:val="en-GB"/>
              </w:rPr>
              <w:t>(</w:t>
            </w:r>
            <w:r w:rsidR="00996F47" w:rsidRPr="006D49BF">
              <w:rPr>
                <w:sz w:val="20"/>
                <w:szCs w:val="20"/>
                <w:lang w:val="en-GB"/>
              </w:rPr>
              <w:t>0.0</w:t>
            </w:r>
            <w:r w:rsidRPr="006D49BF">
              <w:rPr>
                <w:sz w:val="20"/>
                <w:szCs w:val="20"/>
                <w:lang w:val="en-GB"/>
              </w:rPr>
              <w:t>-</w:t>
            </w:r>
            <w:r w:rsidR="00996F47" w:rsidRPr="006D49BF">
              <w:rPr>
                <w:sz w:val="20"/>
                <w:szCs w:val="20"/>
                <w:lang w:val="en-GB"/>
              </w:rPr>
              <w:t>85.25</w:t>
            </w:r>
            <w:r w:rsidRPr="006D49BF">
              <w:rPr>
                <w:sz w:val="20"/>
                <w:szCs w:val="20"/>
                <w:lang w:val="en-GB"/>
              </w:rPr>
              <w:t>)</w:t>
            </w:r>
          </w:p>
        </w:tc>
        <w:tc>
          <w:tcPr>
            <w:tcW w:w="1559" w:type="dxa"/>
            <w:tcBorders>
              <w:top w:val="nil"/>
              <w:bottom w:val="nil"/>
            </w:tcBorders>
            <w:vAlign w:val="center"/>
          </w:tcPr>
          <w:p w14:paraId="6F222D0A" w14:textId="77777777" w:rsidR="003562DE" w:rsidRPr="006D49BF" w:rsidRDefault="0004525C" w:rsidP="00AE2B1B">
            <w:pPr>
              <w:jc w:val="right"/>
              <w:rPr>
                <w:sz w:val="20"/>
                <w:szCs w:val="20"/>
                <w:lang w:val="en-GB"/>
              </w:rPr>
            </w:pPr>
            <w:r w:rsidRPr="006D49BF">
              <w:rPr>
                <w:sz w:val="20"/>
                <w:szCs w:val="20"/>
                <w:lang w:val="en-GB"/>
              </w:rPr>
              <w:t>331.07</w:t>
            </w:r>
          </w:p>
          <w:p w14:paraId="5BAC25C8" w14:textId="1F879BD0" w:rsidR="0004525C" w:rsidRPr="006D49BF" w:rsidRDefault="0004525C" w:rsidP="00AE2B1B">
            <w:pPr>
              <w:jc w:val="right"/>
              <w:rPr>
                <w:sz w:val="20"/>
                <w:szCs w:val="20"/>
                <w:lang w:val="en-GB"/>
              </w:rPr>
            </w:pPr>
            <w:r w:rsidRPr="006D49BF">
              <w:rPr>
                <w:sz w:val="20"/>
                <w:szCs w:val="20"/>
                <w:lang w:val="en-GB"/>
              </w:rPr>
              <w:t>(</w:t>
            </w:r>
            <w:r w:rsidR="00996F47" w:rsidRPr="006D49BF">
              <w:rPr>
                <w:sz w:val="20"/>
                <w:szCs w:val="20"/>
                <w:lang w:val="en-GB"/>
              </w:rPr>
              <w:t>220.74-441.40</w:t>
            </w:r>
            <w:r w:rsidRPr="006D49BF">
              <w:rPr>
                <w:sz w:val="20"/>
                <w:szCs w:val="20"/>
                <w:lang w:val="en-GB"/>
              </w:rPr>
              <w:t>)</w:t>
            </w:r>
          </w:p>
        </w:tc>
        <w:tc>
          <w:tcPr>
            <w:tcW w:w="283" w:type="dxa"/>
            <w:tcBorders>
              <w:top w:val="nil"/>
              <w:bottom w:val="nil"/>
            </w:tcBorders>
          </w:tcPr>
          <w:p w14:paraId="5B802BAA" w14:textId="77777777" w:rsidR="003562DE" w:rsidRPr="006D49BF" w:rsidRDefault="003562DE" w:rsidP="00787CA0">
            <w:pPr>
              <w:jc w:val="right"/>
              <w:rPr>
                <w:sz w:val="20"/>
                <w:szCs w:val="20"/>
                <w:lang w:val="en-GB"/>
              </w:rPr>
            </w:pPr>
          </w:p>
        </w:tc>
        <w:tc>
          <w:tcPr>
            <w:tcW w:w="1418" w:type="dxa"/>
            <w:tcBorders>
              <w:top w:val="nil"/>
              <w:bottom w:val="nil"/>
            </w:tcBorders>
          </w:tcPr>
          <w:p w14:paraId="117BA2F0" w14:textId="77777777" w:rsidR="00AE2B1B" w:rsidRPr="006D49BF" w:rsidRDefault="0079043D" w:rsidP="00AE2B1B">
            <w:pPr>
              <w:jc w:val="right"/>
              <w:rPr>
                <w:sz w:val="20"/>
                <w:szCs w:val="20"/>
                <w:lang w:val="en-GB"/>
              </w:rPr>
            </w:pPr>
            <w:r w:rsidRPr="006D49BF">
              <w:rPr>
                <w:sz w:val="20"/>
                <w:szCs w:val="20"/>
                <w:lang w:val="en-GB"/>
              </w:rPr>
              <w:t>67.59</w:t>
            </w:r>
          </w:p>
          <w:p w14:paraId="1AFFC13A" w14:textId="0120E707" w:rsidR="003562DE" w:rsidRPr="006D49BF" w:rsidRDefault="00AE2B1B" w:rsidP="00AE2B1B">
            <w:pPr>
              <w:jc w:val="right"/>
              <w:rPr>
                <w:sz w:val="20"/>
                <w:szCs w:val="20"/>
                <w:lang w:val="en-GB"/>
              </w:rPr>
            </w:pPr>
            <w:r w:rsidRPr="006D49BF">
              <w:rPr>
                <w:sz w:val="20"/>
                <w:szCs w:val="20"/>
                <w:lang w:val="en-GB"/>
              </w:rPr>
              <w:t>(</w:t>
            </w:r>
            <w:r w:rsidR="00AA5CBA" w:rsidRPr="006D49BF">
              <w:rPr>
                <w:sz w:val="20"/>
                <w:szCs w:val="20"/>
                <w:lang w:val="en-GB"/>
              </w:rPr>
              <w:t>15.08-120.11</w:t>
            </w:r>
            <w:r w:rsidRPr="006D49BF">
              <w:rPr>
                <w:sz w:val="20"/>
                <w:szCs w:val="20"/>
                <w:lang w:val="en-GB"/>
              </w:rPr>
              <w:t>)</w:t>
            </w:r>
          </w:p>
        </w:tc>
        <w:tc>
          <w:tcPr>
            <w:tcW w:w="1417" w:type="dxa"/>
            <w:tcBorders>
              <w:top w:val="nil"/>
              <w:bottom w:val="nil"/>
            </w:tcBorders>
            <w:vAlign w:val="center"/>
          </w:tcPr>
          <w:p w14:paraId="23C6A8AD" w14:textId="77777777" w:rsidR="003562DE" w:rsidRPr="006D49BF" w:rsidRDefault="0004525C" w:rsidP="00AE2B1B">
            <w:pPr>
              <w:jc w:val="right"/>
              <w:rPr>
                <w:sz w:val="20"/>
                <w:szCs w:val="20"/>
                <w:lang w:val="en-GB"/>
              </w:rPr>
            </w:pPr>
            <w:r w:rsidRPr="006D49BF">
              <w:rPr>
                <w:sz w:val="20"/>
                <w:szCs w:val="20"/>
                <w:lang w:val="en-GB"/>
              </w:rPr>
              <w:t>31.65</w:t>
            </w:r>
          </w:p>
          <w:p w14:paraId="77FC9018" w14:textId="2FA2CF8C" w:rsidR="0004525C" w:rsidRPr="006D49BF" w:rsidRDefault="0004525C" w:rsidP="00AE2B1B">
            <w:pPr>
              <w:jc w:val="right"/>
              <w:rPr>
                <w:sz w:val="20"/>
                <w:szCs w:val="20"/>
                <w:lang w:val="en-GB"/>
              </w:rPr>
            </w:pPr>
            <w:r w:rsidRPr="006D49BF">
              <w:rPr>
                <w:sz w:val="20"/>
                <w:szCs w:val="20"/>
                <w:lang w:val="en-GB"/>
              </w:rPr>
              <w:t>(</w:t>
            </w:r>
            <w:r w:rsidR="00996F47" w:rsidRPr="006D49BF">
              <w:rPr>
                <w:sz w:val="20"/>
                <w:szCs w:val="20"/>
                <w:lang w:val="en-GB"/>
              </w:rPr>
              <w:t>0.0-75.93</w:t>
            </w:r>
            <w:r w:rsidRPr="006D49BF">
              <w:rPr>
                <w:sz w:val="20"/>
                <w:szCs w:val="20"/>
                <w:lang w:val="en-GB"/>
              </w:rPr>
              <w:t>)</w:t>
            </w:r>
          </w:p>
        </w:tc>
        <w:tc>
          <w:tcPr>
            <w:tcW w:w="1560" w:type="dxa"/>
            <w:tcBorders>
              <w:top w:val="nil"/>
              <w:bottom w:val="nil"/>
            </w:tcBorders>
            <w:vAlign w:val="center"/>
          </w:tcPr>
          <w:p w14:paraId="46433B8A" w14:textId="77777777" w:rsidR="003562DE" w:rsidRPr="006D49BF" w:rsidRDefault="0004525C" w:rsidP="00AE2B1B">
            <w:pPr>
              <w:jc w:val="right"/>
              <w:rPr>
                <w:sz w:val="20"/>
                <w:szCs w:val="20"/>
                <w:lang w:val="en-GB"/>
              </w:rPr>
            </w:pPr>
            <w:r w:rsidRPr="006D49BF">
              <w:rPr>
                <w:sz w:val="20"/>
                <w:szCs w:val="20"/>
                <w:lang w:val="en-GB"/>
              </w:rPr>
              <w:t>414.40</w:t>
            </w:r>
          </w:p>
          <w:p w14:paraId="2B16DE2A" w14:textId="6B5821E4" w:rsidR="0004525C" w:rsidRPr="006D49BF" w:rsidRDefault="0004525C" w:rsidP="00AE2B1B">
            <w:pPr>
              <w:jc w:val="right"/>
              <w:rPr>
                <w:sz w:val="20"/>
                <w:szCs w:val="20"/>
                <w:lang w:val="en-GB"/>
              </w:rPr>
            </w:pPr>
            <w:r w:rsidRPr="006D49BF">
              <w:rPr>
                <w:sz w:val="20"/>
                <w:szCs w:val="20"/>
                <w:lang w:val="en-GB"/>
              </w:rPr>
              <w:t>(</w:t>
            </w:r>
            <w:r w:rsidR="00996F47" w:rsidRPr="006D49BF">
              <w:rPr>
                <w:sz w:val="20"/>
                <w:szCs w:val="20"/>
                <w:lang w:val="en-GB"/>
              </w:rPr>
              <w:t>280.38-548.42</w:t>
            </w:r>
            <w:r w:rsidRPr="006D49BF">
              <w:rPr>
                <w:sz w:val="20"/>
                <w:szCs w:val="20"/>
                <w:lang w:val="en-GB"/>
              </w:rPr>
              <w:t>)</w:t>
            </w:r>
          </w:p>
        </w:tc>
      </w:tr>
      <w:tr w:rsidR="003562DE" w:rsidRPr="006D49BF" w14:paraId="041DD5AE" w14:textId="2755B9F1" w:rsidTr="006448CB">
        <w:tc>
          <w:tcPr>
            <w:tcW w:w="3936" w:type="dxa"/>
            <w:tcBorders>
              <w:top w:val="nil"/>
              <w:bottom w:val="nil"/>
            </w:tcBorders>
          </w:tcPr>
          <w:p w14:paraId="055382C6" w14:textId="77777777" w:rsidR="003562DE" w:rsidRPr="006D49BF" w:rsidRDefault="003562DE" w:rsidP="00174E28">
            <w:pPr>
              <w:rPr>
                <w:sz w:val="20"/>
                <w:szCs w:val="20"/>
                <w:lang w:val="en-GB"/>
              </w:rPr>
            </w:pPr>
            <w:r w:rsidRPr="006D49BF">
              <w:rPr>
                <w:sz w:val="20"/>
                <w:szCs w:val="20"/>
                <w:lang w:val="en-GB"/>
              </w:rPr>
              <w:t xml:space="preserve">% of </w:t>
            </w:r>
            <w:r w:rsidRPr="006D49BF">
              <w:rPr>
                <w:i/>
                <w:iCs/>
                <w:sz w:val="20"/>
                <w:szCs w:val="20"/>
                <w:lang w:val="en-GB"/>
              </w:rPr>
              <w:t xml:space="preserve">An. funestus </w:t>
            </w:r>
            <w:r w:rsidRPr="006D49BF">
              <w:rPr>
                <w:sz w:val="20"/>
                <w:szCs w:val="20"/>
                <w:lang w:val="en-GB"/>
              </w:rPr>
              <w:t xml:space="preserve">bites occurring outdoors </w:t>
            </w:r>
          </w:p>
        </w:tc>
        <w:tc>
          <w:tcPr>
            <w:tcW w:w="1417" w:type="dxa"/>
            <w:tcBorders>
              <w:top w:val="nil"/>
              <w:bottom w:val="nil"/>
            </w:tcBorders>
          </w:tcPr>
          <w:p w14:paraId="68A6F6AB" w14:textId="11E3E88C" w:rsidR="003562DE" w:rsidRPr="006D49BF" w:rsidRDefault="00AA5CBA" w:rsidP="00174E28">
            <w:pPr>
              <w:jc w:val="right"/>
              <w:rPr>
                <w:sz w:val="20"/>
                <w:szCs w:val="20"/>
                <w:lang w:val="en-GB"/>
              </w:rPr>
            </w:pPr>
            <w:r w:rsidRPr="006D49BF">
              <w:rPr>
                <w:sz w:val="20"/>
                <w:szCs w:val="20"/>
                <w:lang w:val="en-GB"/>
              </w:rPr>
              <w:t>28.65</w:t>
            </w:r>
            <w:r w:rsidR="0079043D" w:rsidRPr="006D49BF">
              <w:rPr>
                <w:sz w:val="20"/>
                <w:szCs w:val="20"/>
                <w:lang w:val="en-GB"/>
              </w:rPr>
              <w:t>%</w:t>
            </w:r>
          </w:p>
        </w:tc>
        <w:tc>
          <w:tcPr>
            <w:tcW w:w="1418" w:type="dxa"/>
            <w:tcBorders>
              <w:top w:val="nil"/>
              <w:bottom w:val="nil"/>
            </w:tcBorders>
            <w:vAlign w:val="center"/>
          </w:tcPr>
          <w:p w14:paraId="6FCC8FD0" w14:textId="0D7E27DC" w:rsidR="003562DE" w:rsidRPr="006D49BF" w:rsidRDefault="00C61CF2" w:rsidP="00174E28">
            <w:pPr>
              <w:jc w:val="right"/>
              <w:rPr>
                <w:sz w:val="20"/>
                <w:szCs w:val="20"/>
                <w:lang w:val="en-GB"/>
              </w:rPr>
            </w:pPr>
            <w:r w:rsidRPr="006D49BF">
              <w:rPr>
                <w:sz w:val="20"/>
                <w:szCs w:val="20"/>
                <w:lang w:val="en-GB"/>
              </w:rPr>
              <w:t>85.65</w:t>
            </w:r>
            <w:r w:rsidR="003562DE" w:rsidRPr="006D49BF">
              <w:rPr>
                <w:sz w:val="20"/>
                <w:szCs w:val="20"/>
                <w:lang w:val="en-GB"/>
              </w:rPr>
              <w:t>%</w:t>
            </w:r>
          </w:p>
        </w:tc>
        <w:tc>
          <w:tcPr>
            <w:tcW w:w="1559" w:type="dxa"/>
            <w:tcBorders>
              <w:top w:val="nil"/>
              <w:bottom w:val="nil"/>
            </w:tcBorders>
            <w:vAlign w:val="center"/>
          </w:tcPr>
          <w:p w14:paraId="15B60D02" w14:textId="7DBB135D" w:rsidR="003562DE" w:rsidRPr="006D49BF" w:rsidRDefault="00C61CF2" w:rsidP="00174E28">
            <w:pPr>
              <w:jc w:val="right"/>
              <w:rPr>
                <w:sz w:val="20"/>
                <w:szCs w:val="20"/>
                <w:lang w:val="en-GB"/>
              </w:rPr>
            </w:pPr>
            <w:r w:rsidRPr="006D49BF">
              <w:rPr>
                <w:sz w:val="20"/>
                <w:szCs w:val="20"/>
                <w:lang w:val="en-GB"/>
              </w:rPr>
              <w:t>12.00</w:t>
            </w:r>
            <w:r w:rsidR="003562DE" w:rsidRPr="006D49BF">
              <w:rPr>
                <w:sz w:val="20"/>
                <w:szCs w:val="20"/>
                <w:lang w:val="en-GB"/>
              </w:rPr>
              <w:t>%</w:t>
            </w:r>
          </w:p>
        </w:tc>
        <w:tc>
          <w:tcPr>
            <w:tcW w:w="283" w:type="dxa"/>
            <w:tcBorders>
              <w:top w:val="nil"/>
              <w:bottom w:val="nil"/>
            </w:tcBorders>
          </w:tcPr>
          <w:p w14:paraId="3979F2F0" w14:textId="77777777" w:rsidR="003562DE" w:rsidRPr="006D49BF" w:rsidRDefault="003562DE" w:rsidP="00787CA0">
            <w:pPr>
              <w:jc w:val="right"/>
              <w:rPr>
                <w:sz w:val="20"/>
                <w:szCs w:val="20"/>
                <w:lang w:val="en-GB"/>
              </w:rPr>
            </w:pPr>
          </w:p>
        </w:tc>
        <w:tc>
          <w:tcPr>
            <w:tcW w:w="1418" w:type="dxa"/>
            <w:tcBorders>
              <w:top w:val="nil"/>
              <w:bottom w:val="nil"/>
            </w:tcBorders>
          </w:tcPr>
          <w:p w14:paraId="22414713" w14:textId="56E60C71" w:rsidR="003562DE" w:rsidRPr="006D49BF" w:rsidRDefault="00AA5CBA" w:rsidP="00787CA0">
            <w:pPr>
              <w:jc w:val="right"/>
              <w:rPr>
                <w:sz w:val="20"/>
                <w:szCs w:val="20"/>
                <w:lang w:val="en-GB"/>
              </w:rPr>
            </w:pPr>
            <w:r w:rsidRPr="006D49BF">
              <w:rPr>
                <w:sz w:val="20"/>
                <w:szCs w:val="20"/>
                <w:lang w:val="en-GB"/>
              </w:rPr>
              <w:t>37.47</w:t>
            </w:r>
            <w:r w:rsidR="0079043D" w:rsidRPr="006D49BF">
              <w:rPr>
                <w:sz w:val="20"/>
                <w:szCs w:val="20"/>
                <w:lang w:val="en-GB"/>
              </w:rPr>
              <w:t>%</w:t>
            </w:r>
          </w:p>
        </w:tc>
        <w:tc>
          <w:tcPr>
            <w:tcW w:w="1417" w:type="dxa"/>
            <w:tcBorders>
              <w:top w:val="nil"/>
              <w:bottom w:val="nil"/>
            </w:tcBorders>
            <w:vAlign w:val="center"/>
          </w:tcPr>
          <w:p w14:paraId="013C64BB" w14:textId="2A84C19D" w:rsidR="003562DE" w:rsidRPr="006D49BF" w:rsidRDefault="00C61CF2" w:rsidP="00787CA0">
            <w:pPr>
              <w:jc w:val="right"/>
              <w:rPr>
                <w:sz w:val="20"/>
                <w:szCs w:val="20"/>
                <w:lang w:val="en-GB"/>
              </w:rPr>
            </w:pPr>
            <w:r w:rsidRPr="006D49BF">
              <w:rPr>
                <w:sz w:val="20"/>
                <w:szCs w:val="20"/>
                <w:lang w:val="en-GB"/>
              </w:rPr>
              <w:t>82.82%</w:t>
            </w:r>
          </w:p>
        </w:tc>
        <w:tc>
          <w:tcPr>
            <w:tcW w:w="1560" w:type="dxa"/>
            <w:tcBorders>
              <w:top w:val="nil"/>
              <w:bottom w:val="nil"/>
            </w:tcBorders>
            <w:vAlign w:val="center"/>
          </w:tcPr>
          <w:p w14:paraId="1ECB0D5F" w14:textId="7DB3841D" w:rsidR="003562DE" w:rsidRPr="006D49BF" w:rsidRDefault="003562DE" w:rsidP="00C61CF2">
            <w:pPr>
              <w:jc w:val="right"/>
              <w:rPr>
                <w:sz w:val="20"/>
                <w:szCs w:val="20"/>
                <w:lang w:val="en-GB"/>
              </w:rPr>
            </w:pPr>
            <w:r w:rsidRPr="006D49BF">
              <w:rPr>
                <w:sz w:val="20"/>
                <w:szCs w:val="20"/>
                <w:lang w:val="en-GB"/>
              </w:rPr>
              <w:t>4.0</w:t>
            </w:r>
            <w:r w:rsidR="00C61CF2" w:rsidRPr="006D49BF">
              <w:rPr>
                <w:sz w:val="20"/>
                <w:szCs w:val="20"/>
                <w:lang w:val="en-GB"/>
              </w:rPr>
              <w:t>9</w:t>
            </w:r>
            <w:r w:rsidRPr="006D49BF">
              <w:rPr>
                <w:sz w:val="20"/>
                <w:szCs w:val="20"/>
                <w:lang w:val="en-GB"/>
              </w:rPr>
              <w:t>%</w:t>
            </w:r>
          </w:p>
        </w:tc>
      </w:tr>
      <w:tr w:rsidR="003562DE" w:rsidRPr="006D49BF" w14:paraId="695C1E5E" w14:textId="6ECCBF8A" w:rsidTr="006448CB">
        <w:tc>
          <w:tcPr>
            <w:tcW w:w="3936" w:type="dxa"/>
            <w:tcBorders>
              <w:top w:val="nil"/>
              <w:bottom w:val="nil"/>
            </w:tcBorders>
            <w:shd w:val="clear" w:color="auto" w:fill="F2F2F2" w:themeFill="background1" w:themeFillShade="F2"/>
          </w:tcPr>
          <w:p w14:paraId="079B206C" w14:textId="77777777" w:rsidR="003562DE" w:rsidRPr="006D49BF" w:rsidRDefault="003562DE" w:rsidP="00174E28">
            <w:pPr>
              <w:rPr>
                <w:b/>
                <w:bCs/>
                <w:sz w:val="20"/>
                <w:szCs w:val="20"/>
                <w:lang w:val="en-GB"/>
              </w:rPr>
            </w:pPr>
            <w:r w:rsidRPr="006D49BF">
              <w:rPr>
                <w:b/>
                <w:bCs/>
                <w:i/>
                <w:iCs/>
                <w:sz w:val="20"/>
                <w:szCs w:val="20"/>
                <w:lang w:val="en-GB"/>
              </w:rPr>
              <w:t>Estimated sporozoite-positive An. funestus bites</w:t>
            </w:r>
          </w:p>
        </w:tc>
        <w:tc>
          <w:tcPr>
            <w:tcW w:w="1417" w:type="dxa"/>
            <w:tcBorders>
              <w:top w:val="nil"/>
              <w:bottom w:val="nil"/>
            </w:tcBorders>
            <w:shd w:val="clear" w:color="auto" w:fill="F2F2F2" w:themeFill="background1" w:themeFillShade="F2"/>
          </w:tcPr>
          <w:p w14:paraId="28918D21" w14:textId="77777777" w:rsidR="003562DE" w:rsidRPr="006D49BF" w:rsidRDefault="003562DE" w:rsidP="00174E28">
            <w:pPr>
              <w:jc w:val="right"/>
              <w:rPr>
                <w:b/>
                <w:bCs/>
                <w:i/>
                <w:iCs/>
                <w:sz w:val="20"/>
                <w:szCs w:val="20"/>
                <w:lang w:val="en-GB"/>
              </w:rPr>
            </w:pPr>
          </w:p>
        </w:tc>
        <w:tc>
          <w:tcPr>
            <w:tcW w:w="1418" w:type="dxa"/>
            <w:tcBorders>
              <w:top w:val="nil"/>
              <w:bottom w:val="nil"/>
            </w:tcBorders>
            <w:shd w:val="clear" w:color="auto" w:fill="F2F2F2" w:themeFill="background1" w:themeFillShade="F2"/>
            <w:vAlign w:val="center"/>
          </w:tcPr>
          <w:p w14:paraId="65378927" w14:textId="6851E380" w:rsidR="003562DE" w:rsidRPr="006D49BF" w:rsidRDefault="003562DE" w:rsidP="00174E28">
            <w:pPr>
              <w:jc w:val="right"/>
              <w:rPr>
                <w:b/>
                <w:bCs/>
                <w:i/>
                <w:iCs/>
                <w:sz w:val="20"/>
                <w:szCs w:val="20"/>
                <w:lang w:val="en-GB"/>
              </w:rPr>
            </w:pPr>
          </w:p>
        </w:tc>
        <w:tc>
          <w:tcPr>
            <w:tcW w:w="1559" w:type="dxa"/>
            <w:tcBorders>
              <w:top w:val="nil"/>
              <w:bottom w:val="nil"/>
            </w:tcBorders>
            <w:shd w:val="clear" w:color="auto" w:fill="F2F2F2" w:themeFill="background1" w:themeFillShade="F2"/>
            <w:vAlign w:val="center"/>
          </w:tcPr>
          <w:p w14:paraId="1E9586AB" w14:textId="77777777" w:rsidR="003562DE" w:rsidRPr="006D49BF" w:rsidRDefault="003562DE" w:rsidP="00174E28">
            <w:pPr>
              <w:jc w:val="right"/>
              <w:rPr>
                <w:b/>
                <w:bCs/>
                <w:i/>
                <w:iCs/>
                <w:sz w:val="20"/>
                <w:szCs w:val="20"/>
                <w:lang w:val="en-GB"/>
              </w:rPr>
            </w:pPr>
          </w:p>
        </w:tc>
        <w:tc>
          <w:tcPr>
            <w:tcW w:w="283" w:type="dxa"/>
            <w:tcBorders>
              <w:top w:val="nil"/>
              <w:bottom w:val="nil"/>
            </w:tcBorders>
            <w:shd w:val="clear" w:color="auto" w:fill="F2F2F2" w:themeFill="background1" w:themeFillShade="F2"/>
          </w:tcPr>
          <w:p w14:paraId="707B15BF" w14:textId="77777777" w:rsidR="003562DE" w:rsidRPr="006D49BF" w:rsidRDefault="003562DE" w:rsidP="00787CA0">
            <w:pPr>
              <w:jc w:val="right"/>
              <w:rPr>
                <w:b/>
                <w:bCs/>
                <w:i/>
                <w:iCs/>
                <w:sz w:val="20"/>
                <w:szCs w:val="20"/>
                <w:lang w:val="en-GB"/>
              </w:rPr>
            </w:pPr>
          </w:p>
        </w:tc>
        <w:tc>
          <w:tcPr>
            <w:tcW w:w="1418" w:type="dxa"/>
            <w:tcBorders>
              <w:top w:val="nil"/>
              <w:bottom w:val="nil"/>
            </w:tcBorders>
            <w:shd w:val="clear" w:color="auto" w:fill="F2F2F2" w:themeFill="background1" w:themeFillShade="F2"/>
          </w:tcPr>
          <w:p w14:paraId="53A71730" w14:textId="1669B616" w:rsidR="003562DE" w:rsidRPr="006D49BF" w:rsidRDefault="003562DE" w:rsidP="00787CA0">
            <w:pPr>
              <w:jc w:val="right"/>
              <w:rPr>
                <w:b/>
                <w:bCs/>
                <w:i/>
                <w:iCs/>
                <w:sz w:val="20"/>
                <w:szCs w:val="20"/>
                <w:lang w:val="en-GB"/>
              </w:rPr>
            </w:pPr>
          </w:p>
        </w:tc>
        <w:tc>
          <w:tcPr>
            <w:tcW w:w="1417" w:type="dxa"/>
            <w:tcBorders>
              <w:top w:val="nil"/>
              <w:bottom w:val="nil"/>
            </w:tcBorders>
            <w:shd w:val="clear" w:color="auto" w:fill="F2F2F2" w:themeFill="background1" w:themeFillShade="F2"/>
            <w:vAlign w:val="center"/>
          </w:tcPr>
          <w:p w14:paraId="2EE9E354" w14:textId="3D507BB8" w:rsidR="003562DE" w:rsidRPr="006D49BF" w:rsidRDefault="003562DE" w:rsidP="00787CA0">
            <w:pPr>
              <w:jc w:val="right"/>
              <w:rPr>
                <w:b/>
                <w:bCs/>
                <w:i/>
                <w:iCs/>
                <w:sz w:val="20"/>
                <w:szCs w:val="20"/>
                <w:lang w:val="en-GB"/>
              </w:rPr>
            </w:pPr>
          </w:p>
        </w:tc>
        <w:tc>
          <w:tcPr>
            <w:tcW w:w="1560" w:type="dxa"/>
            <w:tcBorders>
              <w:top w:val="nil"/>
              <w:bottom w:val="nil"/>
            </w:tcBorders>
            <w:shd w:val="clear" w:color="auto" w:fill="F2F2F2" w:themeFill="background1" w:themeFillShade="F2"/>
            <w:vAlign w:val="center"/>
          </w:tcPr>
          <w:p w14:paraId="3FDCFCA8" w14:textId="77777777" w:rsidR="003562DE" w:rsidRPr="006D49BF" w:rsidRDefault="003562DE" w:rsidP="00787CA0">
            <w:pPr>
              <w:jc w:val="right"/>
              <w:rPr>
                <w:b/>
                <w:bCs/>
                <w:i/>
                <w:iCs/>
                <w:sz w:val="20"/>
                <w:szCs w:val="20"/>
                <w:lang w:val="en-GB"/>
              </w:rPr>
            </w:pPr>
          </w:p>
        </w:tc>
      </w:tr>
      <w:tr w:rsidR="003562DE" w:rsidRPr="006D49BF" w14:paraId="71F9394D" w14:textId="1BD585AF" w:rsidTr="006448CB">
        <w:tc>
          <w:tcPr>
            <w:tcW w:w="3936" w:type="dxa"/>
            <w:tcBorders>
              <w:top w:val="nil"/>
              <w:bottom w:val="nil"/>
            </w:tcBorders>
          </w:tcPr>
          <w:p w14:paraId="0E05EA99" w14:textId="7DCA9005" w:rsidR="003562DE" w:rsidRPr="006D49BF" w:rsidRDefault="003562DE" w:rsidP="00174E28">
            <w:pPr>
              <w:rPr>
                <w:sz w:val="20"/>
                <w:szCs w:val="20"/>
                <w:lang w:val="en-GB"/>
              </w:rPr>
            </w:pPr>
            <w:r w:rsidRPr="006D49BF">
              <w:rPr>
                <w:sz w:val="20"/>
                <w:szCs w:val="20"/>
                <w:lang w:val="en-GB"/>
              </w:rPr>
              <w:t xml:space="preserve">Mean </w:t>
            </w:r>
            <w:r w:rsidRPr="006D49BF">
              <w:rPr>
                <w:i/>
                <w:iCs/>
                <w:sz w:val="20"/>
                <w:szCs w:val="20"/>
                <w:lang w:val="en-GB"/>
              </w:rPr>
              <w:t>An. funestus</w:t>
            </w:r>
            <w:r w:rsidRPr="006D49BF">
              <w:rPr>
                <w:sz w:val="20"/>
                <w:szCs w:val="20"/>
                <w:lang w:val="en-GB"/>
              </w:rPr>
              <w:t xml:space="preserve"> infectious bites per person per night</w:t>
            </w:r>
            <w:r w:rsidR="00AE2B1B" w:rsidRPr="006D49BF">
              <w:rPr>
                <w:sz w:val="20"/>
                <w:szCs w:val="20"/>
                <w:lang w:val="en-GB"/>
              </w:rPr>
              <w:t xml:space="preserve">  (95% CI)</w:t>
            </w:r>
          </w:p>
        </w:tc>
        <w:tc>
          <w:tcPr>
            <w:tcW w:w="1417" w:type="dxa"/>
            <w:tcBorders>
              <w:top w:val="nil"/>
              <w:bottom w:val="nil"/>
            </w:tcBorders>
          </w:tcPr>
          <w:p w14:paraId="7896FF74" w14:textId="77777777" w:rsidR="00AE2B1B" w:rsidRPr="006D49BF" w:rsidRDefault="0079043D" w:rsidP="00AE2B1B">
            <w:pPr>
              <w:jc w:val="right"/>
              <w:rPr>
                <w:sz w:val="20"/>
                <w:szCs w:val="20"/>
                <w:lang w:val="en-GB"/>
              </w:rPr>
            </w:pPr>
            <w:r w:rsidRPr="006D49BF">
              <w:rPr>
                <w:sz w:val="20"/>
                <w:szCs w:val="20"/>
                <w:lang w:val="en-GB"/>
              </w:rPr>
              <w:t>0.0</w:t>
            </w:r>
            <w:r w:rsidR="00F6581F" w:rsidRPr="006D49BF">
              <w:rPr>
                <w:sz w:val="20"/>
                <w:szCs w:val="20"/>
                <w:lang w:val="en-GB"/>
              </w:rPr>
              <w:t>3</w:t>
            </w:r>
          </w:p>
          <w:p w14:paraId="1299DF11" w14:textId="2BB64B33" w:rsidR="003562DE" w:rsidRPr="006D49BF" w:rsidRDefault="00AE2B1B" w:rsidP="00AE2B1B">
            <w:pPr>
              <w:jc w:val="right"/>
              <w:rPr>
                <w:sz w:val="20"/>
                <w:szCs w:val="20"/>
                <w:lang w:val="en-GB"/>
              </w:rPr>
            </w:pPr>
            <w:r w:rsidRPr="006D49BF">
              <w:rPr>
                <w:sz w:val="20"/>
                <w:szCs w:val="20"/>
                <w:lang w:val="en-GB"/>
              </w:rPr>
              <w:t>(</w:t>
            </w:r>
            <w:r w:rsidR="00282DBC" w:rsidRPr="006D49BF">
              <w:rPr>
                <w:sz w:val="20"/>
                <w:szCs w:val="20"/>
                <w:lang w:val="en-GB"/>
              </w:rPr>
              <w:t>0.00-0.0</w:t>
            </w:r>
            <w:r w:rsidR="00803431" w:rsidRPr="006D49BF">
              <w:rPr>
                <w:sz w:val="20"/>
                <w:szCs w:val="20"/>
                <w:lang w:val="en-GB"/>
              </w:rPr>
              <w:t>7</w:t>
            </w:r>
            <w:r w:rsidRPr="006D49BF">
              <w:rPr>
                <w:sz w:val="20"/>
                <w:szCs w:val="20"/>
                <w:lang w:val="en-GB"/>
              </w:rPr>
              <w:t>)</w:t>
            </w:r>
          </w:p>
        </w:tc>
        <w:tc>
          <w:tcPr>
            <w:tcW w:w="1418" w:type="dxa"/>
            <w:tcBorders>
              <w:top w:val="nil"/>
              <w:bottom w:val="nil"/>
            </w:tcBorders>
            <w:vAlign w:val="center"/>
          </w:tcPr>
          <w:p w14:paraId="60FF789C" w14:textId="77777777" w:rsidR="00AE2B1B" w:rsidRPr="006D49BF" w:rsidRDefault="003562DE" w:rsidP="00AE2B1B">
            <w:pPr>
              <w:jc w:val="right"/>
              <w:rPr>
                <w:sz w:val="20"/>
                <w:szCs w:val="20"/>
                <w:lang w:val="en-GB"/>
              </w:rPr>
            </w:pPr>
            <w:r w:rsidRPr="006D49BF">
              <w:rPr>
                <w:sz w:val="20"/>
                <w:szCs w:val="20"/>
                <w:lang w:val="en-GB"/>
              </w:rPr>
              <w:t>0.0</w:t>
            </w:r>
            <w:r w:rsidR="0079043D" w:rsidRPr="006D49BF">
              <w:rPr>
                <w:sz w:val="20"/>
                <w:szCs w:val="20"/>
                <w:lang w:val="en-GB"/>
              </w:rPr>
              <w:t>09</w:t>
            </w:r>
          </w:p>
          <w:p w14:paraId="14059905" w14:textId="54FAE8AC" w:rsidR="003562DE" w:rsidRPr="006D49BF" w:rsidRDefault="00282DBC" w:rsidP="00AE2B1B">
            <w:pPr>
              <w:jc w:val="right"/>
              <w:rPr>
                <w:sz w:val="20"/>
                <w:szCs w:val="20"/>
                <w:lang w:val="en-GB"/>
              </w:rPr>
            </w:pPr>
            <w:r w:rsidRPr="006D49BF">
              <w:rPr>
                <w:sz w:val="20"/>
                <w:szCs w:val="20"/>
                <w:lang w:val="en-GB"/>
              </w:rPr>
              <w:t>(0.00-0.0</w:t>
            </w:r>
            <w:r w:rsidR="00803431" w:rsidRPr="006D49BF">
              <w:rPr>
                <w:sz w:val="20"/>
                <w:szCs w:val="20"/>
                <w:lang w:val="en-GB"/>
              </w:rPr>
              <w:t>3</w:t>
            </w:r>
            <w:r w:rsidRPr="006D49BF">
              <w:rPr>
                <w:sz w:val="20"/>
                <w:szCs w:val="20"/>
                <w:lang w:val="en-GB"/>
              </w:rPr>
              <w:t>)</w:t>
            </w:r>
          </w:p>
        </w:tc>
        <w:tc>
          <w:tcPr>
            <w:tcW w:w="1559" w:type="dxa"/>
            <w:tcBorders>
              <w:top w:val="nil"/>
              <w:bottom w:val="nil"/>
            </w:tcBorders>
            <w:vAlign w:val="center"/>
          </w:tcPr>
          <w:p w14:paraId="2523D0FA" w14:textId="0BCC3074" w:rsidR="00AE2B1B" w:rsidRPr="006D49BF" w:rsidRDefault="003562DE" w:rsidP="00AE2B1B">
            <w:pPr>
              <w:jc w:val="right"/>
              <w:rPr>
                <w:sz w:val="20"/>
                <w:szCs w:val="20"/>
                <w:lang w:val="en-GB"/>
              </w:rPr>
            </w:pPr>
            <w:r w:rsidRPr="006D49BF">
              <w:rPr>
                <w:sz w:val="20"/>
                <w:szCs w:val="20"/>
                <w:lang w:val="en-GB"/>
              </w:rPr>
              <w:t>0.0</w:t>
            </w:r>
            <w:r w:rsidR="00282DBC" w:rsidRPr="006D49BF">
              <w:rPr>
                <w:sz w:val="20"/>
                <w:szCs w:val="20"/>
                <w:lang w:val="en-GB"/>
              </w:rPr>
              <w:t>8</w:t>
            </w:r>
          </w:p>
          <w:p w14:paraId="35CC1974" w14:textId="6FA1F2FC" w:rsidR="003562DE" w:rsidRPr="006D49BF" w:rsidRDefault="00AE2B1B" w:rsidP="00AE2B1B">
            <w:pPr>
              <w:jc w:val="right"/>
              <w:rPr>
                <w:sz w:val="20"/>
                <w:szCs w:val="20"/>
                <w:lang w:val="en-GB"/>
              </w:rPr>
            </w:pPr>
            <w:r w:rsidRPr="006D49BF">
              <w:rPr>
                <w:sz w:val="20"/>
                <w:szCs w:val="20"/>
                <w:lang w:val="en-GB"/>
              </w:rPr>
              <w:t>(</w:t>
            </w:r>
            <w:r w:rsidR="00282DBC" w:rsidRPr="006D49BF">
              <w:rPr>
                <w:sz w:val="20"/>
                <w:szCs w:val="20"/>
                <w:lang w:val="en-GB"/>
              </w:rPr>
              <w:t>0.0</w:t>
            </w:r>
            <w:r w:rsidR="00803431" w:rsidRPr="006D49BF">
              <w:rPr>
                <w:sz w:val="20"/>
                <w:szCs w:val="20"/>
                <w:lang w:val="en-GB"/>
              </w:rPr>
              <w:t>0</w:t>
            </w:r>
            <w:r w:rsidR="00282DBC" w:rsidRPr="006D49BF">
              <w:rPr>
                <w:sz w:val="20"/>
                <w:szCs w:val="20"/>
                <w:lang w:val="en-GB"/>
              </w:rPr>
              <w:t>-0.1</w:t>
            </w:r>
            <w:r w:rsidR="00803431" w:rsidRPr="006D49BF">
              <w:rPr>
                <w:sz w:val="20"/>
                <w:szCs w:val="20"/>
                <w:lang w:val="en-GB"/>
              </w:rPr>
              <w:t>5</w:t>
            </w:r>
            <w:r w:rsidRPr="006D49BF">
              <w:rPr>
                <w:sz w:val="20"/>
                <w:szCs w:val="20"/>
                <w:lang w:val="en-GB"/>
              </w:rPr>
              <w:t>)</w:t>
            </w:r>
          </w:p>
        </w:tc>
        <w:tc>
          <w:tcPr>
            <w:tcW w:w="283" w:type="dxa"/>
            <w:tcBorders>
              <w:top w:val="nil"/>
              <w:bottom w:val="nil"/>
            </w:tcBorders>
          </w:tcPr>
          <w:p w14:paraId="0173AD6F" w14:textId="77777777" w:rsidR="003562DE" w:rsidRPr="006D49BF" w:rsidRDefault="003562DE" w:rsidP="00787CA0">
            <w:pPr>
              <w:jc w:val="right"/>
              <w:rPr>
                <w:sz w:val="20"/>
                <w:szCs w:val="20"/>
                <w:lang w:val="en-GB"/>
              </w:rPr>
            </w:pPr>
          </w:p>
        </w:tc>
        <w:tc>
          <w:tcPr>
            <w:tcW w:w="1418" w:type="dxa"/>
            <w:tcBorders>
              <w:top w:val="nil"/>
              <w:bottom w:val="nil"/>
            </w:tcBorders>
          </w:tcPr>
          <w:p w14:paraId="3CBC736C" w14:textId="620E9653" w:rsidR="00AE2B1B" w:rsidRPr="006D49BF" w:rsidRDefault="0079043D" w:rsidP="00AE2B1B">
            <w:pPr>
              <w:jc w:val="right"/>
              <w:rPr>
                <w:sz w:val="20"/>
                <w:szCs w:val="20"/>
                <w:lang w:val="en-GB"/>
              </w:rPr>
            </w:pPr>
            <w:r w:rsidRPr="006D49BF">
              <w:rPr>
                <w:sz w:val="20"/>
                <w:szCs w:val="20"/>
                <w:lang w:val="en-GB"/>
              </w:rPr>
              <w:t>0.0</w:t>
            </w:r>
            <w:r w:rsidR="00282DBC" w:rsidRPr="006D49BF">
              <w:rPr>
                <w:sz w:val="20"/>
                <w:szCs w:val="20"/>
                <w:lang w:val="en-GB"/>
              </w:rPr>
              <w:t>1</w:t>
            </w:r>
          </w:p>
          <w:p w14:paraId="1D89AAD7" w14:textId="53BE8A80" w:rsidR="003562DE" w:rsidRPr="006D49BF" w:rsidRDefault="00AE2B1B" w:rsidP="00AE2B1B">
            <w:pPr>
              <w:jc w:val="right"/>
              <w:rPr>
                <w:sz w:val="20"/>
                <w:szCs w:val="20"/>
                <w:lang w:val="en-GB"/>
              </w:rPr>
            </w:pPr>
            <w:r w:rsidRPr="006D49BF">
              <w:rPr>
                <w:sz w:val="20"/>
                <w:szCs w:val="20"/>
                <w:lang w:val="en-GB"/>
              </w:rPr>
              <w:t>(</w:t>
            </w:r>
            <w:r w:rsidR="00282DBC" w:rsidRPr="006D49BF">
              <w:rPr>
                <w:sz w:val="20"/>
                <w:szCs w:val="20"/>
                <w:lang w:val="en-GB"/>
              </w:rPr>
              <w:t>0.00-0.0</w:t>
            </w:r>
            <w:r w:rsidR="00803431" w:rsidRPr="006D49BF">
              <w:rPr>
                <w:sz w:val="20"/>
                <w:szCs w:val="20"/>
                <w:lang w:val="en-GB"/>
              </w:rPr>
              <w:t>4</w:t>
            </w:r>
            <w:r w:rsidRPr="006D49BF">
              <w:rPr>
                <w:sz w:val="20"/>
                <w:szCs w:val="20"/>
                <w:lang w:val="en-GB"/>
              </w:rPr>
              <w:t>)</w:t>
            </w:r>
          </w:p>
        </w:tc>
        <w:tc>
          <w:tcPr>
            <w:tcW w:w="1417" w:type="dxa"/>
            <w:tcBorders>
              <w:top w:val="nil"/>
              <w:bottom w:val="nil"/>
            </w:tcBorders>
            <w:vAlign w:val="center"/>
          </w:tcPr>
          <w:p w14:paraId="614DE064" w14:textId="77777777" w:rsidR="00AE2B1B" w:rsidRPr="006D49BF" w:rsidRDefault="003562DE" w:rsidP="00AE2B1B">
            <w:pPr>
              <w:jc w:val="right"/>
              <w:rPr>
                <w:sz w:val="20"/>
                <w:szCs w:val="20"/>
                <w:lang w:val="en-GB"/>
              </w:rPr>
            </w:pPr>
            <w:r w:rsidRPr="006D49BF">
              <w:rPr>
                <w:sz w:val="20"/>
                <w:szCs w:val="20"/>
                <w:lang w:val="en-GB"/>
              </w:rPr>
              <w:t>0.0</w:t>
            </w:r>
            <w:r w:rsidR="0079043D" w:rsidRPr="006D49BF">
              <w:rPr>
                <w:sz w:val="20"/>
                <w:szCs w:val="20"/>
                <w:lang w:val="en-GB"/>
              </w:rPr>
              <w:t>06</w:t>
            </w:r>
          </w:p>
          <w:p w14:paraId="15AD0A45" w14:textId="43E75B15" w:rsidR="003562DE" w:rsidRPr="006D49BF" w:rsidRDefault="00282DBC" w:rsidP="00AE2B1B">
            <w:pPr>
              <w:jc w:val="right"/>
              <w:rPr>
                <w:sz w:val="20"/>
                <w:szCs w:val="20"/>
                <w:lang w:val="en-GB"/>
              </w:rPr>
            </w:pPr>
            <w:r w:rsidRPr="006D49BF">
              <w:rPr>
                <w:sz w:val="20"/>
                <w:szCs w:val="20"/>
                <w:lang w:val="en-GB"/>
              </w:rPr>
              <w:t>(0.00-0.</w:t>
            </w:r>
            <w:r w:rsidR="00803431" w:rsidRPr="006D49BF">
              <w:rPr>
                <w:sz w:val="20"/>
                <w:szCs w:val="20"/>
                <w:lang w:val="en-GB"/>
              </w:rPr>
              <w:t>03</w:t>
            </w:r>
            <w:r w:rsidRPr="006D49BF">
              <w:rPr>
                <w:sz w:val="20"/>
                <w:szCs w:val="20"/>
                <w:lang w:val="en-GB"/>
              </w:rPr>
              <w:t>)</w:t>
            </w:r>
          </w:p>
        </w:tc>
        <w:tc>
          <w:tcPr>
            <w:tcW w:w="1560" w:type="dxa"/>
            <w:tcBorders>
              <w:top w:val="nil"/>
              <w:bottom w:val="nil"/>
            </w:tcBorders>
            <w:vAlign w:val="center"/>
          </w:tcPr>
          <w:p w14:paraId="1F330AD9" w14:textId="5B6BA962" w:rsidR="00AE2B1B" w:rsidRPr="006D49BF" w:rsidRDefault="003562DE" w:rsidP="00AE2B1B">
            <w:pPr>
              <w:jc w:val="right"/>
              <w:rPr>
                <w:sz w:val="20"/>
                <w:szCs w:val="20"/>
                <w:lang w:val="en-GB"/>
              </w:rPr>
            </w:pPr>
            <w:r w:rsidRPr="006D49BF">
              <w:rPr>
                <w:sz w:val="20"/>
                <w:szCs w:val="20"/>
                <w:lang w:val="en-GB"/>
              </w:rPr>
              <w:t>0.0</w:t>
            </w:r>
            <w:r w:rsidR="00282DBC" w:rsidRPr="006D49BF">
              <w:rPr>
                <w:sz w:val="20"/>
                <w:szCs w:val="20"/>
                <w:lang w:val="en-GB"/>
              </w:rPr>
              <w:t>8</w:t>
            </w:r>
          </w:p>
          <w:p w14:paraId="69765D71" w14:textId="76D9854C" w:rsidR="003562DE" w:rsidRPr="006D49BF" w:rsidRDefault="00AE2B1B" w:rsidP="00AE2B1B">
            <w:pPr>
              <w:jc w:val="right"/>
              <w:rPr>
                <w:sz w:val="20"/>
                <w:szCs w:val="20"/>
                <w:lang w:val="en-GB"/>
              </w:rPr>
            </w:pPr>
            <w:r w:rsidRPr="006D49BF">
              <w:rPr>
                <w:sz w:val="20"/>
                <w:szCs w:val="20"/>
                <w:lang w:val="en-GB"/>
              </w:rPr>
              <w:t>(</w:t>
            </w:r>
            <w:r w:rsidR="00282DBC" w:rsidRPr="006D49BF">
              <w:rPr>
                <w:sz w:val="20"/>
                <w:szCs w:val="20"/>
                <w:lang w:val="en-GB"/>
              </w:rPr>
              <w:t>0.0</w:t>
            </w:r>
            <w:r w:rsidR="00803431" w:rsidRPr="006D49BF">
              <w:rPr>
                <w:sz w:val="20"/>
                <w:szCs w:val="20"/>
                <w:lang w:val="en-GB"/>
              </w:rPr>
              <w:t>0</w:t>
            </w:r>
            <w:r w:rsidR="00282DBC" w:rsidRPr="006D49BF">
              <w:rPr>
                <w:sz w:val="20"/>
                <w:szCs w:val="20"/>
                <w:lang w:val="en-GB"/>
              </w:rPr>
              <w:t>-0.1</w:t>
            </w:r>
            <w:r w:rsidR="00803431" w:rsidRPr="006D49BF">
              <w:rPr>
                <w:sz w:val="20"/>
                <w:szCs w:val="20"/>
                <w:lang w:val="en-GB"/>
              </w:rPr>
              <w:t>7</w:t>
            </w:r>
            <w:r w:rsidRPr="006D49BF">
              <w:rPr>
                <w:sz w:val="20"/>
                <w:szCs w:val="20"/>
                <w:lang w:val="en-GB"/>
              </w:rPr>
              <w:t>)</w:t>
            </w:r>
          </w:p>
        </w:tc>
      </w:tr>
      <w:tr w:rsidR="003562DE" w:rsidRPr="006D49BF" w14:paraId="4F576F4C" w14:textId="7CEBB434" w:rsidTr="006448CB">
        <w:tc>
          <w:tcPr>
            <w:tcW w:w="3936" w:type="dxa"/>
            <w:tcBorders>
              <w:top w:val="nil"/>
              <w:bottom w:val="nil"/>
            </w:tcBorders>
          </w:tcPr>
          <w:p w14:paraId="011827BA" w14:textId="37499FC6" w:rsidR="003562DE" w:rsidRPr="006D49BF" w:rsidRDefault="003562DE" w:rsidP="00174E28">
            <w:pPr>
              <w:rPr>
                <w:sz w:val="20"/>
                <w:szCs w:val="20"/>
                <w:lang w:val="en-GB"/>
              </w:rPr>
            </w:pPr>
            <w:r w:rsidRPr="006D49BF">
              <w:rPr>
                <w:sz w:val="20"/>
                <w:szCs w:val="20"/>
                <w:lang w:val="en-GB"/>
              </w:rPr>
              <w:t xml:space="preserve">Estimated infectious </w:t>
            </w:r>
            <w:r w:rsidRPr="006D49BF">
              <w:rPr>
                <w:i/>
                <w:iCs/>
                <w:sz w:val="20"/>
                <w:szCs w:val="20"/>
                <w:lang w:val="en-GB"/>
              </w:rPr>
              <w:t xml:space="preserve">An. funestus </w:t>
            </w:r>
            <w:r w:rsidRPr="006D49BF">
              <w:rPr>
                <w:sz w:val="20"/>
                <w:szCs w:val="20"/>
                <w:lang w:val="en-GB"/>
              </w:rPr>
              <w:t>bites per person per season (January to June)</w:t>
            </w:r>
            <w:r w:rsidR="00AE2B1B" w:rsidRPr="006D49BF">
              <w:rPr>
                <w:sz w:val="20"/>
                <w:szCs w:val="20"/>
                <w:lang w:val="en-GB"/>
              </w:rPr>
              <w:t xml:space="preserve"> (95% CI)</w:t>
            </w:r>
          </w:p>
        </w:tc>
        <w:tc>
          <w:tcPr>
            <w:tcW w:w="1417" w:type="dxa"/>
            <w:tcBorders>
              <w:top w:val="nil"/>
              <w:bottom w:val="nil"/>
            </w:tcBorders>
            <w:vAlign w:val="center"/>
          </w:tcPr>
          <w:p w14:paraId="51E220C4" w14:textId="77777777" w:rsidR="00AE2B1B" w:rsidRPr="006D49BF" w:rsidRDefault="0079043D" w:rsidP="00AE2B1B">
            <w:pPr>
              <w:jc w:val="right"/>
              <w:rPr>
                <w:sz w:val="20"/>
                <w:szCs w:val="20"/>
                <w:lang w:val="en-GB"/>
              </w:rPr>
            </w:pPr>
            <w:r w:rsidRPr="006D49BF">
              <w:rPr>
                <w:sz w:val="20"/>
                <w:szCs w:val="20"/>
                <w:lang w:val="en-GB"/>
              </w:rPr>
              <w:t>5.20</w:t>
            </w:r>
          </w:p>
          <w:p w14:paraId="4B56F17E" w14:textId="5EB5D7FA" w:rsidR="003562DE" w:rsidRPr="006D49BF" w:rsidRDefault="00AE2B1B" w:rsidP="00AE2B1B">
            <w:pPr>
              <w:jc w:val="right"/>
              <w:rPr>
                <w:sz w:val="20"/>
                <w:szCs w:val="20"/>
                <w:lang w:val="en-GB"/>
              </w:rPr>
            </w:pPr>
            <w:r w:rsidRPr="006D49BF">
              <w:rPr>
                <w:sz w:val="20"/>
                <w:szCs w:val="20"/>
                <w:lang w:val="en-GB"/>
              </w:rPr>
              <w:t>(</w:t>
            </w:r>
            <w:r w:rsidR="00AA5CBA" w:rsidRPr="006D49BF">
              <w:rPr>
                <w:sz w:val="20"/>
                <w:szCs w:val="20"/>
                <w:lang w:val="en-GB"/>
              </w:rPr>
              <w:t>2.20-8.20</w:t>
            </w:r>
            <w:r w:rsidRPr="006D49BF">
              <w:rPr>
                <w:sz w:val="20"/>
                <w:szCs w:val="20"/>
                <w:lang w:val="en-GB"/>
              </w:rPr>
              <w:t>)</w:t>
            </w:r>
          </w:p>
        </w:tc>
        <w:tc>
          <w:tcPr>
            <w:tcW w:w="1418" w:type="dxa"/>
            <w:tcBorders>
              <w:top w:val="nil"/>
              <w:bottom w:val="nil"/>
            </w:tcBorders>
            <w:vAlign w:val="center"/>
          </w:tcPr>
          <w:p w14:paraId="79932577" w14:textId="77777777" w:rsidR="003562DE" w:rsidRPr="006D49BF" w:rsidRDefault="0004525C" w:rsidP="00AE2B1B">
            <w:pPr>
              <w:jc w:val="right"/>
              <w:rPr>
                <w:sz w:val="20"/>
                <w:szCs w:val="20"/>
                <w:lang w:val="en-GB"/>
              </w:rPr>
            </w:pPr>
            <w:r w:rsidRPr="006D49BF">
              <w:rPr>
                <w:sz w:val="20"/>
                <w:szCs w:val="20"/>
                <w:lang w:val="en-GB"/>
              </w:rPr>
              <w:t>1.46</w:t>
            </w:r>
          </w:p>
          <w:p w14:paraId="16B8BBA7" w14:textId="16BECB20" w:rsidR="0004525C" w:rsidRPr="006D49BF" w:rsidRDefault="0004525C" w:rsidP="00AE2B1B">
            <w:pPr>
              <w:jc w:val="right"/>
              <w:rPr>
                <w:sz w:val="20"/>
                <w:szCs w:val="20"/>
                <w:lang w:val="en-GB"/>
              </w:rPr>
            </w:pPr>
            <w:r w:rsidRPr="006D49BF">
              <w:rPr>
                <w:sz w:val="20"/>
                <w:szCs w:val="20"/>
                <w:lang w:val="en-GB"/>
              </w:rPr>
              <w:t>(0.</w:t>
            </w:r>
            <w:r w:rsidR="00996F47" w:rsidRPr="006D49BF">
              <w:rPr>
                <w:sz w:val="20"/>
                <w:szCs w:val="20"/>
                <w:lang w:val="en-GB"/>
              </w:rPr>
              <w:t>0</w:t>
            </w:r>
            <w:r w:rsidRPr="006D49BF">
              <w:rPr>
                <w:sz w:val="20"/>
                <w:szCs w:val="20"/>
                <w:lang w:val="en-GB"/>
              </w:rPr>
              <w:t>-</w:t>
            </w:r>
            <w:r w:rsidR="00996F47" w:rsidRPr="006D49BF">
              <w:rPr>
                <w:sz w:val="20"/>
                <w:szCs w:val="20"/>
                <w:lang w:val="en-GB"/>
              </w:rPr>
              <w:t>3.24</w:t>
            </w:r>
            <w:r w:rsidRPr="006D49BF">
              <w:rPr>
                <w:sz w:val="20"/>
                <w:szCs w:val="20"/>
                <w:lang w:val="en-GB"/>
              </w:rPr>
              <w:t>)</w:t>
            </w:r>
          </w:p>
        </w:tc>
        <w:tc>
          <w:tcPr>
            <w:tcW w:w="1559" w:type="dxa"/>
            <w:tcBorders>
              <w:top w:val="nil"/>
              <w:bottom w:val="nil"/>
            </w:tcBorders>
            <w:vAlign w:val="center"/>
          </w:tcPr>
          <w:p w14:paraId="20A11FA2" w14:textId="77777777" w:rsidR="003562DE" w:rsidRPr="006D49BF" w:rsidRDefault="0004525C" w:rsidP="00AE2B1B">
            <w:pPr>
              <w:jc w:val="right"/>
              <w:rPr>
                <w:sz w:val="20"/>
                <w:szCs w:val="20"/>
                <w:lang w:val="en-GB"/>
              </w:rPr>
            </w:pPr>
            <w:r w:rsidRPr="006D49BF">
              <w:rPr>
                <w:sz w:val="20"/>
                <w:szCs w:val="20"/>
                <w:lang w:val="en-GB"/>
              </w:rPr>
              <w:t>13.37</w:t>
            </w:r>
          </w:p>
          <w:p w14:paraId="4803A82C" w14:textId="0F6C38ED" w:rsidR="0004525C" w:rsidRPr="006D49BF" w:rsidRDefault="0004525C" w:rsidP="00AE2B1B">
            <w:pPr>
              <w:jc w:val="right"/>
              <w:rPr>
                <w:sz w:val="20"/>
                <w:szCs w:val="20"/>
                <w:lang w:val="en-GB"/>
              </w:rPr>
            </w:pPr>
            <w:r w:rsidRPr="006D49BF">
              <w:rPr>
                <w:sz w:val="20"/>
                <w:szCs w:val="20"/>
                <w:lang w:val="en-GB"/>
              </w:rPr>
              <w:t>(</w:t>
            </w:r>
            <w:r w:rsidR="00996F47" w:rsidRPr="006D49BF">
              <w:rPr>
                <w:sz w:val="20"/>
                <w:szCs w:val="20"/>
                <w:lang w:val="en-GB"/>
              </w:rPr>
              <w:t>7.66-19.08</w:t>
            </w:r>
            <w:r w:rsidRPr="006D49BF">
              <w:rPr>
                <w:sz w:val="20"/>
                <w:szCs w:val="20"/>
                <w:lang w:val="en-GB"/>
              </w:rPr>
              <w:t>)</w:t>
            </w:r>
          </w:p>
        </w:tc>
        <w:tc>
          <w:tcPr>
            <w:tcW w:w="283" w:type="dxa"/>
            <w:tcBorders>
              <w:top w:val="nil"/>
              <w:bottom w:val="nil"/>
            </w:tcBorders>
          </w:tcPr>
          <w:p w14:paraId="6C42688D" w14:textId="77777777" w:rsidR="003562DE" w:rsidRPr="006D49BF" w:rsidRDefault="003562DE" w:rsidP="00787CA0">
            <w:pPr>
              <w:jc w:val="right"/>
              <w:rPr>
                <w:sz w:val="20"/>
                <w:szCs w:val="20"/>
                <w:lang w:val="en-GB"/>
              </w:rPr>
            </w:pPr>
          </w:p>
        </w:tc>
        <w:tc>
          <w:tcPr>
            <w:tcW w:w="1418" w:type="dxa"/>
            <w:tcBorders>
              <w:top w:val="nil"/>
              <w:bottom w:val="nil"/>
            </w:tcBorders>
            <w:vAlign w:val="center"/>
          </w:tcPr>
          <w:p w14:paraId="5A91448F" w14:textId="1F40B54C" w:rsidR="00AE2B1B" w:rsidRPr="006D49BF" w:rsidRDefault="0079043D" w:rsidP="00AE2B1B">
            <w:pPr>
              <w:jc w:val="right"/>
              <w:rPr>
                <w:sz w:val="20"/>
                <w:szCs w:val="20"/>
                <w:lang w:val="en-GB"/>
              </w:rPr>
            </w:pPr>
            <w:r w:rsidRPr="006D49BF">
              <w:rPr>
                <w:sz w:val="20"/>
                <w:szCs w:val="20"/>
                <w:lang w:val="en-GB"/>
              </w:rPr>
              <w:t>2.4</w:t>
            </w:r>
            <w:r w:rsidR="00C8149D" w:rsidRPr="006D49BF">
              <w:rPr>
                <w:sz w:val="20"/>
                <w:szCs w:val="20"/>
                <w:lang w:val="en-GB"/>
              </w:rPr>
              <w:t>0</w:t>
            </w:r>
          </w:p>
          <w:p w14:paraId="4F92D76E" w14:textId="2A298B3F" w:rsidR="003562DE" w:rsidRPr="006D49BF" w:rsidRDefault="00C8149D" w:rsidP="00AE2B1B">
            <w:pPr>
              <w:jc w:val="right"/>
              <w:rPr>
                <w:sz w:val="20"/>
                <w:szCs w:val="20"/>
                <w:lang w:val="en-GB"/>
              </w:rPr>
            </w:pPr>
            <w:r w:rsidRPr="006D49BF">
              <w:rPr>
                <w:sz w:val="20"/>
                <w:szCs w:val="20"/>
                <w:lang w:val="en-GB"/>
              </w:rPr>
              <w:t>(</w:t>
            </w:r>
            <w:r w:rsidR="00AA5CBA" w:rsidRPr="006D49BF">
              <w:rPr>
                <w:sz w:val="20"/>
                <w:szCs w:val="20"/>
                <w:lang w:val="en-GB"/>
              </w:rPr>
              <w:t>0.17-4.63</w:t>
            </w:r>
            <w:r w:rsidR="00AE2B1B" w:rsidRPr="006D49BF">
              <w:rPr>
                <w:sz w:val="20"/>
                <w:szCs w:val="20"/>
                <w:lang w:val="en-GB"/>
              </w:rPr>
              <w:t>)</w:t>
            </w:r>
          </w:p>
        </w:tc>
        <w:tc>
          <w:tcPr>
            <w:tcW w:w="1417" w:type="dxa"/>
            <w:tcBorders>
              <w:top w:val="nil"/>
              <w:bottom w:val="nil"/>
            </w:tcBorders>
            <w:vAlign w:val="center"/>
          </w:tcPr>
          <w:p w14:paraId="500A37D9" w14:textId="77777777" w:rsidR="003562DE" w:rsidRPr="006D49BF" w:rsidRDefault="0004525C" w:rsidP="00AE2B1B">
            <w:pPr>
              <w:jc w:val="right"/>
              <w:rPr>
                <w:sz w:val="20"/>
                <w:szCs w:val="20"/>
                <w:lang w:val="en-GB"/>
              </w:rPr>
            </w:pPr>
            <w:r w:rsidRPr="006D49BF">
              <w:rPr>
                <w:sz w:val="20"/>
                <w:szCs w:val="20"/>
                <w:lang w:val="en-GB"/>
              </w:rPr>
              <w:t>1.16</w:t>
            </w:r>
          </w:p>
          <w:p w14:paraId="1CE717E1" w14:textId="29E6EA28" w:rsidR="0004525C" w:rsidRPr="006D49BF" w:rsidRDefault="0004525C" w:rsidP="00AE2B1B">
            <w:pPr>
              <w:jc w:val="right"/>
              <w:rPr>
                <w:sz w:val="20"/>
                <w:szCs w:val="20"/>
                <w:lang w:val="en-GB"/>
              </w:rPr>
            </w:pPr>
            <w:r w:rsidRPr="006D49BF">
              <w:rPr>
                <w:sz w:val="20"/>
                <w:szCs w:val="20"/>
                <w:lang w:val="en-GB"/>
              </w:rPr>
              <w:t>(</w:t>
            </w:r>
            <w:r w:rsidR="00996F47" w:rsidRPr="006D49BF">
              <w:rPr>
                <w:sz w:val="20"/>
                <w:szCs w:val="20"/>
                <w:lang w:val="en-GB"/>
              </w:rPr>
              <w:t>0.0</w:t>
            </w:r>
            <w:r w:rsidRPr="006D49BF">
              <w:rPr>
                <w:sz w:val="20"/>
                <w:szCs w:val="20"/>
                <w:lang w:val="en-GB"/>
              </w:rPr>
              <w:t>-</w:t>
            </w:r>
            <w:r w:rsidR="00996F47" w:rsidRPr="006D49BF">
              <w:rPr>
                <w:sz w:val="20"/>
                <w:szCs w:val="20"/>
                <w:lang w:val="en-GB"/>
              </w:rPr>
              <w:t>2.89</w:t>
            </w:r>
            <w:r w:rsidRPr="006D49BF">
              <w:rPr>
                <w:sz w:val="20"/>
                <w:szCs w:val="20"/>
                <w:lang w:val="en-GB"/>
              </w:rPr>
              <w:t>)</w:t>
            </w:r>
          </w:p>
        </w:tc>
        <w:tc>
          <w:tcPr>
            <w:tcW w:w="1560" w:type="dxa"/>
            <w:tcBorders>
              <w:top w:val="nil"/>
              <w:bottom w:val="nil"/>
            </w:tcBorders>
            <w:vAlign w:val="center"/>
          </w:tcPr>
          <w:p w14:paraId="3E657D6A" w14:textId="77777777" w:rsidR="003562DE" w:rsidRPr="006D49BF" w:rsidRDefault="0004525C" w:rsidP="00AE2B1B">
            <w:pPr>
              <w:jc w:val="right"/>
              <w:rPr>
                <w:sz w:val="20"/>
                <w:szCs w:val="20"/>
                <w:lang w:val="en-GB"/>
              </w:rPr>
            </w:pPr>
            <w:r w:rsidRPr="006D49BF">
              <w:rPr>
                <w:sz w:val="20"/>
                <w:szCs w:val="20"/>
                <w:lang w:val="en-GB"/>
              </w:rPr>
              <w:t>14.43</w:t>
            </w:r>
          </w:p>
          <w:p w14:paraId="796D2E44" w14:textId="75C7A9CB" w:rsidR="0004525C" w:rsidRPr="006D49BF" w:rsidRDefault="0004525C" w:rsidP="00AE2B1B">
            <w:pPr>
              <w:jc w:val="right"/>
              <w:rPr>
                <w:sz w:val="20"/>
                <w:szCs w:val="20"/>
                <w:lang w:val="en-GB"/>
              </w:rPr>
            </w:pPr>
            <w:r w:rsidRPr="006D49BF">
              <w:rPr>
                <w:sz w:val="20"/>
                <w:szCs w:val="20"/>
                <w:lang w:val="en-GB"/>
              </w:rPr>
              <w:t>(</w:t>
            </w:r>
            <w:r w:rsidR="00996F47" w:rsidRPr="006D49BF">
              <w:rPr>
                <w:sz w:val="20"/>
                <w:szCs w:val="20"/>
                <w:lang w:val="en-GB"/>
              </w:rPr>
              <w:t>7.07-21.80</w:t>
            </w:r>
            <w:r w:rsidRPr="006D49BF">
              <w:rPr>
                <w:sz w:val="20"/>
                <w:szCs w:val="20"/>
                <w:lang w:val="en-GB"/>
              </w:rPr>
              <w:t>)</w:t>
            </w:r>
          </w:p>
        </w:tc>
      </w:tr>
      <w:tr w:rsidR="003562DE" w:rsidRPr="006D49BF" w14:paraId="23029DB8" w14:textId="6C94DED0" w:rsidTr="006448CB">
        <w:tc>
          <w:tcPr>
            <w:tcW w:w="3936" w:type="dxa"/>
            <w:tcBorders>
              <w:top w:val="nil"/>
              <w:bottom w:val="single" w:sz="4" w:space="0" w:color="auto"/>
            </w:tcBorders>
          </w:tcPr>
          <w:p w14:paraId="68558788" w14:textId="77777777" w:rsidR="003562DE" w:rsidRPr="006D49BF" w:rsidRDefault="003562DE" w:rsidP="00174E28">
            <w:pPr>
              <w:rPr>
                <w:sz w:val="20"/>
                <w:szCs w:val="20"/>
                <w:lang w:val="en-GB"/>
              </w:rPr>
            </w:pPr>
            <w:r w:rsidRPr="006D49BF">
              <w:rPr>
                <w:sz w:val="20"/>
                <w:szCs w:val="20"/>
                <w:lang w:val="en-GB"/>
              </w:rPr>
              <w:t xml:space="preserve">% of infectious </w:t>
            </w:r>
            <w:r w:rsidRPr="006D49BF">
              <w:rPr>
                <w:i/>
                <w:iCs/>
                <w:sz w:val="20"/>
                <w:szCs w:val="20"/>
                <w:lang w:val="en-GB"/>
              </w:rPr>
              <w:t>An. funestus</w:t>
            </w:r>
            <w:r w:rsidRPr="006D49BF">
              <w:rPr>
                <w:sz w:val="20"/>
                <w:szCs w:val="20"/>
                <w:lang w:val="en-GB"/>
              </w:rPr>
              <w:t xml:space="preserve"> bites occurring outdoors </w:t>
            </w:r>
          </w:p>
        </w:tc>
        <w:tc>
          <w:tcPr>
            <w:tcW w:w="1417" w:type="dxa"/>
            <w:tcBorders>
              <w:top w:val="nil"/>
              <w:bottom w:val="single" w:sz="4" w:space="0" w:color="auto"/>
            </w:tcBorders>
            <w:vAlign w:val="center"/>
          </w:tcPr>
          <w:p w14:paraId="4FE8945D" w14:textId="2FAFA007" w:rsidR="003562DE" w:rsidRPr="006D49BF" w:rsidRDefault="00AA5CBA" w:rsidP="00282DBC">
            <w:pPr>
              <w:jc w:val="right"/>
              <w:rPr>
                <w:sz w:val="20"/>
                <w:szCs w:val="20"/>
                <w:lang w:val="en-GB"/>
              </w:rPr>
            </w:pPr>
            <w:r w:rsidRPr="006D49BF">
              <w:rPr>
                <w:sz w:val="20"/>
                <w:szCs w:val="20"/>
                <w:lang w:val="en-GB"/>
              </w:rPr>
              <w:t>24.20</w:t>
            </w:r>
            <w:r w:rsidR="0079043D" w:rsidRPr="006D49BF">
              <w:rPr>
                <w:sz w:val="20"/>
                <w:szCs w:val="20"/>
                <w:lang w:val="en-GB"/>
              </w:rPr>
              <w:t>%</w:t>
            </w:r>
          </w:p>
        </w:tc>
        <w:tc>
          <w:tcPr>
            <w:tcW w:w="1418" w:type="dxa"/>
            <w:tcBorders>
              <w:top w:val="nil"/>
              <w:bottom w:val="single" w:sz="4" w:space="0" w:color="auto"/>
            </w:tcBorders>
            <w:vAlign w:val="center"/>
          </w:tcPr>
          <w:p w14:paraId="343D4CD7" w14:textId="0B59C6AC" w:rsidR="003562DE" w:rsidRPr="006D49BF" w:rsidRDefault="003562DE" w:rsidP="00282DBC">
            <w:pPr>
              <w:jc w:val="right"/>
              <w:rPr>
                <w:sz w:val="20"/>
                <w:szCs w:val="20"/>
                <w:lang w:val="en-GB"/>
              </w:rPr>
            </w:pPr>
            <w:r w:rsidRPr="006D49BF">
              <w:rPr>
                <w:sz w:val="20"/>
                <w:szCs w:val="20"/>
                <w:lang w:val="en-GB"/>
              </w:rPr>
              <w:t>85.</w:t>
            </w:r>
            <w:r w:rsidR="00C61CF2" w:rsidRPr="006D49BF">
              <w:rPr>
                <w:sz w:val="20"/>
                <w:szCs w:val="20"/>
                <w:lang w:val="en-GB"/>
              </w:rPr>
              <w:t>96</w:t>
            </w:r>
            <w:r w:rsidRPr="006D49BF">
              <w:rPr>
                <w:sz w:val="20"/>
                <w:szCs w:val="20"/>
                <w:lang w:val="en-GB"/>
              </w:rPr>
              <w:t>%</w:t>
            </w:r>
          </w:p>
        </w:tc>
        <w:tc>
          <w:tcPr>
            <w:tcW w:w="1559" w:type="dxa"/>
            <w:tcBorders>
              <w:top w:val="nil"/>
              <w:bottom w:val="single" w:sz="4" w:space="0" w:color="auto"/>
            </w:tcBorders>
            <w:vAlign w:val="center"/>
          </w:tcPr>
          <w:p w14:paraId="2EB9A52E" w14:textId="7274B839" w:rsidR="003562DE" w:rsidRPr="006D49BF" w:rsidRDefault="00C61CF2" w:rsidP="00282DBC">
            <w:pPr>
              <w:jc w:val="right"/>
              <w:rPr>
                <w:sz w:val="20"/>
                <w:szCs w:val="20"/>
                <w:lang w:val="en-GB"/>
              </w:rPr>
            </w:pPr>
            <w:r w:rsidRPr="006D49BF">
              <w:rPr>
                <w:sz w:val="20"/>
                <w:szCs w:val="20"/>
                <w:lang w:val="en-GB"/>
              </w:rPr>
              <w:t>9.17</w:t>
            </w:r>
            <w:r w:rsidR="003562DE" w:rsidRPr="006D49BF">
              <w:rPr>
                <w:sz w:val="20"/>
                <w:szCs w:val="20"/>
                <w:lang w:val="en-GB"/>
              </w:rPr>
              <w:t>%</w:t>
            </w:r>
          </w:p>
        </w:tc>
        <w:tc>
          <w:tcPr>
            <w:tcW w:w="283" w:type="dxa"/>
            <w:tcBorders>
              <w:top w:val="nil"/>
              <w:bottom w:val="single" w:sz="4" w:space="0" w:color="auto"/>
            </w:tcBorders>
            <w:vAlign w:val="center"/>
          </w:tcPr>
          <w:p w14:paraId="2221BCB7" w14:textId="77777777" w:rsidR="003562DE" w:rsidRPr="006D49BF" w:rsidRDefault="003562DE" w:rsidP="00282DBC">
            <w:pPr>
              <w:jc w:val="right"/>
              <w:rPr>
                <w:sz w:val="20"/>
                <w:szCs w:val="20"/>
                <w:lang w:val="en-GB"/>
              </w:rPr>
            </w:pPr>
          </w:p>
        </w:tc>
        <w:tc>
          <w:tcPr>
            <w:tcW w:w="1418" w:type="dxa"/>
            <w:tcBorders>
              <w:top w:val="nil"/>
              <w:bottom w:val="single" w:sz="4" w:space="0" w:color="auto"/>
            </w:tcBorders>
            <w:vAlign w:val="center"/>
          </w:tcPr>
          <w:p w14:paraId="1AB0E312" w14:textId="5806034A" w:rsidR="003562DE" w:rsidRPr="006D49BF" w:rsidRDefault="00AA5CBA" w:rsidP="00282DBC">
            <w:pPr>
              <w:jc w:val="right"/>
              <w:rPr>
                <w:sz w:val="20"/>
                <w:szCs w:val="20"/>
                <w:lang w:val="en-GB"/>
              </w:rPr>
            </w:pPr>
            <w:r w:rsidRPr="006D49BF">
              <w:rPr>
                <w:sz w:val="20"/>
                <w:szCs w:val="20"/>
                <w:lang w:val="en-GB"/>
              </w:rPr>
              <w:t>40.57</w:t>
            </w:r>
            <w:r w:rsidR="0079043D" w:rsidRPr="006D49BF">
              <w:rPr>
                <w:sz w:val="20"/>
                <w:szCs w:val="20"/>
                <w:lang w:val="en-GB"/>
              </w:rPr>
              <w:t>%</w:t>
            </w:r>
          </w:p>
        </w:tc>
        <w:tc>
          <w:tcPr>
            <w:tcW w:w="1417" w:type="dxa"/>
            <w:tcBorders>
              <w:top w:val="nil"/>
              <w:bottom w:val="single" w:sz="4" w:space="0" w:color="auto"/>
            </w:tcBorders>
            <w:vAlign w:val="center"/>
          </w:tcPr>
          <w:p w14:paraId="5A33A49E" w14:textId="270297E0" w:rsidR="003562DE" w:rsidRPr="006D49BF" w:rsidRDefault="003562DE" w:rsidP="00282DBC">
            <w:pPr>
              <w:jc w:val="right"/>
              <w:rPr>
                <w:sz w:val="20"/>
                <w:szCs w:val="20"/>
                <w:lang w:val="en-GB"/>
              </w:rPr>
            </w:pPr>
            <w:r w:rsidRPr="006D49BF">
              <w:rPr>
                <w:sz w:val="20"/>
                <w:szCs w:val="20"/>
                <w:lang w:val="en-GB"/>
              </w:rPr>
              <w:t>85.</w:t>
            </w:r>
            <w:r w:rsidR="00C61CF2" w:rsidRPr="006D49BF">
              <w:rPr>
                <w:sz w:val="20"/>
                <w:szCs w:val="20"/>
                <w:lang w:val="en-GB"/>
              </w:rPr>
              <w:t>66</w:t>
            </w:r>
            <w:r w:rsidRPr="006D49BF">
              <w:rPr>
                <w:sz w:val="20"/>
                <w:szCs w:val="20"/>
                <w:lang w:val="en-GB"/>
              </w:rPr>
              <w:t>%</w:t>
            </w:r>
          </w:p>
        </w:tc>
        <w:tc>
          <w:tcPr>
            <w:tcW w:w="1560" w:type="dxa"/>
            <w:tcBorders>
              <w:top w:val="nil"/>
              <w:bottom w:val="single" w:sz="4" w:space="0" w:color="auto"/>
            </w:tcBorders>
            <w:vAlign w:val="center"/>
          </w:tcPr>
          <w:p w14:paraId="2634B1FF" w14:textId="3D6FF6BF" w:rsidR="003562DE" w:rsidRPr="006D49BF" w:rsidRDefault="003562DE" w:rsidP="00282DBC">
            <w:pPr>
              <w:jc w:val="right"/>
              <w:rPr>
                <w:sz w:val="20"/>
                <w:szCs w:val="20"/>
                <w:lang w:val="en-GB"/>
              </w:rPr>
            </w:pPr>
            <w:r w:rsidRPr="006D49BF">
              <w:rPr>
                <w:sz w:val="20"/>
                <w:szCs w:val="20"/>
                <w:lang w:val="en-GB"/>
              </w:rPr>
              <w:t>5.</w:t>
            </w:r>
            <w:r w:rsidR="00C61CF2" w:rsidRPr="006D49BF">
              <w:rPr>
                <w:sz w:val="20"/>
                <w:szCs w:val="20"/>
                <w:lang w:val="en-GB"/>
              </w:rPr>
              <w:t>61</w:t>
            </w:r>
            <w:r w:rsidRPr="006D49BF">
              <w:rPr>
                <w:sz w:val="20"/>
                <w:szCs w:val="20"/>
                <w:lang w:val="en-GB"/>
              </w:rPr>
              <w:t>%</w:t>
            </w:r>
          </w:p>
        </w:tc>
      </w:tr>
    </w:tbl>
    <w:p w14:paraId="37A9D288" w14:textId="77777777" w:rsidR="00E4519D" w:rsidRPr="006D49BF" w:rsidRDefault="00E4519D"/>
    <w:p w14:paraId="12AC0B05" w14:textId="77777777" w:rsidR="006448CB" w:rsidRPr="006D49BF" w:rsidRDefault="006448CB">
      <w:pPr>
        <w:rPr>
          <w:b/>
          <w:bCs/>
        </w:rPr>
      </w:pPr>
      <w:r w:rsidRPr="006D49BF">
        <w:rPr>
          <w:b/>
          <w:bCs/>
        </w:rPr>
        <w:br w:type="page"/>
      </w:r>
    </w:p>
    <w:p w14:paraId="593960D3" w14:textId="3107C8B8" w:rsidR="0023195C" w:rsidRPr="006D49BF" w:rsidRDefault="0023195C">
      <w:r w:rsidRPr="006D49BF">
        <w:rPr>
          <w:b/>
          <w:bCs/>
        </w:rPr>
        <w:lastRenderedPageBreak/>
        <w:t>Table S2:</w:t>
      </w:r>
      <w:r w:rsidRPr="006D49BF">
        <w:t xml:space="preserve"> Summary of biting rates experienced by net users &amp; non users, stratified by ATSB trial arm</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4"/>
        <w:gridCol w:w="1413"/>
        <w:gridCol w:w="1414"/>
        <w:gridCol w:w="1554"/>
        <w:gridCol w:w="283"/>
        <w:gridCol w:w="1414"/>
        <w:gridCol w:w="1413"/>
        <w:gridCol w:w="1555"/>
      </w:tblGrid>
      <w:tr w:rsidR="003562DE" w:rsidRPr="006D49BF" w14:paraId="0EFA4EFD" w14:textId="77777777" w:rsidTr="006448CB">
        <w:tc>
          <w:tcPr>
            <w:tcW w:w="3936" w:type="dxa"/>
            <w:tcBorders>
              <w:top w:val="single" w:sz="4" w:space="0" w:color="auto"/>
              <w:bottom w:val="nil"/>
            </w:tcBorders>
          </w:tcPr>
          <w:p w14:paraId="54B8205A" w14:textId="77777777" w:rsidR="003562DE" w:rsidRPr="006D49BF" w:rsidRDefault="003562DE" w:rsidP="00174E28">
            <w:pPr>
              <w:rPr>
                <w:sz w:val="20"/>
                <w:szCs w:val="20"/>
                <w:lang w:val="en-GB"/>
              </w:rPr>
            </w:pPr>
          </w:p>
        </w:tc>
        <w:tc>
          <w:tcPr>
            <w:tcW w:w="4394" w:type="dxa"/>
            <w:gridSpan w:val="3"/>
            <w:tcBorders>
              <w:top w:val="single" w:sz="4" w:space="0" w:color="auto"/>
              <w:bottom w:val="single" w:sz="4" w:space="0" w:color="auto"/>
            </w:tcBorders>
          </w:tcPr>
          <w:p w14:paraId="36BE1242" w14:textId="134D8890" w:rsidR="003562DE" w:rsidRPr="006D49BF" w:rsidRDefault="003562DE" w:rsidP="00174E28">
            <w:pPr>
              <w:jc w:val="center"/>
              <w:rPr>
                <w:b/>
                <w:bCs/>
                <w:sz w:val="20"/>
                <w:szCs w:val="20"/>
                <w:lang w:val="en-GB"/>
              </w:rPr>
            </w:pPr>
            <w:r w:rsidRPr="006D49BF">
              <w:rPr>
                <w:b/>
                <w:bCs/>
                <w:sz w:val="20"/>
                <w:szCs w:val="20"/>
                <w:lang w:val="en-GB"/>
              </w:rPr>
              <w:t>ATSB arm clusters</w:t>
            </w:r>
          </w:p>
        </w:tc>
        <w:tc>
          <w:tcPr>
            <w:tcW w:w="283" w:type="dxa"/>
            <w:tcBorders>
              <w:top w:val="single" w:sz="4" w:space="0" w:color="auto"/>
              <w:bottom w:val="nil"/>
            </w:tcBorders>
          </w:tcPr>
          <w:p w14:paraId="625EA7C4" w14:textId="77777777" w:rsidR="003562DE" w:rsidRPr="006D49BF" w:rsidRDefault="003562DE" w:rsidP="00174E28">
            <w:pPr>
              <w:jc w:val="center"/>
              <w:rPr>
                <w:b/>
                <w:bCs/>
                <w:sz w:val="20"/>
                <w:szCs w:val="20"/>
                <w:lang w:val="en-GB"/>
              </w:rPr>
            </w:pPr>
          </w:p>
        </w:tc>
        <w:tc>
          <w:tcPr>
            <w:tcW w:w="4395" w:type="dxa"/>
            <w:gridSpan w:val="3"/>
            <w:tcBorders>
              <w:top w:val="single" w:sz="4" w:space="0" w:color="auto"/>
              <w:bottom w:val="single" w:sz="4" w:space="0" w:color="auto"/>
            </w:tcBorders>
          </w:tcPr>
          <w:p w14:paraId="34CF4798" w14:textId="2A2CE6B6" w:rsidR="003562DE" w:rsidRPr="006D49BF" w:rsidRDefault="003562DE" w:rsidP="00174E28">
            <w:pPr>
              <w:jc w:val="center"/>
              <w:rPr>
                <w:b/>
                <w:bCs/>
                <w:sz w:val="20"/>
                <w:szCs w:val="20"/>
                <w:lang w:val="en-GB"/>
              </w:rPr>
            </w:pPr>
            <w:r w:rsidRPr="006D49BF">
              <w:rPr>
                <w:b/>
                <w:bCs/>
                <w:sz w:val="20"/>
                <w:szCs w:val="20"/>
                <w:lang w:val="en-GB"/>
              </w:rPr>
              <w:t xml:space="preserve">Control arm </w:t>
            </w:r>
          </w:p>
        </w:tc>
      </w:tr>
      <w:tr w:rsidR="003562DE" w:rsidRPr="006D49BF" w14:paraId="266B89C9" w14:textId="77777777" w:rsidTr="006448CB">
        <w:tc>
          <w:tcPr>
            <w:tcW w:w="3936" w:type="dxa"/>
            <w:tcBorders>
              <w:top w:val="nil"/>
              <w:bottom w:val="single" w:sz="4" w:space="0" w:color="auto"/>
            </w:tcBorders>
          </w:tcPr>
          <w:p w14:paraId="33B4FF4D" w14:textId="77777777" w:rsidR="003562DE" w:rsidRPr="006D49BF" w:rsidRDefault="003562DE" w:rsidP="00174E28">
            <w:pPr>
              <w:rPr>
                <w:sz w:val="20"/>
                <w:szCs w:val="20"/>
                <w:lang w:val="en-GB"/>
              </w:rPr>
            </w:pPr>
          </w:p>
        </w:tc>
        <w:tc>
          <w:tcPr>
            <w:tcW w:w="1417" w:type="dxa"/>
            <w:tcBorders>
              <w:top w:val="single" w:sz="4" w:space="0" w:color="auto"/>
              <w:bottom w:val="single" w:sz="4" w:space="0" w:color="auto"/>
            </w:tcBorders>
          </w:tcPr>
          <w:p w14:paraId="712DC962" w14:textId="2ADA3814" w:rsidR="003562DE" w:rsidRPr="006D49BF" w:rsidRDefault="003562DE" w:rsidP="00174E28">
            <w:pPr>
              <w:jc w:val="center"/>
              <w:rPr>
                <w:b/>
                <w:bCs/>
                <w:sz w:val="20"/>
                <w:szCs w:val="20"/>
                <w:lang w:val="en-GB"/>
              </w:rPr>
            </w:pPr>
            <w:r w:rsidRPr="006D49BF">
              <w:rPr>
                <w:b/>
                <w:bCs/>
                <w:sz w:val="20"/>
                <w:szCs w:val="20"/>
                <w:lang w:val="en-GB"/>
              </w:rPr>
              <w:t>All children</w:t>
            </w:r>
          </w:p>
        </w:tc>
        <w:tc>
          <w:tcPr>
            <w:tcW w:w="1418" w:type="dxa"/>
            <w:tcBorders>
              <w:top w:val="single" w:sz="4" w:space="0" w:color="auto"/>
              <w:bottom w:val="single" w:sz="4" w:space="0" w:color="auto"/>
            </w:tcBorders>
          </w:tcPr>
          <w:p w14:paraId="41B2FA13" w14:textId="6BFD5835" w:rsidR="003562DE" w:rsidRPr="006D49BF" w:rsidRDefault="003562DE" w:rsidP="00174E28">
            <w:pPr>
              <w:jc w:val="center"/>
              <w:rPr>
                <w:b/>
                <w:bCs/>
                <w:sz w:val="20"/>
                <w:szCs w:val="20"/>
                <w:lang w:val="en-GB"/>
              </w:rPr>
            </w:pPr>
            <w:r w:rsidRPr="006D49BF">
              <w:rPr>
                <w:b/>
                <w:bCs/>
                <w:sz w:val="20"/>
                <w:szCs w:val="20"/>
                <w:lang w:val="en-GB"/>
              </w:rPr>
              <w:t>ITN users</w:t>
            </w:r>
          </w:p>
        </w:tc>
        <w:tc>
          <w:tcPr>
            <w:tcW w:w="1559" w:type="dxa"/>
            <w:tcBorders>
              <w:top w:val="single" w:sz="4" w:space="0" w:color="auto"/>
              <w:bottom w:val="single" w:sz="4" w:space="0" w:color="auto"/>
            </w:tcBorders>
          </w:tcPr>
          <w:p w14:paraId="0A308139" w14:textId="77777777" w:rsidR="003562DE" w:rsidRPr="006D49BF" w:rsidRDefault="003562DE" w:rsidP="00174E28">
            <w:pPr>
              <w:jc w:val="center"/>
              <w:rPr>
                <w:b/>
                <w:bCs/>
                <w:sz w:val="20"/>
                <w:szCs w:val="20"/>
                <w:lang w:val="en-GB"/>
              </w:rPr>
            </w:pPr>
            <w:r w:rsidRPr="006D49BF">
              <w:rPr>
                <w:b/>
                <w:bCs/>
                <w:sz w:val="20"/>
                <w:szCs w:val="20"/>
                <w:lang w:val="en-GB"/>
              </w:rPr>
              <w:t>Non-users</w:t>
            </w:r>
          </w:p>
        </w:tc>
        <w:tc>
          <w:tcPr>
            <w:tcW w:w="283" w:type="dxa"/>
            <w:tcBorders>
              <w:top w:val="nil"/>
              <w:bottom w:val="nil"/>
            </w:tcBorders>
          </w:tcPr>
          <w:p w14:paraId="79D54DD9" w14:textId="77777777" w:rsidR="003562DE" w:rsidRPr="006D49BF" w:rsidRDefault="003562DE" w:rsidP="00174E28">
            <w:pPr>
              <w:jc w:val="center"/>
              <w:rPr>
                <w:b/>
                <w:bCs/>
                <w:sz w:val="20"/>
                <w:szCs w:val="20"/>
                <w:lang w:val="en-GB"/>
              </w:rPr>
            </w:pPr>
          </w:p>
        </w:tc>
        <w:tc>
          <w:tcPr>
            <w:tcW w:w="1418" w:type="dxa"/>
            <w:tcBorders>
              <w:top w:val="single" w:sz="4" w:space="0" w:color="auto"/>
              <w:bottom w:val="single" w:sz="4" w:space="0" w:color="auto"/>
            </w:tcBorders>
          </w:tcPr>
          <w:p w14:paraId="36B6BB31" w14:textId="4A69B133" w:rsidR="003562DE" w:rsidRPr="006D49BF" w:rsidRDefault="003562DE" w:rsidP="00174E28">
            <w:pPr>
              <w:jc w:val="center"/>
              <w:rPr>
                <w:b/>
                <w:bCs/>
                <w:sz w:val="20"/>
                <w:szCs w:val="20"/>
                <w:lang w:val="en-GB"/>
              </w:rPr>
            </w:pPr>
            <w:r w:rsidRPr="006D49BF">
              <w:rPr>
                <w:b/>
                <w:bCs/>
                <w:sz w:val="20"/>
                <w:szCs w:val="20"/>
                <w:lang w:val="en-GB"/>
              </w:rPr>
              <w:t>All children</w:t>
            </w:r>
          </w:p>
        </w:tc>
        <w:tc>
          <w:tcPr>
            <w:tcW w:w="1417" w:type="dxa"/>
            <w:tcBorders>
              <w:top w:val="single" w:sz="4" w:space="0" w:color="auto"/>
              <w:bottom w:val="single" w:sz="4" w:space="0" w:color="auto"/>
            </w:tcBorders>
          </w:tcPr>
          <w:p w14:paraId="01DA24C7" w14:textId="45E9D5AA" w:rsidR="003562DE" w:rsidRPr="006D49BF" w:rsidRDefault="003562DE" w:rsidP="00174E28">
            <w:pPr>
              <w:jc w:val="center"/>
              <w:rPr>
                <w:b/>
                <w:bCs/>
                <w:sz w:val="20"/>
                <w:szCs w:val="20"/>
                <w:lang w:val="en-GB"/>
              </w:rPr>
            </w:pPr>
            <w:r w:rsidRPr="006D49BF">
              <w:rPr>
                <w:b/>
                <w:bCs/>
                <w:sz w:val="20"/>
                <w:szCs w:val="20"/>
                <w:lang w:val="en-GB"/>
              </w:rPr>
              <w:t>ITN users</w:t>
            </w:r>
          </w:p>
        </w:tc>
        <w:tc>
          <w:tcPr>
            <w:tcW w:w="1560" w:type="dxa"/>
            <w:tcBorders>
              <w:top w:val="single" w:sz="4" w:space="0" w:color="auto"/>
              <w:bottom w:val="single" w:sz="4" w:space="0" w:color="auto"/>
            </w:tcBorders>
          </w:tcPr>
          <w:p w14:paraId="28C19B32" w14:textId="77777777" w:rsidR="003562DE" w:rsidRPr="006D49BF" w:rsidRDefault="003562DE" w:rsidP="00174E28">
            <w:pPr>
              <w:jc w:val="center"/>
              <w:rPr>
                <w:b/>
                <w:bCs/>
                <w:sz w:val="20"/>
                <w:szCs w:val="20"/>
                <w:lang w:val="en-GB"/>
              </w:rPr>
            </w:pPr>
            <w:r w:rsidRPr="006D49BF">
              <w:rPr>
                <w:b/>
                <w:bCs/>
                <w:sz w:val="20"/>
                <w:szCs w:val="20"/>
                <w:lang w:val="en-GB"/>
              </w:rPr>
              <w:t>Non-users</w:t>
            </w:r>
          </w:p>
        </w:tc>
      </w:tr>
      <w:tr w:rsidR="003562DE" w:rsidRPr="006D49BF" w14:paraId="4491A762" w14:textId="77777777" w:rsidTr="006448CB">
        <w:tc>
          <w:tcPr>
            <w:tcW w:w="3936" w:type="dxa"/>
            <w:tcBorders>
              <w:top w:val="single" w:sz="4" w:space="0" w:color="auto"/>
              <w:bottom w:val="nil"/>
            </w:tcBorders>
          </w:tcPr>
          <w:p w14:paraId="0691AC7B" w14:textId="77777777" w:rsidR="003562DE" w:rsidRPr="006D49BF" w:rsidRDefault="003562DE" w:rsidP="00174E28">
            <w:pPr>
              <w:rPr>
                <w:sz w:val="20"/>
                <w:szCs w:val="20"/>
                <w:lang w:val="en-GB"/>
              </w:rPr>
            </w:pPr>
            <w:r w:rsidRPr="006D49BF">
              <w:rPr>
                <w:sz w:val="20"/>
                <w:szCs w:val="20"/>
                <w:lang w:val="en-GB"/>
              </w:rPr>
              <w:t>Number child-visits</w:t>
            </w:r>
          </w:p>
        </w:tc>
        <w:tc>
          <w:tcPr>
            <w:tcW w:w="1417" w:type="dxa"/>
            <w:tcBorders>
              <w:top w:val="single" w:sz="4" w:space="0" w:color="auto"/>
              <w:bottom w:val="nil"/>
            </w:tcBorders>
          </w:tcPr>
          <w:p w14:paraId="31D1117B" w14:textId="498E9A72" w:rsidR="003562DE" w:rsidRPr="006D49BF" w:rsidRDefault="008E5477" w:rsidP="00174E28">
            <w:pPr>
              <w:jc w:val="right"/>
              <w:rPr>
                <w:sz w:val="20"/>
                <w:szCs w:val="20"/>
                <w:lang w:val="en-GB"/>
              </w:rPr>
            </w:pPr>
            <w:r w:rsidRPr="006D49BF">
              <w:rPr>
                <w:sz w:val="20"/>
                <w:szCs w:val="20"/>
                <w:lang w:val="en-GB"/>
              </w:rPr>
              <w:t>2446</w:t>
            </w:r>
          </w:p>
        </w:tc>
        <w:tc>
          <w:tcPr>
            <w:tcW w:w="1418" w:type="dxa"/>
            <w:tcBorders>
              <w:top w:val="single" w:sz="4" w:space="0" w:color="auto"/>
              <w:bottom w:val="nil"/>
            </w:tcBorders>
            <w:vAlign w:val="center"/>
          </w:tcPr>
          <w:p w14:paraId="1D92909A" w14:textId="05E1BCA3" w:rsidR="003562DE" w:rsidRPr="006D49BF" w:rsidRDefault="008E5477" w:rsidP="00174E28">
            <w:pPr>
              <w:jc w:val="right"/>
              <w:rPr>
                <w:sz w:val="20"/>
                <w:szCs w:val="20"/>
                <w:lang w:val="en-GB"/>
              </w:rPr>
            </w:pPr>
            <w:r w:rsidRPr="006D49BF">
              <w:rPr>
                <w:sz w:val="20"/>
                <w:szCs w:val="20"/>
                <w:lang w:val="en-GB"/>
              </w:rPr>
              <w:t>1998</w:t>
            </w:r>
          </w:p>
        </w:tc>
        <w:tc>
          <w:tcPr>
            <w:tcW w:w="1559" w:type="dxa"/>
            <w:tcBorders>
              <w:top w:val="single" w:sz="4" w:space="0" w:color="auto"/>
              <w:bottom w:val="nil"/>
            </w:tcBorders>
            <w:vAlign w:val="center"/>
          </w:tcPr>
          <w:p w14:paraId="1AC213FA" w14:textId="5AC5CE92" w:rsidR="003562DE" w:rsidRPr="006D49BF" w:rsidRDefault="008E5477" w:rsidP="00174E28">
            <w:pPr>
              <w:jc w:val="right"/>
              <w:rPr>
                <w:sz w:val="20"/>
                <w:szCs w:val="20"/>
                <w:lang w:val="en-GB"/>
              </w:rPr>
            </w:pPr>
            <w:r w:rsidRPr="006D49BF">
              <w:rPr>
                <w:sz w:val="20"/>
                <w:szCs w:val="20"/>
                <w:lang w:val="en-GB"/>
              </w:rPr>
              <w:t>448</w:t>
            </w:r>
          </w:p>
        </w:tc>
        <w:tc>
          <w:tcPr>
            <w:tcW w:w="283" w:type="dxa"/>
            <w:tcBorders>
              <w:top w:val="nil"/>
              <w:bottom w:val="nil"/>
            </w:tcBorders>
          </w:tcPr>
          <w:p w14:paraId="4F9708D0" w14:textId="77777777" w:rsidR="003562DE" w:rsidRPr="006D49BF" w:rsidRDefault="003562DE" w:rsidP="00174E28">
            <w:pPr>
              <w:jc w:val="right"/>
              <w:rPr>
                <w:sz w:val="20"/>
                <w:szCs w:val="20"/>
                <w:lang w:val="en-GB"/>
              </w:rPr>
            </w:pPr>
          </w:p>
        </w:tc>
        <w:tc>
          <w:tcPr>
            <w:tcW w:w="1418" w:type="dxa"/>
            <w:tcBorders>
              <w:top w:val="single" w:sz="4" w:space="0" w:color="auto"/>
              <w:bottom w:val="nil"/>
            </w:tcBorders>
          </w:tcPr>
          <w:p w14:paraId="51F8B461" w14:textId="5AA953C9" w:rsidR="003562DE" w:rsidRPr="006D49BF" w:rsidRDefault="008E5477" w:rsidP="00174E28">
            <w:pPr>
              <w:jc w:val="right"/>
              <w:rPr>
                <w:sz w:val="20"/>
                <w:szCs w:val="20"/>
                <w:lang w:val="en-GB"/>
              </w:rPr>
            </w:pPr>
            <w:r w:rsidRPr="006D49BF">
              <w:rPr>
                <w:sz w:val="20"/>
                <w:szCs w:val="20"/>
                <w:lang w:val="en-GB"/>
              </w:rPr>
              <w:t>2411</w:t>
            </w:r>
          </w:p>
        </w:tc>
        <w:tc>
          <w:tcPr>
            <w:tcW w:w="1417" w:type="dxa"/>
            <w:tcBorders>
              <w:top w:val="single" w:sz="4" w:space="0" w:color="auto"/>
              <w:bottom w:val="nil"/>
            </w:tcBorders>
          </w:tcPr>
          <w:p w14:paraId="228521DB" w14:textId="135D7052" w:rsidR="003562DE" w:rsidRPr="006D49BF" w:rsidRDefault="008E5477" w:rsidP="00174E28">
            <w:pPr>
              <w:jc w:val="right"/>
              <w:rPr>
                <w:sz w:val="20"/>
                <w:szCs w:val="20"/>
                <w:lang w:val="en-GB"/>
              </w:rPr>
            </w:pPr>
            <w:r w:rsidRPr="006D49BF">
              <w:rPr>
                <w:sz w:val="20"/>
                <w:szCs w:val="20"/>
                <w:lang w:val="en-GB"/>
              </w:rPr>
              <w:t>2042</w:t>
            </w:r>
          </w:p>
        </w:tc>
        <w:tc>
          <w:tcPr>
            <w:tcW w:w="1560" w:type="dxa"/>
            <w:tcBorders>
              <w:top w:val="single" w:sz="4" w:space="0" w:color="auto"/>
              <w:bottom w:val="nil"/>
            </w:tcBorders>
          </w:tcPr>
          <w:p w14:paraId="6870A5B3" w14:textId="13003F97" w:rsidR="003562DE" w:rsidRPr="006D49BF" w:rsidRDefault="008E5477" w:rsidP="00174E28">
            <w:pPr>
              <w:jc w:val="right"/>
              <w:rPr>
                <w:sz w:val="20"/>
                <w:szCs w:val="20"/>
                <w:lang w:val="en-GB"/>
              </w:rPr>
            </w:pPr>
            <w:r w:rsidRPr="006D49BF">
              <w:rPr>
                <w:sz w:val="20"/>
                <w:szCs w:val="20"/>
                <w:lang w:val="en-GB"/>
              </w:rPr>
              <w:t>369</w:t>
            </w:r>
          </w:p>
        </w:tc>
      </w:tr>
      <w:tr w:rsidR="003562DE" w:rsidRPr="006D49BF" w14:paraId="2BAA62CE" w14:textId="77777777" w:rsidTr="006448CB">
        <w:tc>
          <w:tcPr>
            <w:tcW w:w="3936" w:type="dxa"/>
            <w:tcBorders>
              <w:top w:val="nil"/>
              <w:bottom w:val="nil"/>
            </w:tcBorders>
            <w:shd w:val="clear" w:color="auto" w:fill="F2F2F2" w:themeFill="background1" w:themeFillShade="F2"/>
          </w:tcPr>
          <w:p w14:paraId="22CF2EE6" w14:textId="77777777" w:rsidR="003562DE" w:rsidRPr="006D49BF" w:rsidRDefault="003562DE" w:rsidP="00174E28">
            <w:pPr>
              <w:rPr>
                <w:b/>
                <w:bCs/>
                <w:i/>
                <w:iCs/>
                <w:sz w:val="20"/>
                <w:szCs w:val="20"/>
                <w:lang w:val="en-GB"/>
              </w:rPr>
            </w:pPr>
            <w:r w:rsidRPr="006D49BF">
              <w:rPr>
                <w:b/>
                <w:bCs/>
                <w:i/>
                <w:iCs/>
                <w:sz w:val="20"/>
                <w:szCs w:val="20"/>
                <w:lang w:val="en-GB"/>
              </w:rPr>
              <w:t>Estimated An. funestus bites</w:t>
            </w:r>
          </w:p>
        </w:tc>
        <w:tc>
          <w:tcPr>
            <w:tcW w:w="1417" w:type="dxa"/>
            <w:tcBorders>
              <w:top w:val="nil"/>
              <w:bottom w:val="nil"/>
            </w:tcBorders>
            <w:shd w:val="clear" w:color="auto" w:fill="F2F2F2" w:themeFill="background1" w:themeFillShade="F2"/>
          </w:tcPr>
          <w:p w14:paraId="3D88A262" w14:textId="77777777" w:rsidR="003562DE" w:rsidRPr="006D49BF" w:rsidRDefault="003562DE" w:rsidP="00174E28">
            <w:pPr>
              <w:jc w:val="right"/>
              <w:rPr>
                <w:i/>
                <w:iCs/>
                <w:sz w:val="20"/>
                <w:szCs w:val="20"/>
                <w:lang w:val="en-GB"/>
              </w:rPr>
            </w:pPr>
          </w:p>
        </w:tc>
        <w:tc>
          <w:tcPr>
            <w:tcW w:w="1418" w:type="dxa"/>
            <w:tcBorders>
              <w:top w:val="nil"/>
              <w:bottom w:val="nil"/>
            </w:tcBorders>
            <w:shd w:val="clear" w:color="auto" w:fill="F2F2F2" w:themeFill="background1" w:themeFillShade="F2"/>
            <w:vAlign w:val="center"/>
          </w:tcPr>
          <w:p w14:paraId="0146EE4C" w14:textId="3C9865DD" w:rsidR="003562DE" w:rsidRPr="006D49BF" w:rsidRDefault="003562DE" w:rsidP="00174E28">
            <w:pPr>
              <w:jc w:val="right"/>
              <w:rPr>
                <w:i/>
                <w:iCs/>
                <w:color w:val="FF0000"/>
                <w:sz w:val="20"/>
                <w:szCs w:val="20"/>
                <w:lang w:val="en-GB"/>
              </w:rPr>
            </w:pPr>
          </w:p>
        </w:tc>
        <w:tc>
          <w:tcPr>
            <w:tcW w:w="1559" w:type="dxa"/>
            <w:tcBorders>
              <w:top w:val="nil"/>
              <w:bottom w:val="nil"/>
            </w:tcBorders>
            <w:shd w:val="clear" w:color="auto" w:fill="F2F2F2" w:themeFill="background1" w:themeFillShade="F2"/>
            <w:vAlign w:val="center"/>
          </w:tcPr>
          <w:p w14:paraId="19308AB1" w14:textId="77777777" w:rsidR="003562DE" w:rsidRPr="006D49BF" w:rsidRDefault="003562DE" w:rsidP="00174E28">
            <w:pPr>
              <w:jc w:val="right"/>
              <w:rPr>
                <w:i/>
                <w:iCs/>
                <w:color w:val="FF0000"/>
                <w:sz w:val="20"/>
                <w:szCs w:val="20"/>
                <w:lang w:val="en-GB"/>
              </w:rPr>
            </w:pPr>
          </w:p>
        </w:tc>
        <w:tc>
          <w:tcPr>
            <w:tcW w:w="283" w:type="dxa"/>
            <w:tcBorders>
              <w:top w:val="nil"/>
              <w:bottom w:val="nil"/>
            </w:tcBorders>
            <w:shd w:val="clear" w:color="auto" w:fill="F2F2F2" w:themeFill="background1" w:themeFillShade="F2"/>
          </w:tcPr>
          <w:p w14:paraId="78F67E5B" w14:textId="77777777" w:rsidR="003562DE" w:rsidRPr="006D49BF" w:rsidRDefault="003562DE" w:rsidP="00174E28">
            <w:pPr>
              <w:jc w:val="right"/>
              <w:rPr>
                <w:i/>
                <w:iCs/>
                <w:sz w:val="20"/>
                <w:szCs w:val="20"/>
                <w:lang w:val="en-GB"/>
              </w:rPr>
            </w:pPr>
          </w:p>
        </w:tc>
        <w:tc>
          <w:tcPr>
            <w:tcW w:w="1418" w:type="dxa"/>
            <w:tcBorders>
              <w:top w:val="nil"/>
              <w:bottom w:val="nil"/>
            </w:tcBorders>
            <w:shd w:val="clear" w:color="auto" w:fill="F2F2F2" w:themeFill="background1" w:themeFillShade="F2"/>
          </w:tcPr>
          <w:p w14:paraId="4D115714" w14:textId="7039EAED" w:rsidR="003562DE" w:rsidRPr="006D49BF" w:rsidRDefault="003562DE" w:rsidP="00174E28">
            <w:pPr>
              <w:jc w:val="right"/>
              <w:rPr>
                <w:i/>
                <w:iCs/>
                <w:sz w:val="20"/>
                <w:szCs w:val="20"/>
                <w:lang w:val="en-GB"/>
              </w:rPr>
            </w:pPr>
          </w:p>
        </w:tc>
        <w:tc>
          <w:tcPr>
            <w:tcW w:w="1417" w:type="dxa"/>
            <w:tcBorders>
              <w:top w:val="nil"/>
              <w:bottom w:val="nil"/>
            </w:tcBorders>
            <w:shd w:val="clear" w:color="auto" w:fill="F2F2F2" w:themeFill="background1" w:themeFillShade="F2"/>
          </w:tcPr>
          <w:p w14:paraId="76455ACD" w14:textId="4D2CDC6E" w:rsidR="003562DE" w:rsidRPr="006D49BF" w:rsidRDefault="003562DE" w:rsidP="00174E28">
            <w:pPr>
              <w:jc w:val="right"/>
              <w:rPr>
                <w:i/>
                <w:iCs/>
                <w:color w:val="FF0000"/>
                <w:sz w:val="20"/>
                <w:szCs w:val="20"/>
                <w:lang w:val="en-GB"/>
              </w:rPr>
            </w:pPr>
          </w:p>
        </w:tc>
        <w:tc>
          <w:tcPr>
            <w:tcW w:w="1560" w:type="dxa"/>
            <w:tcBorders>
              <w:top w:val="nil"/>
              <w:bottom w:val="nil"/>
            </w:tcBorders>
            <w:shd w:val="clear" w:color="auto" w:fill="F2F2F2" w:themeFill="background1" w:themeFillShade="F2"/>
          </w:tcPr>
          <w:p w14:paraId="5DB96025" w14:textId="77777777" w:rsidR="003562DE" w:rsidRPr="006D49BF" w:rsidRDefault="003562DE" w:rsidP="00174E28">
            <w:pPr>
              <w:jc w:val="right"/>
              <w:rPr>
                <w:i/>
                <w:iCs/>
                <w:color w:val="FF0000"/>
                <w:sz w:val="20"/>
                <w:szCs w:val="20"/>
                <w:lang w:val="en-GB"/>
              </w:rPr>
            </w:pPr>
          </w:p>
        </w:tc>
      </w:tr>
      <w:tr w:rsidR="00F6581F" w:rsidRPr="006D49BF" w14:paraId="14160923" w14:textId="77777777" w:rsidTr="006448CB">
        <w:tc>
          <w:tcPr>
            <w:tcW w:w="3936" w:type="dxa"/>
            <w:tcBorders>
              <w:top w:val="nil"/>
              <w:bottom w:val="nil"/>
            </w:tcBorders>
          </w:tcPr>
          <w:p w14:paraId="429D39E0" w14:textId="4CE041D0" w:rsidR="003562DE" w:rsidRPr="006D49BF" w:rsidRDefault="003562DE" w:rsidP="00174E28">
            <w:pPr>
              <w:rPr>
                <w:i/>
                <w:iCs/>
                <w:sz w:val="20"/>
                <w:szCs w:val="20"/>
                <w:lang w:val="en-GB"/>
              </w:rPr>
            </w:pPr>
            <w:r w:rsidRPr="006D49BF">
              <w:rPr>
                <w:sz w:val="20"/>
                <w:szCs w:val="20"/>
                <w:lang w:val="en-GB"/>
              </w:rPr>
              <w:t xml:space="preserve">Mean </w:t>
            </w:r>
            <w:r w:rsidRPr="006D49BF">
              <w:rPr>
                <w:i/>
                <w:iCs/>
                <w:sz w:val="20"/>
                <w:szCs w:val="20"/>
                <w:lang w:val="en-GB"/>
              </w:rPr>
              <w:t xml:space="preserve">An. funestus </w:t>
            </w:r>
            <w:r w:rsidRPr="006D49BF">
              <w:rPr>
                <w:sz w:val="20"/>
                <w:szCs w:val="20"/>
                <w:lang w:val="en-GB"/>
              </w:rPr>
              <w:t>bites per person per night</w:t>
            </w:r>
            <w:r w:rsidR="00AE2B1B" w:rsidRPr="006D49BF">
              <w:rPr>
                <w:sz w:val="20"/>
                <w:szCs w:val="20"/>
                <w:lang w:val="en-GB"/>
              </w:rPr>
              <w:t xml:space="preserve"> (95% CI)</w:t>
            </w:r>
          </w:p>
        </w:tc>
        <w:tc>
          <w:tcPr>
            <w:tcW w:w="1417" w:type="dxa"/>
            <w:tcBorders>
              <w:top w:val="nil"/>
              <w:bottom w:val="nil"/>
            </w:tcBorders>
          </w:tcPr>
          <w:p w14:paraId="5AD8233A" w14:textId="5E7D4EA9" w:rsidR="00AE2B1B" w:rsidRPr="006D49BF" w:rsidRDefault="00F6581F" w:rsidP="00AE2B1B">
            <w:pPr>
              <w:jc w:val="right"/>
              <w:rPr>
                <w:sz w:val="20"/>
                <w:szCs w:val="20"/>
                <w:lang w:val="en-GB"/>
              </w:rPr>
            </w:pPr>
            <w:r w:rsidRPr="006D49BF">
              <w:rPr>
                <w:sz w:val="20"/>
                <w:szCs w:val="20"/>
                <w:lang w:val="en-GB"/>
              </w:rPr>
              <w:t>0.4</w:t>
            </w:r>
            <w:r w:rsidR="006448CB" w:rsidRPr="006D49BF">
              <w:rPr>
                <w:sz w:val="20"/>
                <w:szCs w:val="20"/>
                <w:lang w:val="en-GB"/>
              </w:rPr>
              <w:t>6</w:t>
            </w:r>
          </w:p>
          <w:p w14:paraId="151CBCD8" w14:textId="14BF6416" w:rsidR="003562DE" w:rsidRPr="006D49BF" w:rsidRDefault="00AE2B1B" w:rsidP="00AE2B1B">
            <w:pPr>
              <w:jc w:val="right"/>
              <w:rPr>
                <w:sz w:val="20"/>
                <w:szCs w:val="20"/>
                <w:lang w:val="en-GB"/>
              </w:rPr>
            </w:pPr>
            <w:r w:rsidRPr="006D49BF">
              <w:rPr>
                <w:sz w:val="20"/>
                <w:szCs w:val="20"/>
                <w:lang w:val="en-GB"/>
              </w:rPr>
              <w:t>(</w:t>
            </w:r>
            <w:r w:rsidR="006448CB" w:rsidRPr="006D49BF">
              <w:rPr>
                <w:sz w:val="20"/>
                <w:szCs w:val="20"/>
                <w:lang w:val="en-GB"/>
              </w:rPr>
              <w:t>0.0</w:t>
            </w:r>
            <w:r w:rsidR="008E5477" w:rsidRPr="006D49BF">
              <w:rPr>
                <w:sz w:val="20"/>
                <w:szCs w:val="20"/>
                <w:lang w:val="en-GB"/>
              </w:rPr>
              <w:t>0</w:t>
            </w:r>
            <w:r w:rsidR="006448CB" w:rsidRPr="006D49BF">
              <w:rPr>
                <w:sz w:val="20"/>
                <w:szCs w:val="20"/>
                <w:lang w:val="en-GB"/>
              </w:rPr>
              <w:t>-</w:t>
            </w:r>
            <w:r w:rsidR="008E5477" w:rsidRPr="006D49BF">
              <w:rPr>
                <w:sz w:val="20"/>
                <w:szCs w:val="20"/>
                <w:lang w:val="en-GB"/>
              </w:rPr>
              <w:t>1.16</w:t>
            </w:r>
            <w:r w:rsidRPr="006D49BF">
              <w:rPr>
                <w:sz w:val="20"/>
                <w:szCs w:val="20"/>
                <w:lang w:val="en-GB"/>
              </w:rPr>
              <w:t>)</w:t>
            </w:r>
          </w:p>
        </w:tc>
        <w:tc>
          <w:tcPr>
            <w:tcW w:w="1418" w:type="dxa"/>
            <w:tcBorders>
              <w:top w:val="nil"/>
              <w:bottom w:val="nil"/>
            </w:tcBorders>
            <w:vAlign w:val="center"/>
          </w:tcPr>
          <w:p w14:paraId="175B5C90" w14:textId="64C81456" w:rsidR="00AE2B1B" w:rsidRPr="006D49BF" w:rsidRDefault="003562DE" w:rsidP="008E5477">
            <w:pPr>
              <w:jc w:val="right"/>
              <w:rPr>
                <w:sz w:val="20"/>
                <w:szCs w:val="20"/>
                <w:lang w:val="en-GB"/>
              </w:rPr>
            </w:pPr>
            <w:r w:rsidRPr="006D49BF">
              <w:rPr>
                <w:sz w:val="20"/>
                <w:szCs w:val="20"/>
                <w:lang w:val="en-GB"/>
              </w:rPr>
              <w:t>0.2</w:t>
            </w:r>
            <w:r w:rsidR="006448CB" w:rsidRPr="006D49BF">
              <w:rPr>
                <w:sz w:val="20"/>
                <w:szCs w:val="20"/>
                <w:lang w:val="en-GB"/>
              </w:rPr>
              <w:t>3</w:t>
            </w:r>
          </w:p>
          <w:p w14:paraId="24C21354" w14:textId="5B2C548D" w:rsidR="003562DE" w:rsidRPr="006D49BF" w:rsidRDefault="00AE2B1B" w:rsidP="008E5477">
            <w:pPr>
              <w:jc w:val="right"/>
              <w:rPr>
                <w:sz w:val="20"/>
                <w:szCs w:val="20"/>
                <w:lang w:val="en-GB"/>
              </w:rPr>
            </w:pPr>
            <w:r w:rsidRPr="006D49BF">
              <w:rPr>
                <w:sz w:val="20"/>
                <w:szCs w:val="20"/>
                <w:lang w:val="en-GB"/>
              </w:rPr>
              <w:t>(</w:t>
            </w:r>
            <w:r w:rsidR="006448CB" w:rsidRPr="006D49BF">
              <w:rPr>
                <w:sz w:val="20"/>
                <w:szCs w:val="20"/>
                <w:lang w:val="en-GB"/>
              </w:rPr>
              <w:t>0.00-0.</w:t>
            </w:r>
            <w:r w:rsidR="008E5477" w:rsidRPr="006D49BF">
              <w:rPr>
                <w:sz w:val="20"/>
                <w:szCs w:val="20"/>
                <w:lang w:val="en-GB"/>
              </w:rPr>
              <w:t>81</w:t>
            </w:r>
            <w:r w:rsidRPr="006D49BF">
              <w:rPr>
                <w:sz w:val="20"/>
                <w:szCs w:val="20"/>
                <w:lang w:val="en-GB"/>
              </w:rPr>
              <w:t>)</w:t>
            </w:r>
          </w:p>
        </w:tc>
        <w:tc>
          <w:tcPr>
            <w:tcW w:w="1559" w:type="dxa"/>
            <w:tcBorders>
              <w:top w:val="nil"/>
              <w:bottom w:val="nil"/>
            </w:tcBorders>
            <w:vAlign w:val="center"/>
          </w:tcPr>
          <w:p w14:paraId="712FD2BF" w14:textId="5087DBFC" w:rsidR="00AE2B1B" w:rsidRPr="006D49BF" w:rsidRDefault="003562DE" w:rsidP="00AE2B1B">
            <w:pPr>
              <w:jc w:val="right"/>
              <w:rPr>
                <w:sz w:val="20"/>
                <w:szCs w:val="20"/>
                <w:lang w:val="en-GB"/>
              </w:rPr>
            </w:pPr>
            <w:r w:rsidRPr="006D49BF">
              <w:rPr>
                <w:sz w:val="20"/>
                <w:szCs w:val="20"/>
                <w:lang w:val="en-GB"/>
              </w:rPr>
              <w:t>1.4</w:t>
            </w:r>
            <w:r w:rsidR="006448CB" w:rsidRPr="006D49BF">
              <w:rPr>
                <w:sz w:val="20"/>
                <w:szCs w:val="20"/>
                <w:lang w:val="en-GB"/>
              </w:rPr>
              <w:t>8</w:t>
            </w:r>
          </w:p>
          <w:p w14:paraId="446C45E5" w14:textId="75EF8871" w:rsidR="003562DE" w:rsidRPr="006D49BF" w:rsidRDefault="00AE2B1B" w:rsidP="00AE2B1B">
            <w:pPr>
              <w:jc w:val="right"/>
              <w:rPr>
                <w:sz w:val="20"/>
                <w:szCs w:val="20"/>
                <w:lang w:val="en-GB"/>
              </w:rPr>
            </w:pPr>
            <w:r w:rsidRPr="006D49BF">
              <w:rPr>
                <w:sz w:val="20"/>
                <w:szCs w:val="20"/>
                <w:lang w:val="en-GB"/>
              </w:rPr>
              <w:t>(</w:t>
            </w:r>
            <w:r w:rsidR="006448CB" w:rsidRPr="006D49BF">
              <w:rPr>
                <w:sz w:val="20"/>
                <w:szCs w:val="20"/>
                <w:lang w:val="en-GB"/>
              </w:rPr>
              <w:t>0.</w:t>
            </w:r>
            <w:r w:rsidR="008E5477" w:rsidRPr="006D49BF">
              <w:rPr>
                <w:sz w:val="20"/>
                <w:szCs w:val="20"/>
                <w:lang w:val="en-GB"/>
              </w:rPr>
              <w:t>23-2.72</w:t>
            </w:r>
            <w:r w:rsidRPr="006D49BF">
              <w:rPr>
                <w:sz w:val="20"/>
                <w:szCs w:val="20"/>
                <w:lang w:val="en-GB"/>
              </w:rPr>
              <w:t>)</w:t>
            </w:r>
          </w:p>
        </w:tc>
        <w:tc>
          <w:tcPr>
            <w:tcW w:w="283" w:type="dxa"/>
            <w:tcBorders>
              <w:top w:val="nil"/>
              <w:bottom w:val="nil"/>
            </w:tcBorders>
          </w:tcPr>
          <w:p w14:paraId="5BD8DFDD" w14:textId="77777777" w:rsidR="003562DE" w:rsidRPr="006D49BF" w:rsidRDefault="003562DE" w:rsidP="006205B2">
            <w:pPr>
              <w:jc w:val="right"/>
              <w:rPr>
                <w:sz w:val="20"/>
                <w:szCs w:val="20"/>
                <w:lang w:val="en-GB"/>
              </w:rPr>
            </w:pPr>
          </w:p>
        </w:tc>
        <w:tc>
          <w:tcPr>
            <w:tcW w:w="1418" w:type="dxa"/>
            <w:tcBorders>
              <w:top w:val="nil"/>
              <w:bottom w:val="nil"/>
            </w:tcBorders>
          </w:tcPr>
          <w:p w14:paraId="34301083" w14:textId="04E8C1D8" w:rsidR="00AE2B1B" w:rsidRPr="006D49BF" w:rsidRDefault="00F6581F" w:rsidP="00AE2B1B">
            <w:pPr>
              <w:jc w:val="right"/>
              <w:rPr>
                <w:sz w:val="20"/>
                <w:szCs w:val="20"/>
                <w:lang w:val="en-GB"/>
              </w:rPr>
            </w:pPr>
            <w:r w:rsidRPr="006D49BF">
              <w:rPr>
                <w:sz w:val="20"/>
                <w:szCs w:val="20"/>
                <w:lang w:val="en-GB"/>
              </w:rPr>
              <w:t>0.</w:t>
            </w:r>
            <w:r w:rsidR="008E5477" w:rsidRPr="006D49BF">
              <w:rPr>
                <w:sz w:val="20"/>
                <w:szCs w:val="20"/>
                <w:lang w:val="en-GB"/>
              </w:rPr>
              <w:t>57</w:t>
            </w:r>
          </w:p>
          <w:p w14:paraId="050608C8" w14:textId="5407D7A3" w:rsidR="003562DE" w:rsidRPr="006D49BF" w:rsidRDefault="00AE2B1B" w:rsidP="00AE2B1B">
            <w:pPr>
              <w:jc w:val="right"/>
              <w:rPr>
                <w:sz w:val="20"/>
                <w:szCs w:val="20"/>
                <w:lang w:val="en-GB"/>
              </w:rPr>
            </w:pPr>
            <w:r w:rsidRPr="006D49BF">
              <w:rPr>
                <w:sz w:val="20"/>
                <w:szCs w:val="20"/>
                <w:lang w:val="en-GB"/>
              </w:rPr>
              <w:t>(</w:t>
            </w:r>
            <w:r w:rsidR="008E5477" w:rsidRPr="006D49BF">
              <w:rPr>
                <w:sz w:val="20"/>
                <w:szCs w:val="20"/>
                <w:lang w:val="en-GB"/>
              </w:rPr>
              <w:t>0.00-1.39</w:t>
            </w:r>
            <w:r w:rsidRPr="006D49BF">
              <w:rPr>
                <w:sz w:val="20"/>
                <w:szCs w:val="20"/>
                <w:lang w:val="en-GB"/>
              </w:rPr>
              <w:t>)</w:t>
            </w:r>
          </w:p>
        </w:tc>
        <w:tc>
          <w:tcPr>
            <w:tcW w:w="1417" w:type="dxa"/>
            <w:tcBorders>
              <w:top w:val="nil"/>
              <w:bottom w:val="nil"/>
            </w:tcBorders>
            <w:vAlign w:val="center"/>
          </w:tcPr>
          <w:p w14:paraId="45B3E512" w14:textId="075B80EE" w:rsidR="00AE2B1B" w:rsidRPr="006D49BF" w:rsidRDefault="003562DE" w:rsidP="00AE2B1B">
            <w:pPr>
              <w:jc w:val="right"/>
              <w:rPr>
                <w:sz w:val="20"/>
                <w:szCs w:val="20"/>
                <w:lang w:val="en-GB"/>
              </w:rPr>
            </w:pPr>
            <w:r w:rsidRPr="006D49BF">
              <w:rPr>
                <w:sz w:val="20"/>
                <w:szCs w:val="20"/>
                <w:lang w:val="en-GB"/>
              </w:rPr>
              <w:t>0.1</w:t>
            </w:r>
            <w:r w:rsidR="006448CB" w:rsidRPr="006D49BF">
              <w:rPr>
                <w:sz w:val="20"/>
                <w:szCs w:val="20"/>
                <w:lang w:val="en-GB"/>
              </w:rPr>
              <w:t>9</w:t>
            </w:r>
          </w:p>
          <w:p w14:paraId="08C24DDE" w14:textId="72E4043A" w:rsidR="003562DE" w:rsidRPr="006D49BF" w:rsidRDefault="00AE2B1B" w:rsidP="00AE2B1B">
            <w:pPr>
              <w:jc w:val="right"/>
              <w:rPr>
                <w:sz w:val="20"/>
                <w:szCs w:val="20"/>
                <w:lang w:val="en-GB"/>
              </w:rPr>
            </w:pPr>
            <w:r w:rsidRPr="006D49BF">
              <w:rPr>
                <w:sz w:val="20"/>
                <w:szCs w:val="20"/>
                <w:lang w:val="en-GB"/>
              </w:rPr>
              <w:t>(</w:t>
            </w:r>
            <w:r w:rsidR="006448CB" w:rsidRPr="006D49BF">
              <w:rPr>
                <w:sz w:val="20"/>
                <w:szCs w:val="20"/>
                <w:lang w:val="en-GB"/>
              </w:rPr>
              <w:t>0.00-0.</w:t>
            </w:r>
            <w:r w:rsidR="008E5477" w:rsidRPr="006D49BF">
              <w:rPr>
                <w:sz w:val="20"/>
                <w:szCs w:val="20"/>
                <w:lang w:val="en-GB"/>
              </w:rPr>
              <w:t>80</w:t>
            </w:r>
            <w:r w:rsidRPr="006D49BF">
              <w:rPr>
                <w:sz w:val="20"/>
                <w:szCs w:val="20"/>
                <w:lang w:val="en-GB"/>
              </w:rPr>
              <w:t>)</w:t>
            </w:r>
          </w:p>
        </w:tc>
        <w:tc>
          <w:tcPr>
            <w:tcW w:w="1560" w:type="dxa"/>
            <w:tcBorders>
              <w:top w:val="nil"/>
              <w:bottom w:val="nil"/>
            </w:tcBorders>
            <w:vAlign w:val="center"/>
          </w:tcPr>
          <w:p w14:paraId="39EC2F37" w14:textId="728182F4" w:rsidR="00AE2B1B" w:rsidRPr="006D49BF" w:rsidRDefault="003562DE" w:rsidP="00AE2B1B">
            <w:pPr>
              <w:jc w:val="right"/>
              <w:rPr>
                <w:sz w:val="20"/>
                <w:szCs w:val="20"/>
                <w:lang w:val="en-GB"/>
              </w:rPr>
            </w:pPr>
            <w:r w:rsidRPr="006D49BF">
              <w:rPr>
                <w:sz w:val="20"/>
                <w:szCs w:val="20"/>
                <w:lang w:val="en-GB"/>
              </w:rPr>
              <w:t>2.</w:t>
            </w:r>
            <w:r w:rsidR="006448CB" w:rsidRPr="006D49BF">
              <w:rPr>
                <w:sz w:val="20"/>
                <w:szCs w:val="20"/>
                <w:lang w:val="en-GB"/>
              </w:rPr>
              <w:t>66</w:t>
            </w:r>
          </w:p>
          <w:p w14:paraId="2131F1CD" w14:textId="30482A68" w:rsidR="003562DE" w:rsidRPr="006D49BF" w:rsidRDefault="00AE2B1B" w:rsidP="00AE2B1B">
            <w:pPr>
              <w:jc w:val="right"/>
              <w:rPr>
                <w:sz w:val="20"/>
                <w:szCs w:val="20"/>
                <w:lang w:val="en-GB"/>
              </w:rPr>
            </w:pPr>
            <w:r w:rsidRPr="006D49BF">
              <w:rPr>
                <w:sz w:val="20"/>
                <w:szCs w:val="20"/>
                <w:lang w:val="en-GB"/>
              </w:rPr>
              <w:t>(</w:t>
            </w:r>
            <w:r w:rsidR="008E5477" w:rsidRPr="006D49BF">
              <w:rPr>
                <w:sz w:val="20"/>
                <w:szCs w:val="20"/>
                <w:lang w:val="en-GB"/>
              </w:rPr>
              <w:t>0.65-4.66</w:t>
            </w:r>
            <w:r w:rsidRPr="006D49BF">
              <w:rPr>
                <w:sz w:val="20"/>
                <w:szCs w:val="20"/>
                <w:lang w:val="en-GB"/>
              </w:rPr>
              <w:t>)</w:t>
            </w:r>
          </w:p>
        </w:tc>
      </w:tr>
      <w:tr w:rsidR="003562DE" w:rsidRPr="006D49BF" w14:paraId="4FFEE957" w14:textId="77777777" w:rsidTr="006448CB">
        <w:tc>
          <w:tcPr>
            <w:tcW w:w="3936" w:type="dxa"/>
            <w:tcBorders>
              <w:top w:val="nil"/>
              <w:bottom w:val="nil"/>
            </w:tcBorders>
          </w:tcPr>
          <w:p w14:paraId="2C693804" w14:textId="5249A998" w:rsidR="003562DE" w:rsidRPr="006D49BF" w:rsidRDefault="003562DE" w:rsidP="00174E28">
            <w:pPr>
              <w:rPr>
                <w:sz w:val="20"/>
                <w:szCs w:val="20"/>
                <w:lang w:val="en-GB"/>
              </w:rPr>
            </w:pPr>
            <w:r w:rsidRPr="006D49BF">
              <w:rPr>
                <w:sz w:val="20"/>
                <w:szCs w:val="20"/>
                <w:lang w:val="en-GB"/>
              </w:rPr>
              <w:t>Total bites per person per season (January to June)</w:t>
            </w:r>
            <w:r w:rsidR="00AE2B1B" w:rsidRPr="006D49BF">
              <w:rPr>
                <w:sz w:val="20"/>
                <w:szCs w:val="20"/>
                <w:lang w:val="en-GB"/>
              </w:rPr>
              <w:t xml:space="preserve"> (95% CI)</w:t>
            </w:r>
          </w:p>
        </w:tc>
        <w:tc>
          <w:tcPr>
            <w:tcW w:w="1417" w:type="dxa"/>
            <w:tcBorders>
              <w:top w:val="nil"/>
              <w:bottom w:val="nil"/>
            </w:tcBorders>
          </w:tcPr>
          <w:p w14:paraId="27E3CF7D" w14:textId="77777777" w:rsidR="00AE2B1B" w:rsidRPr="006D49BF" w:rsidRDefault="00F6581F" w:rsidP="00AE2B1B">
            <w:pPr>
              <w:jc w:val="right"/>
              <w:rPr>
                <w:sz w:val="20"/>
                <w:szCs w:val="20"/>
                <w:lang w:val="en-GB"/>
              </w:rPr>
            </w:pPr>
            <w:r w:rsidRPr="006D49BF">
              <w:rPr>
                <w:sz w:val="20"/>
                <w:szCs w:val="20"/>
                <w:lang w:val="en-GB"/>
              </w:rPr>
              <w:t>88.23</w:t>
            </w:r>
          </w:p>
          <w:p w14:paraId="38668A9D" w14:textId="4D1F1FEA" w:rsidR="003562DE" w:rsidRPr="006D49BF" w:rsidRDefault="00AE2B1B" w:rsidP="00AE2B1B">
            <w:pPr>
              <w:jc w:val="right"/>
              <w:rPr>
                <w:sz w:val="20"/>
                <w:szCs w:val="20"/>
                <w:lang w:val="en-GB"/>
              </w:rPr>
            </w:pPr>
            <w:r w:rsidRPr="006D49BF">
              <w:rPr>
                <w:sz w:val="20"/>
                <w:szCs w:val="20"/>
                <w:lang w:val="en-GB"/>
              </w:rPr>
              <w:t>(</w:t>
            </w:r>
            <w:r w:rsidR="006D49BF" w:rsidRPr="006D49BF">
              <w:rPr>
                <w:sz w:val="20"/>
                <w:szCs w:val="20"/>
                <w:lang w:val="en-GB"/>
              </w:rPr>
              <w:t>35.45-141.02</w:t>
            </w:r>
            <w:r w:rsidRPr="006D49BF">
              <w:rPr>
                <w:sz w:val="20"/>
                <w:szCs w:val="20"/>
                <w:lang w:val="en-GB"/>
              </w:rPr>
              <w:t>)</w:t>
            </w:r>
          </w:p>
        </w:tc>
        <w:tc>
          <w:tcPr>
            <w:tcW w:w="1418" w:type="dxa"/>
            <w:tcBorders>
              <w:top w:val="nil"/>
              <w:bottom w:val="nil"/>
            </w:tcBorders>
            <w:vAlign w:val="center"/>
          </w:tcPr>
          <w:p w14:paraId="7E95F299" w14:textId="77777777" w:rsidR="00AE2B1B" w:rsidRPr="006D49BF" w:rsidRDefault="003562DE" w:rsidP="00AE2B1B">
            <w:pPr>
              <w:jc w:val="right"/>
              <w:rPr>
                <w:sz w:val="20"/>
                <w:szCs w:val="20"/>
                <w:lang w:val="en-GB"/>
              </w:rPr>
            </w:pPr>
            <w:r w:rsidRPr="006D49BF">
              <w:rPr>
                <w:sz w:val="20"/>
                <w:szCs w:val="20"/>
                <w:lang w:val="en-GB"/>
              </w:rPr>
              <w:t>43.14</w:t>
            </w:r>
          </w:p>
          <w:p w14:paraId="5B96C30C" w14:textId="1041F989" w:rsidR="003562DE" w:rsidRPr="006D49BF" w:rsidRDefault="00AE2B1B" w:rsidP="00AE2B1B">
            <w:pPr>
              <w:jc w:val="right"/>
              <w:rPr>
                <w:sz w:val="20"/>
                <w:szCs w:val="20"/>
                <w:lang w:val="en-GB"/>
              </w:rPr>
            </w:pPr>
            <w:r w:rsidRPr="006D49BF">
              <w:rPr>
                <w:sz w:val="20"/>
                <w:szCs w:val="20"/>
                <w:lang w:val="en-GB"/>
              </w:rPr>
              <w:t>(</w:t>
            </w:r>
            <w:r w:rsidR="006D49BF" w:rsidRPr="006D49BF">
              <w:rPr>
                <w:sz w:val="20"/>
                <w:szCs w:val="20"/>
                <w:lang w:val="en-GB"/>
              </w:rPr>
              <w:t>0.00-86.35</w:t>
            </w:r>
            <w:r w:rsidRPr="006D49BF">
              <w:rPr>
                <w:sz w:val="20"/>
                <w:szCs w:val="20"/>
                <w:lang w:val="en-GB"/>
              </w:rPr>
              <w:t>)</w:t>
            </w:r>
          </w:p>
        </w:tc>
        <w:tc>
          <w:tcPr>
            <w:tcW w:w="1559" w:type="dxa"/>
            <w:tcBorders>
              <w:top w:val="nil"/>
              <w:bottom w:val="nil"/>
            </w:tcBorders>
            <w:vAlign w:val="center"/>
          </w:tcPr>
          <w:p w14:paraId="0146F979" w14:textId="77777777" w:rsidR="00AE2B1B" w:rsidRPr="006D49BF" w:rsidRDefault="003562DE" w:rsidP="00AE2B1B">
            <w:pPr>
              <w:jc w:val="right"/>
              <w:rPr>
                <w:sz w:val="20"/>
                <w:szCs w:val="20"/>
                <w:lang w:val="en-GB"/>
              </w:rPr>
            </w:pPr>
            <w:r w:rsidRPr="006D49BF">
              <w:rPr>
                <w:sz w:val="20"/>
                <w:szCs w:val="20"/>
                <w:lang w:val="en-GB"/>
              </w:rPr>
              <w:t>272.</w:t>
            </w:r>
            <w:r w:rsidR="00F6581F" w:rsidRPr="006D49BF">
              <w:rPr>
                <w:sz w:val="20"/>
                <w:szCs w:val="20"/>
                <w:lang w:val="en-GB"/>
              </w:rPr>
              <w:t>06</w:t>
            </w:r>
          </w:p>
          <w:p w14:paraId="41C59C25" w14:textId="120ABE77" w:rsidR="003562DE" w:rsidRPr="006D49BF" w:rsidRDefault="00AE2B1B" w:rsidP="00AE2B1B">
            <w:pPr>
              <w:jc w:val="right"/>
              <w:rPr>
                <w:sz w:val="20"/>
                <w:szCs w:val="20"/>
                <w:lang w:val="en-GB"/>
              </w:rPr>
            </w:pPr>
            <w:r w:rsidRPr="006D49BF">
              <w:rPr>
                <w:sz w:val="20"/>
                <w:szCs w:val="20"/>
                <w:lang w:val="en-GB"/>
              </w:rPr>
              <w:t>(</w:t>
            </w:r>
            <w:r w:rsidR="006D49BF" w:rsidRPr="006D49BF">
              <w:rPr>
                <w:sz w:val="20"/>
                <w:szCs w:val="20"/>
                <w:lang w:val="en-GB"/>
              </w:rPr>
              <w:t>178.80-365.32</w:t>
            </w:r>
            <w:r w:rsidRPr="006D49BF">
              <w:rPr>
                <w:sz w:val="20"/>
                <w:szCs w:val="20"/>
                <w:lang w:val="en-GB"/>
              </w:rPr>
              <w:t>)</w:t>
            </w:r>
          </w:p>
        </w:tc>
        <w:tc>
          <w:tcPr>
            <w:tcW w:w="283" w:type="dxa"/>
            <w:tcBorders>
              <w:top w:val="nil"/>
              <w:bottom w:val="nil"/>
            </w:tcBorders>
          </w:tcPr>
          <w:p w14:paraId="6CBA7B8A" w14:textId="77777777" w:rsidR="003562DE" w:rsidRPr="006D49BF" w:rsidRDefault="003562DE" w:rsidP="006205B2">
            <w:pPr>
              <w:jc w:val="right"/>
              <w:rPr>
                <w:sz w:val="20"/>
                <w:szCs w:val="20"/>
                <w:lang w:val="en-GB"/>
              </w:rPr>
            </w:pPr>
          </w:p>
        </w:tc>
        <w:tc>
          <w:tcPr>
            <w:tcW w:w="1418" w:type="dxa"/>
            <w:tcBorders>
              <w:top w:val="nil"/>
              <w:bottom w:val="nil"/>
            </w:tcBorders>
          </w:tcPr>
          <w:p w14:paraId="29C06A5A" w14:textId="77777777" w:rsidR="00AE2B1B" w:rsidRPr="006D49BF" w:rsidRDefault="00F6581F" w:rsidP="00AE2B1B">
            <w:pPr>
              <w:jc w:val="right"/>
              <w:rPr>
                <w:sz w:val="20"/>
                <w:szCs w:val="20"/>
                <w:lang w:val="en-GB"/>
              </w:rPr>
            </w:pPr>
            <w:r w:rsidRPr="006D49BF">
              <w:rPr>
                <w:sz w:val="20"/>
                <w:szCs w:val="20"/>
                <w:lang w:val="en-GB"/>
              </w:rPr>
              <w:t>99.28</w:t>
            </w:r>
          </w:p>
          <w:p w14:paraId="2F736EDB" w14:textId="03C1073F" w:rsidR="003562DE" w:rsidRPr="006D49BF" w:rsidRDefault="00AE2B1B" w:rsidP="00AE2B1B">
            <w:pPr>
              <w:jc w:val="right"/>
              <w:rPr>
                <w:sz w:val="20"/>
                <w:szCs w:val="20"/>
                <w:lang w:val="en-GB"/>
              </w:rPr>
            </w:pPr>
            <w:r w:rsidRPr="006D49BF">
              <w:rPr>
                <w:sz w:val="20"/>
                <w:szCs w:val="20"/>
                <w:lang w:val="en-GB"/>
              </w:rPr>
              <w:t>(</w:t>
            </w:r>
            <w:r w:rsidR="006D49BF" w:rsidRPr="006D49BF">
              <w:rPr>
                <w:sz w:val="20"/>
                <w:szCs w:val="20"/>
                <w:lang w:val="en-GB"/>
              </w:rPr>
              <w:t>38.30-160.27</w:t>
            </w:r>
            <w:r w:rsidRPr="006D49BF">
              <w:rPr>
                <w:sz w:val="20"/>
                <w:szCs w:val="20"/>
                <w:lang w:val="en-GB"/>
              </w:rPr>
              <w:t>)</w:t>
            </w:r>
          </w:p>
        </w:tc>
        <w:tc>
          <w:tcPr>
            <w:tcW w:w="1417" w:type="dxa"/>
            <w:tcBorders>
              <w:top w:val="nil"/>
              <w:bottom w:val="nil"/>
            </w:tcBorders>
            <w:vAlign w:val="center"/>
          </w:tcPr>
          <w:p w14:paraId="24549E5A" w14:textId="77777777" w:rsidR="00AE2B1B" w:rsidRPr="006D49BF" w:rsidRDefault="003562DE" w:rsidP="00AE2B1B">
            <w:pPr>
              <w:jc w:val="right"/>
              <w:rPr>
                <w:sz w:val="20"/>
                <w:szCs w:val="20"/>
                <w:lang w:val="en-GB"/>
              </w:rPr>
            </w:pPr>
            <w:r w:rsidRPr="006D49BF">
              <w:rPr>
                <w:sz w:val="20"/>
                <w:szCs w:val="20"/>
                <w:lang w:val="en-GB"/>
              </w:rPr>
              <w:t>31.</w:t>
            </w:r>
            <w:r w:rsidR="00F6581F" w:rsidRPr="006D49BF">
              <w:rPr>
                <w:sz w:val="20"/>
                <w:szCs w:val="20"/>
                <w:lang w:val="en-GB"/>
              </w:rPr>
              <w:t>91</w:t>
            </w:r>
          </w:p>
          <w:p w14:paraId="550409C9" w14:textId="251A2174" w:rsidR="003562DE" w:rsidRPr="006D49BF" w:rsidRDefault="00AE2B1B" w:rsidP="00AE2B1B">
            <w:pPr>
              <w:jc w:val="right"/>
              <w:rPr>
                <w:sz w:val="20"/>
                <w:szCs w:val="20"/>
                <w:lang w:val="en-GB"/>
              </w:rPr>
            </w:pPr>
            <w:r w:rsidRPr="006D49BF">
              <w:rPr>
                <w:sz w:val="20"/>
                <w:szCs w:val="20"/>
                <w:lang w:val="en-GB"/>
              </w:rPr>
              <w:t>(</w:t>
            </w:r>
            <w:r w:rsidR="006D49BF" w:rsidRPr="006D49BF">
              <w:rPr>
                <w:sz w:val="20"/>
                <w:szCs w:val="20"/>
                <w:lang w:val="en-GB"/>
              </w:rPr>
              <w:t>0.00-76.95</w:t>
            </w:r>
            <w:r w:rsidRPr="006D49BF">
              <w:rPr>
                <w:sz w:val="20"/>
                <w:szCs w:val="20"/>
                <w:lang w:val="en-GB"/>
              </w:rPr>
              <w:t>)</w:t>
            </w:r>
          </w:p>
        </w:tc>
        <w:tc>
          <w:tcPr>
            <w:tcW w:w="1560" w:type="dxa"/>
            <w:tcBorders>
              <w:top w:val="nil"/>
              <w:bottom w:val="nil"/>
            </w:tcBorders>
            <w:vAlign w:val="center"/>
          </w:tcPr>
          <w:p w14:paraId="7B94C0C7" w14:textId="77777777" w:rsidR="00AE2B1B" w:rsidRPr="006D49BF" w:rsidRDefault="003562DE" w:rsidP="00AE2B1B">
            <w:pPr>
              <w:jc w:val="right"/>
              <w:rPr>
                <w:sz w:val="20"/>
                <w:szCs w:val="20"/>
                <w:lang w:val="en-GB"/>
              </w:rPr>
            </w:pPr>
            <w:r w:rsidRPr="006D49BF">
              <w:rPr>
                <w:sz w:val="20"/>
                <w:szCs w:val="20"/>
                <w:lang w:val="en-GB"/>
              </w:rPr>
              <w:t>457.</w:t>
            </w:r>
            <w:r w:rsidR="00F6581F" w:rsidRPr="006D49BF">
              <w:rPr>
                <w:sz w:val="20"/>
                <w:szCs w:val="20"/>
                <w:lang w:val="en-GB"/>
              </w:rPr>
              <w:t>31</w:t>
            </w:r>
          </w:p>
          <w:p w14:paraId="16F855C3" w14:textId="2E277C0D" w:rsidR="003562DE" w:rsidRPr="006D49BF" w:rsidRDefault="00AE2B1B" w:rsidP="00AE2B1B">
            <w:pPr>
              <w:jc w:val="right"/>
              <w:rPr>
                <w:sz w:val="20"/>
                <w:szCs w:val="20"/>
                <w:lang w:val="en-GB"/>
              </w:rPr>
            </w:pPr>
            <w:r w:rsidRPr="006D49BF">
              <w:rPr>
                <w:sz w:val="20"/>
                <w:szCs w:val="20"/>
                <w:lang w:val="en-GB"/>
              </w:rPr>
              <w:t>(</w:t>
            </w:r>
            <w:r w:rsidR="006D49BF" w:rsidRPr="006D49BF">
              <w:rPr>
                <w:sz w:val="20"/>
                <w:szCs w:val="20"/>
                <w:lang w:val="en-GB"/>
              </w:rPr>
              <w:t>311.24-603.39</w:t>
            </w:r>
            <w:r w:rsidRPr="006D49BF">
              <w:rPr>
                <w:sz w:val="20"/>
                <w:szCs w:val="20"/>
                <w:lang w:val="en-GB"/>
              </w:rPr>
              <w:t>)</w:t>
            </w:r>
          </w:p>
        </w:tc>
      </w:tr>
      <w:tr w:rsidR="003562DE" w:rsidRPr="006D49BF" w14:paraId="29268D14" w14:textId="77777777" w:rsidTr="006448CB">
        <w:tc>
          <w:tcPr>
            <w:tcW w:w="3936" w:type="dxa"/>
            <w:tcBorders>
              <w:top w:val="nil"/>
              <w:bottom w:val="nil"/>
            </w:tcBorders>
          </w:tcPr>
          <w:p w14:paraId="014A7DBC" w14:textId="77777777" w:rsidR="003562DE" w:rsidRPr="006D49BF" w:rsidRDefault="003562DE" w:rsidP="00174E28">
            <w:pPr>
              <w:rPr>
                <w:sz w:val="20"/>
                <w:szCs w:val="20"/>
                <w:lang w:val="en-GB"/>
              </w:rPr>
            </w:pPr>
            <w:r w:rsidRPr="006D49BF">
              <w:rPr>
                <w:sz w:val="20"/>
                <w:szCs w:val="20"/>
                <w:lang w:val="en-GB"/>
              </w:rPr>
              <w:t xml:space="preserve">% of </w:t>
            </w:r>
            <w:r w:rsidRPr="006D49BF">
              <w:rPr>
                <w:i/>
                <w:iCs/>
                <w:sz w:val="20"/>
                <w:szCs w:val="20"/>
                <w:lang w:val="en-GB"/>
              </w:rPr>
              <w:t xml:space="preserve">An. funestus </w:t>
            </w:r>
            <w:r w:rsidRPr="006D49BF">
              <w:rPr>
                <w:sz w:val="20"/>
                <w:szCs w:val="20"/>
                <w:lang w:val="en-GB"/>
              </w:rPr>
              <w:t xml:space="preserve">bites occurring outdoors </w:t>
            </w:r>
          </w:p>
        </w:tc>
        <w:tc>
          <w:tcPr>
            <w:tcW w:w="1417" w:type="dxa"/>
            <w:tcBorders>
              <w:top w:val="nil"/>
              <w:bottom w:val="nil"/>
            </w:tcBorders>
          </w:tcPr>
          <w:p w14:paraId="4FE9FE78" w14:textId="6B4303B7" w:rsidR="003562DE" w:rsidRPr="006D49BF" w:rsidRDefault="006D49BF" w:rsidP="006205B2">
            <w:pPr>
              <w:jc w:val="right"/>
              <w:rPr>
                <w:sz w:val="20"/>
                <w:szCs w:val="20"/>
                <w:lang w:val="en-GB"/>
              </w:rPr>
            </w:pPr>
            <w:r w:rsidRPr="006D49BF">
              <w:rPr>
                <w:sz w:val="20"/>
                <w:szCs w:val="20"/>
                <w:lang w:val="en-GB"/>
              </w:rPr>
              <w:t>41.61</w:t>
            </w:r>
            <w:r w:rsidR="00F6581F" w:rsidRPr="006D49BF">
              <w:rPr>
                <w:sz w:val="20"/>
                <w:szCs w:val="20"/>
                <w:lang w:val="en-GB"/>
              </w:rPr>
              <w:t>%</w:t>
            </w:r>
          </w:p>
        </w:tc>
        <w:tc>
          <w:tcPr>
            <w:tcW w:w="1418" w:type="dxa"/>
            <w:tcBorders>
              <w:top w:val="nil"/>
              <w:bottom w:val="nil"/>
            </w:tcBorders>
            <w:vAlign w:val="center"/>
          </w:tcPr>
          <w:p w14:paraId="21C64195" w14:textId="6C8B0301" w:rsidR="003562DE" w:rsidRPr="006D49BF" w:rsidRDefault="006D49BF" w:rsidP="006205B2">
            <w:pPr>
              <w:jc w:val="right"/>
              <w:rPr>
                <w:sz w:val="20"/>
                <w:szCs w:val="20"/>
                <w:lang w:val="en-GB"/>
              </w:rPr>
            </w:pPr>
            <w:r w:rsidRPr="006D49BF">
              <w:rPr>
                <w:sz w:val="20"/>
                <w:szCs w:val="20"/>
                <w:lang w:val="en-GB"/>
              </w:rPr>
              <w:t>90.03</w:t>
            </w:r>
            <w:r w:rsidR="003562DE" w:rsidRPr="006D49BF">
              <w:rPr>
                <w:sz w:val="20"/>
                <w:szCs w:val="20"/>
                <w:lang w:val="en-GB"/>
              </w:rPr>
              <w:t>%</w:t>
            </w:r>
          </w:p>
        </w:tc>
        <w:tc>
          <w:tcPr>
            <w:tcW w:w="1559" w:type="dxa"/>
            <w:tcBorders>
              <w:top w:val="nil"/>
              <w:bottom w:val="nil"/>
            </w:tcBorders>
            <w:vAlign w:val="center"/>
          </w:tcPr>
          <w:p w14:paraId="4DCEB204" w14:textId="326A6C98" w:rsidR="003562DE" w:rsidRPr="006D49BF" w:rsidRDefault="006D49BF" w:rsidP="006205B2">
            <w:pPr>
              <w:jc w:val="right"/>
              <w:rPr>
                <w:sz w:val="20"/>
                <w:szCs w:val="20"/>
                <w:lang w:val="en-GB"/>
              </w:rPr>
            </w:pPr>
            <w:r w:rsidRPr="006D49BF">
              <w:rPr>
                <w:sz w:val="20"/>
                <w:szCs w:val="20"/>
                <w:lang w:val="en-GB"/>
              </w:rPr>
              <w:t>10.10</w:t>
            </w:r>
            <w:r w:rsidR="003562DE" w:rsidRPr="006D49BF">
              <w:rPr>
                <w:sz w:val="20"/>
                <w:szCs w:val="20"/>
                <w:lang w:val="en-GB"/>
              </w:rPr>
              <w:t>%</w:t>
            </w:r>
          </w:p>
        </w:tc>
        <w:tc>
          <w:tcPr>
            <w:tcW w:w="283" w:type="dxa"/>
            <w:tcBorders>
              <w:top w:val="nil"/>
              <w:bottom w:val="nil"/>
            </w:tcBorders>
          </w:tcPr>
          <w:p w14:paraId="43753FD1" w14:textId="77777777" w:rsidR="003562DE" w:rsidRPr="006D49BF" w:rsidRDefault="003562DE" w:rsidP="006205B2">
            <w:pPr>
              <w:jc w:val="right"/>
              <w:rPr>
                <w:sz w:val="20"/>
                <w:szCs w:val="20"/>
                <w:lang w:val="en-GB"/>
              </w:rPr>
            </w:pPr>
          </w:p>
        </w:tc>
        <w:tc>
          <w:tcPr>
            <w:tcW w:w="1418" w:type="dxa"/>
            <w:tcBorders>
              <w:top w:val="nil"/>
              <w:bottom w:val="nil"/>
            </w:tcBorders>
          </w:tcPr>
          <w:p w14:paraId="4E7F3121" w14:textId="2785010C" w:rsidR="003562DE" w:rsidRPr="006D49BF" w:rsidRDefault="00F6581F" w:rsidP="006205B2">
            <w:pPr>
              <w:jc w:val="right"/>
              <w:rPr>
                <w:sz w:val="20"/>
                <w:szCs w:val="20"/>
                <w:lang w:val="en-GB"/>
              </w:rPr>
            </w:pPr>
            <w:r w:rsidRPr="006D49BF">
              <w:rPr>
                <w:sz w:val="20"/>
                <w:szCs w:val="20"/>
                <w:lang w:val="en-GB"/>
              </w:rPr>
              <w:t>26.</w:t>
            </w:r>
            <w:r w:rsidR="006D49BF" w:rsidRPr="006D49BF">
              <w:rPr>
                <w:sz w:val="20"/>
                <w:szCs w:val="20"/>
                <w:lang w:val="en-GB"/>
              </w:rPr>
              <w:t>37</w:t>
            </w:r>
            <w:r w:rsidRPr="006D49BF">
              <w:rPr>
                <w:sz w:val="20"/>
                <w:szCs w:val="20"/>
                <w:lang w:val="en-GB"/>
              </w:rPr>
              <w:t>%</w:t>
            </w:r>
          </w:p>
        </w:tc>
        <w:tc>
          <w:tcPr>
            <w:tcW w:w="1417" w:type="dxa"/>
            <w:tcBorders>
              <w:top w:val="nil"/>
              <w:bottom w:val="nil"/>
            </w:tcBorders>
            <w:vAlign w:val="center"/>
          </w:tcPr>
          <w:p w14:paraId="0D903456" w14:textId="12581332" w:rsidR="003562DE" w:rsidRPr="006D49BF" w:rsidRDefault="006D49BF" w:rsidP="006205B2">
            <w:pPr>
              <w:jc w:val="right"/>
              <w:rPr>
                <w:sz w:val="20"/>
                <w:szCs w:val="20"/>
                <w:lang w:val="en-GB"/>
              </w:rPr>
            </w:pPr>
            <w:r w:rsidRPr="006D49BF">
              <w:rPr>
                <w:sz w:val="20"/>
                <w:szCs w:val="20"/>
                <w:lang w:val="en-GB"/>
              </w:rPr>
              <w:t>75.69</w:t>
            </w:r>
            <w:r w:rsidR="003562DE" w:rsidRPr="006D49BF">
              <w:rPr>
                <w:sz w:val="20"/>
                <w:szCs w:val="20"/>
                <w:lang w:val="en-GB"/>
              </w:rPr>
              <w:t>%</w:t>
            </w:r>
          </w:p>
        </w:tc>
        <w:tc>
          <w:tcPr>
            <w:tcW w:w="1560" w:type="dxa"/>
            <w:tcBorders>
              <w:top w:val="nil"/>
              <w:bottom w:val="nil"/>
            </w:tcBorders>
            <w:vAlign w:val="center"/>
          </w:tcPr>
          <w:p w14:paraId="7034802F" w14:textId="54163726" w:rsidR="003562DE" w:rsidRPr="006D49BF" w:rsidRDefault="003562DE" w:rsidP="006205B2">
            <w:pPr>
              <w:jc w:val="right"/>
              <w:rPr>
                <w:sz w:val="20"/>
                <w:szCs w:val="20"/>
                <w:lang w:val="en-GB"/>
              </w:rPr>
            </w:pPr>
            <w:r w:rsidRPr="006D49BF">
              <w:rPr>
                <w:sz w:val="20"/>
                <w:szCs w:val="20"/>
                <w:lang w:val="en-GB"/>
              </w:rPr>
              <w:t>8.</w:t>
            </w:r>
            <w:r w:rsidR="006D49BF" w:rsidRPr="006D49BF">
              <w:rPr>
                <w:sz w:val="20"/>
                <w:szCs w:val="20"/>
                <w:lang w:val="en-GB"/>
              </w:rPr>
              <w:t>46</w:t>
            </w:r>
            <w:r w:rsidRPr="006D49BF">
              <w:rPr>
                <w:sz w:val="20"/>
                <w:szCs w:val="20"/>
                <w:lang w:val="en-GB"/>
              </w:rPr>
              <w:t>%</w:t>
            </w:r>
          </w:p>
        </w:tc>
      </w:tr>
      <w:tr w:rsidR="003562DE" w:rsidRPr="006D49BF" w14:paraId="43FB98CB" w14:textId="77777777" w:rsidTr="006448CB">
        <w:tc>
          <w:tcPr>
            <w:tcW w:w="3936" w:type="dxa"/>
            <w:tcBorders>
              <w:top w:val="nil"/>
              <w:bottom w:val="nil"/>
            </w:tcBorders>
            <w:shd w:val="clear" w:color="auto" w:fill="F2F2F2" w:themeFill="background1" w:themeFillShade="F2"/>
          </w:tcPr>
          <w:p w14:paraId="46FEF170" w14:textId="77777777" w:rsidR="003562DE" w:rsidRPr="006D49BF" w:rsidRDefault="003562DE" w:rsidP="00174E28">
            <w:pPr>
              <w:rPr>
                <w:b/>
                <w:bCs/>
                <w:sz w:val="20"/>
                <w:szCs w:val="20"/>
                <w:lang w:val="en-GB"/>
              </w:rPr>
            </w:pPr>
            <w:r w:rsidRPr="006D49BF">
              <w:rPr>
                <w:b/>
                <w:bCs/>
                <w:i/>
                <w:iCs/>
                <w:sz w:val="20"/>
                <w:szCs w:val="20"/>
                <w:lang w:val="en-GB"/>
              </w:rPr>
              <w:t>Estimated sporozoite-positive An. funestus bites</w:t>
            </w:r>
          </w:p>
        </w:tc>
        <w:tc>
          <w:tcPr>
            <w:tcW w:w="1417" w:type="dxa"/>
            <w:tcBorders>
              <w:top w:val="nil"/>
              <w:bottom w:val="nil"/>
            </w:tcBorders>
            <w:shd w:val="clear" w:color="auto" w:fill="F2F2F2" w:themeFill="background1" w:themeFillShade="F2"/>
          </w:tcPr>
          <w:p w14:paraId="0B2757C0" w14:textId="77777777" w:rsidR="003562DE" w:rsidRPr="006D49BF" w:rsidRDefault="003562DE" w:rsidP="006205B2">
            <w:pPr>
              <w:jc w:val="right"/>
              <w:rPr>
                <w:b/>
                <w:bCs/>
                <w:i/>
                <w:iCs/>
                <w:sz w:val="20"/>
                <w:szCs w:val="20"/>
                <w:lang w:val="en-GB"/>
              </w:rPr>
            </w:pPr>
          </w:p>
        </w:tc>
        <w:tc>
          <w:tcPr>
            <w:tcW w:w="1418" w:type="dxa"/>
            <w:tcBorders>
              <w:top w:val="nil"/>
              <w:bottom w:val="nil"/>
            </w:tcBorders>
            <w:shd w:val="clear" w:color="auto" w:fill="F2F2F2" w:themeFill="background1" w:themeFillShade="F2"/>
            <w:vAlign w:val="center"/>
          </w:tcPr>
          <w:p w14:paraId="3D811FDE" w14:textId="5ED421F3" w:rsidR="003562DE" w:rsidRPr="006D49BF" w:rsidRDefault="003562DE" w:rsidP="006205B2">
            <w:pPr>
              <w:jc w:val="right"/>
              <w:rPr>
                <w:b/>
                <w:bCs/>
                <w:i/>
                <w:iCs/>
                <w:color w:val="FF0000"/>
                <w:sz w:val="20"/>
                <w:szCs w:val="20"/>
                <w:lang w:val="en-GB"/>
              </w:rPr>
            </w:pPr>
          </w:p>
        </w:tc>
        <w:tc>
          <w:tcPr>
            <w:tcW w:w="1559" w:type="dxa"/>
            <w:tcBorders>
              <w:top w:val="nil"/>
              <w:bottom w:val="nil"/>
            </w:tcBorders>
            <w:shd w:val="clear" w:color="auto" w:fill="F2F2F2" w:themeFill="background1" w:themeFillShade="F2"/>
            <w:vAlign w:val="center"/>
          </w:tcPr>
          <w:p w14:paraId="1DB05ABF" w14:textId="77777777" w:rsidR="003562DE" w:rsidRPr="006D49BF" w:rsidRDefault="003562DE" w:rsidP="006205B2">
            <w:pPr>
              <w:jc w:val="right"/>
              <w:rPr>
                <w:b/>
                <w:bCs/>
                <w:i/>
                <w:iCs/>
                <w:color w:val="FF0000"/>
                <w:sz w:val="20"/>
                <w:szCs w:val="20"/>
                <w:lang w:val="en-GB"/>
              </w:rPr>
            </w:pPr>
          </w:p>
        </w:tc>
        <w:tc>
          <w:tcPr>
            <w:tcW w:w="283" w:type="dxa"/>
            <w:tcBorders>
              <w:top w:val="nil"/>
              <w:bottom w:val="nil"/>
            </w:tcBorders>
            <w:shd w:val="clear" w:color="auto" w:fill="F2F2F2" w:themeFill="background1" w:themeFillShade="F2"/>
          </w:tcPr>
          <w:p w14:paraId="12654D24" w14:textId="77777777" w:rsidR="003562DE" w:rsidRPr="006D49BF" w:rsidRDefault="003562DE" w:rsidP="006205B2">
            <w:pPr>
              <w:jc w:val="right"/>
              <w:rPr>
                <w:b/>
                <w:bCs/>
                <w:i/>
                <w:iCs/>
                <w:sz w:val="20"/>
                <w:szCs w:val="20"/>
                <w:lang w:val="en-GB"/>
              </w:rPr>
            </w:pPr>
          </w:p>
        </w:tc>
        <w:tc>
          <w:tcPr>
            <w:tcW w:w="1418" w:type="dxa"/>
            <w:tcBorders>
              <w:top w:val="nil"/>
              <w:bottom w:val="nil"/>
            </w:tcBorders>
            <w:shd w:val="clear" w:color="auto" w:fill="F2F2F2" w:themeFill="background1" w:themeFillShade="F2"/>
          </w:tcPr>
          <w:p w14:paraId="2FC0ECCE" w14:textId="041E1DAE" w:rsidR="003562DE" w:rsidRPr="006D49BF" w:rsidRDefault="003562DE" w:rsidP="006205B2">
            <w:pPr>
              <w:jc w:val="right"/>
              <w:rPr>
                <w:b/>
                <w:bCs/>
                <w:i/>
                <w:iCs/>
                <w:sz w:val="20"/>
                <w:szCs w:val="20"/>
                <w:lang w:val="en-GB"/>
              </w:rPr>
            </w:pPr>
          </w:p>
        </w:tc>
        <w:tc>
          <w:tcPr>
            <w:tcW w:w="1417" w:type="dxa"/>
            <w:tcBorders>
              <w:top w:val="nil"/>
              <w:bottom w:val="nil"/>
            </w:tcBorders>
            <w:shd w:val="clear" w:color="auto" w:fill="F2F2F2" w:themeFill="background1" w:themeFillShade="F2"/>
            <w:vAlign w:val="center"/>
          </w:tcPr>
          <w:p w14:paraId="119615B9" w14:textId="008CAC76" w:rsidR="003562DE" w:rsidRPr="006D49BF" w:rsidRDefault="003562DE" w:rsidP="006205B2">
            <w:pPr>
              <w:jc w:val="right"/>
              <w:rPr>
                <w:b/>
                <w:bCs/>
                <w:i/>
                <w:iCs/>
                <w:color w:val="FF0000"/>
                <w:sz w:val="20"/>
                <w:szCs w:val="20"/>
                <w:lang w:val="en-GB"/>
              </w:rPr>
            </w:pPr>
          </w:p>
        </w:tc>
        <w:tc>
          <w:tcPr>
            <w:tcW w:w="1560" w:type="dxa"/>
            <w:tcBorders>
              <w:top w:val="nil"/>
              <w:bottom w:val="nil"/>
            </w:tcBorders>
            <w:shd w:val="clear" w:color="auto" w:fill="F2F2F2" w:themeFill="background1" w:themeFillShade="F2"/>
            <w:vAlign w:val="center"/>
          </w:tcPr>
          <w:p w14:paraId="45CC26DC" w14:textId="77777777" w:rsidR="003562DE" w:rsidRPr="006D49BF" w:rsidRDefault="003562DE" w:rsidP="006205B2">
            <w:pPr>
              <w:jc w:val="right"/>
              <w:rPr>
                <w:b/>
                <w:bCs/>
                <w:i/>
                <w:iCs/>
                <w:color w:val="FF0000"/>
                <w:sz w:val="20"/>
                <w:szCs w:val="20"/>
                <w:lang w:val="en-GB"/>
              </w:rPr>
            </w:pPr>
          </w:p>
        </w:tc>
      </w:tr>
      <w:tr w:rsidR="003562DE" w:rsidRPr="006D49BF" w14:paraId="5D3FADD0" w14:textId="77777777" w:rsidTr="006448CB">
        <w:tc>
          <w:tcPr>
            <w:tcW w:w="3936" w:type="dxa"/>
            <w:tcBorders>
              <w:top w:val="nil"/>
              <w:bottom w:val="nil"/>
            </w:tcBorders>
          </w:tcPr>
          <w:p w14:paraId="2621798A" w14:textId="6EFC0EAC" w:rsidR="003562DE" w:rsidRPr="006D49BF" w:rsidRDefault="003562DE" w:rsidP="00174E28">
            <w:pPr>
              <w:rPr>
                <w:sz w:val="20"/>
                <w:szCs w:val="20"/>
                <w:lang w:val="en-GB"/>
              </w:rPr>
            </w:pPr>
            <w:r w:rsidRPr="006D49BF">
              <w:rPr>
                <w:sz w:val="20"/>
                <w:szCs w:val="20"/>
                <w:lang w:val="en-GB"/>
              </w:rPr>
              <w:t xml:space="preserve">Mean </w:t>
            </w:r>
            <w:r w:rsidRPr="006D49BF">
              <w:rPr>
                <w:i/>
                <w:iCs/>
                <w:sz w:val="20"/>
                <w:szCs w:val="20"/>
                <w:lang w:val="en-GB"/>
              </w:rPr>
              <w:t>An. funestus</w:t>
            </w:r>
            <w:r w:rsidRPr="006D49BF">
              <w:rPr>
                <w:sz w:val="20"/>
                <w:szCs w:val="20"/>
                <w:lang w:val="en-GB"/>
              </w:rPr>
              <w:t xml:space="preserve"> infectious bites per person per night</w:t>
            </w:r>
            <w:r w:rsidR="00AE2B1B" w:rsidRPr="006D49BF">
              <w:rPr>
                <w:sz w:val="20"/>
                <w:szCs w:val="20"/>
                <w:lang w:val="en-GB"/>
              </w:rPr>
              <w:t xml:space="preserve"> (95% CI)</w:t>
            </w:r>
          </w:p>
        </w:tc>
        <w:tc>
          <w:tcPr>
            <w:tcW w:w="1417" w:type="dxa"/>
            <w:tcBorders>
              <w:top w:val="nil"/>
              <w:bottom w:val="nil"/>
            </w:tcBorders>
          </w:tcPr>
          <w:p w14:paraId="059ACFF1" w14:textId="77777777" w:rsidR="00AE2B1B" w:rsidRPr="006D49BF" w:rsidRDefault="00F6581F" w:rsidP="00AE2B1B">
            <w:pPr>
              <w:jc w:val="right"/>
              <w:rPr>
                <w:sz w:val="20"/>
                <w:szCs w:val="20"/>
                <w:lang w:val="en-GB"/>
              </w:rPr>
            </w:pPr>
            <w:r w:rsidRPr="006D49BF">
              <w:rPr>
                <w:sz w:val="20"/>
                <w:szCs w:val="20"/>
                <w:lang w:val="en-GB"/>
              </w:rPr>
              <w:t>0.02</w:t>
            </w:r>
          </w:p>
          <w:p w14:paraId="552CBE68" w14:textId="034F2F5B" w:rsidR="003562DE" w:rsidRPr="006D49BF" w:rsidRDefault="00AE2B1B" w:rsidP="00AE2B1B">
            <w:pPr>
              <w:jc w:val="right"/>
              <w:rPr>
                <w:sz w:val="20"/>
                <w:szCs w:val="20"/>
                <w:lang w:val="en-GB"/>
              </w:rPr>
            </w:pPr>
            <w:r w:rsidRPr="006D49BF">
              <w:rPr>
                <w:sz w:val="20"/>
                <w:szCs w:val="20"/>
                <w:lang w:val="en-GB"/>
              </w:rPr>
              <w:t>(</w:t>
            </w:r>
            <w:r w:rsidR="006448CB" w:rsidRPr="006D49BF">
              <w:rPr>
                <w:sz w:val="20"/>
                <w:szCs w:val="20"/>
                <w:lang w:val="en-GB"/>
              </w:rPr>
              <w:t>0.00-0.0</w:t>
            </w:r>
            <w:r w:rsidR="008E5477" w:rsidRPr="006D49BF">
              <w:rPr>
                <w:sz w:val="20"/>
                <w:szCs w:val="20"/>
                <w:lang w:val="en-GB"/>
              </w:rPr>
              <w:t>6</w:t>
            </w:r>
            <w:r w:rsidRPr="006D49BF">
              <w:rPr>
                <w:sz w:val="20"/>
                <w:szCs w:val="20"/>
                <w:lang w:val="en-GB"/>
              </w:rPr>
              <w:t>)</w:t>
            </w:r>
          </w:p>
        </w:tc>
        <w:tc>
          <w:tcPr>
            <w:tcW w:w="1418" w:type="dxa"/>
            <w:tcBorders>
              <w:top w:val="nil"/>
              <w:bottom w:val="nil"/>
            </w:tcBorders>
            <w:vAlign w:val="center"/>
          </w:tcPr>
          <w:p w14:paraId="0A99533C" w14:textId="77777777" w:rsidR="00AE2B1B" w:rsidRPr="006D49BF" w:rsidRDefault="00F6581F" w:rsidP="00AE2B1B">
            <w:pPr>
              <w:jc w:val="right"/>
              <w:rPr>
                <w:sz w:val="20"/>
                <w:szCs w:val="20"/>
                <w:lang w:val="en-GB"/>
              </w:rPr>
            </w:pPr>
            <w:r w:rsidRPr="006D49BF">
              <w:rPr>
                <w:sz w:val="20"/>
                <w:szCs w:val="20"/>
                <w:lang w:val="en-GB"/>
              </w:rPr>
              <w:t>0.01</w:t>
            </w:r>
          </w:p>
          <w:p w14:paraId="6D407C25" w14:textId="7D503C6C" w:rsidR="003562DE" w:rsidRPr="006D49BF" w:rsidRDefault="00AE2B1B" w:rsidP="00AE2B1B">
            <w:pPr>
              <w:jc w:val="right"/>
              <w:rPr>
                <w:sz w:val="20"/>
                <w:szCs w:val="20"/>
                <w:lang w:val="en-GB"/>
              </w:rPr>
            </w:pPr>
            <w:r w:rsidRPr="006D49BF">
              <w:rPr>
                <w:sz w:val="20"/>
                <w:szCs w:val="20"/>
                <w:lang w:val="en-GB"/>
              </w:rPr>
              <w:t>(</w:t>
            </w:r>
            <w:r w:rsidR="006448CB" w:rsidRPr="006D49BF">
              <w:rPr>
                <w:sz w:val="20"/>
                <w:szCs w:val="20"/>
                <w:lang w:val="en-GB"/>
              </w:rPr>
              <w:t>0.00-0.0</w:t>
            </w:r>
            <w:r w:rsidR="008E5477" w:rsidRPr="006D49BF">
              <w:rPr>
                <w:sz w:val="20"/>
                <w:szCs w:val="20"/>
                <w:lang w:val="en-GB"/>
              </w:rPr>
              <w:t>4</w:t>
            </w:r>
            <w:r w:rsidRPr="006D49BF">
              <w:rPr>
                <w:sz w:val="20"/>
                <w:szCs w:val="20"/>
                <w:lang w:val="en-GB"/>
              </w:rPr>
              <w:t>)</w:t>
            </w:r>
          </w:p>
        </w:tc>
        <w:tc>
          <w:tcPr>
            <w:tcW w:w="1559" w:type="dxa"/>
            <w:tcBorders>
              <w:top w:val="nil"/>
              <w:bottom w:val="nil"/>
            </w:tcBorders>
            <w:vAlign w:val="center"/>
          </w:tcPr>
          <w:p w14:paraId="662958D6" w14:textId="77777777" w:rsidR="00AE2B1B" w:rsidRPr="006D49BF" w:rsidRDefault="003562DE" w:rsidP="00AE2B1B">
            <w:pPr>
              <w:jc w:val="right"/>
              <w:rPr>
                <w:sz w:val="20"/>
                <w:szCs w:val="20"/>
                <w:lang w:val="en-GB"/>
              </w:rPr>
            </w:pPr>
            <w:r w:rsidRPr="006D49BF">
              <w:rPr>
                <w:sz w:val="20"/>
                <w:szCs w:val="20"/>
                <w:lang w:val="en-GB"/>
              </w:rPr>
              <w:t>0.07</w:t>
            </w:r>
          </w:p>
          <w:p w14:paraId="5DE78F8D" w14:textId="5266D5F8" w:rsidR="003562DE" w:rsidRPr="006D49BF" w:rsidRDefault="00AE2B1B" w:rsidP="00AE2B1B">
            <w:pPr>
              <w:jc w:val="right"/>
              <w:rPr>
                <w:sz w:val="20"/>
                <w:szCs w:val="20"/>
                <w:lang w:val="en-GB"/>
              </w:rPr>
            </w:pPr>
            <w:r w:rsidRPr="006D49BF">
              <w:rPr>
                <w:sz w:val="20"/>
                <w:szCs w:val="20"/>
                <w:lang w:val="en-GB"/>
              </w:rPr>
              <w:t>(</w:t>
            </w:r>
            <w:r w:rsidR="006448CB" w:rsidRPr="006D49BF">
              <w:rPr>
                <w:sz w:val="20"/>
                <w:szCs w:val="20"/>
                <w:lang w:val="en-GB"/>
              </w:rPr>
              <w:t>0.0</w:t>
            </w:r>
            <w:r w:rsidR="008E5477" w:rsidRPr="006D49BF">
              <w:rPr>
                <w:sz w:val="20"/>
                <w:szCs w:val="20"/>
                <w:lang w:val="en-GB"/>
              </w:rPr>
              <w:t>0</w:t>
            </w:r>
            <w:r w:rsidR="006448CB" w:rsidRPr="006D49BF">
              <w:rPr>
                <w:sz w:val="20"/>
                <w:szCs w:val="20"/>
                <w:lang w:val="en-GB"/>
              </w:rPr>
              <w:t>-0.1</w:t>
            </w:r>
            <w:r w:rsidR="008E5477" w:rsidRPr="006D49BF">
              <w:rPr>
                <w:sz w:val="20"/>
                <w:szCs w:val="20"/>
                <w:lang w:val="en-GB"/>
              </w:rPr>
              <w:t>5</w:t>
            </w:r>
            <w:r w:rsidRPr="006D49BF">
              <w:rPr>
                <w:sz w:val="20"/>
                <w:szCs w:val="20"/>
                <w:lang w:val="en-GB"/>
              </w:rPr>
              <w:t>)</w:t>
            </w:r>
          </w:p>
        </w:tc>
        <w:tc>
          <w:tcPr>
            <w:tcW w:w="283" w:type="dxa"/>
            <w:tcBorders>
              <w:top w:val="nil"/>
              <w:bottom w:val="nil"/>
            </w:tcBorders>
          </w:tcPr>
          <w:p w14:paraId="522AFDC7" w14:textId="77777777" w:rsidR="003562DE" w:rsidRPr="006D49BF" w:rsidRDefault="003562DE" w:rsidP="006205B2">
            <w:pPr>
              <w:jc w:val="right"/>
              <w:rPr>
                <w:sz w:val="20"/>
                <w:szCs w:val="20"/>
                <w:lang w:val="en-GB"/>
              </w:rPr>
            </w:pPr>
          </w:p>
        </w:tc>
        <w:tc>
          <w:tcPr>
            <w:tcW w:w="1418" w:type="dxa"/>
            <w:tcBorders>
              <w:top w:val="nil"/>
              <w:bottom w:val="nil"/>
            </w:tcBorders>
          </w:tcPr>
          <w:p w14:paraId="38A575E1" w14:textId="77777777" w:rsidR="00AE2B1B" w:rsidRPr="006D49BF" w:rsidRDefault="00F6581F" w:rsidP="00AE2B1B">
            <w:pPr>
              <w:jc w:val="right"/>
              <w:rPr>
                <w:sz w:val="20"/>
                <w:szCs w:val="20"/>
                <w:lang w:val="en-GB"/>
              </w:rPr>
            </w:pPr>
            <w:r w:rsidRPr="006D49BF">
              <w:rPr>
                <w:sz w:val="20"/>
                <w:szCs w:val="20"/>
                <w:lang w:val="en-GB"/>
              </w:rPr>
              <w:t>0.02</w:t>
            </w:r>
          </w:p>
          <w:p w14:paraId="7727F85D" w14:textId="30F1B7A0" w:rsidR="003562DE" w:rsidRPr="006D49BF" w:rsidRDefault="00AE2B1B" w:rsidP="00AE2B1B">
            <w:pPr>
              <w:jc w:val="right"/>
              <w:rPr>
                <w:sz w:val="20"/>
                <w:szCs w:val="20"/>
                <w:lang w:val="en-GB"/>
              </w:rPr>
            </w:pPr>
            <w:r w:rsidRPr="006D49BF">
              <w:rPr>
                <w:sz w:val="20"/>
                <w:szCs w:val="20"/>
                <w:lang w:val="en-GB"/>
              </w:rPr>
              <w:t>(</w:t>
            </w:r>
            <w:r w:rsidR="006448CB" w:rsidRPr="006D49BF">
              <w:rPr>
                <w:sz w:val="20"/>
                <w:szCs w:val="20"/>
                <w:lang w:val="en-GB"/>
              </w:rPr>
              <w:t>0.00-0.0</w:t>
            </w:r>
            <w:r w:rsidR="008E5477" w:rsidRPr="006D49BF">
              <w:rPr>
                <w:sz w:val="20"/>
                <w:szCs w:val="20"/>
                <w:lang w:val="en-GB"/>
              </w:rPr>
              <w:t>4</w:t>
            </w:r>
            <w:r w:rsidRPr="006D49BF">
              <w:rPr>
                <w:sz w:val="20"/>
                <w:szCs w:val="20"/>
                <w:lang w:val="en-GB"/>
              </w:rPr>
              <w:t>)</w:t>
            </w:r>
          </w:p>
        </w:tc>
        <w:tc>
          <w:tcPr>
            <w:tcW w:w="1417" w:type="dxa"/>
            <w:tcBorders>
              <w:top w:val="nil"/>
              <w:bottom w:val="nil"/>
            </w:tcBorders>
            <w:vAlign w:val="center"/>
          </w:tcPr>
          <w:p w14:paraId="6D980369" w14:textId="3319F617" w:rsidR="00AE2B1B" w:rsidRPr="006D49BF" w:rsidRDefault="003562DE" w:rsidP="00AE2B1B">
            <w:pPr>
              <w:jc w:val="right"/>
              <w:rPr>
                <w:sz w:val="20"/>
                <w:szCs w:val="20"/>
                <w:lang w:val="en-GB"/>
              </w:rPr>
            </w:pPr>
            <w:r w:rsidRPr="006D49BF">
              <w:rPr>
                <w:sz w:val="20"/>
                <w:szCs w:val="20"/>
                <w:lang w:val="en-GB"/>
              </w:rPr>
              <w:t>0.00</w:t>
            </w:r>
            <w:r w:rsidR="008E5477" w:rsidRPr="006D49BF">
              <w:rPr>
                <w:sz w:val="20"/>
                <w:szCs w:val="20"/>
                <w:lang w:val="en-GB"/>
              </w:rPr>
              <w:t>5</w:t>
            </w:r>
          </w:p>
          <w:p w14:paraId="177AF4A8" w14:textId="2E147FAD" w:rsidR="003562DE" w:rsidRPr="006D49BF" w:rsidRDefault="00AE2B1B" w:rsidP="00AE2B1B">
            <w:pPr>
              <w:jc w:val="right"/>
              <w:rPr>
                <w:sz w:val="20"/>
                <w:szCs w:val="20"/>
                <w:lang w:val="en-GB"/>
              </w:rPr>
            </w:pPr>
            <w:r w:rsidRPr="006D49BF">
              <w:rPr>
                <w:sz w:val="20"/>
                <w:szCs w:val="20"/>
                <w:lang w:val="en-GB"/>
              </w:rPr>
              <w:t>(</w:t>
            </w:r>
            <w:r w:rsidR="006448CB" w:rsidRPr="006D49BF">
              <w:rPr>
                <w:sz w:val="20"/>
                <w:szCs w:val="20"/>
                <w:lang w:val="en-GB"/>
              </w:rPr>
              <w:t>0.00-0.0</w:t>
            </w:r>
            <w:r w:rsidR="008E5477" w:rsidRPr="006D49BF">
              <w:rPr>
                <w:sz w:val="20"/>
                <w:szCs w:val="20"/>
                <w:lang w:val="en-GB"/>
              </w:rPr>
              <w:t>2</w:t>
            </w:r>
            <w:r w:rsidRPr="006D49BF">
              <w:rPr>
                <w:sz w:val="20"/>
                <w:szCs w:val="20"/>
                <w:lang w:val="en-GB"/>
              </w:rPr>
              <w:t>)</w:t>
            </w:r>
          </w:p>
        </w:tc>
        <w:tc>
          <w:tcPr>
            <w:tcW w:w="1560" w:type="dxa"/>
            <w:tcBorders>
              <w:top w:val="nil"/>
              <w:bottom w:val="nil"/>
            </w:tcBorders>
            <w:vAlign w:val="center"/>
          </w:tcPr>
          <w:p w14:paraId="7005B10E" w14:textId="7DBDE7DA" w:rsidR="00AE2B1B" w:rsidRPr="006D49BF" w:rsidRDefault="003562DE" w:rsidP="00AE2B1B">
            <w:pPr>
              <w:jc w:val="right"/>
              <w:rPr>
                <w:sz w:val="20"/>
                <w:szCs w:val="20"/>
                <w:lang w:val="en-GB"/>
              </w:rPr>
            </w:pPr>
            <w:r w:rsidRPr="006D49BF">
              <w:rPr>
                <w:sz w:val="20"/>
                <w:szCs w:val="20"/>
                <w:lang w:val="en-GB"/>
              </w:rPr>
              <w:t>0.</w:t>
            </w:r>
            <w:r w:rsidR="006448CB" w:rsidRPr="006D49BF">
              <w:rPr>
                <w:sz w:val="20"/>
                <w:szCs w:val="20"/>
                <w:lang w:val="en-GB"/>
              </w:rPr>
              <w:t>08</w:t>
            </w:r>
          </w:p>
          <w:p w14:paraId="6308A21A" w14:textId="3AAE58A4" w:rsidR="003562DE" w:rsidRPr="006D49BF" w:rsidRDefault="00AE2B1B" w:rsidP="00AE2B1B">
            <w:pPr>
              <w:jc w:val="right"/>
              <w:rPr>
                <w:sz w:val="20"/>
                <w:szCs w:val="20"/>
                <w:lang w:val="en-GB"/>
              </w:rPr>
            </w:pPr>
            <w:r w:rsidRPr="006D49BF">
              <w:rPr>
                <w:sz w:val="20"/>
                <w:szCs w:val="20"/>
                <w:lang w:val="en-GB"/>
              </w:rPr>
              <w:t>(</w:t>
            </w:r>
            <w:r w:rsidR="006448CB" w:rsidRPr="006D49BF">
              <w:rPr>
                <w:sz w:val="20"/>
                <w:szCs w:val="20"/>
                <w:lang w:val="en-GB"/>
              </w:rPr>
              <w:t>0.0</w:t>
            </w:r>
            <w:r w:rsidR="008E5477" w:rsidRPr="006D49BF">
              <w:rPr>
                <w:sz w:val="20"/>
                <w:szCs w:val="20"/>
                <w:lang w:val="en-GB"/>
              </w:rPr>
              <w:t>0</w:t>
            </w:r>
            <w:r w:rsidR="006448CB" w:rsidRPr="006D49BF">
              <w:rPr>
                <w:sz w:val="20"/>
                <w:szCs w:val="20"/>
                <w:lang w:val="en-GB"/>
              </w:rPr>
              <w:t>-0.</w:t>
            </w:r>
            <w:r w:rsidR="008E5477" w:rsidRPr="006D49BF">
              <w:rPr>
                <w:sz w:val="20"/>
                <w:szCs w:val="20"/>
                <w:lang w:val="en-GB"/>
              </w:rPr>
              <w:t>17</w:t>
            </w:r>
            <w:r w:rsidRPr="006D49BF">
              <w:rPr>
                <w:sz w:val="20"/>
                <w:szCs w:val="20"/>
                <w:lang w:val="en-GB"/>
              </w:rPr>
              <w:t>)</w:t>
            </w:r>
          </w:p>
        </w:tc>
      </w:tr>
      <w:tr w:rsidR="003562DE" w:rsidRPr="006D49BF" w14:paraId="02034AE7" w14:textId="77777777" w:rsidTr="006448CB">
        <w:tc>
          <w:tcPr>
            <w:tcW w:w="3936" w:type="dxa"/>
            <w:tcBorders>
              <w:top w:val="nil"/>
              <w:bottom w:val="nil"/>
            </w:tcBorders>
          </w:tcPr>
          <w:p w14:paraId="6EFBF3C1" w14:textId="56CBD03F" w:rsidR="003562DE" w:rsidRPr="006D49BF" w:rsidRDefault="003562DE" w:rsidP="00174E28">
            <w:pPr>
              <w:rPr>
                <w:sz w:val="20"/>
                <w:szCs w:val="20"/>
                <w:lang w:val="en-GB"/>
              </w:rPr>
            </w:pPr>
            <w:r w:rsidRPr="006D49BF">
              <w:rPr>
                <w:sz w:val="20"/>
                <w:szCs w:val="20"/>
                <w:lang w:val="en-GB"/>
              </w:rPr>
              <w:t xml:space="preserve">Estimated infectious </w:t>
            </w:r>
            <w:r w:rsidRPr="006D49BF">
              <w:rPr>
                <w:i/>
                <w:iCs/>
                <w:sz w:val="20"/>
                <w:szCs w:val="20"/>
                <w:lang w:val="en-GB"/>
              </w:rPr>
              <w:t xml:space="preserve">An. funestus </w:t>
            </w:r>
            <w:r w:rsidRPr="006D49BF">
              <w:rPr>
                <w:sz w:val="20"/>
                <w:szCs w:val="20"/>
                <w:lang w:val="en-GB"/>
              </w:rPr>
              <w:t>bites per person per season (January to June)</w:t>
            </w:r>
            <w:r w:rsidR="00AE2B1B" w:rsidRPr="006D49BF">
              <w:rPr>
                <w:sz w:val="20"/>
                <w:szCs w:val="20"/>
                <w:lang w:val="en-GB"/>
              </w:rPr>
              <w:t xml:space="preserve"> (95% CI)</w:t>
            </w:r>
          </w:p>
        </w:tc>
        <w:tc>
          <w:tcPr>
            <w:tcW w:w="1417" w:type="dxa"/>
            <w:tcBorders>
              <w:top w:val="nil"/>
              <w:bottom w:val="nil"/>
            </w:tcBorders>
            <w:vAlign w:val="center"/>
          </w:tcPr>
          <w:p w14:paraId="2E526906" w14:textId="7EF6BEB4" w:rsidR="00AE2B1B" w:rsidRPr="006D49BF" w:rsidRDefault="00F6581F" w:rsidP="00AE2B1B">
            <w:pPr>
              <w:jc w:val="right"/>
              <w:rPr>
                <w:sz w:val="20"/>
                <w:szCs w:val="20"/>
                <w:lang w:val="en-GB"/>
              </w:rPr>
            </w:pPr>
            <w:r w:rsidRPr="006D49BF">
              <w:rPr>
                <w:sz w:val="20"/>
                <w:szCs w:val="20"/>
                <w:lang w:val="en-GB"/>
              </w:rPr>
              <w:t>4.</w:t>
            </w:r>
            <w:r w:rsidR="00DC06D5" w:rsidRPr="006D49BF">
              <w:rPr>
                <w:sz w:val="20"/>
                <w:szCs w:val="20"/>
                <w:lang w:val="en-GB"/>
              </w:rPr>
              <w:t>13</w:t>
            </w:r>
          </w:p>
          <w:p w14:paraId="5B147B7F" w14:textId="194743FE" w:rsidR="003562DE" w:rsidRPr="006D49BF" w:rsidRDefault="00AE2B1B" w:rsidP="00AE2B1B">
            <w:pPr>
              <w:jc w:val="right"/>
              <w:rPr>
                <w:sz w:val="20"/>
                <w:szCs w:val="20"/>
                <w:lang w:val="en-GB"/>
              </w:rPr>
            </w:pPr>
            <w:r w:rsidRPr="006D49BF">
              <w:rPr>
                <w:sz w:val="20"/>
                <w:szCs w:val="20"/>
                <w:lang w:val="en-GB"/>
              </w:rPr>
              <w:t>(</w:t>
            </w:r>
            <w:r w:rsidR="006D49BF" w:rsidRPr="006D49BF">
              <w:rPr>
                <w:sz w:val="20"/>
                <w:szCs w:val="20"/>
                <w:lang w:val="en-GB"/>
              </w:rPr>
              <w:t>1.18-7.08</w:t>
            </w:r>
            <w:r w:rsidRPr="006D49BF">
              <w:rPr>
                <w:sz w:val="20"/>
                <w:szCs w:val="20"/>
                <w:lang w:val="en-GB"/>
              </w:rPr>
              <w:t>)</w:t>
            </w:r>
          </w:p>
        </w:tc>
        <w:tc>
          <w:tcPr>
            <w:tcW w:w="1418" w:type="dxa"/>
            <w:tcBorders>
              <w:top w:val="nil"/>
              <w:bottom w:val="nil"/>
            </w:tcBorders>
            <w:vAlign w:val="center"/>
          </w:tcPr>
          <w:p w14:paraId="1C214484" w14:textId="70F6EAF0" w:rsidR="00AE2B1B" w:rsidRPr="006D49BF" w:rsidRDefault="003562DE" w:rsidP="00AE2B1B">
            <w:pPr>
              <w:jc w:val="right"/>
              <w:rPr>
                <w:sz w:val="20"/>
                <w:szCs w:val="20"/>
                <w:lang w:val="en-GB"/>
              </w:rPr>
            </w:pPr>
            <w:r w:rsidRPr="006D49BF">
              <w:rPr>
                <w:sz w:val="20"/>
                <w:szCs w:val="20"/>
                <w:lang w:val="en-GB"/>
              </w:rPr>
              <w:t>1.</w:t>
            </w:r>
            <w:r w:rsidR="006448CB" w:rsidRPr="006D49BF">
              <w:rPr>
                <w:sz w:val="20"/>
                <w:szCs w:val="20"/>
                <w:lang w:val="en-GB"/>
              </w:rPr>
              <w:t>92</w:t>
            </w:r>
          </w:p>
          <w:p w14:paraId="52C3223B" w14:textId="1708BA51" w:rsidR="003562DE" w:rsidRPr="006D49BF" w:rsidRDefault="00AE2B1B" w:rsidP="00AE2B1B">
            <w:pPr>
              <w:jc w:val="right"/>
              <w:rPr>
                <w:sz w:val="20"/>
                <w:szCs w:val="20"/>
                <w:lang w:val="en-GB"/>
              </w:rPr>
            </w:pPr>
            <w:r w:rsidRPr="006D49BF">
              <w:rPr>
                <w:sz w:val="20"/>
                <w:szCs w:val="20"/>
                <w:lang w:val="en-GB"/>
              </w:rPr>
              <w:t>(</w:t>
            </w:r>
            <w:r w:rsidR="006448CB" w:rsidRPr="006D49BF">
              <w:rPr>
                <w:sz w:val="20"/>
                <w:szCs w:val="20"/>
                <w:lang w:val="en-GB"/>
              </w:rPr>
              <w:t>0</w:t>
            </w:r>
            <w:r w:rsidR="006D49BF" w:rsidRPr="006D49BF">
              <w:rPr>
                <w:sz w:val="20"/>
                <w:szCs w:val="20"/>
                <w:lang w:val="en-GB"/>
              </w:rPr>
              <w:t>.00-4.15</w:t>
            </w:r>
            <w:r w:rsidRPr="006D49BF">
              <w:rPr>
                <w:sz w:val="20"/>
                <w:szCs w:val="20"/>
                <w:lang w:val="en-GB"/>
              </w:rPr>
              <w:t>)</w:t>
            </w:r>
          </w:p>
        </w:tc>
        <w:tc>
          <w:tcPr>
            <w:tcW w:w="1559" w:type="dxa"/>
            <w:tcBorders>
              <w:top w:val="nil"/>
              <w:bottom w:val="nil"/>
            </w:tcBorders>
            <w:vAlign w:val="center"/>
          </w:tcPr>
          <w:p w14:paraId="2624BA0A" w14:textId="235E945D" w:rsidR="00AE2B1B" w:rsidRPr="006D49BF" w:rsidRDefault="003562DE" w:rsidP="00AE2B1B">
            <w:pPr>
              <w:jc w:val="right"/>
              <w:rPr>
                <w:sz w:val="20"/>
                <w:szCs w:val="20"/>
                <w:lang w:val="en-GB"/>
              </w:rPr>
            </w:pPr>
            <w:r w:rsidRPr="006D49BF">
              <w:rPr>
                <w:sz w:val="20"/>
                <w:szCs w:val="20"/>
                <w:lang w:val="en-GB"/>
              </w:rPr>
              <w:t>13.1</w:t>
            </w:r>
            <w:r w:rsidR="006448CB" w:rsidRPr="006D49BF">
              <w:rPr>
                <w:sz w:val="20"/>
                <w:szCs w:val="20"/>
                <w:lang w:val="en-GB"/>
              </w:rPr>
              <w:t>5</w:t>
            </w:r>
          </w:p>
          <w:p w14:paraId="230519A9" w14:textId="5B5F828B" w:rsidR="003562DE" w:rsidRPr="006D49BF" w:rsidRDefault="00AE2B1B" w:rsidP="00AE2B1B">
            <w:pPr>
              <w:jc w:val="right"/>
              <w:rPr>
                <w:sz w:val="20"/>
                <w:szCs w:val="20"/>
                <w:lang w:val="en-GB"/>
              </w:rPr>
            </w:pPr>
            <w:r w:rsidRPr="006D49BF">
              <w:rPr>
                <w:sz w:val="20"/>
                <w:szCs w:val="20"/>
                <w:lang w:val="en-GB"/>
              </w:rPr>
              <w:t>(</w:t>
            </w:r>
            <w:r w:rsidR="006D49BF" w:rsidRPr="006D49BF">
              <w:rPr>
                <w:sz w:val="20"/>
                <w:szCs w:val="20"/>
                <w:lang w:val="en-GB"/>
              </w:rPr>
              <w:t>7.18-19.13</w:t>
            </w:r>
            <w:r w:rsidRPr="006D49BF">
              <w:rPr>
                <w:sz w:val="20"/>
                <w:szCs w:val="20"/>
                <w:lang w:val="en-GB"/>
              </w:rPr>
              <w:t>)</w:t>
            </w:r>
          </w:p>
        </w:tc>
        <w:tc>
          <w:tcPr>
            <w:tcW w:w="283" w:type="dxa"/>
            <w:tcBorders>
              <w:top w:val="nil"/>
              <w:bottom w:val="nil"/>
            </w:tcBorders>
          </w:tcPr>
          <w:p w14:paraId="54BD92D7" w14:textId="77777777" w:rsidR="003562DE" w:rsidRPr="006D49BF" w:rsidRDefault="003562DE" w:rsidP="006205B2">
            <w:pPr>
              <w:jc w:val="right"/>
              <w:rPr>
                <w:sz w:val="20"/>
                <w:szCs w:val="20"/>
                <w:lang w:val="en-GB"/>
              </w:rPr>
            </w:pPr>
          </w:p>
        </w:tc>
        <w:tc>
          <w:tcPr>
            <w:tcW w:w="1418" w:type="dxa"/>
            <w:tcBorders>
              <w:top w:val="nil"/>
              <w:bottom w:val="nil"/>
            </w:tcBorders>
            <w:vAlign w:val="center"/>
          </w:tcPr>
          <w:p w14:paraId="4D683145" w14:textId="77777777" w:rsidR="00AE2B1B" w:rsidRPr="006D49BF" w:rsidRDefault="00F6581F" w:rsidP="00AE2B1B">
            <w:pPr>
              <w:jc w:val="right"/>
              <w:rPr>
                <w:sz w:val="20"/>
                <w:szCs w:val="20"/>
                <w:lang w:val="en-GB"/>
              </w:rPr>
            </w:pPr>
            <w:r w:rsidRPr="006D49BF">
              <w:rPr>
                <w:sz w:val="20"/>
                <w:szCs w:val="20"/>
                <w:lang w:val="en-GB"/>
              </w:rPr>
              <w:t>2.89</w:t>
            </w:r>
          </w:p>
          <w:p w14:paraId="0BBA1917" w14:textId="24612735" w:rsidR="003562DE" w:rsidRPr="006D49BF" w:rsidRDefault="00AE2B1B" w:rsidP="00AE2B1B">
            <w:pPr>
              <w:jc w:val="right"/>
              <w:rPr>
                <w:sz w:val="20"/>
                <w:szCs w:val="20"/>
                <w:lang w:val="en-GB"/>
              </w:rPr>
            </w:pPr>
            <w:r w:rsidRPr="006D49BF">
              <w:rPr>
                <w:sz w:val="20"/>
                <w:szCs w:val="20"/>
                <w:lang w:val="en-GB"/>
              </w:rPr>
              <w:t>(</w:t>
            </w:r>
            <w:r w:rsidR="006D49BF" w:rsidRPr="006D49BF">
              <w:rPr>
                <w:sz w:val="20"/>
                <w:szCs w:val="20"/>
                <w:lang w:val="en-GB"/>
              </w:rPr>
              <w:t>0.79-4.98</w:t>
            </w:r>
            <w:r w:rsidRPr="006D49BF">
              <w:rPr>
                <w:sz w:val="20"/>
                <w:szCs w:val="20"/>
                <w:lang w:val="en-GB"/>
              </w:rPr>
              <w:t>)</w:t>
            </w:r>
          </w:p>
        </w:tc>
        <w:tc>
          <w:tcPr>
            <w:tcW w:w="1417" w:type="dxa"/>
            <w:tcBorders>
              <w:top w:val="nil"/>
              <w:bottom w:val="nil"/>
            </w:tcBorders>
            <w:vAlign w:val="center"/>
          </w:tcPr>
          <w:p w14:paraId="53E791CB" w14:textId="77777777" w:rsidR="00AE2B1B" w:rsidRPr="006D49BF" w:rsidRDefault="003562DE" w:rsidP="00AE2B1B">
            <w:pPr>
              <w:jc w:val="right"/>
              <w:rPr>
                <w:sz w:val="20"/>
                <w:szCs w:val="20"/>
                <w:lang w:val="en-GB"/>
              </w:rPr>
            </w:pPr>
            <w:r w:rsidRPr="006D49BF">
              <w:rPr>
                <w:sz w:val="20"/>
                <w:szCs w:val="20"/>
                <w:lang w:val="en-GB"/>
              </w:rPr>
              <w:t>0.77</w:t>
            </w:r>
          </w:p>
          <w:p w14:paraId="15B63546" w14:textId="5A580D71" w:rsidR="003562DE" w:rsidRPr="006D49BF" w:rsidRDefault="00AE2B1B" w:rsidP="00AE2B1B">
            <w:pPr>
              <w:jc w:val="right"/>
              <w:rPr>
                <w:sz w:val="20"/>
                <w:szCs w:val="20"/>
                <w:lang w:val="en-GB"/>
              </w:rPr>
            </w:pPr>
            <w:r w:rsidRPr="006D49BF">
              <w:rPr>
                <w:sz w:val="20"/>
                <w:szCs w:val="20"/>
                <w:lang w:val="en-GB"/>
              </w:rPr>
              <w:t>(</w:t>
            </w:r>
            <w:r w:rsidR="006448CB" w:rsidRPr="006D49BF">
              <w:rPr>
                <w:sz w:val="20"/>
                <w:szCs w:val="20"/>
                <w:lang w:val="en-GB"/>
              </w:rPr>
              <w:t>0</w:t>
            </w:r>
            <w:r w:rsidR="006D49BF" w:rsidRPr="006D49BF">
              <w:rPr>
                <w:sz w:val="20"/>
                <w:szCs w:val="20"/>
                <w:lang w:val="en-GB"/>
              </w:rPr>
              <w:t>.00-2.06</w:t>
            </w:r>
            <w:r w:rsidRPr="006D49BF">
              <w:rPr>
                <w:sz w:val="20"/>
                <w:szCs w:val="20"/>
                <w:lang w:val="en-GB"/>
              </w:rPr>
              <w:t>)</w:t>
            </w:r>
          </w:p>
        </w:tc>
        <w:tc>
          <w:tcPr>
            <w:tcW w:w="1560" w:type="dxa"/>
            <w:tcBorders>
              <w:top w:val="nil"/>
              <w:bottom w:val="nil"/>
            </w:tcBorders>
            <w:vAlign w:val="center"/>
          </w:tcPr>
          <w:p w14:paraId="610DBDA1" w14:textId="167E3A21" w:rsidR="00AE2B1B" w:rsidRPr="006D49BF" w:rsidRDefault="003562DE" w:rsidP="00AE2B1B">
            <w:pPr>
              <w:jc w:val="right"/>
              <w:rPr>
                <w:sz w:val="20"/>
                <w:szCs w:val="20"/>
                <w:lang w:val="en-GB"/>
              </w:rPr>
            </w:pPr>
            <w:r w:rsidRPr="006D49BF">
              <w:rPr>
                <w:sz w:val="20"/>
                <w:szCs w:val="20"/>
                <w:lang w:val="en-GB"/>
              </w:rPr>
              <w:t>14.0</w:t>
            </w:r>
            <w:r w:rsidR="00DC06D5" w:rsidRPr="006D49BF">
              <w:rPr>
                <w:sz w:val="20"/>
                <w:szCs w:val="20"/>
                <w:lang w:val="en-GB"/>
              </w:rPr>
              <w:t>4</w:t>
            </w:r>
          </w:p>
          <w:p w14:paraId="0A267FD8" w14:textId="0674B63F" w:rsidR="003562DE" w:rsidRPr="006D49BF" w:rsidRDefault="00AE2B1B" w:rsidP="00AE2B1B">
            <w:pPr>
              <w:jc w:val="right"/>
              <w:rPr>
                <w:sz w:val="20"/>
                <w:szCs w:val="20"/>
                <w:lang w:val="en-GB"/>
              </w:rPr>
            </w:pPr>
            <w:r w:rsidRPr="006D49BF">
              <w:rPr>
                <w:sz w:val="20"/>
                <w:szCs w:val="20"/>
                <w:lang w:val="en-GB"/>
              </w:rPr>
              <w:t>(</w:t>
            </w:r>
            <w:r w:rsidR="006D49BF" w:rsidRPr="006D49BF">
              <w:rPr>
                <w:sz w:val="20"/>
                <w:szCs w:val="20"/>
                <w:lang w:val="en-GB"/>
              </w:rPr>
              <w:t>7.63-20.44</w:t>
            </w:r>
            <w:r w:rsidRPr="006D49BF">
              <w:rPr>
                <w:sz w:val="20"/>
                <w:szCs w:val="20"/>
                <w:lang w:val="en-GB"/>
              </w:rPr>
              <w:t>)</w:t>
            </w:r>
          </w:p>
        </w:tc>
      </w:tr>
      <w:tr w:rsidR="003562DE" w:rsidRPr="006D49BF" w14:paraId="2625EF89" w14:textId="77777777" w:rsidTr="00DC06D5">
        <w:tc>
          <w:tcPr>
            <w:tcW w:w="3936" w:type="dxa"/>
            <w:tcBorders>
              <w:top w:val="nil"/>
              <w:bottom w:val="single" w:sz="4" w:space="0" w:color="auto"/>
            </w:tcBorders>
          </w:tcPr>
          <w:p w14:paraId="535D33B1" w14:textId="77777777" w:rsidR="003562DE" w:rsidRPr="006D49BF" w:rsidRDefault="003562DE" w:rsidP="00174E28">
            <w:pPr>
              <w:rPr>
                <w:sz w:val="20"/>
                <w:szCs w:val="20"/>
                <w:lang w:val="en-GB"/>
              </w:rPr>
            </w:pPr>
            <w:r w:rsidRPr="006D49BF">
              <w:rPr>
                <w:sz w:val="20"/>
                <w:szCs w:val="20"/>
                <w:lang w:val="en-GB"/>
              </w:rPr>
              <w:t xml:space="preserve">% of infectious </w:t>
            </w:r>
            <w:r w:rsidRPr="006D49BF">
              <w:rPr>
                <w:i/>
                <w:iCs/>
                <w:sz w:val="20"/>
                <w:szCs w:val="20"/>
                <w:lang w:val="en-GB"/>
              </w:rPr>
              <w:t>An. funestus</w:t>
            </w:r>
            <w:r w:rsidRPr="006D49BF">
              <w:rPr>
                <w:sz w:val="20"/>
                <w:szCs w:val="20"/>
                <w:lang w:val="en-GB"/>
              </w:rPr>
              <w:t xml:space="preserve"> bites occurring outdoors </w:t>
            </w:r>
          </w:p>
        </w:tc>
        <w:tc>
          <w:tcPr>
            <w:tcW w:w="1417" w:type="dxa"/>
            <w:tcBorders>
              <w:top w:val="nil"/>
              <w:bottom w:val="single" w:sz="4" w:space="0" w:color="auto"/>
            </w:tcBorders>
            <w:vAlign w:val="center"/>
          </w:tcPr>
          <w:p w14:paraId="19EDC307" w14:textId="0C4059D4" w:rsidR="003562DE" w:rsidRPr="006D49BF" w:rsidRDefault="006D49BF" w:rsidP="00DC06D5">
            <w:pPr>
              <w:jc w:val="right"/>
              <w:rPr>
                <w:sz w:val="20"/>
                <w:szCs w:val="20"/>
                <w:lang w:val="en-GB"/>
              </w:rPr>
            </w:pPr>
            <w:r w:rsidRPr="006D49BF">
              <w:rPr>
                <w:sz w:val="20"/>
                <w:szCs w:val="20"/>
                <w:lang w:val="en-GB"/>
              </w:rPr>
              <w:t>39.44</w:t>
            </w:r>
            <w:r w:rsidR="00F6581F" w:rsidRPr="006D49BF">
              <w:rPr>
                <w:sz w:val="20"/>
                <w:szCs w:val="20"/>
                <w:lang w:val="en-GB"/>
              </w:rPr>
              <w:t>%</w:t>
            </w:r>
          </w:p>
        </w:tc>
        <w:tc>
          <w:tcPr>
            <w:tcW w:w="1418" w:type="dxa"/>
            <w:tcBorders>
              <w:top w:val="nil"/>
              <w:bottom w:val="single" w:sz="4" w:space="0" w:color="auto"/>
            </w:tcBorders>
            <w:vAlign w:val="center"/>
          </w:tcPr>
          <w:p w14:paraId="3994FAD9" w14:textId="29C6A6E7" w:rsidR="003562DE" w:rsidRPr="006D49BF" w:rsidRDefault="006D49BF" w:rsidP="00DC06D5">
            <w:pPr>
              <w:jc w:val="right"/>
              <w:rPr>
                <w:sz w:val="20"/>
                <w:szCs w:val="20"/>
                <w:lang w:val="en-GB"/>
              </w:rPr>
            </w:pPr>
            <w:r w:rsidRPr="006D49BF">
              <w:rPr>
                <w:sz w:val="20"/>
                <w:szCs w:val="20"/>
                <w:lang w:val="en-GB"/>
              </w:rPr>
              <w:t>89.02</w:t>
            </w:r>
            <w:r w:rsidR="003562DE" w:rsidRPr="006D49BF">
              <w:rPr>
                <w:sz w:val="20"/>
                <w:szCs w:val="20"/>
                <w:lang w:val="en-GB"/>
              </w:rPr>
              <w:t>%</w:t>
            </w:r>
          </w:p>
        </w:tc>
        <w:tc>
          <w:tcPr>
            <w:tcW w:w="1559" w:type="dxa"/>
            <w:tcBorders>
              <w:top w:val="nil"/>
              <w:bottom w:val="single" w:sz="4" w:space="0" w:color="auto"/>
            </w:tcBorders>
            <w:vAlign w:val="center"/>
          </w:tcPr>
          <w:p w14:paraId="236836BE" w14:textId="76BB4ECE" w:rsidR="003562DE" w:rsidRPr="006D49BF" w:rsidRDefault="003562DE" w:rsidP="00DC06D5">
            <w:pPr>
              <w:jc w:val="right"/>
              <w:rPr>
                <w:sz w:val="20"/>
                <w:szCs w:val="20"/>
                <w:lang w:val="en-GB"/>
              </w:rPr>
            </w:pPr>
            <w:r w:rsidRPr="006D49BF">
              <w:rPr>
                <w:sz w:val="20"/>
                <w:szCs w:val="20"/>
                <w:lang w:val="en-GB"/>
              </w:rPr>
              <w:t>9.</w:t>
            </w:r>
            <w:r w:rsidR="006D49BF" w:rsidRPr="006D49BF">
              <w:rPr>
                <w:sz w:val="20"/>
                <w:szCs w:val="20"/>
                <w:lang w:val="en-GB"/>
              </w:rPr>
              <w:t>86</w:t>
            </w:r>
            <w:r w:rsidRPr="006D49BF">
              <w:rPr>
                <w:sz w:val="20"/>
                <w:szCs w:val="20"/>
                <w:lang w:val="en-GB"/>
              </w:rPr>
              <w:t>%</w:t>
            </w:r>
          </w:p>
        </w:tc>
        <w:tc>
          <w:tcPr>
            <w:tcW w:w="283" w:type="dxa"/>
            <w:tcBorders>
              <w:top w:val="nil"/>
              <w:bottom w:val="single" w:sz="4" w:space="0" w:color="auto"/>
            </w:tcBorders>
            <w:vAlign w:val="center"/>
          </w:tcPr>
          <w:p w14:paraId="16254B2F" w14:textId="77777777" w:rsidR="003562DE" w:rsidRPr="006D49BF" w:rsidRDefault="003562DE" w:rsidP="00DC06D5">
            <w:pPr>
              <w:jc w:val="right"/>
              <w:rPr>
                <w:sz w:val="20"/>
                <w:szCs w:val="20"/>
                <w:lang w:val="en-GB"/>
              </w:rPr>
            </w:pPr>
          </w:p>
        </w:tc>
        <w:tc>
          <w:tcPr>
            <w:tcW w:w="1418" w:type="dxa"/>
            <w:tcBorders>
              <w:top w:val="nil"/>
              <w:bottom w:val="single" w:sz="4" w:space="0" w:color="auto"/>
            </w:tcBorders>
            <w:vAlign w:val="center"/>
          </w:tcPr>
          <w:p w14:paraId="1787DEA1" w14:textId="3C4E52DD" w:rsidR="003562DE" w:rsidRPr="006D49BF" w:rsidRDefault="00F6581F" w:rsidP="00DC06D5">
            <w:pPr>
              <w:jc w:val="right"/>
              <w:rPr>
                <w:sz w:val="20"/>
                <w:szCs w:val="20"/>
                <w:lang w:val="en-GB"/>
              </w:rPr>
            </w:pPr>
            <w:r w:rsidRPr="006D49BF">
              <w:rPr>
                <w:sz w:val="20"/>
                <w:szCs w:val="20"/>
                <w:lang w:val="en-GB"/>
              </w:rPr>
              <w:t>21.</w:t>
            </w:r>
            <w:r w:rsidR="006D49BF" w:rsidRPr="006D49BF">
              <w:rPr>
                <w:sz w:val="20"/>
                <w:szCs w:val="20"/>
                <w:lang w:val="en-GB"/>
              </w:rPr>
              <w:t>70</w:t>
            </w:r>
            <w:r w:rsidRPr="006D49BF">
              <w:rPr>
                <w:sz w:val="20"/>
                <w:szCs w:val="20"/>
                <w:lang w:val="en-GB"/>
              </w:rPr>
              <w:t>%</w:t>
            </w:r>
          </w:p>
        </w:tc>
        <w:tc>
          <w:tcPr>
            <w:tcW w:w="1417" w:type="dxa"/>
            <w:tcBorders>
              <w:top w:val="nil"/>
              <w:bottom w:val="single" w:sz="4" w:space="0" w:color="auto"/>
            </w:tcBorders>
            <w:vAlign w:val="center"/>
          </w:tcPr>
          <w:p w14:paraId="7008DDAE" w14:textId="50FB034B" w:rsidR="003562DE" w:rsidRPr="006D49BF" w:rsidRDefault="006D49BF" w:rsidP="00DC06D5">
            <w:pPr>
              <w:jc w:val="right"/>
              <w:rPr>
                <w:sz w:val="20"/>
                <w:szCs w:val="20"/>
                <w:lang w:val="en-GB"/>
              </w:rPr>
            </w:pPr>
            <w:r w:rsidRPr="006D49BF">
              <w:rPr>
                <w:sz w:val="20"/>
                <w:szCs w:val="20"/>
                <w:lang w:val="en-GB"/>
              </w:rPr>
              <w:t>77.45</w:t>
            </w:r>
            <w:r w:rsidR="003562DE" w:rsidRPr="006D49BF">
              <w:rPr>
                <w:sz w:val="20"/>
                <w:szCs w:val="20"/>
                <w:lang w:val="en-GB"/>
              </w:rPr>
              <w:t>%</w:t>
            </w:r>
          </w:p>
        </w:tc>
        <w:tc>
          <w:tcPr>
            <w:tcW w:w="1560" w:type="dxa"/>
            <w:tcBorders>
              <w:top w:val="nil"/>
              <w:bottom w:val="single" w:sz="4" w:space="0" w:color="auto"/>
            </w:tcBorders>
            <w:vAlign w:val="center"/>
          </w:tcPr>
          <w:p w14:paraId="1F2D4111" w14:textId="3D051B32" w:rsidR="003562DE" w:rsidRPr="006D49BF" w:rsidRDefault="003562DE" w:rsidP="00DC06D5">
            <w:pPr>
              <w:jc w:val="right"/>
              <w:rPr>
                <w:sz w:val="20"/>
                <w:szCs w:val="20"/>
                <w:lang w:val="en-GB"/>
              </w:rPr>
            </w:pPr>
            <w:r w:rsidRPr="006D49BF">
              <w:rPr>
                <w:sz w:val="20"/>
                <w:szCs w:val="20"/>
                <w:lang w:val="en-GB"/>
              </w:rPr>
              <w:t>5.</w:t>
            </w:r>
            <w:r w:rsidR="006D49BF" w:rsidRPr="006D49BF">
              <w:rPr>
                <w:sz w:val="20"/>
                <w:szCs w:val="20"/>
                <w:lang w:val="en-GB"/>
              </w:rPr>
              <w:t>80</w:t>
            </w:r>
            <w:r w:rsidRPr="006D49BF">
              <w:rPr>
                <w:sz w:val="20"/>
                <w:szCs w:val="20"/>
                <w:lang w:val="en-GB"/>
              </w:rPr>
              <w:t>%</w:t>
            </w:r>
          </w:p>
        </w:tc>
      </w:tr>
    </w:tbl>
    <w:p w14:paraId="4A666186" w14:textId="77777777" w:rsidR="00E4519D" w:rsidRDefault="00E4519D"/>
    <w:p w14:paraId="7059185A" w14:textId="77777777" w:rsidR="00C30D16" w:rsidRDefault="00C30D16">
      <w:pPr>
        <w:sectPr w:rsidR="00C30D16" w:rsidSect="009A5790">
          <w:pgSz w:w="15840" w:h="12240" w:orient="landscape"/>
          <w:pgMar w:top="1440" w:right="1440" w:bottom="1440" w:left="1440" w:header="720" w:footer="720" w:gutter="0"/>
          <w:cols w:space="720"/>
          <w:docGrid w:linePitch="360"/>
        </w:sectPr>
      </w:pPr>
    </w:p>
    <w:p w14:paraId="7F40C28B" w14:textId="02FCCBFE" w:rsidR="00C30D16" w:rsidRPr="00C30D16" w:rsidRDefault="00C30D16" w:rsidP="00C30D16">
      <w:pPr>
        <w:rPr>
          <w:lang w:val="en-GB"/>
        </w:rPr>
      </w:pPr>
      <w:r w:rsidRPr="00C30D16">
        <w:rPr>
          <w:b/>
          <w:bCs/>
          <w:lang w:val="en-GB"/>
        </w:rPr>
        <w:lastRenderedPageBreak/>
        <w:t xml:space="preserve">Table S3: </w:t>
      </w:r>
      <w:r w:rsidRPr="00C30D16">
        <w:rPr>
          <w:lang w:val="en-GB"/>
        </w:rPr>
        <w:t>Summary characteristics of children included in biting rate analysis, described according to their reported ITN use over all visits: consistent ITN users, inconsistent ITN users, and those who reported not using and ITN the previous night over all their visits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1937"/>
        <w:gridCol w:w="1937"/>
        <w:gridCol w:w="1938"/>
        <w:gridCol w:w="1138"/>
      </w:tblGrid>
      <w:tr w:rsidR="00C30D16" w:rsidRPr="006F0E2B" w14:paraId="0B38E71D" w14:textId="77777777" w:rsidTr="00CA4E04">
        <w:tc>
          <w:tcPr>
            <w:tcW w:w="2410" w:type="dxa"/>
            <w:tcBorders>
              <w:top w:val="single" w:sz="4" w:space="0" w:color="auto"/>
              <w:bottom w:val="single" w:sz="4" w:space="0" w:color="auto"/>
            </w:tcBorders>
          </w:tcPr>
          <w:p w14:paraId="727458BC" w14:textId="77777777" w:rsidR="00C30D16" w:rsidRPr="006F0E2B" w:rsidRDefault="00C30D16" w:rsidP="00CA4E04">
            <w:pPr>
              <w:rPr>
                <w:b/>
                <w:bCs/>
                <w:sz w:val="20"/>
                <w:szCs w:val="20"/>
                <w:lang w:val="en-GB"/>
              </w:rPr>
            </w:pPr>
            <w:r w:rsidRPr="006F0E2B">
              <w:rPr>
                <w:b/>
                <w:bCs/>
                <w:sz w:val="20"/>
                <w:szCs w:val="20"/>
                <w:lang w:val="en-GB"/>
              </w:rPr>
              <w:t>Characteristic</w:t>
            </w:r>
          </w:p>
        </w:tc>
        <w:tc>
          <w:tcPr>
            <w:tcW w:w="1937" w:type="dxa"/>
            <w:tcBorders>
              <w:top w:val="single" w:sz="4" w:space="0" w:color="auto"/>
              <w:bottom w:val="single" w:sz="4" w:space="0" w:color="auto"/>
            </w:tcBorders>
            <w:vAlign w:val="center"/>
          </w:tcPr>
          <w:p w14:paraId="747D2971" w14:textId="77777777" w:rsidR="00C30D16" w:rsidRPr="006F0E2B" w:rsidRDefault="00C30D16" w:rsidP="00CA4E04">
            <w:pPr>
              <w:jc w:val="right"/>
              <w:rPr>
                <w:b/>
                <w:bCs/>
                <w:sz w:val="20"/>
                <w:szCs w:val="20"/>
                <w:lang w:val="en-GB"/>
              </w:rPr>
            </w:pPr>
            <w:r>
              <w:rPr>
                <w:b/>
                <w:bCs/>
                <w:sz w:val="20"/>
                <w:szCs w:val="20"/>
                <w:lang w:val="en-GB"/>
              </w:rPr>
              <w:t>Consistent ITN users (N=743)</w:t>
            </w:r>
          </w:p>
        </w:tc>
        <w:tc>
          <w:tcPr>
            <w:tcW w:w="1937" w:type="dxa"/>
            <w:tcBorders>
              <w:top w:val="single" w:sz="4" w:space="0" w:color="auto"/>
              <w:bottom w:val="single" w:sz="4" w:space="0" w:color="auto"/>
            </w:tcBorders>
            <w:vAlign w:val="center"/>
          </w:tcPr>
          <w:p w14:paraId="00ABCBB7" w14:textId="77777777" w:rsidR="00C30D16" w:rsidRPr="006F0E2B" w:rsidRDefault="00C30D16" w:rsidP="00CA4E04">
            <w:pPr>
              <w:jc w:val="right"/>
              <w:rPr>
                <w:b/>
                <w:bCs/>
                <w:sz w:val="20"/>
                <w:szCs w:val="20"/>
                <w:lang w:val="en-GB"/>
              </w:rPr>
            </w:pPr>
            <w:r>
              <w:rPr>
                <w:b/>
                <w:bCs/>
                <w:sz w:val="20"/>
                <w:szCs w:val="20"/>
                <w:lang w:val="en-GB"/>
              </w:rPr>
              <w:t>Inconsistent ITN users (N=413)</w:t>
            </w:r>
          </w:p>
        </w:tc>
        <w:tc>
          <w:tcPr>
            <w:tcW w:w="1938" w:type="dxa"/>
            <w:tcBorders>
              <w:top w:val="single" w:sz="4" w:space="0" w:color="auto"/>
              <w:bottom w:val="single" w:sz="4" w:space="0" w:color="auto"/>
            </w:tcBorders>
            <w:vAlign w:val="center"/>
          </w:tcPr>
          <w:p w14:paraId="59B2E21A" w14:textId="77777777" w:rsidR="00C30D16" w:rsidRPr="006F0E2B" w:rsidRDefault="00C30D16" w:rsidP="00CA4E04">
            <w:pPr>
              <w:jc w:val="right"/>
              <w:rPr>
                <w:b/>
                <w:bCs/>
                <w:sz w:val="20"/>
                <w:szCs w:val="20"/>
                <w:lang w:val="en-GB"/>
              </w:rPr>
            </w:pPr>
            <w:r>
              <w:rPr>
                <w:b/>
                <w:bCs/>
                <w:sz w:val="20"/>
                <w:szCs w:val="20"/>
                <w:lang w:val="en-GB"/>
              </w:rPr>
              <w:t>Non-users of ITNs (N=93)</w:t>
            </w:r>
          </w:p>
        </w:tc>
        <w:tc>
          <w:tcPr>
            <w:tcW w:w="1138" w:type="dxa"/>
            <w:tcBorders>
              <w:top w:val="single" w:sz="4" w:space="0" w:color="auto"/>
              <w:bottom w:val="single" w:sz="4" w:space="0" w:color="auto"/>
            </w:tcBorders>
            <w:vAlign w:val="center"/>
          </w:tcPr>
          <w:p w14:paraId="3E98E93F" w14:textId="77777777" w:rsidR="00C30D16" w:rsidRDefault="00C30D16" w:rsidP="00CA4E04">
            <w:pPr>
              <w:jc w:val="right"/>
              <w:rPr>
                <w:b/>
                <w:bCs/>
                <w:sz w:val="20"/>
                <w:szCs w:val="20"/>
                <w:lang w:val="en-GB"/>
              </w:rPr>
            </w:pPr>
            <w:r>
              <w:rPr>
                <w:b/>
                <w:bCs/>
                <w:sz w:val="20"/>
                <w:szCs w:val="20"/>
                <w:lang w:val="en-GB"/>
              </w:rPr>
              <w:t>p-value</w:t>
            </w:r>
            <w:r w:rsidRPr="00BA5979">
              <w:rPr>
                <w:b/>
                <w:bCs/>
                <w:sz w:val="20"/>
                <w:szCs w:val="20"/>
                <w:vertAlign w:val="superscript"/>
                <w:lang w:val="en-GB"/>
              </w:rPr>
              <w:t>1</w:t>
            </w:r>
          </w:p>
        </w:tc>
      </w:tr>
      <w:tr w:rsidR="00C30D16" w:rsidRPr="006F0E2B" w14:paraId="00793FBA" w14:textId="77777777" w:rsidTr="00CA4E04">
        <w:tc>
          <w:tcPr>
            <w:tcW w:w="2410" w:type="dxa"/>
            <w:tcBorders>
              <w:top w:val="single" w:sz="4" w:space="0" w:color="auto"/>
            </w:tcBorders>
          </w:tcPr>
          <w:p w14:paraId="2106F31E" w14:textId="77777777" w:rsidR="00C30D16" w:rsidRPr="006F0E2B" w:rsidRDefault="00C30D16" w:rsidP="00CA4E04">
            <w:pPr>
              <w:rPr>
                <w:sz w:val="20"/>
                <w:szCs w:val="20"/>
                <w:lang w:val="en-GB"/>
              </w:rPr>
            </w:pPr>
            <w:r>
              <w:rPr>
                <w:sz w:val="20"/>
                <w:szCs w:val="20"/>
                <w:lang w:val="en-GB"/>
              </w:rPr>
              <w:t>Male (%)</w:t>
            </w:r>
          </w:p>
        </w:tc>
        <w:tc>
          <w:tcPr>
            <w:tcW w:w="1937" w:type="dxa"/>
            <w:tcBorders>
              <w:top w:val="single" w:sz="4" w:space="0" w:color="auto"/>
            </w:tcBorders>
            <w:vAlign w:val="center"/>
          </w:tcPr>
          <w:p w14:paraId="22A9867D" w14:textId="77777777" w:rsidR="00C30D16" w:rsidRPr="006F0E2B" w:rsidRDefault="00C30D16" w:rsidP="00CA4E04">
            <w:pPr>
              <w:jc w:val="right"/>
              <w:rPr>
                <w:sz w:val="20"/>
                <w:szCs w:val="20"/>
                <w:lang w:val="en-GB"/>
              </w:rPr>
            </w:pPr>
            <w:r>
              <w:rPr>
                <w:sz w:val="20"/>
                <w:szCs w:val="20"/>
                <w:lang w:val="en-GB"/>
              </w:rPr>
              <w:t>342 (46.0)</w:t>
            </w:r>
          </w:p>
        </w:tc>
        <w:tc>
          <w:tcPr>
            <w:tcW w:w="1937" w:type="dxa"/>
            <w:tcBorders>
              <w:top w:val="single" w:sz="4" w:space="0" w:color="auto"/>
            </w:tcBorders>
            <w:vAlign w:val="center"/>
          </w:tcPr>
          <w:p w14:paraId="5C9932EA" w14:textId="77777777" w:rsidR="00C30D16" w:rsidRPr="006F0E2B" w:rsidRDefault="00C30D16" w:rsidP="00CA4E04">
            <w:pPr>
              <w:jc w:val="right"/>
              <w:rPr>
                <w:sz w:val="20"/>
                <w:szCs w:val="20"/>
                <w:lang w:val="en-GB"/>
              </w:rPr>
            </w:pPr>
            <w:r>
              <w:rPr>
                <w:sz w:val="20"/>
                <w:szCs w:val="20"/>
                <w:lang w:val="en-GB"/>
              </w:rPr>
              <w:t>192 (46.5)</w:t>
            </w:r>
          </w:p>
        </w:tc>
        <w:tc>
          <w:tcPr>
            <w:tcW w:w="1938" w:type="dxa"/>
            <w:tcBorders>
              <w:top w:val="single" w:sz="4" w:space="0" w:color="auto"/>
            </w:tcBorders>
            <w:vAlign w:val="center"/>
          </w:tcPr>
          <w:p w14:paraId="7C431C1D" w14:textId="77777777" w:rsidR="00C30D16" w:rsidRPr="006F0E2B" w:rsidRDefault="00C30D16" w:rsidP="00CA4E04">
            <w:pPr>
              <w:jc w:val="right"/>
              <w:rPr>
                <w:sz w:val="20"/>
                <w:szCs w:val="20"/>
                <w:lang w:val="en-GB"/>
              </w:rPr>
            </w:pPr>
            <w:r>
              <w:rPr>
                <w:sz w:val="20"/>
                <w:szCs w:val="20"/>
                <w:lang w:val="en-GB"/>
              </w:rPr>
              <w:t>50 (53.8)</w:t>
            </w:r>
          </w:p>
        </w:tc>
        <w:tc>
          <w:tcPr>
            <w:tcW w:w="1138" w:type="dxa"/>
            <w:tcBorders>
              <w:top w:val="single" w:sz="4" w:space="0" w:color="auto"/>
            </w:tcBorders>
            <w:vAlign w:val="center"/>
          </w:tcPr>
          <w:p w14:paraId="359A6DF6" w14:textId="77777777" w:rsidR="00C30D16" w:rsidRPr="006F0E2B" w:rsidRDefault="00C30D16" w:rsidP="00CA4E04">
            <w:pPr>
              <w:jc w:val="right"/>
              <w:rPr>
                <w:sz w:val="20"/>
                <w:szCs w:val="20"/>
                <w:lang w:val="en-GB"/>
              </w:rPr>
            </w:pPr>
            <w:r>
              <w:rPr>
                <w:sz w:val="20"/>
                <w:szCs w:val="20"/>
                <w:lang w:val="en-GB"/>
              </w:rPr>
              <w:t>0.367</w:t>
            </w:r>
          </w:p>
        </w:tc>
      </w:tr>
      <w:tr w:rsidR="00C30D16" w:rsidRPr="006F0E2B" w14:paraId="33894566" w14:textId="77777777" w:rsidTr="00CA4E04">
        <w:tc>
          <w:tcPr>
            <w:tcW w:w="2410" w:type="dxa"/>
          </w:tcPr>
          <w:p w14:paraId="468E6F61" w14:textId="77777777" w:rsidR="00C30D16" w:rsidRDefault="00C30D16" w:rsidP="00CA4E04">
            <w:pPr>
              <w:rPr>
                <w:sz w:val="20"/>
                <w:szCs w:val="20"/>
                <w:lang w:val="en-GB"/>
              </w:rPr>
            </w:pPr>
            <w:r>
              <w:rPr>
                <w:sz w:val="20"/>
                <w:szCs w:val="20"/>
                <w:lang w:val="en-GB"/>
              </w:rPr>
              <w:t>Age:</w:t>
            </w:r>
          </w:p>
          <w:p w14:paraId="6153A78A" w14:textId="77777777" w:rsidR="00C30D16" w:rsidRDefault="00C30D16" w:rsidP="00CA4E04">
            <w:pPr>
              <w:rPr>
                <w:sz w:val="20"/>
                <w:szCs w:val="20"/>
                <w:lang w:val="en-GB"/>
              </w:rPr>
            </w:pPr>
            <w:r>
              <w:rPr>
                <w:sz w:val="20"/>
                <w:szCs w:val="20"/>
                <w:lang w:val="en-GB"/>
              </w:rPr>
              <w:t xml:space="preserve">   &lt;5 years</w:t>
            </w:r>
          </w:p>
          <w:p w14:paraId="614F537D" w14:textId="77777777" w:rsidR="00C30D16" w:rsidRDefault="00C30D16" w:rsidP="00CA4E04">
            <w:pPr>
              <w:rPr>
                <w:sz w:val="20"/>
                <w:szCs w:val="20"/>
                <w:lang w:val="en-GB"/>
              </w:rPr>
            </w:pPr>
            <w:r>
              <w:rPr>
                <w:sz w:val="20"/>
                <w:szCs w:val="20"/>
                <w:lang w:val="en-GB"/>
              </w:rPr>
              <w:t xml:space="preserve">   5-9 years</w:t>
            </w:r>
          </w:p>
          <w:p w14:paraId="3B42D401" w14:textId="77777777" w:rsidR="00C30D16" w:rsidRPr="006F0E2B" w:rsidRDefault="00C30D16" w:rsidP="00CA4E04">
            <w:pPr>
              <w:rPr>
                <w:sz w:val="20"/>
                <w:szCs w:val="20"/>
                <w:lang w:val="en-GB"/>
              </w:rPr>
            </w:pPr>
            <w:r>
              <w:rPr>
                <w:sz w:val="20"/>
                <w:szCs w:val="20"/>
                <w:lang w:val="en-GB"/>
              </w:rPr>
              <w:t xml:space="preserve">   10-14 years</w:t>
            </w:r>
          </w:p>
        </w:tc>
        <w:tc>
          <w:tcPr>
            <w:tcW w:w="1937" w:type="dxa"/>
            <w:vAlign w:val="center"/>
          </w:tcPr>
          <w:p w14:paraId="0DCBEBEE" w14:textId="77777777" w:rsidR="00C30D16" w:rsidRDefault="00C30D16" w:rsidP="00CA4E04">
            <w:pPr>
              <w:jc w:val="right"/>
              <w:rPr>
                <w:sz w:val="20"/>
                <w:szCs w:val="20"/>
                <w:lang w:val="en-GB"/>
              </w:rPr>
            </w:pPr>
          </w:p>
          <w:p w14:paraId="6326BA76" w14:textId="77777777" w:rsidR="00C30D16" w:rsidRDefault="00C30D16" w:rsidP="00CA4E04">
            <w:pPr>
              <w:jc w:val="right"/>
              <w:rPr>
                <w:sz w:val="20"/>
                <w:szCs w:val="20"/>
                <w:lang w:val="en-GB"/>
              </w:rPr>
            </w:pPr>
            <w:r>
              <w:rPr>
                <w:sz w:val="20"/>
                <w:szCs w:val="20"/>
                <w:lang w:val="en-GB"/>
              </w:rPr>
              <w:t>315 (42.4)</w:t>
            </w:r>
          </w:p>
          <w:p w14:paraId="5FCC3920" w14:textId="77777777" w:rsidR="00C30D16" w:rsidRDefault="00C30D16" w:rsidP="00CA4E04">
            <w:pPr>
              <w:jc w:val="right"/>
              <w:rPr>
                <w:sz w:val="20"/>
                <w:szCs w:val="20"/>
                <w:lang w:val="en-GB"/>
              </w:rPr>
            </w:pPr>
            <w:r>
              <w:rPr>
                <w:sz w:val="20"/>
                <w:szCs w:val="20"/>
                <w:lang w:val="en-GB"/>
              </w:rPr>
              <w:t>299 (40.2)</w:t>
            </w:r>
          </w:p>
          <w:p w14:paraId="38B86EEC" w14:textId="77777777" w:rsidR="00C30D16" w:rsidRPr="006F0E2B" w:rsidRDefault="00C30D16" w:rsidP="00CA4E04">
            <w:pPr>
              <w:jc w:val="right"/>
              <w:rPr>
                <w:sz w:val="20"/>
                <w:szCs w:val="20"/>
                <w:lang w:val="en-GB"/>
              </w:rPr>
            </w:pPr>
            <w:r>
              <w:rPr>
                <w:sz w:val="20"/>
                <w:szCs w:val="20"/>
                <w:lang w:val="en-GB"/>
              </w:rPr>
              <w:t>129 (17.4)</w:t>
            </w:r>
          </w:p>
        </w:tc>
        <w:tc>
          <w:tcPr>
            <w:tcW w:w="1937" w:type="dxa"/>
            <w:vAlign w:val="center"/>
          </w:tcPr>
          <w:p w14:paraId="16841599" w14:textId="77777777" w:rsidR="00C30D16" w:rsidRDefault="00C30D16" w:rsidP="00CA4E04">
            <w:pPr>
              <w:jc w:val="right"/>
              <w:rPr>
                <w:sz w:val="20"/>
                <w:szCs w:val="20"/>
                <w:lang w:val="en-GB"/>
              </w:rPr>
            </w:pPr>
          </w:p>
          <w:p w14:paraId="643D5B75" w14:textId="77777777" w:rsidR="00C30D16" w:rsidRDefault="00C30D16" w:rsidP="00CA4E04">
            <w:pPr>
              <w:jc w:val="right"/>
              <w:rPr>
                <w:sz w:val="20"/>
                <w:szCs w:val="20"/>
                <w:lang w:val="en-GB"/>
              </w:rPr>
            </w:pPr>
            <w:r>
              <w:rPr>
                <w:sz w:val="20"/>
                <w:szCs w:val="20"/>
                <w:lang w:val="en-GB"/>
              </w:rPr>
              <w:t>103 (24.9)</w:t>
            </w:r>
          </w:p>
          <w:p w14:paraId="20EA7F48" w14:textId="77777777" w:rsidR="00C30D16" w:rsidRDefault="00C30D16" w:rsidP="00CA4E04">
            <w:pPr>
              <w:jc w:val="right"/>
              <w:rPr>
                <w:sz w:val="20"/>
                <w:szCs w:val="20"/>
                <w:lang w:val="en-GB"/>
              </w:rPr>
            </w:pPr>
            <w:r>
              <w:rPr>
                <w:sz w:val="20"/>
                <w:szCs w:val="20"/>
                <w:lang w:val="en-GB"/>
              </w:rPr>
              <w:t>155 (37.5)</w:t>
            </w:r>
          </w:p>
          <w:p w14:paraId="5F21B696" w14:textId="77777777" w:rsidR="00C30D16" w:rsidRPr="006F0E2B" w:rsidRDefault="00C30D16" w:rsidP="00CA4E04">
            <w:pPr>
              <w:jc w:val="right"/>
              <w:rPr>
                <w:sz w:val="20"/>
                <w:szCs w:val="20"/>
                <w:lang w:val="en-GB"/>
              </w:rPr>
            </w:pPr>
            <w:r>
              <w:rPr>
                <w:sz w:val="20"/>
                <w:szCs w:val="20"/>
                <w:lang w:val="en-GB"/>
              </w:rPr>
              <w:t>155 (37.5)</w:t>
            </w:r>
          </w:p>
        </w:tc>
        <w:tc>
          <w:tcPr>
            <w:tcW w:w="1938" w:type="dxa"/>
            <w:vAlign w:val="center"/>
          </w:tcPr>
          <w:p w14:paraId="2B6672A2" w14:textId="77777777" w:rsidR="00C30D16" w:rsidRDefault="00C30D16" w:rsidP="00CA4E04">
            <w:pPr>
              <w:jc w:val="right"/>
              <w:rPr>
                <w:sz w:val="20"/>
                <w:szCs w:val="20"/>
                <w:lang w:val="en-GB"/>
              </w:rPr>
            </w:pPr>
          </w:p>
          <w:p w14:paraId="14487809" w14:textId="77777777" w:rsidR="00C30D16" w:rsidRDefault="00C30D16" w:rsidP="00CA4E04">
            <w:pPr>
              <w:jc w:val="right"/>
              <w:rPr>
                <w:sz w:val="20"/>
                <w:szCs w:val="20"/>
                <w:lang w:val="en-GB"/>
              </w:rPr>
            </w:pPr>
            <w:r>
              <w:rPr>
                <w:sz w:val="20"/>
                <w:szCs w:val="20"/>
                <w:lang w:val="en-GB"/>
              </w:rPr>
              <w:t>10 (10.8)</w:t>
            </w:r>
          </w:p>
          <w:p w14:paraId="3B31BA2D" w14:textId="77777777" w:rsidR="00C30D16" w:rsidRDefault="00C30D16" w:rsidP="00CA4E04">
            <w:pPr>
              <w:jc w:val="right"/>
              <w:rPr>
                <w:sz w:val="20"/>
                <w:szCs w:val="20"/>
                <w:lang w:val="en-GB"/>
              </w:rPr>
            </w:pPr>
            <w:r>
              <w:rPr>
                <w:sz w:val="20"/>
                <w:szCs w:val="20"/>
                <w:lang w:val="en-GB"/>
              </w:rPr>
              <w:t>39 (41.9)</w:t>
            </w:r>
          </w:p>
          <w:p w14:paraId="7DC02011" w14:textId="77777777" w:rsidR="00C30D16" w:rsidRPr="006F0E2B" w:rsidRDefault="00C30D16" w:rsidP="00CA4E04">
            <w:pPr>
              <w:jc w:val="right"/>
              <w:rPr>
                <w:sz w:val="20"/>
                <w:szCs w:val="20"/>
                <w:lang w:val="en-GB"/>
              </w:rPr>
            </w:pPr>
            <w:r>
              <w:rPr>
                <w:sz w:val="20"/>
                <w:szCs w:val="20"/>
                <w:lang w:val="en-GB"/>
              </w:rPr>
              <w:t>44 (47.3)</w:t>
            </w:r>
          </w:p>
        </w:tc>
        <w:tc>
          <w:tcPr>
            <w:tcW w:w="1138" w:type="dxa"/>
            <w:vAlign w:val="center"/>
          </w:tcPr>
          <w:p w14:paraId="4E9B3691" w14:textId="77777777" w:rsidR="00C30D16" w:rsidRPr="006F0E2B" w:rsidRDefault="00C30D16" w:rsidP="00CA4E04">
            <w:pPr>
              <w:jc w:val="right"/>
              <w:rPr>
                <w:sz w:val="20"/>
                <w:szCs w:val="20"/>
                <w:lang w:val="en-GB"/>
              </w:rPr>
            </w:pPr>
            <w:r>
              <w:rPr>
                <w:sz w:val="20"/>
                <w:szCs w:val="20"/>
                <w:lang w:val="en-GB"/>
              </w:rPr>
              <w:t>&lt;0.001</w:t>
            </w:r>
          </w:p>
        </w:tc>
      </w:tr>
      <w:tr w:rsidR="00C30D16" w:rsidRPr="006F0E2B" w14:paraId="44455E0F" w14:textId="77777777" w:rsidTr="00CA4E04">
        <w:tc>
          <w:tcPr>
            <w:tcW w:w="2410" w:type="dxa"/>
          </w:tcPr>
          <w:p w14:paraId="34382309" w14:textId="77777777" w:rsidR="00C30D16" w:rsidRPr="006F0E2B" w:rsidRDefault="00C30D16" w:rsidP="00CA4E04">
            <w:pPr>
              <w:rPr>
                <w:sz w:val="20"/>
                <w:szCs w:val="20"/>
                <w:lang w:val="en-GB"/>
              </w:rPr>
            </w:pPr>
            <w:r>
              <w:rPr>
                <w:sz w:val="20"/>
                <w:szCs w:val="20"/>
                <w:lang w:val="en-GB"/>
              </w:rPr>
              <w:t>IRS reported received at household</w:t>
            </w:r>
            <w:r w:rsidRPr="00BA5979">
              <w:rPr>
                <w:sz w:val="20"/>
                <w:szCs w:val="20"/>
                <w:vertAlign w:val="superscript"/>
                <w:lang w:val="en-GB"/>
              </w:rPr>
              <w:t>2</w:t>
            </w:r>
          </w:p>
        </w:tc>
        <w:tc>
          <w:tcPr>
            <w:tcW w:w="1937" w:type="dxa"/>
            <w:vAlign w:val="center"/>
          </w:tcPr>
          <w:p w14:paraId="68A4E6F6" w14:textId="77777777" w:rsidR="00C30D16" w:rsidRPr="006F0E2B" w:rsidRDefault="00C30D16" w:rsidP="00CA4E04">
            <w:pPr>
              <w:jc w:val="right"/>
              <w:rPr>
                <w:sz w:val="20"/>
                <w:szCs w:val="20"/>
                <w:lang w:val="en-GB"/>
              </w:rPr>
            </w:pPr>
            <w:r>
              <w:rPr>
                <w:sz w:val="20"/>
                <w:szCs w:val="20"/>
                <w:lang w:val="en-GB"/>
              </w:rPr>
              <w:t>189 (25.5)</w:t>
            </w:r>
          </w:p>
        </w:tc>
        <w:tc>
          <w:tcPr>
            <w:tcW w:w="1937" w:type="dxa"/>
            <w:vAlign w:val="center"/>
          </w:tcPr>
          <w:p w14:paraId="193D4B47" w14:textId="77777777" w:rsidR="00C30D16" w:rsidRPr="006F0E2B" w:rsidRDefault="00C30D16" w:rsidP="00CA4E04">
            <w:pPr>
              <w:jc w:val="right"/>
              <w:rPr>
                <w:sz w:val="20"/>
                <w:szCs w:val="20"/>
                <w:lang w:val="en-GB"/>
              </w:rPr>
            </w:pPr>
            <w:r>
              <w:rPr>
                <w:sz w:val="20"/>
                <w:szCs w:val="20"/>
                <w:lang w:val="en-GB"/>
              </w:rPr>
              <w:t>135 (37.8)</w:t>
            </w:r>
          </w:p>
        </w:tc>
        <w:tc>
          <w:tcPr>
            <w:tcW w:w="1938" w:type="dxa"/>
            <w:vAlign w:val="center"/>
          </w:tcPr>
          <w:p w14:paraId="5F7DA973" w14:textId="77777777" w:rsidR="00C30D16" w:rsidRPr="006F0E2B" w:rsidRDefault="00C30D16" w:rsidP="00CA4E04">
            <w:pPr>
              <w:jc w:val="right"/>
              <w:rPr>
                <w:sz w:val="20"/>
                <w:szCs w:val="20"/>
                <w:lang w:val="en-GB"/>
              </w:rPr>
            </w:pPr>
            <w:r>
              <w:rPr>
                <w:sz w:val="20"/>
                <w:szCs w:val="20"/>
                <w:lang w:val="en-GB"/>
              </w:rPr>
              <w:t>39 (41.9)</w:t>
            </w:r>
          </w:p>
        </w:tc>
        <w:tc>
          <w:tcPr>
            <w:tcW w:w="1138" w:type="dxa"/>
            <w:vAlign w:val="center"/>
          </w:tcPr>
          <w:p w14:paraId="72DA85A1" w14:textId="77777777" w:rsidR="00C30D16" w:rsidRPr="006F0E2B" w:rsidRDefault="00C30D16" w:rsidP="00CA4E04">
            <w:pPr>
              <w:jc w:val="right"/>
              <w:rPr>
                <w:sz w:val="20"/>
                <w:szCs w:val="20"/>
                <w:lang w:val="en-GB"/>
              </w:rPr>
            </w:pPr>
            <w:r>
              <w:rPr>
                <w:sz w:val="20"/>
                <w:szCs w:val="20"/>
                <w:lang w:val="en-GB"/>
              </w:rPr>
              <w:t>0.003</w:t>
            </w:r>
          </w:p>
        </w:tc>
      </w:tr>
      <w:tr w:rsidR="00C30D16" w:rsidRPr="006F0E2B" w14:paraId="311F4CB6" w14:textId="77777777" w:rsidTr="00CA4E04">
        <w:tc>
          <w:tcPr>
            <w:tcW w:w="2410" w:type="dxa"/>
          </w:tcPr>
          <w:p w14:paraId="343646EF" w14:textId="77777777" w:rsidR="00C30D16" w:rsidRPr="006F0E2B" w:rsidRDefault="00C30D16" w:rsidP="00CA4E04">
            <w:pPr>
              <w:rPr>
                <w:sz w:val="20"/>
                <w:szCs w:val="20"/>
                <w:lang w:val="en-GB"/>
              </w:rPr>
            </w:pPr>
            <w:r>
              <w:rPr>
                <w:sz w:val="20"/>
                <w:szCs w:val="20"/>
                <w:lang w:val="en-GB"/>
              </w:rPr>
              <w:t>NMEC microplan assigned to receive IRS</w:t>
            </w:r>
          </w:p>
        </w:tc>
        <w:tc>
          <w:tcPr>
            <w:tcW w:w="1937" w:type="dxa"/>
            <w:vAlign w:val="center"/>
          </w:tcPr>
          <w:p w14:paraId="214BFE5E" w14:textId="77777777" w:rsidR="00C30D16" w:rsidRPr="006F0E2B" w:rsidRDefault="00C30D16" w:rsidP="00CA4E04">
            <w:pPr>
              <w:jc w:val="right"/>
              <w:rPr>
                <w:sz w:val="20"/>
                <w:szCs w:val="20"/>
                <w:lang w:val="en-GB"/>
              </w:rPr>
            </w:pPr>
            <w:r>
              <w:rPr>
                <w:sz w:val="20"/>
                <w:szCs w:val="20"/>
                <w:lang w:val="en-GB"/>
              </w:rPr>
              <w:t>282 (38.0)</w:t>
            </w:r>
          </w:p>
        </w:tc>
        <w:tc>
          <w:tcPr>
            <w:tcW w:w="1937" w:type="dxa"/>
            <w:vAlign w:val="center"/>
          </w:tcPr>
          <w:p w14:paraId="7B6A10D2" w14:textId="77777777" w:rsidR="00C30D16" w:rsidRPr="006F0E2B" w:rsidRDefault="00C30D16" w:rsidP="00CA4E04">
            <w:pPr>
              <w:jc w:val="right"/>
              <w:rPr>
                <w:sz w:val="20"/>
                <w:szCs w:val="20"/>
                <w:lang w:val="en-GB"/>
              </w:rPr>
            </w:pPr>
            <w:r>
              <w:rPr>
                <w:sz w:val="20"/>
                <w:szCs w:val="20"/>
                <w:lang w:val="en-GB"/>
              </w:rPr>
              <w:t>231 (55.9)</w:t>
            </w:r>
          </w:p>
        </w:tc>
        <w:tc>
          <w:tcPr>
            <w:tcW w:w="1938" w:type="dxa"/>
            <w:vAlign w:val="center"/>
          </w:tcPr>
          <w:p w14:paraId="2F143CBB" w14:textId="77777777" w:rsidR="00C30D16" w:rsidRPr="006F0E2B" w:rsidRDefault="00C30D16" w:rsidP="00CA4E04">
            <w:pPr>
              <w:jc w:val="right"/>
              <w:rPr>
                <w:sz w:val="20"/>
                <w:szCs w:val="20"/>
                <w:lang w:val="en-GB"/>
              </w:rPr>
            </w:pPr>
            <w:r>
              <w:rPr>
                <w:sz w:val="20"/>
                <w:szCs w:val="20"/>
                <w:lang w:val="en-GB"/>
              </w:rPr>
              <w:t>77 (82.8)</w:t>
            </w:r>
          </w:p>
        </w:tc>
        <w:tc>
          <w:tcPr>
            <w:tcW w:w="1138" w:type="dxa"/>
            <w:vAlign w:val="center"/>
          </w:tcPr>
          <w:p w14:paraId="366A8FE6" w14:textId="77777777" w:rsidR="00C30D16" w:rsidRPr="006F0E2B" w:rsidRDefault="00C30D16" w:rsidP="00CA4E04">
            <w:pPr>
              <w:jc w:val="right"/>
              <w:rPr>
                <w:sz w:val="20"/>
                <w:szCs w:val="20"/>
                <w:lang w:val="en-GB"/>
              </w:rPr>
            </w:pPr>
            <w:r>
              <w:rPr>
                <w:sz w:val="20"/>
                <w:szCs w:val="20"/>
                <w:lang w:val="en-GB"/>
              </w:rPr>
              <w:t>&lt;0.001</w:t>
            </w:r>
          </w:p>
        </w:tc>
      </w:tr>
      <w:tr w:rsidR="00C30D16" w:rsidRPr="006F0E2B" w14:paraId="41EB1741" w14:textId="77777777" w:rsidTr="00CA4E04">
        <w:tc>
          <w:tcPr>
            <w:tcW w:w="2410" w:type="dxa"/>
          </w:tcPr>
          <w:p w14:paraId="18CEBA03" w14:textId="77777777" w:rsidR="00C30D16" w:rsidRPr="006F0E2B" w:rsidRDefault="00C30D16" w:rsidP="00CA4E04">
            <w:pPr>
              <w:rPr>
                <w:sz w:val="20"/>
                <w:szCs w:val="20"/>
                <w:lang w:val="en-GB"/>
              </w:rPr>
            </w:pPr>
            <w:r>
              <w:rPr>
                <w:rFonts w:ascii="Calibri" w:hAnsi="Calibri" w:cs="Calibri"/>
                <w:sz w:val="20"/>
                <w:szCs w:val="20"/>
              </w:rPr>
              <w:t>Child sleeps in ‘closed’ structure (closed eaves and all windows &amp; doors have screens or shutters)</w:t>
            </w:r>
          </w:p>
        </w:tc>
        <w:tc>
          <w:tcPr>
            <w:tcW w:w="1937" w:type="dxa"/>
            <w:vAlign w:val="center"/>
          </w:tcPr>
          <w:p w14:paraId="4DC2BB0A" w14:textId="77777777" w:rsidR="00C30D16" w:rsidRPr="006F0E2B" w:rsidRDefault="00C30D16" w:rsidP="00CA4E04">
            <w:pPr>
              <w:jc w:val="right"/>
              <w:rPr>
                <w:sz w:val="20"/>
                <w:szCs w:val="20"/>
                <w:lang w:val="en-GB"/>
              </w:rPr>
            </w:pPr>
            <w:r>
              <w:rPr>
                <w:sz w:val="20"/>
                <w:szCs w:val="20"/>
                <w:lang w:val="en-GB"/>
              </w:rPr>
              <w:t>112 (15.1)</w:t>
            </w:r>
          </w:p>
        </w:tc>
        <w:tc>
          <w:tcPr>
            <w:tcW w:w="1937" w:type="dxa"/>
            <w:vAlign w:val="center"/>
          </w:tcPr>
          <w:p w14:paraId="428E4014" w14:textId="77777777" w:rsidR="00C30D16" w:rsidRPr="006F0E2B" w:rsidRDefault="00C30D16" w:rsidP="00CA4E04">
            <w:pPr>
              <w:jc w:val="right"/>
              <w:rPr>
                <w:sz w:val="20"/>
                <w:szCs w:val="20"/>
                <w:lang w:val="en-GB"/>
              </w:rPr>
            </w:pPr>
            <w:r>
              <w:rPr>
                <w:sz w:val="20"/>
                <w:szCs w:val="20"/>
                <w:lang w:val="en-GB"/>
              </w:rPr>
              <w:t>66 (16.0)</w:t>
            </w:r>
          </w:p>
        </w:tc>
        <w:tc>
          <w:tcPr>
            <w:tcW w:w="1938" w:type="dxa"/>
            <w:vAlign w:val="center"/>
          </w:tcPr>
          <w:p w14:paraId="663D2A1D" w14:textId="77777777" w:rsidR="00C30D16" w:rsidRPr="006F0E2B" w:rsidRDefault="00C30D16" w:rsidP="00CA4E04">
            <w:pPr>
              <w:jc w:val="right"/>
              <w:rPr>
                <w:sz w:val="20"/>
                <w:szCs w:val="20"/>
                <w:lang w:val="en-GB"/>
              </w:rPr>
            </w:pPr>
            <w:r>
              <w:rPr>
                <w:sz w:val="20"/>
                <w:szCs w:val="20"/>
                <w:lang w:val="en-GB"/>
              </w:rPr>
              <w:t>17 (18.3)</w:t>
            </w:r>
          </w:p>
        </w:tc>
        <w:tc>
          <w:tcPr>
            <w:tcW w:w="1138" w:type="dxa"/>
            <w:vAlign w:val="center"/>
          </w:tcPr>
          <w:p w14:paraId="5385751F" w14:textId="77777777" w:rsidR="00C30D16" w:rsidRPr="006F0E2B" w:rsidRDefault="00C30D16" w:rsidP="00CA4E04">
            <w:pPr>
              <w:jc w:val="right"/>
              <w:rPr>
                <w:sz w:val="20"/>
                <w:szCs w:val="20"/>
                <w:lang w:val="en-GB"/>
              </w:rPr>
            </w:pPr>
            <w:r>
              <w:rPr>
                <w:sz w:val="20"/>
                <w:szCs w:val="20"/>
                <w:lang w:val="en-GB"/>
              </w:rPr>
              <w:t>0.702</w:t>
            </w:r>
          </w:p>
        </w:tc>
      </w:tr>
      <w:tr w:rsidR="00C30D16" w:rsidRPr="006F0E2B" w14:paraId="6801C960" w14:textId="77777777" w:rsidTr="00CA4E04">
        <w:tc>
          <w:tcPr>
            <w:tcW w:w="2410" w:type="dxa"/>
          </w:tcPr>
          <w:p w14:paraId="72E7EF27" w14:textId="77777777" w:rsidR="00C30D16" w:rsidRDefault="00C30D16" w:rsidP="00CA4E04">
            <w:pPr>
              <w:rPr>
                <w:rFonts w:ascii="Calibri" w:hAnsi="Calibri" w:cs="Calibri"/>
                <w:sz w:val="20"/>
                <w:szCs w:val="20"/>
              </w:rPr>
            </w:pPr>
            <w:r>
              <w:rPr>
                <w:rFonts w:ascii="Calibri" w:hAnsi="Calibri" w:cs="Calibri"/>
                <w:sz w:val="20"/>
                <w:szCs w:val="20"/>
              </w:rPr>
              <w:t>Household has at least 1 ITN for every 2 people</w:t>
            </w:r>
          </w:p>
        </w:tc>
        <w:tc>
          <w:tcPr>
            <w:tcW w:w="1937" w:type="dxa"/>
            <w:vAlign w:val="center"/>
          </w:tcPr>
          <w:p w14:paraId="46CEA381" w14:textId="77777777" w:rsidR="00C30D16" w:rsidRDefault="00C30D16" w:rsidP="00CA4E04">
            <w:pPr>
              <w:jc w:val="right"/>
              <w:rPr>
                <w:sz w:val="20"/>
                <w:szCs w:val="20"/>
                <w:lang w:val="en-GB"/>
              </w:rPr>
            </w:pPr>
            <w:r>
              <w:rPr>
                <w:sz w:val="20"/>
                <w:szCs w:val="20"/>
                <w:lang w:val="en-GB"/>
              </w:rPr>
              <w:t>316 (42.3)</w:t>
            </w:r>
          </w:p>
        </w:tc>
        <w:tc>
          <w:tcPr>
            <w:tcW w:w="1937" w:type="dxa"/>
            <w:vAlign w:val="center"/>
          </w:tcPr>
          <w:p w14:paraId="00635AEB" w14:textId="77777777" w:rsidR="00C30D16" w:rsidRDefault="00C30D16" w:rsidP="00CA4E04">
            <w:pPr>
              <w:jc w:val="right"/>
              <w:rPr>
                <w:sz w:val="20"/>
                <w:szCs w:val="20"/>
                <w:lang w:val="en-GB"/>
              </w:rPr>
            </w:pPr>
            <w:r>
              <w:rPr>
                <w:sz w:val="20"/>
                <w:szCs w:val="20"/>
                <w:lang w:val="en-GB"/>
              </w:rPr>
              <w:t>115 (27.8)</w:t>
            </w:r>
          </w:p>
        </w:tc>
        <w:tc>
          <w:tcPr>
            <w:tcW w:w="1938" w:type="dxa"/>
            <w:vAlign w:val="center"/>
          </w:tcPr>
          <w:p w14:paraId="7EA38EAF" w14:textId="77777777" w:rsidR="00C30D16" w:rsidRDefault="00C30D16" w:rsidP="00CA4E04">
            <w:pPr>
              <w:jc w:val="right"/>
              <w:rPr>
                <w:sz w:val="20"/>
                <w:szCs w:val="20"/>
                <w:lang w:val="en-GB"/>
              </w:rPr>
            </w:pPr>
            <w:r>
              <w:rPr>
                <w:sz w:val="20"/>
                <w:szCs w:val="20"/>
                <w:lang w:val="en-GB"/>
              </w:rPr>
              <w:t>11 (13.4)</w:t>
            </w:r>
          </w:p>
        </w:tc>
        <w:tc>
          <w:tcPr>
            <w:tcW w:w="1138" w:type="dxa"/>
            <w:vAlign w:val="center"/>
          </w:tcPr>
          <w:p w14:paraId="63A5BAF2" w14:textId="77777777" w:rsidR="00C30D16" w:rsidRDefault="00C30D16" w:rsidP="00CA4E04">
            <w:pPr>
              <w:jc w:val="right"/>
              <w:rPr>
                <w:sz w:val="20"/>
                <w:szCs w:val="20"/>
                <w:lang w:val="en-GB"/>
              </w:rPr>
            </w:pPr>
            <w:r>
              <w:rPr>
                <w:sz w:val="20"/>
                <w:szCs w:val="20"/>
                <w:lang w:val="en-GB"/>
              </w:rPr>
              <w:t>&lt;0.001</w:t>
            </w:r>
          </w:p>
        </w:tc>
      </w:tr>
      <w:tr w:rsidR="00C30D16" w:rsidRPr="006F0E2B" w14:paraId="2457CEA8" w14:textId="77777777" w:rsidTr="00CA4E04">
        <w:tc>
          <w:tcPr>
            <w:tcW w:w="2410" w:type="dxa"/>
          </w:tcPr>
          <w:p w14:paraId="2797648F" w14:textId="77777777" w:rsidR="00C30D16" w:rsidRDefault="00C30D16" w:rsidP="00CA4E04">
            <w:pPr>
              <w:pStyle w:val="NormalWeb"/>
              <w:spacing w:before="0" w:beforeAutospacing="0" w:after="0" w:afterAutospacing="0"/>
              <w:rPr>
                <w:rFonts w:ascii="Calibri" w:hAnsi="Calibri" w:cs="Calibri"/>
                <w:sz w:val="20"/>
                <w:szCs w:val="20"/>
              </w:rPr>
            </w:pPr>
            <w:r>
              <w:rPr>
                <w:rFonts w:ascii="Calibri" w:hAnsi="Calibri" w:cs="Calibri"/>
                <w:sz w:val="20"/>
                <w:szCs w:val="20"/>
              </w:rPr>
              <w:t>Household wealth</w:t>
            </w:r>
          </w:p>
          <w:p w14:paraId="75F97F03" w14:textId="77777777" w:rsidR="00C30D16" w:rsidRDefault="00C30D16" w:rsidP="00CA4E04">
            <w:pPr>
              <w:pStyle w:val="NormalWeb"/>
              <w:spacing w:before="0" w:beforeAutospacing="0" w:after="0" w:afterAutospacing="0"/>
              <w:rPr>
                <w:rFonts w:ascii="Calibri" w:hAnsi="Calibri" w:cs="Calibri"/>
                <w:sz w:val="20"/>
                <w:szCs w:val="20"/>
              </w:rPr>
            </w:pPr>
            <w:r>
              <w:rPr>
                <w:rFonts w:ascii="Calibri" w:hAnsi="Calibri" w:cs="Calibri"/>
                <w:sz w:val="20"/>
                <w:szCs w:val="20"/>
              </w:rPr>
              <w:t xml:space="preserve">   Poorest</w:t>
            </w:r>
          </w:p>
          <w:p w14:paraId="7F8A97B6" w14:textId="77777777" w:rsidR="00C30D16" w:rsidRDefault="00C30D16" w:rsidP="00CA4E04">
            <w:pPr>
              <w:pStyle w:val="NormalWeb"/>
              <w:spacing w:before="0" w:beforeAutospacing="0" w:after="0" w:afterAutospacing="0"/>
              <w:rPr>
                <w:rFonts w:ascii="Calibri" w:hAnsi="Calibri" w:cs="Calibri"/>
                <w:sz w:val="20"/>
                <w:szCs w:val="20"/>
              </w:rPr>
            </w:pPr>
            <w:r>
              <w:rPr>
                <w:rFonts w:ascii="Calibri" w:hAnsi="Calibri" w:cs="Calibri"/>
                <w:sz w:val="20"/>
                <w:szCs w:val="20"/>
              </w:rPr>
              <w:t xml:space="preserve">   2</w:t>
            </w:r>
            <w:r>
              <w:rPr>
                <w:rFonts w:ascii="Calibri" w:hAnsi="Calibri" w:cs="Calibri"/>
                <w:sz w:val="20"/>
                <w:szCs w:val="20"/>
                <w:vertAlign w:val="superscript"/>
              </w:rPr>
              <w:t>nd</w:t>
            </w:r>
            <w:r>
              <w:rPr>
                <w:rFonts w:ascii="Calibri" w:hAnsi="Calibri" w:cs="Calibri"/>
                <w:sz w:val="20"/>
                <w:szCs w:val="20"/>
              </w:rPr>
              <w:t xml:space="preserve"> poorest</w:t>
            </w:r>
          </w:p>
          <w:p w14:paraId="02EB2A9D" w14:textId="77777777" w:rsidR="00C30D16" w:rsidRDefault="00C30D16" w:rsidP="00CA4E04">
            <w:pPr>
              <w:pStyle w:val="NormalWeb"/>
              <w:spacing w:before="0" w:beforeAutospacing="0" w:after="0" w:afterAutospacing="0"/>
              <w:rPr>
                <w:rFonts w:ascii="Calibri" w:hAnsi="Calibri" w:cs="Calibri"/>
                <w:sz w:val="20"/>
                <w:szCs w:val="20"/>
              </w:rPr>
            </w:pPr>
            <w:r>
              <w:rPr>
                <w:rFonts w:ascii="Calibri" w:hAnsi="Calibri" w:cs="Calibri"/>
                <w:sz w:val="20"/>
                <w:szCs w:val="20"/>
              </w:rPr>
              <w:t xml:space="preserve">   Median</w:t>
            </w:r>
          </w:p>
          <w:p w14:paraId="12CE8881" w14:textId="77777777" w:rsidR="00C30D16" w:rsidRDefault="00C30D16" w:rsidP="00CA4E04">
            <w:pPr>
              <w:pStyle w:val="NormalWeb"/>
              <w:spacing w:before="0" w:beforeAutospacing="0" w:after="0" w:afterAutospacing="0"/>
              <w:rPr>
                <w:rFonts w:ascii="Calibri" w:hAnsi="Calibri" w:cs="Calibri"/>
                <w:sz w:val="20"/>
                <w:szCs w:val="20"/>
              </w:rPr>
            </w:pPr>
            <w:r>
              <w:rPr>
                <w:rFonts w:ascii="Calibri" w:hAnsi="Calibri" w:cs="Calibri"/>
                <w:sz w:val="20"/>
                <w:szCs w:val="20"/>
              </w:rPr>
              <w:t xml:space="preserve">   2</w:t>
            </w:r>
            <w:r>
              <w:rPr>
                <w:rFonts w:ascii="Calibri" w:hAnsi="Calibri" w:cs="Calibri"/>
                <w:sz w:val="20"/>
                <w:szCs w:val="20"/>
                <w:vertAlign w:val="superscript"/>
              </w:rPr>
              <w:t>nd</w:t>
            </w:r>
            <w:r>
              <w:rPr>
                <w:rFonts w:ascii="Calibri" w:hAnsi="Calibri" w:cs="Calibri"/>
                <w:sz w:val="20"/>
                <w:szCs w:val="20"/>
              </w:rPr>
              <w:t xml:space="preserve"> richest</w:t>
            </w:r>
          </w:p>
          <w:p w14:paraId="18576A93" w14:textId="77777777" w:rsidR="00C30D16" w:rsidRPr="00BA5979" w:rsidRDefault="00C30D16" w:rsidP="00CA4E04">
            <w:pPr>
              <w:pStyle w:val="NormalWeb"/>
              <w:spacing w:before="0" w:beforeAutospacing="0" w:after="0" w:afterAutospacing="0"/>
              <w:rPr>
                <w:rFonts w:ascii="Calibri" w:hAnsi="Calibri" w:cs="Calibri"/>
                <w:sz w:val="20"/>
                <w:szCs w:val="20"/>
              </w:rPr>
            </w:pPr>
            <w:r>
              <w:rPr>
                <w:rFonts w:ascii="Calibri" w:hAnsi="Calibri" w:cs="Calibri"/>
                <w:sz w:val="20"/>
                <w:szCs w:val="20"/>
              </w:rPr>
              <w:t xml:space="preserve">   Richest</w:t>
            </w:r>
          </w:p>
        </w:tc>
        <w:tc>
          <w:tcPr>
            <w:tcW w:w="1937" w:type="dxa"/>
            <w:vAlign w:val="center"/>
          </w:tcPr>
          <w:p w14:paraId="6CA04C3C" w14:textId="77777777" w:rsidR="00C30D16" w:rsidRDefault="00C30D16" w:rsidP="00CA4E04">
            <w:pPr>
              <w:jc w:val="right"/>
              <w:rPr>
                <w:sz w:val="20"/>
                <w:szCs w:val="20"/>
                <w:lang w:val="en-GB"/>
              </w:rPr>
            </w:pPr>
          </w:p>
          <w:p w14:paraId="5C999AE6" w14:textId="77777777" w:rsidR="00C30D16" w:rsidRDefault="00C30D16" w:rsidP="00CA4E04">
            <w:pPr>
              <w:jc w:val="right"/>
              <w:rPr>
                <w:sz w:val="20"/>
                <w:szCs w:val="20"/>
                <w:lang w:val="en-GB"/>
              </w:rPr>
            </w:pPr>
            <w:r>
              <w:rPr>
                <w:sz w:val="20"/>
                <w:szCs w:val="20"/>
                <w:lang w:val="en-GB"/>
              </w:rPr>
              <w:t>97 (13.1)</w:t>
            </w:r>
          </w:p>
          <w:p w14:paraId="0BD84233" w14:textId="77777777" w:rsidR="00C30D16" w:rsidRDefault="00C30D16" w:rsidP="00CA4E04">
            <w:pPr>
              <w:jc w:val="right"/>
              <w:rPr>
                <w:sz w:val="20"/>
                <w:szCs w:val="20"/>
                <w:lang w:val="en-GB"/>
              </w:rPr>
            </w:pPr>
            <w:r>
              <w:rPr>
                <w:sz w:val="20"/>
                <w:szCs w:val="20"/>
                <w:lang w:val="en-GB"/>
              </w:rPr>
              <w:t>173 (23.3)</w:t>
            </w:r>
          </w:p>
          <w:p w14:paraId="02704D70" w14:textId="77777777" w:rsidR="00C30D16" w:rsidRDefault="00C30D16" w:rsidP="00CA4E04">
            <w:pPr>
              <w:jc w:val="right"/>
              <w:rPr>
                <w:sz w:val="20"/>
                <w:szCs w:val="20"/>
                <w:lang w:val="en-GB"/>
              </w:rPr>
            </w:pPr>
            <w:r>
              <w:rPr>
                <w:sz w:val="20"/>
                <w:szCs w:val="20"/>
                <w:lang w:val="en-GB"/>
              </w:rPr>
              <w:t>111 (14.9)</w:t>
            </w:r>
          </w:p>
          <w:p w14:paraId="295769ED" w14:textId="77777777" w:rsidR="00C30D16" w:rsidRDefault="00C30D16" w:rsidP="00CA4E04">
            <w:pPr>
              <w:jc w:val="right"/>
              <w:rPr>
                <w:sz w:val="20"/>
                <w:szCs w:val="20"/>
                <w:lang w:val="en-GB"/>
              </w:rPr>
            </w:pPr>
            <w:r>
              <w:rPr>
                <w:sz w:val="20"/>
                <w:szCs w:val="20"/>
                <w:lang w:val="en-GB"/>
              </w:rPr>
              <w:t>192 (25.8)</w:t>
            </w:r>
          </w:p>
          <w:p w14:paraId="19877155" w14:textId="77777777" w:rsidR="00C30D16" w:rsidRPr="006F0E2B" w:rsidRDefault="00C30D16" w:rsidP="00CA4E04">
            <w:pPr>
              <w:jc w:val="right"/>
              <w:rPr>
                <w:sz w:val="20"/>
                <w:szCs w:val="20"/>
                <w:lang w:val="en-GB"/>
              </w:rPr>
            </w:pPr>
            <w:r>
              <w:rPr>
                <w:sz w:val="20"/>
                <w:szCs w:val="20"/>
                <w:lang w:val="en-GB"/>
              </w:rPr>
              <w:t>170 (22.9)</w:t>
            </w:r>
          </w:p>
        </w:tc>
        <w:tc>
          <w:tcPr>
            <w:tcW w:w="1937" w:type="dxa"/>
            <w:vAlign w:val="center"/>
          </w:tcPr>
          <w:p w14:paraId="7C139840" w14:textId="77777777" w:rsidR="00C30D16" w:rsidRDefault="00C30D16" w:rsidP="00CA4E04">
            <w:pPr>
              <w:jc w:val="right"/>
              <w:rPr>
                <w:sz w:val="20"/>
                <w:szCs w:val="20"/>
                <w:lang w:val="en-GB"/>
              </w:rPr>
            </w:pPr>
          </w:p>
          <w:p w14:paraId="16C4CF4E" w14:textId="77777777" w:rsidR="00C30D16" w:rsidRDefault="00C30D16" w:rsidP="00CA4E04">
            <w:pPr>
              <w:jc w:val="right"/>
              <w:rPr>
                <w:sz w:val="20"/>
                <w:szCs w:val="20"/>
                <w:lang w:val="en-GB"/>
              </w:rPr>
            </w:pPr>
            <w:r>
              <w:rPr>
                <w:sz w:val="20"/>
                <w:szCs w:val="20"/>
                <w:lang w:val="en-GB"/>
              </w:rPr>
              <w:t>57 (13.8)</w:t>
            </w:r>
          </w:p>
          <w:p w14:paraId="1751A726" w14:textId="77777777" w:rsidR="00C30D16" w:rsidRDefault="00C30D16" w:rsidP="00CA4E04">
            <w:pPr>
              <w:jc w:val="right"/>
              <w:rPr>
                <w:sz w:val="20"/>
                <w:szCs w:val="20"/>
                <w:lang w:val="en-GB"/>
              </w:rPr>
            </w:pPr>
            <w:r>
              <w:rPr>
                <w:sz w:val="20"/>
                <w:szCs w:val="20"/>
                <w:lang w:val="en-GB"/>
              </w:rPr>
              <w:t>98 (23.7)</w:t>
            </w:r>
          </w:p>
          <w:p w14:paraId="32861F0B" w14:textId="77777777" w:rsidR="00C30D16" w:rsidRDefault="00C30D16" w:rsidP="00CA4E04">
            <w:pPr>
              <w:jc w:val="right"/>
              <w:rPr>
                <w:sz w:val="20"/>
                <w:szCs w:val="20"/>
                <w:lang w:val="en-GB"/>
              </w:rPr>
            </w:pPr>
            <w:r>
              <w:rPr>
                <w:sz w:val="20"/>
                <w:szCs w:val="20"/>
                <w:lang w:val="en-GB"/>
              </w:rPr>
              <w:t>66 (16.0)</w:t>
            </w:r>
          </w:p>
          <w:p w14:paraId="5E61B259" w14:textId="77777777" w:rsidR="00C30D16" w:rsidRDefault="00C30D16" w:rsidP="00CA4E04">
            <w:pPr>
              <w:jc w:val="right"/>
              <w:rPr>
                <w:sz w:val="20"/>
                <w:szCs w:val="20"/>
                <w:lang w:val="en-GB"/>
              </w:rPr>
            </w:pPr>
            <w:r>
              <w:rPr>
                <w:sz w:val="20"/>
                <w:szCs w:val="20"/>
                <w:lang w:val="en-GB"/>
              </w:rPr>
              <w:t>100 (24.2)</w:t>
            </w:r>
          </w:p>
          <w:p w14:paraId="6503F9DD" w14:textId="77777777" w:rsidR="00C30D16" w:rsidRPr="006F0E2B" w:rsidRDefault="00C30D16" w:rsidP="00CA4E04">
            <w:pPr>
              <w:jc w:val="right"/>
              <w:rPr>
                <w:sz w:val="20"/>
                <w:szCs w:val="20"/>
                <w:lang w:val="en-GB"/>
              </w:rPr>
            </w:pPr>
            <w:r>
              <w:rPr>
                <w:sz w:val="20"/>
                <w:szCs w:val="20"/>
                <w:lang w:val="en-GB"/>
              </w:rPr>
              <w:t>92 (22.3)</w:t>
            </w:r>
          </w:p>
        </w:tc>
        <w:tc>
          <w:tcPr>
            <w:tcW w:w="1938" w:type="dxa"/>
            <w:vAlign w:val="center"/>
          </w:tcPr>
          <w:p w14:paraId="649584F3" w14:textId="77777777" w:rsidR="00C30D16" w:rsidRDefault="00C30D16" w:rsidP="00CA4E04">
            <w:pPr>
              <w:jc w:val="right"/>
              <w:rPr>
                <w:sz w:val="20"/>
                <w:szCs w:val="20"/>
                <w:lang w:val="en-GB"/>
              </w:rPr>
            </w:pPr>
          </w:p>
          <w:p w14:paraId="571A4D2C" w14:textId="77777777" w:rsidR="00C30D16" w:rsidRDefault="00C30D16" w:rsidP="00CA4E04">
            <w:pPr>
              <w:jc w:val="right"/>
              <w:rPr>
                <w:sz w:val="20"/>
                <w:szCs w:val="20"/>
                <w:lang w:val="en-GB"/>
              </w:rPr>
            </w:pPr>
            <w:r>
              <w:rPr>
                <w:sz w:val="20"/>
                <w:szCs w:val="20"/>
                <w:lang w:val="en-GB"/>
              </w:rPr>
              <w:t>28 (30.1)</w:t>
            </w:r>
          </w:p>
          <w:p w14:paraId="270F643B" w14:textId="77777777" w:rsidR="00C30D16" w:rsidRDefault="00C30D16" w:rsidP="00CA4E04">
            <w:pPr>
              <w:jc w:val="right"/>
              <w:rPr>
                <w:sz w:val="20"/>
                <w:szCs w:val="20"/>
                <w:lang w:val="en-GB"/>
              </w:rPr>
            </w:pPr>
            <w:r>
              <w:rPr>
                <w:sz w:val="20"/>
                <w:szCs w:val="20"/>
                <w:lang w:val="en-GB"/>
              </w:rPr>
              <w:t>17 (18.3)</w:t>
            </w:r>
          </w:p>
          <w:p w14:paraId="1484FDB5" w14:textId="77777777" w:rsidR="00C30D16" w:rsidRDefault="00C30D16" w:rsidP="00CA4E04">
            <w:pPr>
              <w:jc w:val="right"/>
              <w:rPr>
                <w:sz w:val="20"/>
                <w:szCs w:val="20"/>
                <w:lang w:val="en-GB"/>
              </w:rPr>
            </w:pPr>
            <w:r>
              <w:rPr>
                <w:sz w:val="20"/>
                <w:szCs w:val="20"/>
                <w:lang w:val="en-GB"/>
              </w:rPr>
              <w:t>18 (19.4)</w:t>
            </w:r>
          </w:p>
          <w:p w14:paraId="4D05CD2A" w14:textId="77777777" w:rsidR="00C30D16" w:rsidRDefault="00C30D16" w:rsidP="00CA4E04">
            <w:pPr>
              <w:jc w:val="right"/>
              <w:rPr>
                <w:sz w:val="20"/>
                <w:szCs w:val="20"/>
                <w:lang w:val="en-GB"/>
              </w:rPr>
            </w:pPr>
            <w:r>
              <w:rPr>
                <w:sz w:val="20"/>
                <w:szCs w:val="20"/>
                <w:lang w:val="en-GB"/>
              </w:rPr>
              <w:t>14 (15.1)</w:t>
            </w:r>
          </w:p>
          <w:p w14:paraId="729C97E0" w14:textId="77777777" w:rsidR="00C30D16" w:rsidRPr="006F0E2B" w:rsidRDefault="00C30D16" w:rsidP="00CA4E04">
            <w:pPr>
              <w:jc w:val="right"/>
              <w:rPr>
                <w:sz w:val="20"/>
                <w:szCs w:val="20"/>
                <w:lang w:val="en-GB"/>
              </w:rPr>
            </w:pPr>
            <w:r>
              <w:rPr>
                <w:sz w:val="20"/>
                <w:szCs w:val="20"/>
                <w:lang w:val="en-GB"/>
              </w:rPr>
              <w:t>16 (17.2)</w:t>
            </w:r>
          </w:p>
        </w:tc>
        <w:tc>
          <w:tcPr>
            <w:tcW w:w="1138" w:type="dxa"/>
            <w:vAlign w:val="center"/>
          </w:tcPr>
          <w:p w14:paraId="7C7B617C" w14:textId="77777777" w:rsidR="00C30D16" w:rsidRPr="006F0E2B" w:rsidRDefault="00C30D16" w:rsidP="00CA4E04">
            <w:pPr>
              <w:jc w:val="right"/>
              <w:rPr>
                <w:sz w:val="20"/>
                <w:szCs w:val="20"/>
                <w:lang w:val="en-GB"/>
              </w:rPr>
            </w:pPr>
            <w:r>
              <w:rPr>
                <w:sz w:val="20"/>
                <w:szCs w:val="20"/>
                <w:lang w:val="en-GB"/>
              </w:rPr>
              <w:t>0.002</w:t>
            </w:r>
          </w:p>
        </w:tc>
      </w:tr>
    </w:tbl>
    <w:p w14:paraId="579FB934" w14:textId="77777777" w:rsidR="00C30D16" w:rsidRPr="00BA5979" w:rsidRDefault="00C30D16" w:rsidP="00C30D16">
      <w:pPr>
        <w:spacing w:after="0"/>
        <w:rPr>
          <w:sz w:val="20"/>
          <w:szCs w:val="20"/>
          <w:lang w:val="en-GB"/>
        </w:rPr>
      </w:pPr>
      <w:r w:rsidRPr="0035362E">
        <w:rPr>
          <w:sz w:val="20"/>
          <w:szCs w:val="20"/>
          <w:vertAlign w:val="superscript"/>
          <w:lang w:val="en-GB"/>
        </w:rPr>
        <w:t>1</w:t>
      </w:r>
      <w:r>
        <w:rPr>
          <w:sz w:val="20"/>
          <w:szCs w:val="20"/>
          <w:lang w:val="en-GB"/>
        </w:rPr>
        <w:t>From Chi-squared test, or Fishers’ exact test</w:t>
      </w:r>
    </w:p>
    <w:p w14:paraId="2590E63F" w14:textId="77777777" w:rsidR="00C30D16" w:rsidRDefault="00C30D16" w:rsidP="00C30D16">
      <w:pPr>
        <w:spacing w:after="0"/>
        <w:rPr>
          <w:sz w:val="20"/>
          <w:szCs w:val="20"/>
          <w:lang w:val="en-GB"/>
        </w:rPr>
      </w:pPr>
      <w:r>
        <w:rPr>
          <w:sz w:val="20"/>
          <w:szCs w:val="20"/>
          <w:vertAlign w:val="superscript"/>
          <w:lang w:val="en-GB"/>
        </w:rPr>
        <w:t>2</w:t>
      </w:r>
      <w:r w:rsidRPr="0035362E">
        <w:rPr>
          <w:sz w:val="20"/>
          <w:szCs w:val="20"/>
          <w:lang w:val="en-GB"/>
        </w:rPr>
        <w:t>IRS status unknown for 4 participants: 3 who always used ITN, 1 who inconsistently used ITN</w:t>
      </w:r>
      <w:r>
        <w:rPr>
          <w:sz w:val="20"/>
          <w:szCs w:val="20"/>
          <w:lang w:val="en-GB"/>
        </w:rPr>
        <w:t>;</w:t>
      </w:r>
    </w:p>
    <w:p w14:paraId="1A6AE307" w14:textId="03A5951B" w:rsidR="00DB3C3A" w:rsidRPr="00773355" w:rsidRDefault="00DB3C3A" w:rsidP="00DB3C3A">
      <w:pPr>
        <w:rPr>
          <w:lang w:val="en-GB"/>
        </w:rPr>
      </w:pPr>
      <w:r>
        <w:rPr>
          <w:lang w:val="en-GB"/>
        </w:rPr>
        <w:br w:type="page"/>
      </w:r>
      <w:r>
        <w:rPr>
          <w:b/>
          <w:bCs/>
          <w:lang w:val="en-GB"/>
        </w:rPr>
        <w:lastRenderedPageBreak/>
        <w:t>Figure S</w:t>
      </w:r>
      <w:r w:rsidR="00773355">
        <w:rPr>
          <w:b/>
          <w:bCs/>
          <w:lang w:val="en-GB"/>
        </w:rPr>
        <w:t>1</w:t>
      </w:r>
      <w:r>
        <w:rPr>
          <w:b/>
          <w:bCs/>
          <w:lang w:val="en-GB"/>
        </w:rPr>
        <w:t xml:space="preserve"> </w:t>
      </w:r>
      <w:r w:rsidRPr="00DB3C3A">
        <w:t xml:space="preserve">Stacked bar charts representing the total infectious </w:t>
      </w:r>
      <w:r w:rsidRPr="00DB3C3A">
        <w:rPr>
          <w:i/>
          <w:iCs/>
        </w:rPr>
        <w:t xml:space="preserve">An. funestus </w:t>
      </w:r>
      <w:r w:rsidRPr="00DB3C3A">
        <w:t xml:space="preserve">bites received </w:t>
      </w:r>
      <w:r>
        <w:t xml:space="preserve">each month </w:t>
      </w:r>
      <w:r w:rsidRPr="00DB3C3A">
        <w:t>by the whole study population across 20 clusters</w:t>
      </w:r>
      <w:r>
        <w:t xml:space="preserve">. </w:t>
      </w:r>
      <w:r w:rsidRPr="00DB3C3A">
        <w:t xml:space="preserve">Cluster study population was standardized to 24 children, reported cluster-month ITN use applied to determine final number of ITN users and non-users within each cluster, with each child receiving the mean nightly indoor and outdoor bites for the specific month according to their net use status. Total bites were aggregated for each calendar month </w:t>
      </w:r>
      <w:r>
        <w:t>within each cluster.</w:t>
      </w:r>
    </w:p>
    <w:p w14:paraId="13490EAA" w14:textId="0D38EC9B" w:rsidR="00DB3C3A" w:rsidRPr="00DB3C3A" w:rsidRDefault="00DB3C3A">
      <w:r>
        <w:rPr>
          <w:noProof/>
        </w:rPr>
        <w:drawing>
          <wp:inline distT="0" distB="0" distL="0" distR="0" wp14:anchorId="5BD9B6AC" wp14:editId="123850AC">
            <wp:extent cx="5943600" cy="6895465"/>
            <wp:effectExtent l="0" t="0" r="0" b="635"/>
            <wp:docPr id="698579100"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579100" name="Picture 2" descr="A screenshot of a graph&#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943600" cy="6895465"/>
                    </a:xfrm>
                    <a:prstGeom prst="rect">
                      <a:avLst/>
                    </a:prstGeom>
                  </pic:spPr>
                </pic:pic>
              </a:graphicData>
            </a:graphic>
          </wp:inline>
        </w:drawing>
      </w:r>
    </w:p>
    <w:sectPr w:rsidR="00DB3C3A" w:rsidRPr="00DB3C3A" w:rsidSect="009A57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19D"/>
    <w:rsid w:val="0004525C"/>
    <w:rsid w:val="00067B48"/>
    <w:rsid w:val="000801F3"/>
    <w:rsid w:val="00174E28"/>
    <w:rsid w:val="001F54D1"/>
    <w:rsid w:val="0023195C"/>
    <w:rsid w:val="002771AC"/>
    <w:rsid w:val="00282DBC"/>
    <w:rsid w:val="003562DE"/>
    <w:rsid w:val="00401447"/>
    <w:rsid w:val="004301C2"/>
    <w:rsid w:val="00501402"/>
    <w:rsid w:val="0053734B"/>
    <w:rsid w:val="006006E7"/>
    <w:rsid w:val="006205B2"/>
    <w:rsid w:val="006448CB"/>
    <w:rsid w:val="006B38AD"/>
    <w:rsid w:val="006D49BF"/>
    <w:rsid w:val="00735129"/>
    <w:rsid w:val="00773355"/>
    <w:rsid w:val="00787CA0"/>
    <w:rsid w:val="0079043D"/>
    <w:rsid w:val="00803431"/>
    <w:rsid w:val="00841589"/>
    <w:rsid w:val="008660DC"/>
    <w:rsid w:val="008B0156"/>
    <w:rsid w:val="008D49B8"/>
    <w:rsid w:val="008E5477"/>
    <w:rsid w:val="00956BAD"/>
    <w:rsid w:val="00996F47"/>
    <w:rsid w:val="009A5790"/>
    <w:rsid w:val="009E2B99"/>
    <w:rsid w:val="00A27DC0"/>
    <w:rsid w:val="00AA5CBA"/>
    <w:rsid w:val="00AE2B1B"/>
    <w:rsid w:val="00BA40F1"/>
    <w:rsid w:val="00C17898"/>
    <w:rsid w:val="00C30D16"/>
    <w:rsid w:val="00C403A6"/>
    <w:rsid w:val="00C61CF2"/>
    <w:rsid w:val="00C8149D"/>
    <w:rsid w:val="00CC4AD4"/>
    <w:rsid w:val="00D0160A"/>
    <w:rsid w:val="00DB3C3A"/>
    <w:rsid w:val="00DC06D5"/>
    <w:rsid w:val="00E4519D"/>
    <w:rsid w:val="00F6581F"/>
    <w:rsid w:val="00FA1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59675"/>
  <w15:docId w15:val="{D54C810C-589B-4234-AD70-BB34BE991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451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660DC"/>
    <w:rPr>
      <w:sz w:val="16"/>
      <w:szCs w:val="16"/>
    </w:rPr>
  </w:style>
  <w:style w:type="paragraph" w:styleId="CommentText">
    <w:name w:val="annotation text"/>
    <w:basedOn w:val="Normal"/>
    <w:link w:val="CommentTextChar"/>
    <w:uiPriority w:val="99"/>
    <w:unhideWhenUsed/>
    <w:rsid w:val="008660DC"/>
    <w:pPr>
      <w:spacing w:line="240" w:lineRule="auto"/>
    </w:pPr>
    <w:rPr>
      <w:sz w:val="20"/>
      <w:szCs w:val="20"/>
    </w:rPr>
  </w:style>
  <w:style w:type="character" w:customStyle="1" w:styleId="CommentTextChar">
    <w:name w:val="Comment Text Char"/>
    <w:basedOn w:val="DefaultParagraphFont"/>
    <w:link w:val="CommentText"/>
    <w:uiPriority w:val="99"/>
    <w:rsid w:val="008660DC"/>
    <w:rPr>
      <w:sz w:val="20"/>
      <w:szCs w:val="20"/>
    </w:rPr>
  </w:style>
  <w:style w:type="paragraph" w:styleId="CommentSubject">
    <w:name w:val="annotation subject"/>
    <w:basedOn w:val="CommentText"/>
    <w:next w:val="CommentText"/>
    <w:link w:val="CommentSubjectChar"/>
    <w:uiPriority w:val="99"/>
    <w:semiHidden/>
    <w:unhideWhenUsed/>
    <w:rsid w:val="008660DC"/>
    <w:rPr>
      <w:b/>
      <w:bCs/>
    </w:rPr>
  </w:style>
  <w:style w:type="character" w:customStyle="1" w:styleId="CommentSubjectChar">
    <w:name w:val="Comment Subject Char"/>
    <w:basedOn w:val="CommentTextChar"/>
    <w:link w:val="CommentSubject"/>
    <w:uiPriority w:val="99"/>
    <w:semiHidden/>
    <w:rsid w:val="008660DC"/>
    <w:rPr>
      <w:b/>
      <w:bCs/>
      <w:sz w:val="20"/>
      <w:szCs w:val="20"/>
    </w:rPr>
  </w:style>
  <w:style w:type="paragraph" w:styleId="ListParagraph">
    <w:name w:val="List Paragraph"/>
    <w:basedOn w:val="Normal"/>
    <w:uiPriority w:val="34"/>
    <w:qFormat/>
    <w:rsid w:val="003562DE"/>
    <w:pPr>
      <w:ind w:left="720"/>
      <w:contextualSpacing/>
    </w:pPr>
  </w:style>
  <w:style w:type="paragraph" w:styleId="NormalWeb">
    <w:name w:val="Normal (Web)"/>
    <w:basedOn w:val="Normal"/>
    <w:uiPriority w:val="99"/>
    <w:unhideWhenUsed/>
    <w:rsid w:val="00C30D1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4</Pages>
  <Words>661</Words>
  <Characters>3770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Ashton</dc:creator>
  <cp:keywords/>
  <dc:description/>
  <cp:lastModifiedBy>Ruth Ashton</cp:lastModifiedBy>
  <cp:revision>7</cp:revision>
  <dcterms:created xsi:type="dcterms:W3CDTF">2024-06-05T18:58:00Z</dcterms:created>
  <dcterms:modified xsi:type="dcterms:W3CDTF">2024-06-28T14:40:00Z</dcterms:modified>
</cp:coreProperties>
</file>