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75ECFE" w14:textId="74075327" w:rsidR="00716E0E" w:rsidRPr="000B18A3" w:rsidRDefault="00716E0E" w:rsidP="00716E0E">
      <w:pPr>
        <w:pStyle w:val="Caption"/>
        <w:keepNext/>
        <w:rPr>
          <w:rFonts w:asciiTheme="minorHAnsi" w:hAnsiTheme="minorHAnsi"/>
          <w:b/>
          <w:bCs/>
          <w:i w:val="0"/>
          <w:iCs w:val="0"/>
          <w:color w:val="auto"/>
          <w:sz w:val="22"/>
          <w:szCs w:val="22"/>
        </w:rPr>
      </w:pPr>
      <w:r w:rsidRPr="00345026">
        <w:rPr>
          <w:rFonts w:asciiTheme="minorHAnsi" w:hAnsiTheme="minorHAnsi"/>
          <w:sz w:val="22"/>
          <w:szCs w:val="22"/>
        </w:rPr>
        <w:t xml:space="preserve"> </w:t>
      </w:r>
      <w:r w:rsidRPr="000B18A3">
        <w:rPr>
          <w:rFonts w:asciiTheme="minorHAnsi" w:hAnsiTheme="minorHAnsi"/>
          <w:b/>
          <w:bCs/>
          <w:i w:val="0"/>
          <w:iCs w:val="0"/>
          <w:color w:val="auto"/>
          <w:sz w:val="22"/>
          <w:szCs w:val="22"/>
        </w:rPr>
        <w:t>Characteristics of successful supervision and support interventions identified in each study</w:t>
      </w:r>
    </w:p>
    <w:tbl>
      <w:tblPr>
        <w:tblStyle w:val="TableGrid"/>
        <w:tblW w:w="14611" w:type="dxa"/>
        <w:jc w:val="center"/>
        <w:tblLook w:val="04A0" w:firstRow="1" w:lastRow="0" w:firstColumn="1" w:lastColumn="0" w:noHBand="0" w:noVBand="1"/>
      </w:tblPr>
      <w:tblGrid>
        <w:gridCol w:w="2116"/>
        <w:gridCol w:w="1395"/>
        <w:gridCol w:w="1250"/>
        <w:gridCol w:w="1594"/>
        <w:gridCol w:w="1206"/>
        <w:gridCol w:w="1339"/>
        <w:gridCol w:w="1294"/>
        <w:gridCol w:w="1606"/>
        <w:gridCol w:w="1472"/>
        <w:gridCol w:w="1339"/>
      </w:tblGrid>
      <w:tr w:rsidR="00716E0E" w:rsidRPr="00345026" w14:paraId="080E72C8" w14:textId="77777777" w:rsidTr="00716E0E">
        <w:trPr>
          <w:jc w:val="center"/>
        </w:trPr>
        <w:tc>
          <w:tcPr>
            <w:tcW w:w="2116" w:type="dxa"/>
            <w:shd w:val="clear" w:color="auto" w:fill="auto"/>
          </w:tcPr>
          <w:p w14:paraId="42118C6A" w14:textId="77777777" w:rsidR="00716E0E" w:rsidRPr="00345026" w:rsidRDefault="00716E0E" w:rsidP="00AA4F61">
            <w:pPr>
              <w:jc w:val="both"/>
              <w:rPr>
                <w:rFonts w:cstheme="minorHAnsi"/>
                <w:b/>
                <w:bCs/>
                <w:sz w:val="20"/>
                <w:szCs w:val="20"/>
              </w:rPr>
            </w:pPr>
            <w:r w:rsidRPr="00345026">
              <w:rPr>
                <w:rFonts w:cstheme="minorHAnsi"/>
                <w:b/>
                <w:bCs/>
                <w:sz w:val="20"/>
                <w:szCs w:val="20"/>
              </w:rPr>
              <w:t>Author and year</w:t>
            </w:r>
          </w:p>
        </w:tc>
        <w:tc>
          <w:tcPr>
            <w:tcW w:w="1395" w:type="dxa"/>
            <w:shd w:val="clear" w:color="auto" w:fill="auto"/>
          </w:tcPr>
          <w:p w14:paraId="36448491" w14:textId="77777777" w:rsidR="00716E0E" w:rsidRPr="00345026" w:rsidRDefault="00716E0E" w:rsidP="00AA4F61">
            <w:pPr>
              <w:jc w:val="both"/>
              <w:rPr>
                <w:rFonts w:cstheme="minorHAnsi"/>
                <w:b/>
                <w:bCs/>
                <w:sz w:val="20"/>
                <w:szCs w:val="20"/>
              </w:rPr>
            </w:pPr>
            <w:r w:rsidRPr="00345026">
              <w:rPr>
                <w:rFonts w:cstheme="minorHAnsi"/>
                <w:b/>
                <w:bCs/>
                <w:sz w:val="20"/>
                <w:szCs w:val="20"/>
              </w:rPr>
              <w:t>Stakeholder engagement</w:t>
            </w:r>
          </w:p>
        </w:tc>
        <w:tc>
          <w:tcPr>
            <w:tcW w:w="1250" w:type="dxa"/>
            <w:shd w:val="clear" w:color="auto" w:fill="auto"/>
          </w:tcPr>
          <w:p w14:paraId="7D9E8224" w14:textId="77777777" w:rsidR="00716E0E" w:rsidRPr="00345026" w:rsidRDefault="00716E0E" w:rsidP="00AA4F61">
            <w:pPr>
              <w:jc w:val="both"/>
              <w:rPr>
                <w:rFonts w:cstheme="minorHAnsi"/>
                <w:b/>
                <w:bCs/>
                <w:sz w:val="20"/>
                <w:szCs w:val="20"/>
              </w:rPr>
            </w:pPr>
            <w:r w:rsidRPr="00345026">
              <w:rPr>
                <w:rFonts w:cstheme="minorHAnsi"/>
                <w:b/>
                <w:bCs/>
                <w:sz w:val="20"/>
                <w:szCs w:val="20"/>
              </w:rPr>
              <w:t>Integration into existing systems</w:t>
            </w:r>
          </w:p>
        </w:tc>
        <w:tc>
          <w:tcPr>
            <w:tcW w:w="1594" w:type="dxa"/>
            <w:shd w:val="clear" w:color="auto" w:fill="auto"/>
          </w:tcPr>
          <w:p w14:paraId="44F3AC9E" w14:textId="77777777" w:rsidR="00716E0E" w:rsidRPr="00345026" w:rsidRDefault="00716E0E" w:rsidP="00AA4F61">
            <w:pPr>
              <w:jc w:val="both"/>
              <w:rPr>
                <w:rFonts w:cstheme="minorHAnsi"/>
                <w:b/>
                <w:bCs/>
                <w:sz w:val="20"/>
                <w:szCs w:val="20"/>
              </w:rPr>
            </w:pPr>
            <w:r w:rsidRPr="00345026">
              <w:rPr>
                <w:rFonts w:cstheme="minorHAnsi"/>
                <w:b/>
                <w:bCs/>
                <w:sz w:val="20"/>
                <w:szCs w:val="20"/>
              </w:rPr>
              <w:t>Logistics and administration</w:t>
            </w:r>
          </w:p>
        </w:tc>
        <w:tc>
          <w:tcPr>
            <w:tcW w:w="1206" w:type="dxa"/>
            <w:shd w:val="clear" w:color="auto" w:fill="auto"/>
          </w:tcPr>
          <w:p w14:paraId="533207E2" w14:textId="77777777" w:rsidR="00716E0E" w:rsidRPr="00345026" w:rsidRDefault="00716E0E" w:rsidP="00AA4F61">
            <w:pPr>
              <w:jc w:val="both"/>
              <w:rPr>
                <w:rFonts w:cstheme="minorHAnsi"/>
                <w:b/>
                <w:bCs/>
                <w:sz w:val="20"/>
                <w:szCs w:val="20"/>
              </w:rPr>
            </w:pPr>
            <w:r w:rsidRPr="00345026">
              <w:rPr>
                <w:rFonts w:cstheme="minorHAnsi"/>
                <w:b/>
                <w:bCs/>
                <w:sz w:val="20"/>
                <w:szCs w:val="20"/>
              </w:rPr>
              <w:t>Quality assurance and control</w:t>
            </w:r>
          </w:p>
        </w:tc>
        <w:tc>
          <w:tcPr>
            <w:tcW w:w="1339" w:type="dxa"/>
            <w:shd w:val="clear" w:color="auto" w:fill="auto"/>
          </w:tcPr>
          <w:p w14:paraId="416544D0" w14:textId="77777777" w:rsidR="00716E0E" w:rsidRPr="00345026" w:rsidRDefault="00716E0E" w:rsidP="00AA4F61">
            <w:pPr>
              <w:jc w:val="both"/>
              <w:rPr>
                <w:rFonts w:cstheme="minorHAnsi"/>
                <w:b/>
                <w:bCs/>
                <w:sz w:val="20"/>
                <w:szCs w:val="20"/>
              </w:rPr>
            </w:pPr>
            <w:r w:rsidRPr="00345026">
              <w:rPr>
                <w:rFonts w:cstheme="minorHAnsi"/>
                <w:b/>
                <w:bCs/>
                <w:sz w:val="20"/>
                <w:szCs w:val="20"/>
              </w:rPr>
              <w:t>Supportive supervision</w:t>
            </w:r>
          </w:p>
        </w:tc>
        <w:tc>
          <w:tcPr>
            <w:tcW w:w="1294" w:type="dxa"/>
            <w:shd w:val="clear" w:color="auto" w:fill="auto"/>
          </w:tcPr>
          <w:p w14:paraId="650DC5FD" w14:textId="0F49CEBD" w:rsidR="00716E0E" w:rsidRPr="00345026" w:rsidRDefault="00716E0E" w:rsidP="00AA4F61">
            <w:pPr>
              <w:jc w:val="both"/>
              <w:rPr>
                <w:rFonts w:cstheme="minorHAnsi"/>
                <w:b/>
                <w:bCs/>
                <w:sz w:val="20"/>
                <w:szCs w:val="20"/>
              </w:rPr>
            </w:pPr>
            <w:proofErr w:type="spellStart"/>
            <w:r w:rsidRPr="00345026">
              <w:rPr>
                <w:rFonts w:cstheme="minorHAnsi"/>
                <w:b/>
                <w:bCs/>
                <w:sz w:val="20"/>
                <w:szCs w:val="20"/>
              </w:rPr>
              <w:t>Digiti</w:t>
            </w:r>
            <w:r>
              <w:rPr>
                <w:rFonts w:cstheme="minorHAnsi"/>
                <w:b/>
                <w:bCs/>
                <w:sz w:val="20"/>
                <w:szCs w:val="20"/>
              </w:rPr>
              <w:t>s</w:t>
            </w:r>
            <w:r w:rsidRPr="00345026">
              <w:rPr>
                <w:rFonts w:cstheme="minorHAnsi"/>
                <w:b/>
                <w:bCs/>
                <w:sz w:val="20"/>
                <w:szCs w:val="20"/>
              </w:rPr>
              <w:t>ation</w:t>
            </w:r>
            <w:proofErr w:type="spellEnd"/>
            <w:r w:rsidRPr="00345026">
              <w:rPr>
                <w:rFonts w:cstheme="minorHAnsi"/>
                <w:b/>
                <w:bCs/>
                <w:sz w:val="20"/>
                <w:szCs w:val="20"/>
              </w:rPr>
              <w:t xml:space="preserve"> </w:t>
            </w:r>
          </w:p>
        </w:tc>
        <w:tc>
          <w:tcPr>
            <w:tcW w:w="1606" w:type="dxa"/>
            <w:shd w:val="clear" w:color="auto" w:fill="auto"/>
          </w:tcPr>
          <w:p w14:paraId="5C71605D" w14:textId="3F9B3FC0" w:rsidR="00716E0E" w:rsidRPr="00345026" w:rsidRDefault="00716E0E" w:rsidP="00AA4F61">
            <w:pPr>
              <w:jc w:val="both"/>
              <w:rPr>
                <w:rFonts w:cstheme="minorHAnsi"/>
                <w:b/>
                <w:bCs/>
                <w:sz w:val="20"/>
                <w:szCs w:val="20"/>
              </w:rPr>
            </w:pPr>
            <w:proofErr w:type="spellStart"/>
            <w:r w:rsidRPr="00345026">
              <w:rPr>
                <w:rFonts w:cstheme="minorHAnsi"/>
                <w:b/>
                <w:bCs/>
                <w:sz w:val="20"/>
                <w:szCs w:val="20"/>
              </w:rPr>
              <w:t>Incentivi</w:t>
            </w:r>
            <w:r>
              <w:rPr>
                <w:rFonts w:cstheme="minorHAnsi"/>
                <w:b/>
                <w:bCs/>
                <w:sz w:val="20"/>
                <w:szCs w:val="20"/>
              </w:rPr>
              <w:t>s</w:t>
            </w:r>
            <w:r w:rsidRPr="00345026">
              <w:rPr>
                <w:rFonts w:cstheme="minorHAnsi"/>
                <w:b/>
                <w:bCs/>
                <w:sz w:val="20"/>
                <w:szCs w:val="20"/>
              </w:rPr>
              <w:t>ation</w:t>
            </w:r>
            <w:proofErr w:type="spellEnd"/>
          </w:p>
        </w:tc>
        <w:tc>
          <w:tcPr>
            <w:tcW w:w="1472" w:type="dxa"/>
            <w:shd w:val="clear" w:color="auto" w:fill="auto"/>
          </w:tcPr>
          <w:p w14:paraId="048AA761" w14:textId="77777777" w:rsidR="00716E0E" w:rsidRPr="00345026" w:rsidRDefault="00716E0E" w:rsidP="00AA4F61">
            <w:pPr>
              <w:jc w:val="both"/>
              <w:rPr>
                <w:rFonts w:cstheme="minorHAnsi"/>
                <w:b/>
                <w:bCs/>
                <w:sz w:val="20"/>
                <w:szCs w:val="20"/>
              </w:rPr>
            </w:pPr>
            <w:r w:rsidRPr="00345026">
              <w:rPr>
                <w:rFonts w:cstheme="minorHAnsi"/>
                <w:b/>
                <w:bCs/>
                <w:sz w:val="20"/>
                <w:szCs w:val="20"/>
              </w:rPr>
              <w:t>Improvement of exiting modalities</w:t>
            </w:r>
          </w:p>
        </w:tc>
        <w:tc>
          <w:tcPr>
            <w:tcW w:w="1339" w:type="dxa"/>
            <w:shd w:val="clear" w:color="auto" w:fill="auto"/>
          </w:tcPr>
          <w:p w14:paraId="5643F4AD" w14:textId="77777777" w:rsidR="00716E0E" w:rsidRPr="00345026" w:rsidRDefault="00716E0E" w:rsidP="00AA4F61">
            <w:pPr>
              <w:jc w:val="both"/>
              <w:rPr>
                <w:rFonts w:cstheme="minorHAnsi"/>
                <w:b/>
                <w:bCs/>
                <w:sz w:val="20"/>
                <w:szCs w:val="20"/>
              </w:rPr>
            </w:pPr>
            <w:r w:rsidRPr="00345026">
              <w:rPr>
                <w:rFonts w:cstheme="minorHAnsi"/>
                <w:b/>
                <w:bCs/>
                <w:sz w:val="20"/>
                <w:szCs w:val="20"/>
              </w:rPr>
              <w:t>Leadership and governance</w:t>
            </w:r>
          </w:p>
        </w:tc>
      </w:tr>
      <w:tr w:rsidR="00716E0E" w:rsidRPr="00345026" w14:paraId="617622DD" w14:textId="77777777" w:rsidTr="00AA4F61">
        <w:trPr>
          <w:jc w:val="center"/>
        </w:trPr>
        <w:tc>
          <w:tcPr>
            <w:tcW w:w="2116" w:type="dxa"/>
          </w:tcPr>
          <w:p w14:paraId="2D5625A5" w14:textId="65F0147E" w:rsidR="00716E0E" w:rsidRPr="00345026" w:rsidRDefault="00716E0E" w:rsidP="00AA4F61">
            <w:pPr>
              <w:jc w:val="both"/>
              <w:rPr>
                <w:rFonts w:cstheme="minorHAnsi"/>
                <w:sz w:val="20"/>
                <w:szCs w:val="20"/>
              </w:rPr>
            </w:pPr>
            <w:r w:rsidRPr="00345026">
              <w:rPr>
                <w:rFonts w:cstheme="minorHAnsi"/>
                <w:sz w:val="20"/>
                <w:szCs w:val="20"/>
              </w:rPr>
              <w:t>Katzen et al; 2023</w:t>
            </w:r>
          </w:p>
        </w:tc>
        <w:tc>
          <w:tcPr>
            <w:tcW w:w="1395" w:type="dxa"/>
          </w:tcPr>
          <w:p w14:paraId="5CEEED40" w14:textId="77777777" w:rsidR="00716E0E" w:rsidRPr="00345026" w:rsidRDefault="00716E0E" w:rsidP="00AA4F61">
            <w:pPr>
              <w:jc w:val="both"/>
              <w:rPr>
                <w:rFonts w:eastAsia="Calibri" w:cstheme="minorHAnsi"/>
                <w:sz w:val="20"/>
                <w:szCs w:val="20"/>
              </w:rPr>
            </w:pPr>
          </w:p>
        </w:tc>
        <w:tc>
          <w:tcPr>
            <w:tcW w:w="1250" w:type="dxa"/>
          </w:tcPr>
          <w:p w14:paraId="5510A6EF" w14:textId="77777777" w:rsidR="00716E0E" w:rsidRPr="00345026" w:rsidRDefault="00716E0E" w:rsidP="00AA4F61">
            <w:pPr>
              <w:jc w:val="both"/>
              <w:rPr>
                <w:rFonts w:cstheme="minorHAnsi"/>
                <w:sz w:val="20"/>
                <w:szCs w:val="20"/>
              </w:rPr>
            </w:pPr>
          </w:p>
        </w:tc>
        <w:tc>
          <w:tcPr>
            <w:tcW w:w="1594" w:type="dxa"/>
          </w:tcPr>
          <w:p w14:paraId="7AE1143C" w14:textId="77777777" w:rsidR="00716E0E" w:rsidRPr="00345026" w:rsidRDefault="00716E0E" w:rsidP="00AA4F61">
            <w:pPr>
              <w:jc w:val="both"/>
              <w:rPr>
                <w:rFonts w:cstheme="minorHAnsi"/>
                <w:sz w:val="20"/>
                <w:szCs w:val="20"/>
              </w:rPr>
            </w:pPr>
          </w:p>
        </w:tc>
        <w:tc>
          <w:tcPr>
            <w:tcW w:w="1206" w:type="dxa"/>
          </w:tcPr>
          <w:p w14:paraId="27D233D7" w14:textId="77777777" w:rsidR="00716E0E" w:rsidRPr="00345026" w:rsidRDefault="00716E0E" w:rsidP="00AA4F61">
            <w:pPr>
              <w:jc w:val="both"/>
              <w:rPr>
                <w:rFonts w:eastAsia="Calibri" w:cstheme="minorHAnsi"/>
                <w:sz w:val="20"/>
                <w:szCs w:val="20"/>
              </w:rPr>
            </w:pPr>
          </w:p>
        </w:tc>
        <w:tc>
          <w:tcPr>
            <w:tcW w:w="1339" w:type="dxa"/>
          </w:tcPr>
          <w:p w14:paraId="461B8444" w14:textId="77777777" w:rsidR="00716E0E" w:rsidRPr="00345026" w:rsidRDefault="00716E0E" w:rsidP="00AA4F61">
            <w:pPr>
              <w:jc w:val="both"/>
              <w:rPr>
                <w:rFonts w:eastAsia="Calibri" w:cstheme="minorHAnsi"/>
                <w:b/>
                <w:bCs/>
                <w:sz w:val="20"/>
                <w:szCs w:val="20"/>
              </w:rPr>
            </w:pPr>
            <m:oMathPara>
              <m:oMath>
                <m:r>
                  <w:rPr>
                    <w:rFonts w:ascii="Cambria Math" w:hAnsi="Cambria Math" w:cstheme="minorHAnsi"/>
                    <w:sz w:val="20"/>
                    <w:szCs w:val="20"/>
                  </w:rPr>
                  <m:t>√</m:t>
                </m:r>
              </m:oMath>
            </m:oMathPara>
          </w:p>
        </w:tc>
        <w:tc>
          <w:tcPr>
            <w:tcW w:w="1294" w:type="dxa"/>
          </w:tcPr>
          <w:p w14:paraId="28ADF148" w14:textId="77777777" w:rsidR="00716E0E" w:rsidRPr="00345026" w:rsidRDefault="00716E0E" w:rsidP="00AA4F61">
            <w:pPr>
              <w:jc w:val="both"/>
              <w:rPr>
                <w:rFonts w:cstheme="minorHAnsi"/>
                <w:sz w:val="20"/>
                <w:szCs w:val="20"/>
              </w:rPr>
            </w:pPr>
          </w:p>
        </w:tc>
        <w:tc>
          <w:tcPr>
            <w:tcW w:w="1606" w:type="dxa"/>
          </w:tcPr>
          <w:p w14:paraId="340E230F" w14:textId="77777777" w:rsidR="00716E0E" w:rsidRPr="00345026" w:rsidRDefault="00716E0E" w:rsidP="00AA4F61">
            <w:pPr>
              <w:jc w:val="both"/>
              <w:rPr>
                <w:rFonts w:cstheme="minorHAnsi"/>
                <w:sz w:val="20"/>
                <w:szCs w:val="20"/>
              </w:rPr>
            </w:pPr>
          </w:p>
        </w:tc>
        <w:tc>
          <w:tcPr>
            <w:tcW w:w="1472" w:type="dxa"/>
          </w:tcPr>
          <w:p w14:paraId="1D63D05E" w14:textId="77777777" w:rsidR="00716E0E" w:rsidRPr="00345026" w:rsidRDefault="00716E0E" w:rsidP="00AA4F61">
            <w:pPr>
              <w:jc w:val="both"/>
              <w:rPr>
                <w:rFonts w:cstheme="minorHAnsi"/>
                <w:sz w:val="20"/>
                <w:szCs w:val="20"/>
              </w:rPr>
            </w:pPr>
          </w:p>
        </w:tc>
        <w:tc>
          <w:tcPr>
            <w:tcW w:w="1339" w:type="dxa"/>
          </w:tcPr>
          <w:p w14:paraId="193D586E" w14:textId="77777777" w:rsidR="00716E0E" w:rsidRPr="00345026" w:rsidRDefault="00716E0E" w:rsidP="00AA4F61">
            <w:pPr>
              <w:jc w:val="both"/>
              <w:rPr>
                <w:rFonts w:eastAsia="Calibri" w:cstheme="minorHAnsi"/>
                <w:sz w:val="20"/>
                <w:szCs w:val="20"/>
              </w:rPr>
            </w:pPr>
          </w:p>
        </w:tc>
      </w:tr>
      <w:tr w:rsidR="00716E0E" w:rsidRPr="00345026" w14:paraId="2E28E31C" w14:textId="77777777" w:rsidTr="00AA4F61">
        <w:trPr>
          <w:jc w:val="center"/>
        </w:trPr>
        <w:tc>
          <w:tcPr>
            <w:tcW w:w="2116" w:type="dxa"/>
          </w:tcPr>
          <w:p w14:paraId="0C246D40" w14:textId="464F1D22" w:rsidR="00716E0E" w:rsidRPr="00345026" w:rsidRDefault="00716E0E" w:rsidP="00AA4F61">
            <w:pPr>
              <w:jc w:val="both"/>
              <w:rPr>
                <w:rFonts w:cstheme="minorHAnsi"/>
                <w:sz w:val="20"/>
                <w:szCs w:val="20"/>
              </w:rPr>
            </w:pPr>
            <w:r w:rsidRPr="00345026">
              <w:rPr>
                <w:rFonts w:cstheme="minorHAnsi"/>
                <w:sz w:val="20"/>
                <w:szCs w:val="20"/>
              </w:rPr>
              <w:t xml:space="preserve">Goudge et al; 2023 </w:t>
            </w:r>
          </w:p>
        </w:tc>
        <w:tc>
          <w:tcPr>
            <w:tcW w:w="1395" w:type="dxa"/>
          </w:tcPr>
          <w:p w14:paraId="6C7FF87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046C646C" w14:textId="77777777" w:rsidR="00716E0E" w:rsidRPr="00345026" w:rsidRDefault="00716E0E" w:rsidP="00AA4F61">
            <w:pPr>
              <w:jc w:val="both"/>
              <w:rPr>
                <w:rFonts w:cstheme="minorHAnsi"/>
                <w:sz w:val="20"/>
                <w:szCs w:val="20"/>
              </w:rPr>
            </w:pPr>
          </w:p>
        </w:tc>
        <w:tc>
          <w:tcPr>
            <w:tcW w:w="1594" w:type="dxa"/>
          </w:tcPr>
          <w:p w14:paraId="4D553FB3" w14:textId="77777777" w:rsidR="00716E0E" w:rsidRPr="00345026" w:rsidRDefault="00716E0E" w:rsidP="00AA4F61">
            <w:pPr>
              <w:jc w:val="both"/>
              <w:rPr>
                <w:rFonts w:cstheme="minorHAnsi"/>
                <w:sz w:val="20"/>
                <w:szCs w:val="20"/>
              </w:rPr>
            </w:pPr>
          </w:p>
        </w:tc>
        <w:tc>
          <w:tcPr>
            <w:tcW w:w="1206" w:type="dxa"/>
          </w:tcPr>
          <w:p w14:paraId="5A79A64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07EC82A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175D157D" w14:textId="77777777" w:rsidR="00716E0E" w:rsidRPr="00345026" w:rsidRDefault="00716E0E" w:rsidP="00AA4F61">
            <w:pPr>
              <w:jc w:val="both"/>
              <w:rPr>
                <w:rFonts w:cstheme="minorHAnsi"/>
                <w:sz w:val="20"/>
                <w:szCs w:val="20"/>
              </w:rPr>
            </w:pPr>
          </w:p>
        </w:tc>
        <w:tc>
          <w:tcPr>
            <w:tcW w:w="1606" w:type="dxa"/>
          </w:tcPr>
          <w:p w14:paraId="690E2790" w14:textId="77777777" w:rsidR="00716E0E" w:rsidRPr="00345026" w:rsidRDefault="00716E0E" w:rsidP="00AA4F61">
            <w:pPr>
              <w:jc w:val="both"/>
              <w:rPr>
                <w:rFonts w:cstheme="minorHAnsi"/>
                <w:sz w:val="20"/>
                <w:szCs w:val="20"/>
              </w:rPr>
            </w:pPr>
          </w:p>
        </w:tc>
        <w:tc>
          <w:tcPr>
            <w:tcW w:w="1472" w:type="dxa"/>
          </w:tcPr>
          <w:p w14:paraId="5F10A045" w14:textId="77777777" w:rsidR="00716E0E" w:rsidRPr="00345026" w:rsidRDefault="00716E0E" w:rsidP="00AA4F61">
            <w:pPr>
              <w:jc w:val="both"/>
              <w:rPr>
                <w:rFonts w:cstheme="minorHAnsi"/>
                <w:sz w:val="20"/>
                <w:szCs w:val="20"/>
              </w:rPr>
            </w:pPr>
          </w:p>
        </w:tc>
        <w:tc>
          <w:tcPr>
            <w:tcW w:w="1339" w:type="dxa"/>
          </w:tcPr>
          <w:p w14:paraId="1BE1528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r>
      <w:tr w:rsidR="00716E0E" w:rsidRPr="00345026" w14:paraId="28C26AF2" w14:textId="77777777" w:rsidTr="00AA4F61">
        <w:trPr>
          <w:jc w:val="center"/>
        </w:trPr>
        <w:tc>
          <w:tcPr>
            <w:tcW w:w="2116" w:type="dxa"/>
          </w:tcPr>
          <w:p w14:paraId="719D749F" w14:textId="77777777" w:rsidR="00716E0E" w:rsidRPr="00345026" w:rsidRDefault="00716E0E" w:rsidP="00AA4F61">
            <w:pPr>
              <w:jc w:val="both"/>
              <w:rPr>
                <w:rFonts w:cstheme="minorHAnsi"/>
                <w:sz w:val="20"/>
                <w:szCs w:val="20"/>
              </w:rPr>
            </w:pPr>
            <w:r>
              <w:rPr>
                <w:rFonts w:cstheme="minorHAnsi"/>
                <w:sz w:val="20"/>
                <w:szCs w:val="20"/>
              </w:rPr>
              <w:t>Malatji et al; 2022</w:t>
            </w:r>
          </w:p>
        </w:tc>
        <w:tc>
          <w:tcPr>
            <w:tcW w:w="1395" w:type="dxa"/>
          </w:tcPr>
          <w:p w14:paraId="408FF498"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50" w:type="dxa"/>
          </w:tcPr>
          <w:p w14:paraId="6DA7365F" w14:textId="77777777" w:rsidR="00716E0E" w:rsidRPr="00345026" w:rsidRDefault="00716E0E" w:rsidP="00AA4F61">
            <w:pPr>
              <w:jc w:val="both"/>
              <w:rPr>
                <w:rFonts w:cstheme="minorHAnsi"/>
                <w:sz w:val="20"/>
                <w:szCs w:val="20"/>
              </w:rPr>
            </w:pPr>
          </w:p>
        </w:tc>
        <w:tc>
          <w:tcPr>
            <w:tcW w:w="1594" w:type="dxa"/>
          </w:tcPr>
          <w:p w14:paraId="42DDBB78" w14:textId="77777777" w:rsidR="00716E0E" w:rsidRPr="00345026" w:rsidRDefault="00716E0E" w:rsidP="00AA4F61">
            <w:pPr>
              <w:jc w:val="both"/>
              <w:rPr>
                <w:rFonts w:cstheme="minorHAnsi"/>
                <w:sz w:val="20"/>
                <w:szCs w:val="20"/>
              </w:rPr>
            </w:pPr>
          </w:p>
        </w:tc>
        <w:tc>
          <w:tcPr>
            <w:tcW w:w="1206" w:type="dxa"/>
          </w:tcPr>
          <w:p w14:paraId="4F6DC63B" w14:textId="77777777" w:rsidR="00716E0E" w:rsidRDefault="00716E0E" w:rsidP="00AA4F61">
            <w:pPr>
              <w:jc w:val="both"/>
              <w:rPr>
                <w:rFonts w:ascii="Calibri" w:eastAsia="Calibri" w:hAnsi="Calibri" w:cs="Calibri"/>
                <w:sz w:val="20"/>
                <w:szCs w:val="20"/>
              </w:rPr>
            </w:pPr>
          </w:p>
        </w:tc>
        <w:tc>
          <w:tcPr>
            <w:tcW w:w="1339" w:type="dxa"/>
          </w:tcPr>
          <w:p w14:paraId="415AA4E4" w14:textId="77777777" w:rsidR="00716E0E" w:rsidRDefault="00716E0E" w:rsidP="00AA4F61">
            <w:pPr>
              <w:jc w:val="both"/>
              <w:rPr>
                <w:rFonts w:ascii="Calibri" w:eastAsia="Calibri" w:hAnsi="Calibri" w:cs="Calibri"/>
                <w:sz w:val="20"/>
                <w:szCs w:val="20"/>
              </w:rPr>
            </w:pPr>
          </w:p>
        </w:tc>
        <w:tc>
          <w:tcPr>
            <w:tcW w:w="1294" w:type="dxa"/>
          </w:tcPr>
          <w:p w14:paraId="4D74A867" w14:textId="77777777" w:rsidR="00716E0E" w:rsidRPr="00345026" w:rsidRDefault="00716E0E" w:rsidP="00AA4F61">
            <w:pPr>
              <w:jc w:val="both"/>
              <w:rPr>
                <w:rFonts w:cstheme="minorHAnsi"/>
                <w:sz w:val="20"/>
                <w:szCs w:val="20"/>
              </w:rPr>
            </w:pPr>
          </w:p>
        </w:tc>
        <w:tc>
          <w:tcPr>
            <w:tcW w:w="1606" w:type="dxa"/>
          </w:tcPr>
          <w:p w14:paraId="0F6D4EA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6F6E872C" w14:textId="77777777" w:rsidR="00716E0E" w:rsidRPr="00345026" w:rsidRDefault="00716E0E" w:rsidP="00AA4F61">
            <w:pPr>
              <w:jc w:val="both"/>
              <w:rPr>
                <w:rFonts w:cstheme="minorHAnsi"/>
                <w:sz w:val="20"/>
                <w:szCs w:val="20"/>
              </w:rPr>
            </w:pPr>
          </w:p>
        </w:tc>
        <w:tc>
          <w:tcPr>
            <w:tcW w:w="1339" w:type="dxa"/>
          </w:tcPr>
          <w:p w14:paraId="7E449984"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r>
      <w:tr w:rsidR="00716E0E" w:rsidRPr="00345026" w14:paraId="46ED8D84" w14:textId="77777777" w:rsidTr="00AA4F61">
        <w:trPr>
          <w:jc w:val="center"/>
        </w:trPr>
        <w:tc>
          <w:tcPr>
            <w:tcW w:w="2116" w:type="dxa"/>
          </w:tcPr>
          <w:p w14:paraId="458D817B" w14:textId="5C142110" w:rsidR="00716E0E" w:rsidRPr="00345026" w:rsidRDefault="00716E0E" w:rsidP="00AA4F61">
            <w:pPr>
              <w:jc w:val="both"/>
              <w:rPr>
                <w:rFonts w:cstheme="minorHAnsi"/>
                <w:sz w:val="20"/>
                <w:szCs w:val="20"/>
              </w:rPr>
            </w:pPr>
            <w:r>
              <w:rPr>
                <w:rFonts w:cstheme="minorHAnsi"/>
                <w:sz w:val="20"/>
                <w:szCs w:val="20"/>
              </w:rPr>
              <w:t>Triplett et al; 2023</w:t>
            </w:r>
            <w:r>
              <w:rPr>
                <w:rFonts w:cstheme="minorHAnsi"/>
                <w:sz w:val="20"/>
                <w:szCs w:val="20"/>
              </w:rPr>
              <w:fldChar w:fldCharType="begin"/>
            </w:r>
            <w:r>
              <w:rPr>
                <w:rFonts w:cstheme="minorHAnsi"/>
                <w:sz w:val="20"/>
                <w:szCs w:val="20"/>
              </w:rPr>
              <w:instrText xml:space="preserve"> ADDIN ZOTERO_ITEM CSL_CITATION {"citationID":"ads9o5dvbf","properties":{"formattedCitation":"\\super 46\\nosupersub{}","plainCitation":"46","noteIndex":0},"citationItems":[{"id":10380,"uris":["http://zotero.org/users/6854968/items/PFFPDEZQ"],"itemData":{"id":10380,"type":"article-journal","abstract":"BACKGROUND: Task shifting is an effective model for increasing access to mental health treatment via lay counselors with less specialized training that deliver care under supervision. Mobile phones may present a low-technology opportunity to replace or decrease reliance on in-person supervision in task shifting, but important technical and contextual limitations must be examined and considered., OBJECTIVE: Guided by human-centered design methods, we aimed to understand how mobile phones are currently used when supervising lay counselors, determine the acceptability and feasibility of mobile phone supervision, and generate solutions to improve mobile phone supervision., METHODS: Participants were recruited from a large hybrid effectiveness implementation study in western Kenya wherein teachers and community health volunteers were trained to provide trauma-focused cognitive behavioral therapy. Lay counselors (n=24) and supervisors (n=3) participated in semistructured interviews in the language of the participants' choosing (ie, English or Kiswahili). Lay counselor participants were stratified by supervisor-rated frequency of mobile phone use such that interviews included high-frequency, average-frequency, and low-frequency phone users in equal parts. Supervisors rated lay counselors on frequency of phone contact (ie, calls and SMS text messages) relative to their peers. The interviews were transcribed, translated when needed, and analyzed using thematic analysis., RESULTS: Participants described a range of mobile phone uses, including providing clinical updates, scheduling and coordinating supervision and clinical groups, and supporting research procedures. Participants liked how mobile phones decreased burden, facilitated access to clinical and personal support, and enabled greater independence of lay counselors. Participants disliked how mobile phones limited information transmission and relationship building between supervisors and lay counselors. Mobile phone supervision was facilitated by access to working smartphones, ease and convenience of mobile phone supervision, mobile phone literacy, and positive supervisor-counselor relationships. Limited resources, technical difficulties, communication challenges, and limitations on which activities can be effectively performed via mobile phone were barriers to mobile phone supervision. Lay counselors and supervisors generated 27 distinct solutions to increase the acceptability and feasibility of mobile phone supervision. Strategies ranged in terms of the resources required and included providing phones and airtime to support supervision, identifying quiet and private places to hold mobile phone supervision, and delineating processes for requesting in-person support., CONCLUSIONS: Lay counselors and supervisors use mobile phones in a variety of ways; however, there are distinct challenges to their use that must be addressed to optimize acceptability, feasibility, and usability. Researchers should consider limitations to implementing digital health tools and design solutions alongside end users to optimize the use of these tools., INTERNATIONAL REGISTERED REPORT IDENTIFIER (IRRID): RR2-10.1186/s43058-020-00102-9. Copyright ©Noah S Triplett, Clara Johnson, Sharon Kiche, Kara Dastrup, Julie Nguyen, Alayna Daniels, Anne Mbwayo, Cyrilla Amanya, Sean Munson, Pamela Y Collins, Bryan J Weiner, Shannon Dorsey. Originally published in JMIR Formative Research (https://formative.jmir.org), 02.02.2023.","archive":"Ovid MEDLINE(R) PubMed-not-MEDLINE","container-title":"JMIR formative research","DOI":"10.2196/38822","ISSN":"2561-326X","issue":"101726394","journalAbbreviation":"JMIR Form Res","note":"publisher-place: Canada\nTriplett, Noah S. Department of Psychology, University of Washington, Seattle, WA, United States.\nJohnson, Clara. Department of Psychology, University of Washington, Seattle, WA, United States.\nKiche, Sharon. Department of Psychology, University of Washington, Seattle, WA, United States.\nDastrup, Kara. Department of Psychology, University of Washington, Seattle, WA, United States.\nNguyen, Julie. Department of Psychology, University of Washington, Seattle, WA, United States.\nDaniels, Alayna. Department of Psychology, University of Washington, Seattle, WA, United States.\nMbwayo, Anne. Department of Psychiatry, University of Nairobi, Nairobi, Kenya.\nAmanya, Cyrilla. Research Department, Ace Africa, Bungoma, Kenya.\nMunson, Sean. Human Centered Design &amp; Engineering, University of Washington, Seattle, WA, United States.\nCollins, Pamela Y. Department of Psychiatry and Behavioral Sciences, University of Washington, Seattle, WA, United States.\nCollins, Pamela Y. Department of Global Health, University of Washington, Seattle, WA, United States.\nWeiner, Bryan J. Department of Global Health, University of Washington, Seattle, WA, United States.\nWeiner, Bryan J. Department of of Health Services, University of Washington, Seattle, WA, United States.\nDorsey, Shannon. Department of Psychology, University of Washington, Seattle, WA, United States.","page":"e38822","title":"Understanding Lay Counselor Perspectives on Mobile Phone Supervision in Kenya: Qualitative Study.","volume":"7","author":[{"family":"Triplett","given":"Noah S"},{"family":"Johnson","given":"Clara"},{"family":"Kiche","given":"Sharon"},{"family":"Dastrup","given":"Kara"},{"family":"Nguyen","given":"Julie"},{"family":"Daniels","given":"Alayna"},{"family":"Mbwayo","given":"Anne"},{"family":"Amanya","given":"Cyrilla"},{"family":"Munson","given":"Sean"},{"family":"Collins","given":"Pamela Y"},{"family":"Weiner","given":"Bryan J"},{"family":"Dorsey","given":"Shannon"}],"issued":{"date-parts":[["2023"]]}}}],"schema":"https://github.com/citation-style-language/schema/raw/master/csl-citation.json"} </w:instrText>
            </w:r>
            <w:r>
              <w:rPr>
                <w:rFonts w:cstheme="minorHAnsi"/>
                <w:sz w:val="20"/>
                <w:szCs w:val="20"/>
              </w:rPr>
              <w:fldChar w:fldCharType="separate"/>
            </w:r>
            <w:r>
              <w:rPr>
                <w:rFonts w:cstheme="minorHAnsi"/>
                <w:sz w:val="20"/>
                <w:szCs w:val="20"/>
              </w:rPr>
              <w:fldChar w:fldCharType="end"/>
            </w:r>
          </w:p>
        </w:tc>
        <w:tc>
          <w:tcPr>
            <w:tcW w:w="1395" w:type="dxa"/>
          </w:tcPr>
          <w:p w14:paraId="60AD3508"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50" w:type="dxa"/>
          </w:tcPr>
          <w:p w14:paraId="6FD85C9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5A649073" w14:textId="77777777" w:rsidR="00716E0E" w:rsidRPr="00345026" w:rsidRDefault="00716E0E" w:rsidP="00AA4F61">
            <w:pPr>
              <w:jc w:val="both"/>
              <w:rPr>
                <w:rFonts w:cstheme="minorHAnsi"/>
                <w:sz w:val="20"/>
                <w:szCs w:val="20"/>
              </w:rPr>
            </w:pPr>
          </w:p>
        </w:tc>
        <w:tc>
          <w:tcPr>
            <w:tcW w:w="1206" w:type="dxa"/>
          </w:tcPr>
          <w:p w14:paraId="5F068130" w14:textId="77777777" w:rsidR="00716E0E" w:rsidRPr="00345026" w:rsidRDefault="00716E0E" w:rsidP="00AA4F61">
            <w:pPr>
              <w:jc w:val="both"/>
              <w:rPr>
                <w:rFonts w:ascii="Calibri" w:eastAsia="Calibri" w:hAnsi="Calibri" w:cs="Calibri"/>
                <w:sz w:val="20"/>
                <w:szCs w:val="20"/>
              </w:rPr>
            </w:pPr>
          </w:p>
        </w:tc>
        <w:tc>
          <w:tcPr>
            <w:tcW w:w="1339" w:type="dxa"/>
          </w:tcPr>
          <w:p w14:paraId="1797007B"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94" w:type="dxa"/>
          </w:tcPr>
          <w:p w14:paraId="16FA33B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179DF24F" w14:textId="77777777" w:rsidR="00716E0E" w:rsidRPr="00345026" w:rsidRDefault="00716E0E" w:rsidP="00AA4F61">
            <w:pPr>
              <w:jc w:val="both"/>
              <w:rPr>
                <w:rFonts w:cstheme="minorHAnsi"/>
                <w:sz w:val="20"/>
                <w:szCs w:val="20"/>
              </w:rPr>
            </w:pPr>
          </w:p>
        </w:tc>
        <w:tc>
          <w:tcPr>
            <w:tcW w:w="1472" w:type="dxa"/>
          </w:tcPr>
          <w:p w14:paraId="21656E7C" w14:textId="77777777" w:rsidR="00716E0E" w:rsidRPr="00345026" w:rsidRDefault="00716E0E" w:rsidP="00AA4F61">
            <w:pPr>
              <w:jc w:val="both"/>
              <w:rPr>
                <w:rFonts w:cstheme="minorHAnsi"/>
                <w:sz w:val="20"/>
                <w:szCs w:val="20"/>
              </w:rPr>
            </w:pPr>
          </w:p>
        </w:tc>
        <w:tc>
          <w:tcPr>
            <w:tcW w:w="1339" w:type="dxa"/>
          </w:tcPr>
          <w:p w14:paraId="4B4C3DD9" w14:textId="77777777" w:rsidR="00716E0E" w:rsidRPr="00345026" w:rsidRDefault="00716E0E" w:rsidP="00AA4F61">
            <w:pPr>
              <w:jc w:val="both"/>
              <w:rPr>
                <w:rFonts w:ascii="Calibri" w:eastAsia="Calibri" w:hAnsi="Calibri" w:cs="Calibri"/>
                <w:sz w:val="20"/>
                <w:szCs w:val="20"/>
              </w:rPr>
            </w:pPr>
          </w:p>
        </w:tc>
      </w:tr>
      <w:tr w:rsidR="00716E0E" w:rsidRPr="00345026" w14:paraId="3180B9F5" w14:textId="77777777" w:rsidTr="00AA4F61">
        <w:trPr>
          <w:jc w:val="center"/>
        </w:trPr>
        <w:tc>
          <w:tcPr>
            <w:tcW w:w="2116" w:type="dxa"/>
          </w:tcPr>
          <w:p w14:paraId="225AD912" w14:textId="77777777" w:rsidR="00716E0E" w:rsidRDefault="00716E0E" w:rsidP="00AA4F61">
            <w:pPr>
              <w:jc w:val="both"/>
              <w:rPr>
                <w:rFonts w:cstheme="minorHAnsi"/>
                <w:sz w:val="20"/>
                <w:szCs w:val="20"/>
              </w:rPr>
            </w:pPr>
            <w:r>
              <w:rPr>
                <w:rFonts w:cstheme="minorHAnsi"/>
                <w:sz w:val="20"/>
                <w:szCs w:val="20"/>
              </w:rPr>
              <w:t>Oko et al; 2023</w:t>
            </w:r>
          </w:p>
        </w:tc>
        <w:tc>
          <w:tcPr>
            <w:tcW w:w="1395" w:type="dxa"/>
          </w:tcPr>
          <w:p w14:paraId="12465265"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50" w:type="dxa"/>
          </w:tcPr>
          <w:p w14:paraId="2ED3B1C7"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594" w:type="dxa"/>
          </w:tcPr>
          <w:p w14:paraId="0A57E4E8" w14:textId="77777777" w:rsidR="00716E0E" w:rsidRPr="00345026" w:rsidRDefault="00716E0E" w:rsidP="00AA4F61">
            <w:pPr>
              <w:jc w:val="both"/>
              <w:rPr>
                <w:rFonts w:cstheme="minorHAnsi"/>
                <w:sz w:val="20"/>
                <w:szCs w:val="20"/>
              </w:rPr>
            </w:pPr>
          </w:p>
        </w:tc>
        <w:tc>
          <w:tcPr>
            <w:tcW w:w="1206" w:type="dxa"/>
          </w:tcPr>
          <w:p w14:paraId="68F541F0" w14:textId="77777777" w:rsidR="00716E0E" w:rsidRPr="00345026" w:rsidRDefault="00716E0E" w:rsidP="00AA4F61">
            <w:pPr>
              <w:jc w:val="both"/>
              <w:rPr>
                <w:rFonts w:ascii="Calibri" w:eastAsia="Calibri" w:hAnsi="Calibri" w:cs="Calibri"/>
                <w:sz w:val="20"/>
                <w:szCs w:val="20"/>
              </w:rPr>
            </w:pPr>
          </w:p>
        </w:tc>
        <w:tc>
          <w:tcPr>
            <w:tcW w:w="1339" w:type="dxa"/>
          </w:tcPr>
          <w:p w14:paraId="23EF9418" w14:textId="77777777" w:rsidR="00716E0E" w:rsidRDefault="00716E0E" w:rsidP="00AA4F61">
            <w:pPr>
              <w:jc w:val="both"/>
              <w:rPr>
                <w:rFonts w:ascii="Calibri" w:eastAsia="Calibri" w:hAnsi="Calibri" w:cs="Calibri"/>
                <w:sz w:val="20"/>
                <w:szCs w:val="20"/>
              </w:rPr>
            </w:pPr>
          </w:p>
        </w:tc>
        <w:tc>
          <w:tcPr>
            <w:tcW w:w="1294" w:type="dxa"/>
          </w:tcPr>
          <w:p w14:paraId="39111285" w14:textId="77777777" w:rsidR="00716E0E" w:rsidRDefault="00716E0E" w:rsidP="00AA4F61">
            <w:pPr>
              <w:jc w:val="both"/>
              <w:rPr>
                <w:rFonts w:ascii="Calibri" w:eastAsia="Calibri" w:hAnsi="Calibri" w:cs="Calibri"/>
                <w:sz w:val="20"/>
                <w:szCs w:val="20"/>
              </w:rPr>
            </w:pPr>
          </w:p>
        </w:tc>
        <w:tc>
          <w:tcPr>
            <w:tcW w:w="1606" w:type="dxa"/>
          </w:tcPr>
          <w:p w14:paraId="5F003BD3" w14:textId="77777777" w:rsidR="00716E0E" w:rsidRPr="00345026" w:rsidRDefault="00716E0E" w:rsidP="00AA4F61">
            <w:pPr>
              <w:jc w:val="both"/>
              <w:rPr>
                <w:rFonts w:cstheme="minorHAnsi"/>
                <w:sz w:val="20"/>
                <w:szCs w:val="20"/>
              </w:rPr>
            </w:pPr>
          </w:p>
        </w:tc>
        <w:tc>
          <w:tcPr>
            <w:tcW w:w="1472" w:type="dxa"/>
          </w:tcPr>
          <w:p w14:paraId="270400BE" w14:textId="77777777" w:rsidR="00716E0E" w:rsidRPr="00345026" w:rsidRDefault="00716E0E" w:rsidP="00AA4F61">
            <w:pPr>
              <w:jc w:val="both"/>
              <w:rPr>
                <w:rFonts w:cstheme="minorHAnsi"/>
                <w:sz w:val="20"/>
                <w:szCs w:val="20"/>
              </w:rPr>
            </w:pPr>
          </w:p>
        </w:tc>
        <w:tc>
          <w:tcPr>
            <w:tcW w:w="1339" w:type="dxa"/>
          </w:tcPr>
          <w:p w14:paraId="5F9D52DC" w14:textId="77777777" w:rsidR="00716E0E" w:rsidRPr="00345026" w:rsidRDefault="00716E0E" w:rsidP="00AA4F61">
            <w:pPr>
              <w:jc w:val="both"/>
              <w:rPr>
                <w:rFonts w:ascii="Calibri" w:eastAsia="Calibri" w:hAnsi="Calibri" w:cs="Calibri"/>
                <w:sz w:val="20"/>
                <w:szCs w:val="20"/>
              </w:rPr>
            </w:pPr>
          </w:p>
        </w:tc>
      </w:tr>
      <w:tr w:rsidR="00716E0E" w:rsidRPr="00345026" w14:paraId="5CB19171" w14:textId="77777777" w:rsidTr="00AA4F61">
        <w:trPr>
          <w:jc w:val="center"/>
        </w:trPr>
        <w:tc>
          <w:tcPr>
            <w:tcW w:w="2116" w:type="dxa"/>
          </w:tcPr>
          <w:p w14:paraId="326AC565" w14:textId="77777777" w:rsidR="00716E0E" w:rsidRDefault="00716E0E" w:rsidP="00AA4F61">
            <w:pPr>
              <w:jc w:val="both"/>
              <w:rPr>
                <w:rFonts w:cstheme="minorHAnsi"/>
                <w:sz w:val="20"/>
                <w:szCs w:val="20"/>
              </w:rPr>
            </w:pPr>
            <w:r>
              <w:rPr>
                <w:rFonts w:cstheme="minorHAnsi"/>
                <w:sz w:val="20"/>
                <w:szCs w:val="20"/>
              </w:rPr>
              <w:t>Burke et al; 2023</w:t>
            </w:r>
          </w:p>
        </w:tc>
        <w:tc>
          <w:tcPr>
            <w:tcW w:w="1395" w:type="dxa"/>
          </w:tcPr>
          <w:p w14:paraId="452381EB" w14:textId="77777777" w:rsidR="00716E0E" w:rsidRPr="00345026" w:rsidRDefault="00716E0E" w:rsidP="00AA4F61">
            <w:pPr>
              <w:jc w:val="both"/>
              <w:rPr>
                <w:rFonts w:ascii="Calibri" w:eastAsia="Calibri" w:hAnsi="Calibri" w:cs="Calibri"/>
                <w:sz w:val="20"/>
                <w:szCs w:val="20"/>
              </w:rPr>
            </w:pPr>
          </w:p>
        </w:tc>
        <w:tc>
          <w:tcPr>
            <w:tcW w:w="1250" w:type="dxa"/>
          </w:tcPr>
          <w:p w14:paraId="7E3BE01F" w14:textId="77777777" w:rsidR="00716E0E" w:rsidRDefault="00716E0E" w:rsidP="00AA4F61">
            <w:pPr>
              <w:jc w:val="both"/>
              <w:rPr>
                <w:rFonts w:ascii="Calibri" w:eastAsia="Calibri" w:hAnsi="Calibri" w:cs="Calibri"/>
                <w:sz w:val="20"/>
                <w:szCs w:val="20"/>
              </w:rPr>
            </w:pPr>
          </w:p>
        </w:tc>
        <w:tc>
          <w:tcPr>
            <w:tcW w:w="1594" w:type="dxa"/>
          </w:tcPr>
          <w:p w14:paraId="5A11F79A" w14:textId="77777777" w:rsidR="00716E0E" w:rsidRPr="00345026" w:rsidRDefault="00716E0E" w:rsidP="00AA4F61">
            <w:pPr>
              <w:jc w:val="both"/>
              <w:rPr>
                <w:rFonts w:cstheme="minorHAnsi"/>
                <w:sz w:val="20"/>
                <w:szCs w:val="20"/>
              </w:rPr>
            </w:pPr>
          </w:p>
        </w:tc>
        <w:tc>
          <w:tcPr>
            <w:tcW w:w="1206" w:type="dxa"/>
          </w:tcPr>
          <w:p w14:paraId="7E54AFF9" w14:textId="77777777" w:rsidR="00716E0E" w:rsidRPr="00345026" w:rsidRDefault="00716E0E" w:rsidP="00AA4F61">
            <w:pPr>
              <w:jc w:val="both"/>
              <w:rPr>
                <w:rFonts w:ascii="Calibri" w:eastAsia="Calibri" w:hAnsi="Calibri" w:cs="Calibri"/>
                <w:sz w:val="20"/>
                <w:szCs w:val="20"/>
              </w:rPr>
            </w:pPr>
          </w:p>
        </w:tc>
        <w:tc>
          <w:tcPr>
            <w:tcW w:w="1339" w:type="dxa"/>
          </w:tcPr>
          <w:p w14:paraId="11EFEC47" w14:textId="77777777" w:rsidR="00716E0E" w:rsidRDefault="00716E0E" w:rsidP="00AA4F61">
            <w:pPr>
              <w:jc w:val="both"/>
              <w:rPr>
                <w:rFonts w:ascii="Calibri" w:eastAsia="Calibri" w:hAnsi="Calibri" w:cs="Calibri"/>
                <w:sz w:val="20"/>
                <w:szCs w:val="20"/>
              </w:rPr>
            </w:pPr>
          </w:p>
        </w:tc>
        <w:tc>
          <w:tcPr>
            <w:tcW w:w="1294" w:type="dxa"/>
          </w:tcPr>
          <w:p w14:paraId="3C482D58" w14:textId="77777777" w:rsidR="00716E0E" w:rsidRDefault="00716E0E" w:rsidP="00AA4F61">
            <w:pPr>
              <w:jc w:val="both"/>
              <w:rPr>
                <w:rFonts w:ascii="Calibri" w:eastAsia="Calibri" w:hAnsi="Calibri" w:cs="Calibri"/>
                <w:sz w:val="20"/>
                <w:szCs w:val="20"/>
              </w:rPr>
            </w:pPr>
          </w:p>
        </w:tc>
        <w:tc>
          <w:tcPr>
            <w:tcW w:w="1606" w:type="dxa"/>
          </w:tcPr>
          <w:p w14:paraId="380062BC" w14:textId="77777777" w:rsidR="00716E0E" w:rsidRPr="00345026" w:rsidRDefault="00716E0E" w:rsidP="00AA4F61">
            <w:pPr>
              <w:jc w:val="both"/>
              <w:rPr>
                <w:rFonts w:cstheme="minorHAnsi"/>
                <w:sz w:val="20"/>
                <w:szCs w:val="20"/>
              </w:rPr>
            </w:pPr>
          </w:p>
        </w:tc>
        <w:tc>
          <w:tcPr>
            <w:tcW w:w="1472" w:type="dxa"/>
          </w:tcPr>
          <w:p w14:paraId="01D8910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C3F8A82" w14:textId="77777777" w:rsidR="00716E0E" w:rsidRPr="00345026" w:rsidRDefault="00716E0E" w:rsidP="00AA4F61">
            <w:pPr>
              <w:jc w:val="both"/>
              <w:rPr>
                <w:rFonts w:ascii="Calibri" w:eastAsia="Calibri" w:hAnsi="Calibri" w:cs="Calibri"/>
                <w:sz w:val="20"/>
                <w:szCs w:val="20"/>
              </w:rPr>
            </w:pPr>
          </w:p>
        </w:tc>
      </w:tr>
      <w:tr w:rsidR="00716E0E" w:rsidRPr="00345026" w14:paraId="4CC171FB" w14:textId="77777777" w:rsidTr="00AA4F61">
        <w:trPr>
          <w:jc w:val="center"/>
        </w:trPr>
        <w:tc>
          <w:tcPr>
            <w:tcW w:w="2116" w:type="dxa"/>
          </w:tcPr>
          <w:p w14:paraId="23258254" w14:textId="77777777" w:rsidR="00716E0E" w:rsidRDefault="00716E0E" w:rsidP="00AA4F61">
            <w:pPr>
              <w:jc w:val="both"/>
              <w:rPr>
                <w:rFonts w:cstheme="minorHAnsi"/>
                <w:sz w:val="20"/>
                <w:szCs w:val="20"/>
              </w:rPr>
            </w:pPr>
            <w:r>
              <w:rPr>
                <w:rFonts w:cstheme="minorHAnsi"/>
                <w:sz w:val="20"/>
                <w:szCs w:val="20"/>
              </w:rPr>
              <w:t>Kok et al; 2023</w:t>
            </w:r>
          </w:p>
        </w:tc>
        <w:tc>
          <w:tcPr>
            <w:tcW w:w="1395" w:type="dxa"/>
          </w:tcPr>
          <w:p w14:paraId="7105A807" w14:textId="77777777" w:rsidR="00716E0E" w:rsidRPr="00345026" w:rsidRDefault="00716E0E" w:rsidP="00AA4F61">
            <w:pPr>
              <w:jc w:val="both"/>
              <w:rPr>
                <w:rFonts w:ascii="Calibri" w:eastAsia="Calibri" w:hAnsi="Calibri" w:cs="Calibri"/>
                <w:sz w:val="20"/>
                <w:szCs w:val="20"/>
              </w:rPr>
            </w:pPr>
          </w:p>
        </w:tc>
        <w:tc>
          <w:tcPr>
            <w:tcW w:w="1250" w:type="dxa"/>
          </w:tcPr>
          <w:p w14:paraId="010C1ABE" w14:textId="77777777" w:rsidR="00716E0E" w:rsidRDefault="00716E0E" w:rsidP="00AA4F61">
            <w:pPr>
              <w:jc w:val="both"/>
              <w:rPr>
                <w:rFonts w:ascii="Calibri" w:eastAsia="Calibri" w:hAnsi="Calibri" w:cs="Calibri"/>
                <w:sz w:val="20"/>
                <w:szCs w:val="20"/>
              </w:rPr>
            </w:pPr>
          </w:p>
        </w:tc>
        <w:tc>
          <w:tcPr>
            <w:tcW w:w="1594" w:type="dxa"/>
          </w:tcPr>
          <w:p w14:paraId="486AAACA" w14:textId="77777777" w:rsidR="00716E0E" w:rsidRPr="00345026" w:rsidRDefault="00716E0E" w:rsidP="00AA4F61">
            <w:pPr>
              <w:jc w:val="both"/>
              <w:rPr>
                <w:rFonts w:cstheme="minorHAnsi"/>
                <w:sz w:val="20"/>
                <w:szCs w:val="20"/>
              </w:rPr>
            </w:pPr>
          </w:p>
        </w:tc>
        <w:tc>
          <w:tcPr>
            <w:tcW w:w="1206" w:type="dxa"/>
          </w:tcPr>
          <w:p w14:paraId="3F26D0F7" w14:textId="77777777" w:rsidR="00716E0E" w:rsidRPr="00345026" w:rsidRDefault="00716E0E" w:rsidP="00AA4F61">
            <w:pPr>
              <w:jc w:val="both"/>
              <w:rPr>
                <w:rFonts w:ascii="Calibri" w:eastAsia="Calibri" w:hAnsi="Calibri" w:cs="Calibri"/>
                <w:sz w:val="20"/>
                <w:szCs w:val="20"/>
              </w:rPr>
            </w:pPr>
          </w:p>
        </w:tc>
        <w:tc>
          <w:tcPr>
            <w:tcW w:w="1339" w:type="dxa"/>
          </w:tcPr>
          <w:p w14:paraId="4F2B60E8" w14:textId="77777777" w:rsidR="00716E0E" w:rsidRDefault="00716E0E" w:rsidP="00AA4F61">
            <w:pPr>
              <w:jc w:val="both"/>
              <w:rPr>
                <w:rFonts w:ascii="Calibri" w:eastAsia="Calibri" w:hAnsi="Calibri" w:cs="Calibri"/>
                <w:sz w:val="20"/>
                <w:szCs w:val="20"/>
              </w:rPr>
            </w:pPr>
          </w:p>
        </w:tc>
        <w:tc>
          <w:tcPr>
            <w:tcW w:w="1294" w:type="dxa"/>
          </w:tcPr>
          <w:p w14:paraId="4E318191" w14:textId="77777777" w:rsidR="00716E0E" w:rsidRDefault="00716E0E" w:rsidP="00AA4F61">
            <w:pPr>
              <w:jc w:val="both"/>
              <w:rPr>
                <w:rFonts w:ascii="Calibri" w:eastAsia="Calibri" w:hAnsi="Calibri" w:cs="Calibri"/>
                <w:sz w:val="20"/>
                <w:szCs w:val="20"/>
              </w:rPr>
            </w:pPr>
          </w:p>
        </w:tc>
        <w:tc>
          <w:tcPr>
            <w:tcW w:w="1606" w:type="dxa"/>
          </w:tcPr>
          <w:p w14:paraId="5C4476FC" w14:textId="77777777" w:rsidR="00716E0E" w:rsidRPr="00345026" w:rsidRDefault="00716E0E" w:rsidP="00AA4F61">
            <w:pPr>
              <w:jc w:val="both"/>
              <w:rPr>
                <w:rFonts w:cstheme="minorHAnsi"/>
                <w:sz w:val="20"/>
                <w:szCs w:val="20"/>
              </w:rPr>
            </w:pPr>
          </w:p>
        </w:tc>
        <w:tc>
          <w:tcPr>
            <w:tcW w:w="1472" w:type="dxa"/>
          </w:tcPr>
          <w:p w14:paraId="49957D2F" w14:textId="77777777" w:rsidR="00716E0E" w:rsidRPr="00345026" w:rsidRDefault="00716E0E" w:rsidP="00AA4F61">
            <w:pPr>
              <w:jc w:val="both"/>
              <w:rPr>
                <w:rFonts w:cstheme="minorHAnsi"/>
                <w:sz w:val="20"/>
                <w:szCs w:val="20"/>
              </w:rPr>
            </w:pPr>
          </w:p>
        </w:tc>
        <w:tc>
          <w:tcPr>
            <w:tcW w:w="1339" w:type="dxa"/>
          </w:tcPr>
          <w:p w14:paraId="06F05389"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r>
      <w:tr w:rsidR="00716E0E" w:rsidRPr="00345026" w14:paraId="27F36317" w14:textId="77777777" w:rsidTr="00AA4F61">
        <w:trPr>
          <w:jc w:val="center"/>
        </w:trPr>
        <w:tc>
          <w:tcPr>
            <w:tcW w:w="2116" w:type="dxa"/>
          </w:tcPr>
          <w:p w14:paraId="343E8167" w14:textId="77777777" w:rsidR="00716E0E" w:rsidRDefault="00716E0E" w:rsidP="00AA4F61">
            <w:pPr>
              <w:jc w:val="both"/>
              <w:rPr>
                <w:rFonts w:cstheme="minorHAnsi"/>
                <w:sz w:val="20"/>
                <w:szCs w:val="20"/>
              </w:rPr>
            </w:pPr>
            <w:r>
              <w:rPr>
                <w:rFonts w:cstheme="minorHAnsi"/>
                <w:sz w:val="20"/>
                <w:szCs w:val="20"/>
              </w:rPr>
              <w:t>Christiansen et al; 2023</w:t>
            </w:r>
          </w:p>
        </w:tc>
        <w:tc>
          <w:tcPr>
            <w:tcW w:w="1395" w:type="dxa"/>
          </w:tcPr>
          <w:p w14:paraId="5CF71060" w14:textId="77777777" w:rsidR="00716E0E" w:rsidRPr="00345026" w:rsidRDefault="00716E0E" w:rsidP="00AA4F61">
            <w:pPr>
              <w:jc w:val="both"/>
              <w:rPr>
                <w:rFonts w:ascii="Calibri" w:eastAsia="Calibri" w:hAnsi="Calibri" w:cs="Calibri"/>
                <w:sz w:val="20"/>
                <w:szCs w:val="20"/>
              </w:rPr>
            </w:pPr>
          </w:p>
        </w:tc>
        <w:tc>
          <w:tcPr>
            <w:tcW w:w="1250" w:type="dxa"/>
          </w:tcPr>
          <w:p w14:paraId="0D3C296A" w14:textId="77777777" w:rsidR="00716E0E" w:rsidRDefault="00716E0E" w:rsidP="00AA4F61">
            <w:pPr>
              <w:jc w:val="both"/>
              <w:rPr>
                <w:rFonts w:ascii="Calibri" w:eastAsia="Calibri" w:hAnsi="Calibri" w:cs="Calibri"/>
                <w:sz w:val="20"/>
                <w:szCs w:val="20"/>
              </w:rPr>
            </w:pPr>
          </w:p>
        </w:tc>
        <w:tc>
          <w:tcPr>
            <w:tcW w:w="1594" w:type="dxa"/>
          </w:tcPr>
          <w:p w14:paraId="580D889F" w14:textId="77777777" w:rsidR="00716E0E" w:rsidRPr="00345026" w:rsidRDefault="00716E0E" w:rsidP="00AA4F61">
            <w:pPr>
              <w:jc w:val="both"/>
              <w:rPr>
                <w:rFonts w:cstheme="minorHAnsi"/>
                <w:sz w:val="20"/>
                <w:szCs w:val="20"/>
              </w:rPr>
            </w:pPr>
          </w:p>
        </w:tc>
        <w:tc>
          <w:tcPr>
            <w:tcW w:w="1206" w:type="dxa"/>
          </w:tcPr>
          <w:p w14:paraId="1A3F0FAF" w14:textId="77777777" w:rsidR="00716E0E" w:rsidRPr="00345026" w:rsidRDefault="00716E0E" w:rsidP="00AA4F61">
            <w:pPr>
              <w:jc w:val="both"/>
              <w:rPr>
                <w:rFonts w:ascii="Calibri" w:eastAsia="Calibri" w:hAnsi="Calibri" w:cs="Calibri"/>
                <w:sz w:val="20"/>
                <w:szCs w:val="20"/>
              </w:rPr>
            </w:pPr>
          </w:p>
        </w:tc>
        <w:tc>
          <w:tcPr>
            <w:tcW w:w="1339" w:type="dxa"/>
          </w:tcPr>
          <w:p w14:paraId="004970D7" w14:textId="77777777" w:rsidR="00716E0E" w:rsidRDefault="00716E0E" w:rsidP="00AA4F61">
            <w:pPr>
              <w:jc w:val="both"/>
              <w:rPr>
                <w:rFonts w:ascii="Calibri" w:eastAsia="Calibri" w:hAnsi="Calibri" w:cs="Calibri"/>
                <w:sz w:val="20"/>
                <w:szCs w:val="20"/>
              </w:rPr>
            </w:pPr>
          </w:p>
        </w:tc>
        <w:tc>
          <w:tcPr>
            <w:tcW w:w="1294" w:type="dxa"/>
          </w:tcPr>
          <w:p w14:paraId="1C7A876E"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23AA3798" w14:textId="77777777" w:rsidR="00716E0E" w:rsidRPr="00345026" w:rsidRDefault="00716E0E" w:rsidP="00AA4F61">
            <w:pPr>
              <w:jc w:val="both"/>
              <w:rPr>
                <w:rFonts w:cstheme="minorHAnsi"/>
                <w:sz w:val="20"/>
                <w:szCs w:val="20"/>
              </w:rPr>
            </w:pPr>
          </w:p>
        </w:tc>
        <w:tc>
          <w:tcPr>
            <w:tcW w:w="1472" w:type="dxa"/>
          </w:tcPr>
          <w:p w14:paraId="54237FA9" w14:textId="77777777" w:rsidR="00716E0E" w:rsidRPr="00345026" w:rsidRDefault="00716E0E" w:rsidP="00AA4F61">
            <w:pPr>
              <w:jc w:val="both"/>
              <w:rPr>
                <w:rFonts w:cstheme="minorHAnsi"/>
                <w:sz w:val="20"/>
                <w:szCs w:val="20"/>
              </w:rPr>
            </w:pPr>
          </w:p>
        </w:tc>
        <w:tc>
          <w:tcPr>
            <w:tcW w:w="1339" w:type="dxa"/>
          </w:tcPr>
          <w:p w14:paraId="70E54E22" w14:textId="77777777" w:rsidR="00716E0E" w:rsidRPr="00345026" w:rsidRDefault="00716E0E" w:rsidP="00AA4F61">
            <w:pPr>
              <w:jc w:val="both"/>
              <w:rPr>
                <w:rFonts w:ascii="Calibri" w:eastAsia="Calibri" w:hAnsi="Calibri" w:cs="Calibri"/>
                <w:sz w:val="20"/>
                <w:szCs w:val="20"/>
              </w:rPr>
            </w:pPr>
          </w:p>
        </w:tc>
      </w:tr>
      <w:tr w:rsidR="00716E0E" w:rsidRPr="00345026" w14:paraId="63F8A08C" w14:textId="77777777" w:rsidTr="00AA4F61">
        <w:trPr>
          <w:jc w:val="center"/>
        </w:trPr>
        <w:tc>
          <w:tcPr>
            <w:tcW w:w="2116" w:type="dxa"/>
          </w:tcPr>
          <w:p w14:paraId="3F2D4332" w14:textId="77777777" w:rsidR="00716E0E" w:rsidRDefault="00716E0E" w:rsidP="00AA4F61">
            <w:pPr>
              <w:jc w:val="both"/>
              <w:rPr>
                <w:rFonts w:cstheme="minorHAnsi"/>
                <w:sz w:val="20"/>
                <w:szCs w:val="20"/>
              </w:rPr>
            </w:pPr>
            <w:r>
              <w:rPr>
                <w:rFonts w:cstheme="minorHAnsi"/>
                <w:sz w:val="20"/>
                <w:szCs w:val="20"/>
              </w:rPr>
              <w:t>Ouedraogo et al; 2023</w:t>
            </w:r>
          </w:p>
        </w:tc>
        <w:tc>
          <w:tcPr>
            <w:tcW w:w="1395" w:type="dxa"/>
          </w:tcPr>
          <w:p w14:paraId="4677A6D6"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50" w:type="dxa"/>
          </w:tcPr>
          <w:p w14:paraId="77483921" w14:textId="77777777" w:rsidR="00716E0E" w:rsidRDefault="00716E0E" w:rsidP="00AA4F61">
            <w:pPr>
              <w:jc w:val="both"/>
              <w:rPr>
                <w:rFonts w:ascii="Calibri" w:eastAsia="Calibri" w:hAnsi="Calibri" w:cs="Calibri"/>
                <w:sz w:val="20"/>
                <w:szCs w:val="20"/>
              </w:rPr>
            </w:pPr>
          </w:p>
        </w:tc>
        <w:tc>
          <w:tcPr>
            <w:tcW w:w="1594" w:type="dxa"/>
          </w:tcPr>
          <w:p w14:paraId="28C49B9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19914885" w14:textId="77777777" w:rsidR="00716E0E" w:rsidRPr="00345026" w:rsidRDefault="00716E0E" w:rsidP="00AA4F61">
            <w:pPr>
              <w:jc w:val="both"/>
              <w:rPr>
                <w:rFonts w:ascii="Calibri" w:eastAsia="Calibri" w:hAnsi="Calibri" w:cs="Calibri"/>
                <w:sz w:val="20"/>
                <w:szCs w:val="20"/>
              </w:rPr>
            </w:pPr>
          </w:p>
        </w:tc>
        <w:tc>
          <w:tcPr>
            <w:tcW w:w="1339" w:type="dxa"/>
          </w:tcPr>
          <w:p w14:paraId="7597E24A" w14:textId="77777777" w:rsidR="00716E0E" w:rsidRDefault="00716E0E" w:rsidP="00AA4F61">
            <w:pPr>
              <w:jc w:val="both"/>
              <w:rPr>
                <w:rFonts w:ascii="Calibri" w:eastAsia="Calibri" w:hAnsi="Calibri" w:cs="Calibri"/>
                <w:sz w:val="20"/>
                <w:szCs w:val="20"/>
              </w:rPr>
            </w:pPr>
          </w:p>
        </w:tc>
        <w:tc>
          <w:tcPr>
            <w:tcW w:w="1294" w:type="dxa"/>
          </w:tcPr>
          <w:p w14:paraId="5ED13820" w14:textId="77777777" w:rsidR="00716E0E" w:rsidRDefault="00716E0E" w:rsidP="00AA4F61">
            <w:pPr>
              <w:jc w:val="both"/>
              <w:rPr>
                <w:rFonts w:ascii="Calibri" w:eastAsia="Calibri" w:hAnsi="Calibri" w:cs="Calibri"/>
                <w:sz w:val="20"/>
                <w:szCs w:val="20"/>
              </w:rPr>
            </w:pPr>
          </w:p>
        </w:tc>
        <w:tc>
          <w:tcPr>
            <w:tcW w:w="1606" w:type="dxa"/>
          </w:tcPr>
          <w:p w14:paraId="1B631E96"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449916BE" w14:textId="77777777" w:rsidR="00716E0E" w:rsidRPr="00345026" w:rsidRDefault="00716E0E" w:rsidP="00AA4F61">
            <w:pPr>
              <w:jc w:val="both"/>
              <w:rPr>
                <w:rFonts w:cstheme="minorHAnsi"/>
                <w:sz w:val="20"/>
                <w:szCs w:val="20"/>
              </w:rPr>
            </w:pPr>
          </w:p>
        </w:tc>
        <w:tc>
          <w:tcPr>
            <w:tcW w:w="1339" w:type="dxa"/>
          </w:tcPr>
          <w:p w14:paraId="400A3DFB" w14:textId="77777777" w:rsidR="00716E0E" w:rsidRPr="00345026" w:rsidRDefault="00716E0E" w:rsidP="00AA4F61">
            <w:pPr>
              <w:jc w:val="both"/>
              <w:rPr>
                <w:rFonts w:ascii="Calibri" w:eastAsia="Calibri" w:hAnsi="Calibri" w:cs="Calibri"/>
                <w:sz w:val="20"/>
                <w:szCs w:val="20"/>
              </w:rPr>
            </w:pPr>
          </w:p>
        </w:tc>
      </w:tr>
      <w:tr w:rsidR="00716E0E" w:rsidRPr="00345026" w14:paraId="0E84FF71" w14:textId="77777777" w:rsidTr="00AA4F61">
        <w:trPr>
          <w:jc w:val="center"/>
        </w:trPr>
        <w:tc>
          <w:tcPr>
            <w:tcW w:w="2116" w:type="dxa"/>
          </w:tcPr>
          <w:p w14:paraId="5433F6F2" w14:textId="77777777" w:rsidR="00716E0E" w:rsidRDefault="00716E0E" w:rsidP="00AA4F61">
            <w:pPr>
              <w:jc w:val="both"/>
              <w:rPr>
                <w:rFonts w:cstheme="minorHAnsi"/>
                <w:sz w:val="20"/>
                <w:szCs w:val="20"/>
              </w:rPr>
            </w:pPr>
            <w:r>
              <w:rPr>
                <w:rFonts w:cstheme="minorHAnsi"/>
                <w:sz w:val="20"/>
                <w:szCs w:val="20"/>
              </w:rPr>
              <w:t>Fracchia et al; 2023</w:t>
            </w:r>
          </w:p>
        </w:tc>
        <w:tc>
          <w:tcPr>
            <w:tcW w:w="1395" w:type="dxa"/>
          </w:tcPr>
          <w:p w14:paraId="689584D1"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50" w:type="dxa"/>
          </w:tcPr>
          <w:p w14:paraId="4B153D23" w14:textId="77777777" w:rsidR="00716E0E" w:rsidRDefault="00716E0E" w:rsidP="00AA4F61">
            <w:pPr>
              <w:jc w:val="both"/>
              <w:rPr>
                <w:rFonts w:ascii="Calibri" w:eastAsia="Calibri" w:hAnsi="Calibri" w:cs="Calibri"/>
                <w:sz w:val="20"/>
                <w:szCs w:val="20"/>
              </w:rPr>
            </w:pPr>
          </w:p>
        </w:tc>
        <w:tc>
          <w:tcPr>
            <w:tcW w:w="1594" w:type="dxa"/>
          </w:tcPr>
          <w:p w14:paraId="08D7412F" w14:textId="77777777" w:rsidR="00716E0E" w:rsidRPr="00345026" w:rsidRDefault="00716E0E" w:rsidP="00AA4F61">
            <w:pPr>
              <w:jc w:val="both"/>
              <w:rPr>
                <w:rFonts w:cstheme="minorHAnsi"/>
                <w:sz w:val="20"/>
                <w:szCs w:val="20"/>
              </w:rPr>
            </w:pPr>
          </w:p>
        </w:tc>
        <w:tc>
          <w:tcPr>
            <w:tcW w:w="1206" w:type="dxa"/>
          </w:tcPr>
          <w:p w14:paraId="44EC56E8" w14:textId="77777777" w:rsidR="00716E0E" w:rsidRPr="00345026" w:rsidRDefault="00716E0E" w:rsidP="00AA4F61">
            <w:pPr>
              <w:jc w:val="both"/>
              <w:rPr>
                <w:rFonts w:ascii="Calibri" w:eastAsia="Calibri" w:hAnsi="Calibri" w:cs="Calibri"/>
                <w:sz w:val="20"/>
                <w:szCs w:val="20"/>
              </w:rPr>
            </w:pPr>
          </w:p>
        </w:tc>
        <w:tc>
          <w:tcPr>
            <w:tcW w:w="1339" w:type="dxa"/>
          </w:tcPr>
          <w:p w14:paraId="39CEC9EA" w14:textId="77777777" w:rsidR="00716E0E" w:rsidRDefault="00716E0E" w:rsidP="00AA4F61">
            <w:pPr>
              <w:jc w:val="both"/>
              <w:rPr>
                <w:rFonts w:ascii="Calibri" w:eastAsia="Calibri" w:hAnsi="Calibri" w:cs="Calibri"/>
                <w:sz w:val="20"/>
                <w:szCs w:val="20"/>
              </w:rPr>
            </w:pPr>
          </w:p>
        </w:tc>
        <w:tc>
          <w:tcPr>
            <w:tcW w:w="1294" w:type="dxa"/>
          </w:tcPr>
          <w:p w14:paraId="4D24E25C" w14:textId="77777777" w:rsidR="00716E0E" w:rsidRDefault="00716E0E" w:rsidP="00AA4F61">
            <w:pPr>
              <w:jc w:val="both"/>
              <w:rPr>
                <w:rFonts w:ascii="Calibri" w:eastAsia="Calibri" w:hAnsi="Calibri" w:cs="Calibri"/>
                <w:sz w:val="20"/>
                <w:szCs w:val="20"/>
              </w:rPr>
            </w:pPr>
          </w:p>
        </w:tc>
        <w:tc>
          <w:tcPr>
            <w:tcW w:w="1606" w:type="dxa"/>
          </w:tcPr>
          <w:p w14:paraId="1B0CC0C9"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534C9EEF" w14:textId="77777777" w:rsidR="00716E0E" w:rsidRPr="00345026" w:rsidRDefault="00716E0E" w:rsidP="00AA4F61">
            <w:pPr>
              <w:jc w:val="both"/>
              <w:rPr>
                <w:rFonts w:cstheme="minorHAnsi"/>
                <w:sz w:val="20"/>
                <w:szCs w:val="20"/>
              </w:rPr>
            </w:pPr>
          </w:p>
        </w:tc>
        <w:tc>
          <w:tcPr>
            <w:tcW w:w="1339" w:type="dxa"/>
          </w:tcPr>
          <w:p w14:paraId="3D7A0E57" w14:textId="77777777" w:rsidR="00716E0E" w:rsidRPr="00345026" w:rsidRDefault="00716E0E" w:rsidP="00AA4F61">
            <w:pPr>
              <w:jc w:val="both"/>
              <w:rPr>
                <w:rFonts w:ascii="Calibri" w:eastAsia="Calibri" w:hAnsi="Calibri" w:cs="Calibri"/>
                <w:sz w:val="20"/>
                <w:szCs w:val="20"/>
              </w:rPr>
            </w:pPr>
          </w:p>
        </w:tc>
      </w:tr>
      <w:tr w:rsidR="00716E0E" w:rsidRPr="00345026" w14:paraId="0535605E" w14:textId="77777777" w:rsidTr="00AA4F61">
        <w:trPr>
          <w:jc w:val="center"/>
        </w:trPr>
        <w:tc>
          <w:tcPr>
            <w:tcW w:w="2116" w:type="dxa"/>
          </w:tcPr>
          <w:p w14:paraId="1F4851BE" w14:textId="77777777" w:rsidR="00716E0E" w:rsidRDefault="00716E0E" w:rsidP="00AA4F61">
            <w:pPr>
              <w:jc w:val="both"/>
              <w:rPr>
                <w:rFonts w:cstheme="minorHAnsi"/>
                <w:sz w:val="20"/>
                <w:szCs w:val="20"/>
              </w:rPr>
            </w:pPr>
            <w:r>
              <w:rPr>
                <w:rFonts w:cstheme="minorHAnsi"/>
                <w:sz w:val="20"/>
                <w:szCs w:val="20"/>
              </w:rPr>
              <w:t>Fuchs et al; 2023</w:t>
            </w:r>
          </w:p>
        </w:tc>
        <w:tc>
          <w:tcPr>
            <w:tcW w:w="1395" w:type="dxa"/>
          </w:tcPr>
          <w:p w14:paraId="3474A8A3" w14:textId="77777777" w:rsidR="00716E0E" w:rsidRPr="00345026" w:rsidRDefault="00716E0E" w:rsidP="00AA4F61">
            <w:pPr>
              <w:jc w:val="both"/>
              <w:rPr>
                <w:rFonts w:ascii="Calibri" w:eastAsia="Calibri" w:hAnsi="Calibri" w:cs="Calibri"/>
                <w:sz w:val="20"/>
                <w:szCs w:val="20"/>
              </w:rPr>
            </w:pPr>
          </w:p>
        </w:tc>
        <w:tc>
          <w:tcPr>
            <w:tcW w:w="1250" w:type="dxa"/>
          </w:tcPr>
          <w:p w14:paraId="7A763B0B" w14:textId="77777777" w:rsidR="00716E0E" w:rsidRDefault="00716E0E" w:rsidP="00AA4F61">
            <w:pPr>
              <w:jc w:val="both"/>
              <w:rPr>
                <w:rFonts w:ascii="Calibri" w:eastAsia="Calibri" w:hAnsi="Calibri" w:cs="Calibri"/>
                <w:sz w:val="20"/>
                <w:szCs w:val="20"/>
              </w:rPr>
            </w:pPr>
          </w:p>
        </w:tc>
        <w:tc>
          <w:tcPr>
            <w:tcW w:w="1594" w:type="dxa"/>
          </w:tcPr>
          <w:p w14:paraId="24C4204A" w14:textId="77777777" w:rsidR="00716E0E" w:rsidRPr="00345026" w:rsidRDefault="00716E0E" w:rsidP="00AA4F61">
            <w:pPr>
              <w:jc w:val="both"/>
              <w:rPr>
                <w:rFonts w:cstheme="minorHAnsi"/>
                <w:sz w:val="20"/>
                <w:szCs w:val="20"/>
              </w:rPr>
            </w:pPr>
          </w:p>
        </w:tc>
        <w:tc>
          <w:tcPr>
            <w:tcW w:w="1206" w:type="dxa"/>
          </w:tcPr>
          <w:p w14:paraId="13178423" w14:textId="77777777" w:rsidR="00716E0E" w:rsidRPr="00345026" w:rsidRDefault="00716E0E" w:rsidP="00AA4F61">
            <w:pPr>
              <w:jc w:val="both"/>
              <w:rPr>
                <w:rFonts w:ascii="Calibri" w:eastAsia="Calibri" w:hAnsi="Calibri" w:cs="Calibri"/>
                <w:sz w:val="20"/>
                <w:szCs w:val="20"/>
              </w:rPr>
            </w:pPr>
          </w:p>
        </w:tc>
        <w:tc>
          <w:tcPr>
            <w:tcW w:w="1339" w:type="dxa"/>
          </w:tcPr>
          <w:p w14:paraId="0834F09C" w14:textId="77777777" w:rsidR="00716E0E" w:rsidRDefault="00716E0E" w:rsidP="00AA4F61">
            <w:pPr>
              <w:jc w:val="both"/>
              <w:rPr>
                <w:rFonts w:ascii="Calibri" w:eastAsia="Calibri" w:hAnsi="Calibri" w:cs="Calibri"/>
                <w:sz w:val="20"/>
                <w:szCs w:val="20"/>
              </w:rPr>
            </w:pPr>
          </w:p>
        </w:tc>
        <w:tc>
          <w:tcPr>
            <w:tcW w:w="1294" w:type="dxa"/>
          </w:tcPr>
          <w:p w14:paraId="71FF457E"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6919F525" w14:textId="77777777" w:rsidR="00716E0E" w:rsidRPr="00345026" w:rsidRDefault="00716E0E" w:rsidP="00AA4F61">
            <w:pPr>
              <w:jc w:val="both"/>
              <w:rPr>
                <w:rFonts w:cstheme="minorHAnsi"/>
                <w:sz w:val="20"/>
                <w:szCs w:val="20"/>
              </w:rPr>
            </w:pPr>
          </w:p>
        </w:tc>
        <w:tc>
          <w:tcPr>
            <w:tcW w:w="1472" w:type="dxa"/>
          </w:tcPr>
          <w:p w14:paraId="23DE8EBE" w14:textId="77777777" w:rsidR="00716E0E" w:rsidRPr="00345026" w:rsidRDefault="00716E0E" w:rsidP="00AA4F61">
            <w:pPr>
              <w:jc w:val="both"/>
              <w:rPr>
                <w:rFonts w:cstheme="minorHAnsi"/>
                <w:sz w:val="20"/>
                <w:szCs w:val="20"/>
              </w:rPr>
            </w:pPr>
          </w:p>
        </w:tc>
        <w:tc>
          <w:tcPr>
            <w:tcW w:w="1339" w:type="dxa"/>
          </w:tcPr>
          <w:p w14:paraId="2C16E3FE" w14:textId="77777777" w:rsidR="00716E0E" w:rsidRPr="00345026" w:rsidRDefault="00716E0E" w:rsidP="00AA4F61">
            <w:pPr>
              <w:jc w:val="both"/>
              <w:rPr>
                <w:rFonts w:ascii="Calibri" w:eastAsia="Calibri" w:hAnsi="Calibri" w:cs="Calibri"/>
                <w:sz w:val="20"/>
                <w:szCs w:val="20"/>
              </w:rPr>
            </w:pPr>
          </w:p>
        </w:tc>
      </w:tr>
      <w:tr w:rsidR="00716E0E" w:rsidRPr="00345026" w14:paraId="5F16B273" w14:textId="77777777" w:rsidTr="00AA4F61">
        <w:trPr>
          <w:jc w:val="center"/>
        </w:trPr>
        <w:tc>
          <w:tcPr>
            <w:tcW w:w="2116" w:type="dxa"/>
          </w:tcPr>
          <w:p w14:paraId="6BBEA87F" w14:textId="77777777" w:rsidR="00716E0E" w:rsidRPr="00FA2B5B" w:rsidRDefault="00716E0E" w:rsidP="00AA4F61">
            <w:pPr>
              <w:jc w:val="both"/>
              <w:rPr>
                <w:rFonts w:cstheme="minorHAnsi"/>
                <w:sz w:val="20"/>
                <w:szCs w:val="20"/>
                <w:highlight w:val="yellow"/>
              </w:rPr>
            </w:pPr>
            <w:proofErr w:type="spellStart"/>
            <w:r w:rsidRPr="001D7CA3">
              <w:rPr>
                <w:rFonts w:cstheme="minorHAnsi"/>
                <w:sz w:val="20"/>
                <w:szCs w:val="20"/>
              </w:rPr>
              <w:t>Bakkabulindi</w:t>
            </w:r>
            <w:proofErr w:type="spellEnd"/>
            <w:r w:rsidRPr="001D7CA3">
              <w:rPr>
                <w:rFonts w:cstheme="minorHAnsi"/>
                <w:sz w:val="20"/>
                <w:szCs w:val="20"/>
              </w:rPr>
              <w:t xml:space="preserve"> et al; 2023</w:t>
            </w:r>
          </w:p>
        </w:tc>
        <w:tc>
          <w:tcPr>
            <w:tcW w:w="1395" w:type="dxa"/>
          </w:tcPr>
          <w:p w14:paraId="0C5312BD" w14:textId="77777777" w:rsidR="00716E0E" w:rsidRPr="00345026" w:rsidRDefault="00716E0E" w:rsidP="00AA4F61">
            <w:pPr>
              <w:jc w:val="both"/>
              <w:rPr>
                <w:rFonts w:ascii="Calibri" w:eastAsia="Calibri" w:hAnsi="Calibri" w:cs="Calibri"/>
                <w:sz w:val="20"/>
                <w:szCs w:val="20"/>
              </w:rPr>
            </w:pPr>
          </w:p>
        </w:tc>
        <w:tc>
          <w:tcPr>
            <w:tcW w:w="1250" w:type="dxa"/>
          </w:tcPr>
          <w:p w14:paraId="6A02A736" w14:textId="77777777" w:rsidR="00716E0E" w:rsidRDefault="00716E0E" w:rsidP="00AA4F61">
            <w:pPr>
              <w:jc w:val="both"/>
              <w:rPr>
                <w:rFonts w:ascii="Calibri" w:eastAsia="Calibri" w:hAnsi="Calibri" w:cs="Calibri"/>
                <w:sz w:val="20"/>
                <w:szCs w:val="20"/>
              </w:rPr>
            </w:pPr>
          </w:p>
        </w:tc>
        <w:tc>
          <w:tcPr>
            <w:tcW w:w="1594" w:type="dxa"/>
          </w:tcPr>
          <w:p w14:paraId="02D5B88F" w14:textId="77777777" w:rsidR="00716E0E" w:rsidRPr="00345026" w:rsidRDefault="00716E0E" w:rsidP="00AA4F61">
            <w:pPr>
              <w:jc w:val="both"/>
              <w:rPr>
                <w:rFonts w:cstheme="minorHAnsi"/>
                <w:sz w:val="20"/>
                <w:szCs w:val="20"/>
              </w:rPr>
            </w:pPr>
          </w:p>
        </w:tc>
        <w:tc>
          <w:tcPr>
            <w:tcW w:w="1206" w:type="dxa"/>
          </w:tcPr>
          <w:p w14:paraId="5C15F5AD" w14:textId="77777777" w:rsidR="00716E0E" w:rsidRPr="00345026"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339" w:type="dxa"/>
          </w:tcPr>
          <w:p w14:paraId="517EE2BD" w14:textId="77777777" w:rsidR="00716E0E" w:rsidRDefault="00716E0E" w:rsidP="00AA4F61">
            <w:pPr>
              <w:jc w:val="both"/>
              <w:rPr>
                <w:rFonts w:ascii="Calibri" w:eastAsia="Calibri" w:hAnsi="Calibri" w:cs="Calibri"/>
                <w:sz w:val="20"/>
                <w:szCs w:val="20"/>
              </w:rPr>
            </w:pPr>
          </w:p>
        </w:tc>
        <w:tc>
          <w:tcPr>
            <w:tcW w:w="1294" w:type="dxa"/>
          </w:tcPr>
          <w:p w14:paraId="0BCD44EE" w14:textId="77777777" w:rsidR="00716E0E" w:rsidRDefault="00716E0E" w:rsidP="00AA4F61">
            <w:pPr>
              <w:jc w:val="both"/>
              <w:rPr>
                <w:rFonts w:ascii="Calibri" w:eastAsia="Calibri" w:hAnsi="Calibri" w:cs="Calibri"/>
                <w:sz w:val="20"/>
                <w:szCs w:val="20"/>
              </w:rPr>
            </w:pPr>
          </w:p>
        </w:tc>
        <w:tc>
          <w:tcPr>
            <w:tcW w:w="1606" w:type="dxa"/>
          </w:tcPr>
          <w:p w14:paraId="5CDA10E3" w14:textId="77777777" w:rsidR="00716E0E" w:rsidRPr="00345026" w:rsidRDefault="00716E0E" w:rsidP="00AA4F61">
            <w:pPr>
              <w:jc w:val="both"/>
              <w:rPr>
                <w:rFonts w:cstheme="minorHAnsi"/>
                <w:sz w:val="20"/>
                <w:szCs w:val="20"/>
              </w:rPr>
            </w:pPr>
          </w:p>
        </w:tc>
        <w:tc>
          <w:tcPr>
            <w:tcW w:w="1472" w:type="dxa"/>
          </w:tcPr>
          <w:p w14:paraId="34C6B7AC" w14:textId="77777777" w:rsidR="00716E0E" w:rsidRPr="00345026" w:rsidRDefault="00716E0E" w:rsidP="00AA4F61">
            <w:pPr>
              <w:jc w:val="both"/>
              <w:rPr>
                <w:rFonts w:cstheme="minorHAnsi"/>
                <w:sz w:val="20"/>
                <w:szCs w:val="20"/>
              </w:rPr>
            </w:pPr>
          </w:p>
        </w:tc>
        <w:tc>
          <w:tcPr>
            <w:tcW w:w="1339" w:type="dxa"/>
          </w:tcPr>
          <w:p w14:paraId="468107D8" w14:textId="77777777" w:rsidR="00716E0E" w:rsidRPr="00345026" w:rsidRDefault="00716E0E" w:rsidP="00AA4F61">
            <w:pPr>
              <w:jc w:val="both"/>
              <w:rPr>
                <w:rFonts w:ascii="Calibri" w:eastAsia="Calibri" w:hAnsi="Calibri" w:cs="Calibri"/>
                <w:sz w:val="20"/>
                <w:szCs w:val="20"/>
              </w:rPr>
            </w:pPr>
          </w:p>
        </w:tc>
      </w:tr>
      <w:tr w:rsidR="00716E0E" w:rsidRPr="00345026" w14:paraId="2DB2BAAF" w14:textId="77777777" w:rsidTr="00AA4F61">
        <w:trPr>
          <w:jc w:val="center"/>
        </w:trPr>
        <w:tc>
          <w:tcPr>
            <w:tcW w:w="2116" w:type="dxa"/>
          </w:tcPr>
          <w:p w14:paraId="04C8BC79" w14:textId="0B45518F" w:rsidR="00716E0E" w:rsidRPr="00345026" w:rsidRDefault="00716E0E" w:rsidP="00AA4F61">
            <w:pPr>
              <w:jc w:val="both"/>
              <w:rPr>
                <w:rFonts w:cstheme="minorHAnsi"/>
                <w:sz w:val="20"/>
                <w:szCs w:val="20"/>
              </w:rPr>
            </w:pPr>
            <w:r w:rsidRPr="00345026">
              <w:rPr>
                <w:rFonts w:cstheme="minorHAnsi"/>
                <w:sz w:val="20"/>
                <w:szCs w:val="20"/>
              </w:rPr>
              <w:t>Rabie et al; 2022</w:t>
            </w:r>
          </w:p>
        </w:tc>
        <w:tc>
          <w:tcPr>
            <w:tcW w:w="1395" w:type="dxa"/>
          </w:tcPr>
          <w:p w14:paraId="23F32781" w14:textId="77777777" w:rsidR="00716E0E" w:rsidRPr="00345026" w:rsidRDefault="00716E0E" w:rsidP="00AA4F61">
            <w:pPr>
              <w:jc w:val="both"/>
              <w:rPr>
                <w:rFonts w:cstheme="minorHAnsi"/>
                <w:sz w:val="20"/>
                <w:szCs w:val="20"/>
              </w:rPr>
            </w:pPr>
          </w:p>
        </w:tc>
        <w:tc>
          <w:tcPr>
            <w:tcW w:w="1250" w:type="dxa"/>
          </w:tcPr>
          <w:p w14:paraId="423F4685" w14:textId="77777777" w:rsidR="00716E0E" w:rsidRPr="00345026" w:rsidRDefault="00716E0E" w:rsidP="00AA4F61">
            <w:pPr>
              <w:jc w:val="both"/>
              <w:rPr>
                <w:rFonts w:cstheme="minorHAnsi"/>
                <w:sz w:val="20"/>
                <w:szCs w:val="20"/>
              </w:rPr>
            </w:pPr>
          </w:p>
        </w:tc>
        <w:tc>
          <w:tcPr>
            <w:tcW w:w="1594" w:type="dxa"/>
          </w:tcPr>
          <w:p w14:paraId="1081412C" w14:textId="77777777" w:rsidR="00716E0E" w:rsidRPr="00345026" w:rsidRDefault="00716E0E" w:rsidP="00AA4F61">
            <w:pPr>
              <w:jc w:val="both"/>
              <w:rPr>
                <w:rFonts w:cstheme="minorHAnsi"/>
                <w:sz w:val="20"/>
                <w:szCs w:val="20"/>
              </w:rPr>
            </w:pPr>
          </w:p>
        </w:tc>
        <w:tc>
          <w:tcPr>
            <w:tcW w:w="1206" w:type="dxa"/>
          </w:tcPr>
          <w:p w14:paraId="49ADFB31" w14:textId="77777777" w:rsidR="00716E0E" w:rsidRPr="00345026" w:rsidRDefault="00716E0E" w:rsidP="00AA4F61">
            <w:pPr>
              <w:jc w:val="both"/>
              <w:rPr>
                <w:rFonts w:cstheme="minorHAnsi"/>
                <w:sz w:val="20"/>
                <w:szCs w:val="20"/>
              </w:rPr>
            </w:pPr>
          </w:p>
        </w:tc>
        <w:tc>
          <w:tcPr>
            <w:tcW w:w="1339" w:type="dxa"/>
          </w:tcPr>
          <w:p w14:paraId="328A6835" w14:textId="77777777" w:rsidR="00716E0E" w:rsidRPr="00345026" w:rsidRDefault="00716E0E" w:rsidP="00AA4F61">
            <w:pPr>
              <w:jc w:val="both"/>
              <w:rPr>
                <w:rFonts w:cstheme="minorHAnsi"/>
                <w:sz w:val="20"/>
                <w:szCs w:val="20"/>
              </w:rPr>
            </w:pPr>
          </w:p>
        </w:tc>
        <w:tc>
          <w:tcPr>
            <w:tcW w:w="1294" w:type="dxa"/>
          </w:tcPr>
          <w:p w14:paraId="02CC9831" w14:textId="77777777" w:rsidR="00716E0E" w:rsidRPr="00345026" w:rsidRDefault="00716E0E" w:rsidP="00AA4F61">
            <w:pPr>
              <w:jc w:val="both"/>
              <w:rPr>
                <w:rFonts w:cstheme="minorHAnsi"/>
                <w:sz w:val="20"/>
                <w:szCs w:val="20"/>
              </w:rPr>
            </w:pPr>
          </w:p>
        </w:tc>
        <w:tc>
          <w:tcPr>
            <w:tcW w:w="1606" w:type="dxa"/>
          </w:tcPr>
          <w:p w14:paraId="7DF74898" w14:textId="77777777" w:rsidR="00716E0E" w:rsidRPr="00345026" w:rsidRDefault="00716E0E" w:rsidP="00AA4F61">
            <w:pPr>
              <w:jc w:val="both"/>
              <w:rPr>
                <w:rFonts w:cstheme="minorHAnsi"/>
                <w:sz w:val="20"/>
                <w:szCs w:val="20"/>
              </w:rPr>
            </w:pPr>
          </w:p>
        </w:tc>
        <w:tc>
          <w:tcPr>
            <w:tcW w:w="1472" w:type="dxa"/>
          </w:tcPr>
          <w:p w14:paraId="12A8E34A" w14:textId="77777777" w:rsidR="00716E0E" w:rsidRPr="00345026" w:rsidRDefault="00716E0E" w:rsidP="00AA4F61">
            <w:pPr>
              <w:jc w:val="both"/>
              <w:rPr>
                <w:rFonts w:cstheme="minorHAnsi"/>
                <w:sz w:val="20"/>
                <w:szCs w:val="20"/>
              </w:rPr>
            </w:pPr>
          </w:p>
        </w:tc>
        <w:tc>
          <w:tcPr>
            <w:tcW w:w="1339" w:type="dxa"/>
          </w:tcPr>
          <w:p w14:paraId="74243FD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r>
      <w:tr w:rsidR="00716E0E" w:rsidRPr="00345026" w14:paraId="0AC9C69D" w14:textId="77777777" w:rsidTr="00AA4F61">
        <w:trPr>
          <w:jc w:val="center"/>
        </w:trPr>
        <w:tc>
          <w:tcPr>
            <w:tcW w:w="2116" w:type="dxa"/>
          </w:tcPr>
          <w:p w14:paraId="3CB08472" w14:textId="77777777" w:rsidR="00716E0E" w:rsidRPr="00345026" w:rsidRDefault="00716E0E" w:rsidP="00AA4F61">
            <w:pPr>
              <w:jc w:val="both"/>
              <w:rPr>
                <w:rFonts w:cstheme="minorHAnsi"/>
                <w:sz w:val="20"/>
                <w:szCs w:val="20"/>
              </w:rPr>
            </w:pPr>
            <w:r>
              <w:rPr>
                <w:rFonts w:cstheme="minorHAnsi"/>
                <w:sz w:val="20"/>
                <w:szCs w:val="20"/>
              </w:rPr>
              <w:t>O’Donovan et al; 2021</w:t>
            </w:r>
          </w:p>
        </w:tc>
        <w:tc>
          <w:tcPr>
            <w:tcW w:w="1395" w:type="dxa"/>
          </w:tcPr>
          <w:p w14:paraId="5AD5DE15" w14:textId="77777777" w:rsidR="00716E0E" w:rsidRPr="00345026" w:rsidRDefault="00716E0E" w:rsidP="00AA4F61">
            <w:pPr>
              <w:jc w:val="both"/>
              <w:rPr>
                <w:rFonts w:cstheme="minorHAnsi"/>
                <w:sz w:val="20"/>
                <w:szCs w:val="20"/>
              </w:rPr>
            </w:pPr>
          </w:p>
        </w:tc>
        <w:tc>
          <w:tcPr>
            <w:tcW w:w="1250" w:type="dxa"/>
          </w:tcPr>
          <w:p w14:paraId="59B5AF35" w14:textId="77777777" w:rsidR="00716E0E" w:rsidRPr="00345026" w:rsidRDefault="00716E0E" w:rsidP="00AA4F61">
            <w:pPr>
              <w:jc w:val="both"/>
              <w:rPr>
                <w:rFonts w:cstheme="minorHAnsi"/>
                <w:sz w:val="20"/>
                <w:szCs w:val="20"/>
              </w:rPr>
            </w:pPr>
          </w:p>
        </w:tc>
        <w:tc>
          <w:tcPr>
            <w:tcW w:w="1594" w:type="dxa"/>
          </w:tcPr>
          <w:p w14:paraId="2A0F6D74"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06" w:type="dxa"/>
          </w:tcPr>
          <w:p w14:paraId="2CE6D5E1" w14:textId="77777777" w:rsidR="00716E0E" w:rsidRPr="00345026" w:rsidRDefault="00716E0E" w:rsidP="00AA4F61">
            <w:pPr>
              <w:jc w:val="both"/>
              <w:rPr>
                <w:rFonts w:cstheme="minorHAnsi"/>
                <w:sz w:val="20"/>
                <w:szCs w:val="20"/>
              </w:rPr>
            </w:pPr>
          </w:p>
        </w:tc>
        <w:tc>
          <w:tcPr>
            <w:tcW w:w="1339" w:type="dxa"/>
          </w:tcPr>
          <w:p w14:paraId="2EA7F14E"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294" w:type="dxa"/>
          </w:tcPr>
          <w:p w14:paraId="7BE10BA2" w14:textId="77777777" w:rsidR="00716E0E" w:rsidRDefault="00716E0E" w:rsidP="00AA4F61">
            <w:pPr>
              <w:jc w:val="both"/>
              <w:rPr>
                <w:rFonts w:ascii="Calibri" w:eastAsia="Calibri" w:hAnsi="Calibri" w:cs="Calibri"/>
                <w:sz w:val="20"/>
                <w:szCs w:val="20"/>
              </w:rPr>
            </w:pPr>
          </w:p>
        </w:tc>
        <w:tc>
          <w:tcPr>
            <w:tcW w:w="1606" w:type="dxa"/>
          </w:tcPr>
          <w:p w14:paraId="03883EF1" w14:textId="77777777" w:rsidR="00716E0E" w:rsidRDefault="00716E0E" w:rsidP="00AA4F61">
            <w:pPr>
              <w:jc w:val="both"/>
              <w:rPr>
                <w:rFonts w:ascii="Calibri" w:eastAsia="Calibri" w:hAnsi="Calibri" w:cs="Calibri"/>
                <w:sz w:val="20"/>
                <w:szCs w:val="20"/>
              </w:rPr>
            </w:pPr>
          </w:p>
        </w:tc>
        <w:tc>
          <w:tcPr>
            <w:tcW w:w="1472" w:type="dxa"/>
          </w:tcPr>
          <w:p w14:paraId="1CE3450C" w14:textId="77777777" w:rsidR="00716E0E" w:rsidRPr="00345026" w:rsidRDefault="00716E0E" w:rsidP="00AA4F61">
            <w:pPr>
              <w:jc w:val="both"/>
              <w:rPr>
                <w:rFonts w:cstheme="minorHAnsi"/>
                <w:sz w:val="20"/>
                <w:szCs w:val="20"/>
              </w:rPr>
            </w:pPr>
          </w:p>
        </w:tc>
        <w:tc>
          <w:tcPr>
            <w:tcW w:w="1339" w:type="dxa"/>
          </w:tcPr>
          <w:p w14:paraId="55DC9841" w14:textId="77777777" w:rsidR="00716E0E" w:rsidRPr="00345026" w:rsidRDefault="00716E0E" w:rsidP="00AA4F61">
            <w:pPr>
              <w:jc w:val="both"/>
              <w:rPr>
                <w:rFonts w:cstheme="minorHAnsi"/>
                <w:sz w:val="20"/>
                <w:szCs w:val="20"/>
              </w:rPr>
            </w:pPr>
          </w:p>
        </w:tc>
      </w:tr>
      <w:tr w:rsidR="00716E0E" w:rsidRPr="00345026" w14:paraId="2CF8157A" w14:textId="77777777" w:rsidTr="00AA4F61">
        <w:trPr>
          <w:jc w:val="center"/>
        </w:trPr>
        <w:tc>
          <w:tcPr>
            <w:tcW w:w="2116" w:type="dxa"/>
          </w:tcPr>
          <w:p w14:paraId="79D53612" w14:textId="7D56A041" w:rsidR="00716E0E" w:rsidRPr="00345026" w:rsidRDefault="00716E0E" w:rsidP="00AA4F61">
            <w:pPr>
              <w:jc w:val="both"/>
              <w:rPr>
                <w:rFonts w:cstheme="minorHAnsi"/>
                <w:sz w:val="20"/>
                <w:szCs w:val="20"/>
              </w:rPr>
            </w:pPr>
            <w:proofErr w:type="spellStart"/>
            <w:r w:rsidRPr="00345026">
              <w:rPr>
                <w:rFonts w:cstheme="minorHAnsi"/>
                <w:sz w:val="20"/>
                <w:szCs w:val="20"/>
              </w:rPr>
              <w:t>Nakibaala</w:t>
            </w:r>
            <w:proofErr w:type="spellEnd"/>
            <w:r w:rsidRPr="00345026">
              <w:rPr>
                <w:rFonts w:cstheme="minorHAnsi"/>
                <w:sz w:val="20"/>
                <w:szCs w:val="20"/>
              </w:rPr>
              <w:t xml:space="preserve"> et al; 2022</w:t>
            </w:r>
          </w:p>
        </w:tc>
        <w:tc>
          <w:tcPr>
            <w:tcW w:w="1395" w:type="dxa"/>
          </w:tcPr>
          <w:p w14:paraId="038843DC" w14:textId="77777777" w:rsidR="00716E0E" w:rsidRPr="00345026" w:rsidRDefault="00716E0E" w:rsidP="00AA4F61">
            <w:pPr>
              <w:jc w:val="both"/>
              <w:rPr>
                <w:rFonts w:cstheme="minorHAnsi"/>
                <w:sz w:val="20"/>
                <w:szCs w:val="20"/>
              </w:rPr>
            </w:pPr>
          </w:p>
        </w:tc>
        <w:tc>
          <w:tcPr>
            <w:tcW w:w="1250" w:type="dxa"/>
          </w:tcPr>
          <w:p w14:paraId="1D9FF104" w14:textId="77777777" w:rsidR="00716E0E" w:rsidRPr="00345026" w:rsidRDefault="00716E0E" w:rsidP="00AA4F61">
            <w:pPr>
              <w:jc w:val="both"/>
              <w:rPr>
                <w:rFonts w:cstheme="minorHAnsi"/>
                <w:sz w:val="20"/>
                <w:szCs w:val="20"/>
              </w:rPr>
            </w:pPr>
          </w:p>
        </w:tc>
        <w:tc>
          <w:tcPr>
            <w:tcW w:w="1594" w:type="dxa"/>
          </w:tcPr>
          <w:p w14:paraId="1BEDF2BC"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1285C654" w14:textId="77777777" w:rsidR="00716E0E" w:rsidRPr="00345026" w:rsidRDefault="00716E0E" w:rsidP="00AA4F61">
            <w:pPr>
              <w:jc w:val="both"/>
              <w:rPr>
                <w:rFonts w:cstheme="minorHAnsi"/>
                <w:sz w:val="20"/>
                <w:szCs w:val="20"/>
              </w:rPr>
            </w:pPr>
          </w:p>
        </w:tc>
        <w:tc>
          <w:tcPr>
            <w:tcW w:w="1339" w:type="dxa"/>
          </w:tcPr>
          <w:p w14:paraId="3116488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3EEA205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36E8732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0E960060" w14:textId="77777777" w:rsidR="00716E0E" w:rsidRPr="00345026" w:rsidRDefault="00716E0E" w:rsidP="00AA4F61">
            <w:pPr>
              <w:jc w:val="both"/>
              <w:rPr>
                <w:rFonts w:cstheme="minorHAnsi"/>
                <w:sz w:val="20"/>
                <w:szCs w:val="20"/>
              </w:rPr>
            </w:pPr>
          </w:p>
        </w:tc>
        <w:tc>
          <w:tcPr>
            <w:tcW w:w="1339" w:type="dxa"/>
          </w:tcPr>
          <w:p w14:paraId="2B99239D" w14:textId="77777777" w:rsidR="00716E0E" w:rsidRPr="00345026" w:rsidRDefault="00716E0E" w:rsidP="00AA4F61">
            <w:pPr>
              <w:jc w:val="both"/>
              <w:rPr>
                <w:rFonts w:cstheme="minorHAnsi"/>
                <w:sz w:val="20"/>
                <w:szCs w:val="20"/>
              </w:rPr>
            </w:pPr>
          </w:p>
        </w:tc>
      </w:tr>
      <w:tr w:rsidR="00716E0E" w:rsidRPr="00345026" w14:paraId="25B17C51" w14:textId="77777777" w:rsidTr="00AA4F61">
        <w:trPr>
          <w:jc w:val="center"/>
        </w:trPr>
        <w:tc>
          <w:tcPr>
            <w:tcW w:w="2116" w:type="dxa"/>
          </w:tcPr>
          <w:p w14:paraId="445CC22F" w14:textId="77777777" w:rsidR="00716E0E" w:rsidRPr="00345026" w:rsidRDefault="00716E0E" w:rsidP="00AA4F61">
            <w:pPr>
              <w:jc w:val="both"/>
              <w:rPr>
                <w:rFonts w:cstheme="minorHAnsi"/>
                <w:sz w:val="20"/>
                <w:szCs w:val="20"/>
              </w:rPr>
            </w:pPr>
            <w:r>
              <w:rPr>
                <w:rFonts w:cstheme="minorHAnsi"/>
                <w:sz w:val="20"/>
                <w:szCs w:val="20"/>
              </w:rPr>
              <w:t>Nkurunziza et al; 2022</w:t>
            </w:r>
          </w:p>
        </w:tc>
        <w:tc>
          <w:tcPr>
            <w:tcW w:w="1395" w:type="dxa"/>
          </w:tcPr>
          <w:p w14:paraId="35926F40" w14:textId="77777777" w:rsidR="00716E0E" w:rsidRPr="00345026" w:rsidRDefault="00716E0E" w:rsidP="00AA4F61">
            <w:pPr>
              <w:jc w:val="both"/>
              <w:rPr>
                <w:rFonts w:cstheme="minorHAnsi"/>
                <w:sz w:val="20"/>
                <w:szCs w:val="20"/>
              </w:rPr>
            </w:pPr>
          </w:p>
        </w:tc>
        <w:tc>
          <w:tcPr>
            <w:tcW w:w="1250" w:type="dxa"/>
          </w:tcPr>
          <w:p w14:paraId="4DC2AC7C" w14:textId="77777777" w:rsidR="00716E0E" w:rsidRPr="00345026" w:rsidRDefault="00716E0E" w:rsidP="00AA4F61">
            <w:pPr>
              <w:jc w:val="both"/>
              <w:rPr>
                <w:rFonts w:cstheme="minorHAnsi"/>
                <w:sz w:val="20"/>
                <w:szCs w:val="20"/>
              </w:rPr>
            </w:pPr>
          </w:p>
        </w:tc>
        <w:tc>
          <w:tcPr>
            <w:tcW w:w="1594" w:type="dxa"/>
          </w:tcPr>
          <w:p w14:paraId="406000C4" w14:textId="77777777" w:rsidR="00716E0E" w:rsidRDefault="00716E0E" w:rsidP="00AA4F61">
            <w:pPr>
              <w:jc w:val="both"/>
              <w:rPr>
                <w:rFonts w:ascii="Calibri" w:eastAsia="Calibri" w:hAnsi="Calibri" w:cs="Calibri"/>
                <w:sz w:val="20"/>
                <w:szCs w:val="20"/>
              </w:rPr>
            </w:pPr>
          </w:p>
        </w:tc>
        <w:tc>
          <w:tcPr>
            <w:tcW w:w="1206" w:type="dxa"/>
          </w:tcPr>
          <w:p w14:paraId="3E0A3260"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283B582E" w14:textId="77777777" w:rsidR="00716E0E" w:rsidRDefault="00716E0E" w:rsidP="00AA4F61">
            <w:pPr>
              <w:jc w:val="both"/>
              <w:rPr>
                <w:rFonts w:ascii="Calibri" w:eastAsia="Calibri" w:hAnsi="Calibri" w:cs="Calibri"/>
                <w:sz w:val="20"/>
                <w:szCs w:val="20"/>
              </w:rPr>
            </w:pPr>
          </w:p>
        </w:tc>
        <w:tc>
          <w:tcPr>
            <w:tcW w:w="1294" w:type="dxa"/>
          </w:tcPr>
          <w:p w14:paraId="07B2A53F"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6B7A0EC4" w14:textId="77777777" w:rsidR="00716E0E" w:rsidRDefault="00716E0E" w:rsidP="00AA4F61">
            <w:pPr>
              <w:jc w:val="both"/>
              <w:rPr>
                <w:rFonts w:ascii="Calibri" w:eastAsia="Calibri" w:hAnsi="Calibri" w:cs="Calibri"/>
                <w:sz w:val="20"/>
                <w:szCs w:val="20"/>
              </w:rPr>
            </w:pPr>
          </w:p>
        </w:tc>
        <w:tc>
          <w:tcPr>
            <w:tcW w:w="1472" w:type="dxa"/>
          </w:tcPr>
          <w:p w14:paraId="44956DD6" w14:textId="77777777" w:rsidR="00716E0E" w:rsidRPr="00345026" w:rsidRDefault="00716E0E" w:rsidP="00AA4F61">
            <w:pPr>
              <w:jc w:val="both"/>
              <w:rPr>
                <w:rFonts w:cstheme="minorHAnsi"/>
                <w:sz w:val="20"/>
                <w:szCs w:val="20"/>
              </w:rPr>
            </w:pPr>
          </w:p>
        </w:tc>
        <w:tc>
          <w:tcPr>
            <w:tcW w:w="1339" w:type="dxa"/>
          </w:tcPr>
          <w:p w14:paraId="33A395AA" w14:textId="77777777" w:rsidR="00716E0E" w:rsidRPr="00345026" w:rsidRDefault="00716E0E" w:rsidP="00AA4F61">
            <w:pPr>
              <w:jc w:val="both"/>
              <w:rPr>
                <w:rFonts w:cstheme="minorHAnsi"/>
                <w:sz w:val="20"/>
                <w:szCs w:val="20"/>
              </w:rPr>
            </w:pPr>
          </w:p>
        </w:tc>
      </w:tr>
      <w:tr w:rsidR="00716E0E" w:rsidRPr="00345026" w14:paraId="6C05F024" w14:textId="77777777" w:rsidTr="00AA4F61">
        <w:trPr>
          <w:jc w:val="center"/>
        </w:trPr>
        <w:tc>
          <w:tcPr>
            <w:tcW w:w="2116" w:type="dxa"/>
          </w:tcPr>
          <w:p w14:paraId="24FAF5EF" w14:textId="7F4EDE7D" w:rsidR="00716E0E" w:rsidRPr="00345026" w:rsidRDefault="00716E0E" w:rsidP="00AA4F61">
            <w:pPr>
              <w:jc w:val="both"/>
              <w:rPr>
                <w:rFonts w:cstheme="minorHAnsi"/>
                <w:sz w:val="20"/>
                <w:szCs w:val="20"/>
              </w:rPr>
            </w:pPr>
            <w:r w:rsidRPr="00345026">
              <w:rPr>
                <w:rFonts w:cstheme="minorHAnsi"/>
                <w:sz w:val="20"/>
                <w:szCs w:val="20"/>
              </w:rPr>
              <w:t>Karuga et al; 2019</w:t>
            </w:r>
          </w:p>
        </w:tc>
        <w:tc>
          <w:tcPr>
            <w:tcW w:w="1395" w:type="dxa"/>
          </w:tcPr>
          <w:p w14:paraId="4AB9A8B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4F8B4F79" w14:textId="77777777" w:rsidR="00716E0E" w:rsidRPr="00345026" w:rsidRDefault="00716E0E" w:rsidP="00AA4F61">
            <w:pPr>
              <w:jc w:val="both"/>
              <w:rPr>
                <w:rFonts w:cstheme="minorHAnsi"/>
                <w:sz w:val="20"/>
                <w:szCs w:val="20"/>
              </w:rPr>
            </w:pPr>
          </w:p>
        </w:tc>
        <w:tc>
          <w:tcPr>
            <w:tcW w:w="1594" w:type="dxa"/>
          </w:tcPr>
          <w:p w14:paraId="2E74B59E" w14:textId="77777777" w:rsidR="00716E0E" w:rsidRPr="00345026" w:rsidRDefault="00716E0E" w:rsidP="00AA4F61">
            <w:pPr>
              <w:jc w:val="both"/>
              <w:rPr>
                <w:rFonts w:cstheme="minorHAnsi"/>
                <w:sz w:val="20"/>
                <w:szCs w:val="20"/>
              </w:rPr>
            </w:pPr>
          </w:p>
        </w:tc>
        <w:tc>
          <w:tcPr>
            <w:tcW w:w="1206" w:type="dxa"/>
          </w:tcPr>
          <w:p w14:paraId="4E682E0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0DBA0B19" w14:textId="77777777" w:rsidR="00716E0E" w:rsidRPr="00345026" w:rsidRDefault="00716E0E" w:rsidP="00AA4F61">
            <w:pPr>
              <w:jc w:val="both"/>
              <w:rPr>
                <w:rFonts w:cstheme="minorHAnsi"/>
                <w:sz w:val="20"/>
                <w:szCs w:val="20"/>
              </w:rPr>
            </w:pPr>
          </w:p>
        </w:tc>
        <w:tc>
          <w:tcPr>
            <w:tcW w:w="1294" w:type="dxa"/>
          </w:tcPr>
          <w:p w14:paraId="3548880A" w14:textId="77777777" w:rsidR="00716E0E" w:rsidRPr="00345026" w:rsidRDefault="00716E0E" w:rsidP="00AA4F61">
            <w:pPr>
              <w:jc w:val="both"/>
              <w:rPr>
                <w:rFonts w:cstheme="minorHAnsi"/>
                <w:sz w:val="20"/>
                <w:szCs w:val="20"/>
              </w:rPr>
            </w:pPr>
          </w:p>
        </w:tc>
        <w:tc>
          <w:tcPr>
            <w:tcW w:w="1606" w:type="dxa"/>
          </w:tcPr>
          <w:p w14:paraId="3A97A5D3" w14:textId="77777777" w:rsidR="00716E0E" w:rsidRPr="00345026" w:rsidRDefault="00716E0E" w:rsidP="00AA4F61">
            <w:pPr>
              <w:jc w:val="both"/>
              <w:rPr>
                <w:rFonts w:cstheme="minorHAnsi"/>
                <w:sz w:val="20"/>
                <w:szCs w:val="20"/>
              </w:rPr>
            </w:pPr>
          </w:p>
        </w:tc>
        <w:tc>
          <w:tcPr>
            <w:tcW w:w="1472" w:type="dxa"/>
          </w:tcPr>
          <w:p w14:paraId="66C16059" w14:textId="77777777" w:rsidR="00716E0E" w:rsidRPr="00345026" w:rsidRDefault="00716E0E" w:rsidP="00AA4F61">
            <w:pPr>
              <w:jc w:val="both"/>
              <w:rPr>
                <w:rFonts w:cstheme="minorHAnsi"/>
                <w:sz w:val="20"/>
                <w:szCs w:val="20"/>
              </w:rPr>
            </w:pPr>
          </w:p>
        </w:tc>
        <w:tc>
          <w:tcPr>
            <w:tcW w:w="1339" w:type="dxa"/>
          </w:tcPr>
          <w:p w14:paraId="239A283A" w14:textId="77777777" w:rsidR="00716E0E" w:rsidRPr="00345026" w:rsidRDefault="00716E0E" w:rsidP="00AA4F61">
            <w:pPr>
              <w:jc w:val="both"/>
              <w:rPr>
                <w:rFonts w:cstheme="minorHAnsi"/>
                <w:sz w:val="20"/>
                <w:szCs w:val="20"/>
              </w:rPr>
            </w:pPr>
          </w:p>
        </w:tc>
      </w:tr>
      <w:tr w:rsidR="00716E0E" w:rsidRPr="00345026" w14:paraId="36D5D99D" w14:textId="77777777" w:rsidTr="00AA4F61">
        <w:trPr>
          <w:jc w:val="center"/>
        </w:trPr>
        <w:tc>
          <w:tcPr>
            <w:tcW w:w="2116" w:type="dxa"/>
          </w:tcPr>
          <w:p w14:paraId="3ADA8253" w14:textId="0FBA4B70" w:rsidR="00716E0E" w:rsidRPr="00345026" w:rsidRDefault="00716E0E" w:rsidP="00AA4F61">
            <w:pPr>
              <w:jc w:val="both"/>
              <w:rPr>
                <w:rFonts w:cstheme="minorHAnsi"/>
                <w:sz w:val="20"/>
                <w:szCs w:val="20"/>
              </w:rPr>
            </w:pPr>
            <w:r w:rsidRPr="00345026">
              <w:rPr>
                <w:rFonts w:cstheme="minorHAnsi"/>
                <w:sz w:val="20"/>
                <w:szCs w:val="20"/>
              </w:rPr>
              <w:t>Kok et al; 2018</w:t>
            </w:r>
          </w:p>
        </w:tc>
        <w:tc>
          <w:tcPr>
            <w:tcW w:w="1395" w:type="dxa"/>
          </w:tcPr>
          <w:p w14:paraId="6BC67DB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38D103CF"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458BF6A3" w14:textId="77777777" w:rsidR="00716E0E" w:rsidRPr="00345026" w:rsidRDefault="00716E0E" w:rsidP="00AA4F61">
            <w:pPr>
              <w:jc w:val="both"/>
              <w:rPr>
                <w:rFonts w:cstheme="minorHAnsi"/>
                <w:sz w:val="20"/>
                <w:szCs w:val="20"/>
              </w:rPr>
            </w:pPr>
          </w:p>
        </w:tc>
        <w:tc>
          <w:tcPr>
            <w:tcW w:w="1206" w:type="dxa"/>
          </w:tcPr>
          <w:p w14:paraId="2581AE46" w14:textId="77777777" w:rsidR="00716E0E" w:rsidRPr="00345026" w:rsidRDefault="00716E0E" w:rsidP="00AA4F61">
            <w:pPr>
              <w:jc w:val="both"/>
              <w:rPr>
                <w:rFonts w:cstheme="minorHAnsi"/>
                <w:sz w:val="20"/>
                <w:szCs w:val="20"/>
              </w:rPr>
            </w:pPr>
          </w:p>
        </w:tc>
        <w:tc>
          <w:tcPr>
            <w:tcW w:w="1339" w:type="dxa"/>
          </w:tcPr>
          <w:p w14:paraId="7B076BD9" w14:textId="77777777" w:rsidR="00716E0E" w:rsidRPr="00345026" w:rsidRDefault="00716E0E" w:rsidP="00AA4F61">
            <w:pPr>
              <w:jc w:val="both"/>
              <w:rPr>
                <w:rFonts w:cstheme="minorHAnsi"/>
                <w:sz w:val="20"/>
                <w:szCs w:val="20"/>
              </w:rPr>
            </w:pPr>
          </w:p>
        </w:tc>
        <w:tc>
          <w:tcPr>
            <w:tcW w:w="1294" w:type="dxa"/>
          </w:tcPr>
          <w:p w14:paraId="66C15B6A" w14:textId="77777777" w:rsidR="00716E0E" w:rsidRPr="00345026" w:rsidRDefault="00716E0E" w:rsidP="00AA4F61">
            <w:pPr>
              <w:jc w:val="both"/>
              <w:rPr>
                <w:rFonts w:cstheme="minorHAnsi"/>
                <w:sz w:val="20"/>
                <w:szCs w:val="20"/>
              </w:rPr>
            </w:pPr>
          </w:p>
        </w:tc>
        <w:tc>
          <w:tcPr>
            <w:tcW w:w="1606" w:type="dxa"/>
          </w:tcPr>
          <w:p w14:paraId="22DCEDD1" w14:textId="77777777" w:rsidR="00716E0E" w:rsidRPr="00345026" w:rsidRDefault="00716E0E" w:rsidP="00AA4F61">
            <w:pPr>
              <w:jc w:val="both"/>
              <w:rPr>
                <w:rFonts w:cstheme="minorHAnsi"/>
                <w:sz w:val="20"/>
                <w:szCs w:val="20"/>
              </w:rPr>
            </w:pPr>
          </w:p>
        </w:tc>
        <w:tc>
          <w:tcPr>
            <w:tcW w:w="1472" w:type="dxa"/>
          </w:tcPr>
          <w:p w14:paraId="109C2B84" w14:textId="77777777" w:rsidR="00716E0E" w:rsidRPr="00345026" w:rsidRDefault="00716E0E" w:rsidP="00AA4F61">
            <w:pPr>
              <w:jc w:val="both"/>
              <w:rPr>
                <w:rFonts w:cstheme="minorHAnsi"/>
                <w:sz w:val="20"/>
                <w:szCs w:val="20"/>
              </w:rPr>
            </w:pPr>
          </w:p>
        </w:tc>
        <w:tc>
          <w:tcPr>
            <w:tcW w:w="1339" w:type="dxa"/>
          </w:tcPr>
          <w:p w14:paraId="523E3075" w14:textId="77777777" w:rsidR="00716E0E" w:rsidRPr="00345026" w:rsidRDefault="00716E0E" w:rsidP="00AA4F61">
            <w:pPr>
              <w:jc w:val="both"/>
              <w:rPr>
                <w:rFonts w:cstheme="minorHAnsi"/>
                <w:sz w:val="20"/>
                <w:szCs w:val="20"/>
              </w:rPr>
            </w:pPr>
          </w:p>
        </w:tc>
      </w:tr>
      <w:tr w:rsidR="00716E0E" w:rsidRPr="00345026" w14:paraId="6EFD51D8" w14:textId="77777777" w:rsidTr="00AA4F61">
        <w:trPr>
          <w:jc w:val="center"/>
        </w:trPr>
        <w:tc>
          <w:tcPr>
            <w:tcW w:w="2116" w:type="dxa"/>
          </w:tcPr>
          <w:p w14:paraId="450A1F19" w14:textId="78ECBC0F" w:rsidR="00716E0E" w:rsidRPr="00345026" w:rsidRDefault="00716E0E" w:rsidP="00AA4F61">
            <w:pPr>
              <w:jc w:val="both"/>
              <w:rPr>
                <w:rFonts w:cstheme="minorHAnsi"/>
                <w:sz w:val="20"/>
                <w:szCs w:val="20"/>
              </w:rPr>
            </w:pPr>
            <w:r w:rsidRPr="00345026">
              <w:rPr>
                <w:rFonts w:cstheme="minorHAnsi"/>
                <w:sz w:val="20"/>
                <w:szCs w:val="20"/>
              </w:rPr>
              <w:t>Henry et al; 2016</w:t>
            </w:r>
          </w:p>
        </w:tc>
        <w:tc>
          <w:tcPr>
            <w:tcW w:w="1395" w:type="dxa"/>
          </w:tcPr>
          <w:p w14:paraId="3057CB5D" w14:textId="77777777" w:rsidR="00716E0E" w:rsidRPr="00345026" w:rsidRDefault="00716E0E" w:rsidP="00AA4F61">
            <w:pPr>
              <w:jc w:val="both"/>
              <w:rPr>
                <w:rFonts w:cstheme="minorHAnsi"/>
                <w:sz w:val="20"/>
                <w:szCs w:val="20"/>
              </w:rPr>
            </w:pPr>
          </w:p>
        </w:tc>
        <w:tc>
          <w:tcPr>
            <w:tcW w:w="1250" w:type="dxa"/>
          </w:tcPr>
          <w:p w14:paraId="33217AFD" w14:textId="77777777" w:rsidR="00716E0E" w:rsidRPr="00345026" w:rsidRDefault="00716E0E" w:rsidP="00AA4F61">
            <w:pPr>
              <w:jc w:val="both"/>
              <w:rPr>
                <w:rFonts w:cstheme="minorHAnsi"/>
                <w:sz w:val="20"/>
                <w:szCs w:val="20"/>
              </w:rPr>
            </w:pPr>
          </w:p>
        </w:tc>
        <w:tc>
          <w:tcPr>
            <w:tcW w:w="1594" w:type="dxa"/>
          </w:tcPr>
          <w:p w14:paraId="26780B56" w14:textId="77777777" w:rsidR="00716E0E" w:rsidRPr="00345026" w:rsidRDefault="00716E0E" w:rsidP="00AA4F61">
            <w:pPr>
              <w:jc w:val="both"/>
              <w:rPr>
                <w:rFonts w:cstheme="minorHAnsi"/>
                <w:sz w:val="20"/>
                <w:szCs w:val="20"/>
              </w:rPr>
            </w:pPr>
          </w:p>
        </w:tc>
        <w:tc>
          <w:tcPr>
            <w:tcW w:w="1206" w:type="dxa"/>
          </w:tcPr>
          <w:p w14:paraId="6657AA65" w14:textId="77777777" w:rsidR="00716E0E" w:rsidRPr="00345026" w:rsidRDefault="00716E0E" w:rsidP="00AA4F61">
            <w:pPr>
              <w:jc w:val="both"/>
              <w:rPr>
                <w:rFonts w:cstheme="minorHAnsi"/>
                <w:sz w:val="20"/>
                <w:szCs w:val="20"/>
              </w:rPr>
            </w:pPr>
          </w:p>
        </w:tc>
        <w:tc>
          <w:tcPr>
            <w:tcW w:w="1339" w:type="dxa"/>
          </w:tcPr>
          <w:p w14:paraId="4C30E1D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0A541C2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57C96028" w14:textId="77777777" w:rsidR="00716E0E" w:rsidRPr="00345026" w:rsidRDefault="00716E0E" w:rsidP="00AA4F61">
            <w:pPr>
              <w:jc w:val="both"/>
              <w:rPr>
                <w:rFonts w:cstheme="minorHAnsi"/>
                <w:sz w:val="20"/>
                <w:szCs w:val="20"/>
              </w:rPr>
            </w:pPr>
          </w:p>
        </w:tc>
        <w:tc>
          <w:tcPr>
            <w:tcW w:w="1472" w:type="dxa"/>
          </w:tcPr>
          <w:p w14:paraId="637AC3C2" w14:textId="77777777" w:rsidR="00716E0E" w:rsidRPr="00345026" w:rsidRDefault="00716E0E" w:rsidP="00AA4F61">
            <w:pPr>
              <w:jc w:val="both"/>
              <w:rPr>
                <w:rFonts w:cstheme="minorHAnsi"/>
                <w:sz w:val="20"/>
                <w:szCs w:val="20"/>
              </w:rPr>
            </w:pPr>
          </w:p>
        </w:tc>
        <w:tc>
          <w:tcPr>
            <w:tcW w:w="1339" w:type="dxa"/>
          </w:tcPr>
          <w:p w14:paraId="77B4D286" w14:textId="77777777" w:rsidR="00716E0E" w:rsidRPr="00345026" w:rsidRDefault="00716E0E" w:rsidP="00AA4F61">
            <w:pPr>
              <w:jc w:val="both"/>
              <w:rPr>
                <w:rFonts w:cstheme="minorHAnsi"/>
                <w:sz w:val="20"/>
                <w:szCs w:val="20"/>
              </w:rPr>
            </w:pPr>
          </w:p>
        </w:tc>
      </w:tr>
      <w:tr w:rsidR="00716E0E" w:rsidRPr="00345026" w14:paraId="2EE55073" w14:textId="77777777" w:rsidTr="00AA4F61">
        <w:trPr>
          <w:jc w:val="center"/>
        </w:trPr>
        <w:tc>
          <w:tcPr>
            <w:tcW w:w="2116" w:type="dxa"/>
          </w:tcPr>
          <w:p w14:paraId="0739AC5B" w14:textId="2F8479B1" w:rsidR="00716E0E" w:rsidRPr="00345026" w:rsidRDefault="00716E0E" w:rsidP="00AA4F61">
            <w:pPr>
              <w:jc w:val="both"/>
              <w:rPr>
                <w:rFonts w:cstheme="minorHAnsi"/>
                <w:sz w:val="20"/>
                <w:szCs w:val="20"/>
              </w:rPr>
            </w:pPr>
            <w:proofErr w:type="spellStart"/>
            <w:r w:rsidRPr="00345026">
              <w:rPr>
                <w:rFonts w:cstheme="minorHAnsi"/>
                <w:sz w:val="20"/>
                <w:szCs w:val="20"/>
              </w:rPr>
              <w:t>Mkumbo</w:t>
            </w:r>
            <w:proofErr w:type="spellEnd"/>
            <w:r w:rsidRPr="00345026">
              <w:rPr>
                <w:rFonts w:cstheme="minorHAnsi"/>
                <w:sz w:val="20"/>
                <w:szCs w:val="20"/>
              </w:rPr>
              <w:t xml:space="preserve"> et al; 2014</w:t>
            </w:r>
            <w:r w:rsidRPr="00345026">
              <w:rPr>
                <w:rFonts w:cstheme="minorHAnsi"/>
                <w:sz w:val="20"/>
                <w:szCs w:val="20"/>
              </w:rPr>
              <w:fldChar w:fldCharType="begin"/>
            </w:r>
            <w:r>
              <w:rPr>
                <w:rFonts w:cstheme="minorHAnsi"/>
                <w:sz w:val="20"/>
                <w:szCs w:val="20"/>
              </w:rPr>
              <w:instrText xml:space="preserve"> ADDIN ZOTERO_ITEM CSL_CITATION {"citationID":"ar40vRIQ","properties":{"formattedCitation":"\\super 62\\nosupersub{}","plainCitation":"62","noteIndex":0},"citationItems":[{"id":7871,"uris":["http://zotero.org/users/6854968/items/8SHNXHWR"],"itemData":{"id":7871,"type":"article-journal","abstract":"BACKGROUND: Home visits by community health workers may help to improve newborn survival, but sustained high-quality supervision of community volunteers is challenging., OBJECTIVES: To compare facility-led and community-linked supervision approaches of 824 community health volunteers working to improve newborn care in Southern Tanzania., METHODS: Using a before-after design, we compared 6 months of supervision reports from each approach., RESULTS: During the community-linked approach over 50 times more supervision contacts were recorded than during the facility-only supervision approach (1.04 contacts per volunteer per month vs 0.02), and the volunteer-supervisor ratio reduced from 7.8 to 1.6., CONCLUSION: Involving community leaders has the potential to improve supervision of community health volunteers. ClinicalTrials.gov Identifier: NCT01022788; http://clinicaltrials.gov/ct2/show/NCT01022788?term=INSIST&amp;rank=1. Copyright © The Author 2014. Published by Oxford University Press on behalf of Royal Society of Tropical Medicine and Hygiene. All rights reserved. For permissions, please e-mail: journals.permissions@oup.com.","archive":"Ovid MEDLINE(R) &lt;2014&gt;","container-title":"International health","DOI":"10.1093/inthealth/ihu016","ISSN":"1876-3405","issue":"4","journalAbbreviation":"Int Health","note":"publisher-place: England\nMkumbo, Elibariki. Ifakara Health Institute, Plot 463 Kiko Avenue, Mikocheni Dar es Salaam, Tanzania emkumbo@ihi.or.tz.\nHanson, Claudia. Ifakara Health Institute, Plot 463 Kiko Avenue, Mikocheni Dar es Salaam, Tanzania Department of Public Health Sciences, Karolinska Institutet, Widerstromska Huset, 17177 Stockholm, Sweden Department of Disease Control, London School of Hygiene &amp; Tropical Medicine, Keppel Street, London WC1E 7HT, UK.\nPenfold, Suzanne. Department of Disease Control, London School of Hygiene &amp; Tropical Medicine, Keppel Street, London WC1E 7HT, UK.\nManzi, Fatuma. Ifakara Health Institute, Plot 463 Kiko Avenue, Mikocheni Dar es Salaam, Tanzania.\nSchellenberg, Joanna. Department of Disease Control, London School of Hygiene &amp; Tropical Medicine, Keppel Street, London WC1E 7HT, UK.","page":"339-41","title":"Innovation in supervision and support of community health workers for better newborn survival in southern Tanzania.","volume":"6","author":[{"family":"Mkumbo","given":"Elibariki"},{"family":"Hanson","given":"Claudia"},{"family":"Penfold","given":"Suzanne"},{"family":"Manzi","given":"Fatuma"},{"family":"Schellenberg","given":"Joanna"}],"issued":{"date-parts":[["2014"]]}}}],"schema":"https://github.com/citation-style-language/schema/raw/master/csl-citation.json"} </w:instrText>
            </w:r>
            <w:r w:rsidRPr="00345026">
              <w:rPr>
                <w:rFonts w:cstheme="minorHAnsi"/>
                <w:sz w:val="20"/>
                <w:szCs w:val="20"/>
              </w:rPr>
              <w:fldChar w:fldCharType="separate"/>
            </w:r>
            <w:r w:rsidRPr="00345026">
              <w:rPr>
                <w:rFonts w:cstheme="minorHAnsi"/>
                <w:sz w:val="20"/>
                <w:szCs w:val="20"/>
              </w:rPr>
              <w:fldChar w:fldCharType="end"/>
            </w:r>
          </w:p>
        </w:tc>
        <w:tc>
          <w:tcPr>
            <w:tcW w:w="1395" w:type="dxa"/>
          </w:tcPr>
          <w:p w14:paraId="4A95CD4A" w14:textId="77777777" w:rsidR="00716E0E" w:rsidRPr="00345026" w:rsidRDefault="00716E0E" w:rsidP="00AA4F61">
            <w:pPr>
              <w:jc w:val="both"/>
              <w:rPr>
                <w:rFonts w:cstheme="minorHAnsi"/>
                <w:sz w:val="20"/>
                <w:szCs w:val="20"/>
              </w:rPr>
            </w:pPr>
          </w:p>
        </w:tc>
        <w:tc>
          <w:tcPr>
            <w:tcW w:w="1250" w:type="dxa"/>
          </w:tcPr>
          <w:p w14:paraId="6FF16C7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1BDC0B19" w14:textId="77777777" w:rsidR="00716E0E" w:rsidRPr="00345026" w:rsidRDefault="00716E0E" w:rsidP="00AA4F61">
            <w:pPr>
              <w:jc w:val="both"/>
              <w:rPr>
                <w:rFonts w:cstheme="minorHAnsi"/>
                <w:sz w:val="20"/>
                <w:szCs w:val="20"/>
              </w:rPr>
            </w:pPr>
          </w:p>
        </w:tc>
        <w:tc>
          <w:tcPr>
            <w:tcW w:w="1206" w:type="dxa"/>
          </w:tcPr>
          <w:p w14:paraId="63A2722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A024B96"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751A9846" w14:textId="77777777" w:rsidR="00716E0E" w:rsidRPr="00345026" w:rsidRDefault="00716E0E" w:rsidP="00AA4F61">
            <w:pPr>
              <w:jc w:val="both"/>
              <w:rPr>
                <w:rFonts w:cstheme="minorHAnsi"/>
                <w:sz w:val="20"/>
                <w:szCs w:val="20"/>
              </w:rPr>
            </w:pPr>
          </w:p>
        </w:tc>
        <w:tc>
          <w:tcPr>
            <w:tcW w:w="1606" w:type="dxa"/>
          </w:tcPr>
          <w:p w14:paraId="1850AD05" w14:textId="77777777" w:rsidR="00716E0E" w:rsidRPr="00345026" w:rsidRDefault="00716E0E" w:rsidP="00AA4F61">
            <w:pPr>
              <w:jc w:val="both"/>
              <w:rPr>
                <w:rFonts w:cstheme="minorHAnsi"/>
                <w:sz w:val="20"/>
                <w:szCs w:val="20"/>
              </w:rPr>
            </w:pPr>
          </w:p>
        </w:tc>
        <w:tc>
          <w:tcPr>
            <w:tcW w:w="1472" w:type="dxa"/>
          </w:tcPr>
          <w:p w14:paraId="6A0A486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278831A5" w14:textId="77777777" w:rsidR="00716E0E" w:rsidRPr="00345026" w:rsidRDefault="00716E0E" w:rsidP="00AA4F61">
            <w:pPr>
              <w:jc w:val="both"/>
              <w:rPr>
                <w:rFonts w:cstheme="minorHAnsi"/>
                <w:sz w:val="20"/>
                <w:szCs w:val="20"/>
              </w:rPr>
            </w:pPr>
          </w:p>
        </w:tc>
      </w:tr>
      <w:tr w:rsidR="00716E0E" w:rsidRPr="00345026" w14:paraId="52057364" w14:textId="77777777" w:rsidTr="00AA4F61">
        <w:trPr>
          <w:jc w:val="center"/>
        </w:trPr>
        <w:tc>
          <w:tcPr>
            <w:tcW w:w="2116" w:type="dxa"/>
          </w:tcPr>
          <w:p w14:paraId="2E4C0686" w14:textId="083D3599" w:rsidR="00716E0E" w:rsidRPr="00345026" w:rsidRDefault="00716E0E" w:rsidP="00AA4F61">
            <w:pPr>
              <w:jc w:val="both"/>
              <w:rPr>
                <w:rFonts w:cstheme="minorHAnsi"/>
                <w:sz w:val="20"/>
                <w:szCs w:val="20"/>
              </w:rPr>
            </w:pPr>
            <w:proofErr w:type="spellStart"/>
            <w:r w:rsidRPr="00345026">
              <w:rPr>
                <w:rFonts w:cstheme="minorHAnsi"/>
                <w:sz w:val="20"/>
                <w:szCs w:val="20"/>
              </w:rPr>
              <w:t>Ameha</w:t>
            </w:r>
            <w:proofErr w:type="spellEnd"/>
            <w:r w:rsidRPr="00345026">
              <w:rPr>
                <w:rFonts w:cstheme="minorHAnsi"/>
                <w:sz w:val="20"/>
                <w:szCs w:val="20"/>
              </w:rPr>
              <w:t xml:space="preserve"> et al; 2014</w:t>
            </w:r>
          </w:p>
        </w:tc>
        <w:tc>
          <w:tcPr>
            <w:tcW w:w="1395" w:type="dxa"/>
          </w:tcPr>
          <w:p w14:paraId="35A305BE" w14:textId="77777777" w:rsidR="00716E0E" w:rsidRPr="00345026" w:rsidRDefault="00716E0E" w:rsidP="00AA4F61">
            <w:pPr>
              <w:jc w:val="both"/>
              <w:rPr>
                <w:rFonts w:cstheme="minorHAnsi"/>
                <w:sz w:val="20"/>
                <w:szCs w:val="20"/>
              </w:rPr>
            </w:pPr>
          </w:p>
        </w:tc>
        <w:tc>
          <w:tcPr>
            <w:tcW w:w="1250" w:type="dxa"/>
          </w:tcPr>
          <w:p w14:paraId="4A20134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4B91638A" w14:textId="77777777" w:rsidR="00716E0E" w:rsidRPr="00345026" w:rsidRDefault="00716E0E" w:rsidP="00AA4F61">
            <w:pPr>
              <w:jc w:val="both"/>
              <w:rPr>
                <w:rFonts w:cstheme="minorHAnsi"/>
                <w:sz w:val="20"/>
                <w:szCs w:val="20"/>
              </w:rPr>
            </w:pPr>
          </w:p>
        </w:tc>
        <w:tc>
          <w:tcPr>
            <w:tcW w:w="1206" w:type="dxa"/>
          </w:tcPr>
          <w:p w14:paraId="23A4748F"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77185A1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7C459492" w14:textId="77777777" w:rsidR="00716E0E" w:rsidRPr="00345026" w:rsidRDefault="00716E0E" w:rsidP="00AA4F61">
            <w:pPr>
              <w:jc w:val="both"/>
              <w:rPr>
                <w:rFonts w:cstheme="minorHAnsi"/>
                <w:sz w:val="20"/>
                <w:szCs w:val="20"/>
              </w:rPr>
            </w:pPr>
          </w:p>
        </w:tc>
        <w:tc>
          <w:tcPr>
            <w:tcW w:w="1606" w:type="dxa"/>
          </w:tcPr>
          <w:p w14:paraId="1461B26F" w14:textId="77777777" w:rsidR="00716E0E" w:rsidRPr="00345026" w:rsidRDefault="00716E0E" w:rsidP="00AA4F61">
            <w:pPr>
              <w:jc w:val="both"/>
              <w:rPr>
                <w:rFonts w:cstheme="minorHAnsi"/>
                <w:sz w:val="20"/>
                <w:szCs w:val="20"/>
              </w:rPr>
            </w:pPr>
          </w:p>
        </w:tc>
        <w:tc>
          <w:tcPr>
            <w:tcW w:w="1472" w:type="dxa"/>
          </w:tcPr>
          <w:p w14:paraId="0306F68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D2BBD2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r>
      <w:tr w:rsidR="00716E0E" w:rsidRPr="00345026" w14:paraId="6BD6DEBE" w14:textId="77777777" w:rsidTr="00AA4F61">
        <w:trPr>
          <w:jc w:val="center"/>
        </w:trPr>
        <w:tc>
          <w:tcPr>
            <w:tcW w:w="2116" w:type="dxa"/>
          </w:tcPr>
          <w:p w14:paraId="3628A077" w14:textId="2F3DEE33" w:rsidR="00716E0E" w:rsidRPr="00345026" w:rsidRDefault="00716E0E" w:rsidP="00AA4F61">
            <w:pPr>
              <w:jc w:val="both"/>
              <w:rPr>
                <w:rFonts w:cstheme="minorHAnsi"/>
                <w:sz w:val="20"/>
                <w:szCs w:val="20"/>
              </w:rPr>
            </w:pPr>
            <w:r w:rsidRPr="00345026">
              <w:rPr>
                <w:rFonts w:cstheme="minorHAnsi"/>
                <w:sz w:val="20"/>
                <w:szCs w:val="20"/>
              </w:rPr>
              <w:t>Ferla et al; 2023</w:t>
            </w:r>
          </w:p>
        </w:tc>
        <w:tc>
          <w:tcPr>
            <w:tcW w:w="1395" w:type="dxa"/>
          </w:tcPr>
          <w:p w14:paraId="4FA0C69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65EFE5D3" w14:textId="77777777" w:rsidR="00716E0E" w:rsidRPr="00345026" w:rsidRDefault="00716E0E" w:rsidP="00AA4F61">
            <w:pPr>
              <w:jc w:val="both"/>
              <w:rPr>
                <w:rFonts w:cstheme="minorHAnsi"/>
                <w:sz w:val="20"/>
                <w:szCs w:val="20"/>
              </w:rPr>
            </w:pPr>
          </w:p>
        </w:tc>
        <w:tc>
          <w:tcPr>
            <w:tcW w:w="1594" w:type="dxa"/>
          </w:tcPr>
          <w:p w14:paraId="3F50AE5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153DF00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042E89B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0865583F"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32F70F8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4B1C639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1B24BF98" w14:textId="77777777" w:rsidR="00716E0E" w:rsidRPr="00345026" w:rsidRDefault="00716E0E" w:rsidP="00AA4F61">
            <w:pPr>
              <w:jc w:val="both"/>
              <w:rPr>
                <w:rFonts w:cstheme="minorHAnsi"/>
                <w:sz w:val="20"/>
                <w:szCs w:val="20"/>
              </w:rPr>
            </w:pPr>
          </w:p>
        </w:tc>
      </w:tr>
      <w:tr w:rsidR="00716E0E" w:rsidRPr="00345026" w14:paraId="2E4A5BE0" w14:textId="77777777" w:rsidTr="00AA4F61">
        <w:trPr>
          <w:jc w:val="center"/>
        </w:trPr>
        <w:tc>
          <w:tcPr>
            <w:tcW w:w="2116" w:type="dxa"/>
          </w:tcPr>
          <w:p w14:paraId="2D2C0587" w14:textId="75E7D62B" w:rsidR="00716E0E" w:rsidRPr="00345026" w:rsidRDefault="00716E0E" w:rsidP="00AA4F61">
            <w:pPr>
              <w:jc w:val="both"/>
              <w:rPr>
                <w:rFonts w:cstheme="minorHAnsi"/>
                <w:sz w:val="20"/>
                <w:szCs w:val="20"/>
              </w:rPr>
            </w:pPr>
            <w:r w:rsidRPr="00345026">
              <w:rPr>
                <w:rFonts w:cstheme="minorHAnsi"/>
                <w:sz w:val="20"/>
                <w:szCs w:val="20"/>
              </w:rPr>
              <w:t>Rogers et al; 2023</w:t>
            </w:r>
          </w:p>
        </w:tc>
        <w:tc>
          <w:tcPr>
            <w:tcW w:w="1395" w:type="dxa"/>
          </w:tcPr>
          <w:p w14:paraId="0CDCD21B" w14:textId="77777777" w:rsidR="00716E0E" w:rsidRPr="00345026" w:rsidRDefault="00716E0E" w:rsidP="00AA4F61">
            <w:pPr>
              <w:jc w:val="both"/>
              <w:rPr>
                <w:rFonts w:cstheme="minorHAnsi"/>
                <w:sz w:val="20"/>
                <w:szCs w:val="20"/>
              </w:rPr>
            </w:pPr>
          </w:p>
        </w:tc>
        <w:tc>
          <w:tcPr>
            <w:tcW w:w="1250" w:type="dxa"/>
          </w:tcPr>
          <w:p w14:paraId="0E7502E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39FDB22F" w14:textId="77777777" w:rsidR="00716E0E" w:rsidRPr="00345026" w:rsidRDefault="00716E0E" w:rsidP="00AA4F61">
            <w:pPr>
              <w:jc w:val="both"/>
              <w:rPr>
                <w:rFonts w:cstheme="minorHAnsi"/>
                <w:sz w:val="20"/>
                <w:szCs w:val="20"/>
              </w:rPr>
            </w:pPr>
          </w:p>
        </w:tc>
        <w:tc>
          <w:tcPr>
            <w:tcW w:w="1206" w:type="dxa"/>
          </w:tcPr>
          <w:p w14:paraId="54A9937C"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088BD0CB" w14:textId="77777777" w:rsidR="00716E0E" w:rsidRPr="00345026" w:rsidRDefault="00716E0E" w:rsidP="00AA4F61">
            <w:pPr>
              <w:jc w:val="both"/>
              <w:rPr>
                <w:rFonts w:cstheme="minorHAnsi"/>
                <w:sz w:val="20"/>
                <w:szCs w:val="20"/>
              </w:rPr>
            </w:pPr>
          </w:p>
        </w:tc>
        <w:tc>
          <w:tcPr>
            <w:tcW w:w="1294" w:type="dxa"/>
          </w:tcPr>
          <w:p w14:paraId="76D5BFEE" w14:textId="77777777" w:rsidR="00716E0E" w:rsidRPr="00345026" w:rsidRDefault="00716E0E" w:rsidP="00AA4F61">
            <w:pPr>
              <w:jc w:val="both"/>
              <w:rPr>
                <w:rFonts w:cstheme="minorHAnsi"/>
                <w:sz w:val="20"/>
                <w:szCs w:val="20"/>
              </w:rPr>
            </w:pPr>
          </w:p>
        </w:tc>
        <w:tc>
          <w:tcPr>
            <w:tcW w:w="1606" w:type="dxa"/>
          </w:tcPr>
          <w:p w14:paraId="0130F28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4DD57352" w14:textId="77777777" w:rsidR="00716E0E" w:rsidRPr="00345026" w:rsidRDefault="00716E0E" w:rsidP="00AA4F61">
            <w:pPr>
              <w:jc w:val="both"/>
              <w:rPr>
                <w:rFonts w:cstheme="minorHAnsi"/>
                <w:sz w:val="20"/>
                <w:szCs w:val="20"/>
              </w:rPr>
            </w:pPr>
          </w:p>
        </w:tc>
        <w:tc>
          <w:tcPr>
            <w:tcW w:w="1339" w:type="dxa"/>
          </w:tcPr>
          <w:p w14:paraId="10B5ECCE" w14:textId="77777777" w:rsidR="00716E0E" w:rsidRPr="00345026" w:rsidRDefault="00716E0E" w:rsidP="00AA4F61">
            <w:pPr>
              <w:jc w:val="both"/>
              <w:rPr>
                <w:rFonts w:cstheme="minorHAnsi"/>
                <w:sz w:val="20"/>
                <w:szCs w:val="20"/>
              </w:rPr>
            </w:pPr>
          </w:p>
        </w:tc>
      </w:tr>
      <w:tr w:rsidR="00716E0E" w:rsidRPr="00345026" w14:paraId="5147EF66" w14:textId="77777777" w:rsidTr="00AA4F61">
        <w:trPr>
          <w:jc w:val="center"/>
        </w:trPr>
        <w:tc>
          <w:tcPr>
            <w:tcW w:w="2116" w:type="dxa"/>
          </w:tcPr>
          <w:p w14:paraId="75B36D53" w14:textId="5A101FF0" w:rsidR="00716E0E" w:rsidRPr="00345026" w:rsidRDefault="00716E0E" w:rsidP="00AA4F61">
            <w:pPr>
              <w:jc w:val="both"/>
              <w:rPr>
                <w:rFonts w:cstheme="minorHAnsi"/>
                <w:sz w:val="20"/>
                <w:szCs w:val="20"/>
              </w:rPr>
            </w:pPr>
            <w:r w:rsidRPr="00345026">
              <w:rPr>
                <w:rFonts w:cstheme="minorHAnsi"/>
                <w:sz w:val="20"/>
                <w:szCs w:val="20"/>
              </w:rPr>
              <w:t>Ludwick et al; 2018</w:t>
            </w:r>
          </w:p>
        </w:tc>
        <w:tc>
          <w:tcPr>
            <w:tcW w:w="1395" w:type="dxa"/>
          </w:tcPr>
          <w:p w14:paraId="7F75F7E5" w14:textId="77777777" w:rsidR="00716E0E" w:rsidRPr="00345026" w:rsidRDefault="00716E0E" w:rsidP="00AA4F61">
            <w:pPr>
              <w:jc w:val="both"/>
              <w:rPr>
                <w:rFonts w:cstheme="minorHAnsi"/>
                <w:sz w:val="20"/>
                <w:szCs w:val="20"/>
              </w:rPr>
            </w:pPr>
          </w:p>
        </w:tc>
        <w:tc>
          <w:tcPr>
            <w:tcW w:w="1250" w:type="dxa"/>
          </w:tcPr>
          <w:p w14:paraId="6BB3F80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723E739D" w14:textId="77777777" w:rsidR="00716E0E" w:rsidRPr="00345026" w:rsidRDefault="00716E0E" w:rsidP="00AA4F61">
            <w:pPr>
              <w:jc w:val="both"/>
              <w:rPr>
                <w:rFonts w:cstheme="minorHAnsi"/>
                <w:sz w:val="20"/>
                <w:szCs w:val="20"/>
              </w:rPr>
            </w:pPr>
          </w:p>
        </w:tc>
        <w:tc>
          <w:tcPr>
            <w:tcW w:w="1206" w:type="dxa"/>
          </w:tcPr>
          <w:p w14:paraId="60E636DC" w14:textId="77777777" w:rsidR="00716E0E" w:rsidRPr="00345026" w:rsidRDefault="00716E0E" w:rsidP="00AA4F61">
            <w:pPr>
              <w:jc w:val="both"/>
              <w:rPr>
                <w:rFonts w:cstheme="minorHAnsi"/>
                <w:sz w:val="20"/>
                <w:szCs w:val="20"/>
              </w:rPr>
            </w:pPr>
          </w:p>
        </w:tc>
        <w:tc>
          <w:tcPr>
            <w:tcW w:w="1339" w:type="dxa"/>
          </w:tcPr>
          <w:p w14:paraId="7AD3744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1D1FD5C1" w14:textId="77777777" w:rsidR="00716E0E" w:rsidRPr="00345026" w:rsidRDefault="00716E0E" w:rsidP="00AA4F61">
            <w:pPr>
              <w:jc w:val="both"/>
              <w:rPr>
                <w:rFonts w:cstheme="minorHAnsi"/>
                <w:sz w:val="20"/>
                <w:szCs w:val="20"/>
              </w:rPr>
            </w:pPr>
          </w:p>
        </w:tc>
        <w:tc>
          <w:tcPr>
            <w:tcW w:w="1606" w:type="dxa"/>
          </w:tcPr>
          <w:p w14:paraId="69581591" w14:textId="77777777" w:rsidR="00716E0E" w:rsidRPr="00345026" w:rsidRDefault="00716E0E" w:rsidP="00AA4F61">
            <w:pPr>
              <w:jc w:val="both"/>
              <w:rPr>
                <w:rFonts w:cstheme="minorHAnsi"/>
                <w:sz w:val="20"/>
                <w:szCs w:val="20"/>
              </w:rPr>
            </w:pPr>
          </w:p>
        </w:tc>
        <w:tc>
          <w:tcPr>
            <w:tcW w:w="1472" w:type="dxa"/>
          </w:tcPr>
          <w:p w14:paraId="73404E50" w14:textId="77777777" w:rsidR="00716E0E" w:rsidRPr="00345026" w:rsidRDefault="00716E0E" w:rsidP="00AA4F61">
            <w:pPr>
              <w:jc w:val="both"/>
              <w:rPr>
                <w:rFonts w:cstheme="minorHAnsi"/>
                <w:sz w:val="20"/>
                <w:szCs w:val="20"/>
              </w:rPr>
            </w:pPr>
          </w:p>
        </w:tc>
        <w:tc>
          <w:tcPr>
            <w:tcW w:w="1339" w:type="dxa"/>
          </w:tcPr>
          <w:p w14:paraId="05094FD2" w14:textId="77777777" w:rsidR="00716E0E" w:rsidRPr="00345026" w:rsidRDefault="00716E0E" w:rsidP="00AA4F61">
            <w:pPr>
              <w:jc w:val="both"/>
              <w:rPr>
                <w:rFonts w:cstheme="minorHAnsi"/>
                <w:sz w:val="20"/>
                <w:szCs w:val="20"/>
              </w:rPr>
            </w:pPr>
          </w:p>
        </w:tc>
      </w:tr>
      <w:tr w:rsidR="00716E0E" w:rsidRPr="00345026" w14:paraId="1AE65631" w14:textId="77777777" w:rsidTr="00AA4F61">
        <w:trPr>
          <w:jc w:val="center"/>
        </w:trPr>
        <w:tc>
          <w:tcPr>
            <w:tcW w:w="2116" w:type="dxa"/>
          </w:tcPr>
          <w:p w14:paraId="4FB7FA2A" w14:textId="37A61ED1" w:rsidR="00716E0E" w:rsidRPr="00345026" w:rsidRDefault="00716E0E" w:rsidP="00AA4F61">
            <w:pPr>
              <w:jc w:val="both"/>
              <w:rPr>
                <w:rFonts w:cstheme="minorHAnsi"/>
                <w:sz w:val="20"/>
                <w:szCs w:val="20"/>
              </w:rPr>
            </w:pPr>
            <w:r w:rsidRPr="00345026">
              <w:rPr>
                <w:rFonts w:cstheme="minorHAnsi"/>
                <w:sz w:val="20"/>
                <w:szCs w:val="20"/>
              </w:rPr>
              <w:t>Singh et al; 2016</w:t>
            </w:r>
          </w:p>
        </w:tc>
        <w:tc>
          <w:tcPr>
            <w:tcW w:w="1395" w:type="dxa"/>
          </w:tcPr>
          <w:p w14:paraId="6004FC7D" w14:textId="77777777" w:rsidR="00716E0E" w:rsidRPr="00345026" w:rsidRDefault="00716E0E" w:rsidP="00AA4F61">
            <w:pPr>
              <w:jc w:val="both"/>
              <w:rPr>
                <w:rFonts w:cstheme="minorHAnsi"/>
                <w:sz w:val="20"/>
                <w:szCs w:val="20"/>
              </w:rPr>
            </w:pPr>
          </w:p>
        </w:tc>
        <w:tc>
          <w:tcPr>
            <w:tcW w:w="1250" w:type="dxa"/>
          </w:tcPr>
          <w:p w14:paraId="3A57427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409CCCA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5A6325B0" w14:textId="77777777" w:rsidR="00716E0E" w:rsidRPr="00345026" w:rsidRDefault="00716E0E" w:rsidP="00AA4F61">
            <w:pPr>
              <w:jc w:val="both"/>
              <w:rPr>
                <w:rFonts w:cstheme="minorHAnsi"/>
                <w:sz w:val="20"/>
                <w:szCs w:val="20"/>
              </w:rPr>
            </w:pPr>
          </w:p>
        </w:tc>
        <w:tc>
          <w:tcPr>
            <w:tcW w:w="1339" w:type="dxa"/>
          </w:tcPr>
          <w:p w14:paraId="28A9ABA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102BE46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7EE684CE" w14:textId="77777777" w:rsidR="00716E0E" w:rsidRPr="00345026" w:rsidRDefault="00716E0E" w:rsidP="00AA4F61">
            <w:pPr>
              <w:jc w:val="both"/>
              <w:rPr>
                <w:rFonts w:cstheme="minorHAnsi"/>
                <w:sz w:val="20"/>
                <w:szCs w:val="20"/>
              </w:rPr>
            </w:pPr>
          </w:p>
        </w:tc>
        <w:tc>
          <w:tcPr>
            <w:tcW w:w="1472" w:type="dxa"/>
          </w:tcPr>
          <w:p w14:paraId="6C81CBEB" w14:textId="77777777" w:rsidR="00716E0E" w:rsidRPr="00345026" w:rsidRDefault="00716E0E" w:rsidP="00AA4F61">
            <w:pPr>
              <w:jc w:val="both"/>
              <w:rPr>
                <w:rFonts w:cstheme="minorHAnsi"/>
                <w:sz w:val="20"/>
                <w:szCs w:val="20"/>
              </w:rPr>
            </w:pPr>
          </w:p>
        </w:tc>
        <w:tc>
          <w:tcPr>
            <w:tcW w:w="1339" w:type="dxa"/>
          </w:tcPr>
          <w:p w14:paraId="4A78E497" w14:textId="77777777" w:rsidR="00716E0E" w:rsidRPr="00345026" w:rsidRDefault="00716E0E" w:rsidP="00AA4F61">
            <w:pPr>
              <w:jc w:val="both"/>
              <w:rPr>
                <w:rFonts w:cstheme="minorHAnsi"/>
                <w:sz w:val="20"/>
                <w:szCs w:val="20"/>
              </w:rPr>
            </w:pPr>
          </w:p>
        </w:tc>
      </w:tr>
      <w:tr w:rsidR="00716E0E" w:rsidRPr="00345026" w14:paraId="00010CCF" w14:textId="77777777" w:rsidTr="00AA4F61">
        <w:trPr>
          <w:jc w:val="center"/>
        </w:trPr>
        <w:tc>
          <w:tcPr>
            <w:tcW w:w="2116" w:type="dxa"/>
          </w:tcPr>
          <w:p w14:paraId="11854768" w14:textId="7AF90F97" w:rsidR="00716E0E" w:rsidRPr="00345026" w:rsidRDefault="00716E0E" w:rsidP="00AA4F61">
            <w:pPr>
              <w:jc w:val="both"/>
              <w:rPr>
                <w:rFonts w:cstheme="minorHAnsi"/>
                <w:sz w:val="20"/>
                <w:szCs w:val="20"/>
              </w:rPr>
            </w:pPr>
            <w:proofErr w:type="spellStart"/>
            <w:r w:rsidRPr="00345026">
              <w:rPr>
                <w:rFonts w:cstheme="minorHAnsi"/>
                <w:sz w:val="20"/>
                <w:szCs w:val="20"/>
              </w:rPr>
              <w:t>Sakeah</w:t>
            </w:r>
            <w:proofErr w:type="spellEnd"/>
            <w:r w:rsidRPr="00345026">
              <w:rPr>
                <w:rFonts w:cstheme="minorHAnsi"/>
                <w:sz w:val="20"/>
                <w:szCs w:val="20"/>
              </w:rPr>
              <w:t xml:space="preserve"> et al; 2023</w:t>
            </w:r>
          </w:p>
        </w:tc>
        <w:tc>
          <w:tcPr>
            <w:tcW w:w="1395" w:type="dxa"/>
          </w:tcPr>
          <w:p w14:paraId="41111DB3" w14:textId="77777777" w:rsidR="00716E0E" w:rsidRPr="00345026" w:rsidRDefault="00716E0E" w:rsidP="00AA4F61">
            <w:pPr>
              <w:jc w:val="both"/>
              <w:rPr>
                <w:rFonts w:cstheme="minorHAnsi"/>
                <w:sz w:val="20"/>
                <w:szCs w:val="20"/>
              </w:rPr>
            </w:pPr>
          </w:p>
        </w:tc>
        <w:tc>
          <w:tcPr>
            <w:tcW w:w="1250" w:type="dxa"/>
          </w:tcPr>
          <w:p w14:paraId="48AD295A" w14:textId="77777777" w:rsidR="00716E0E" w:rsidRPr="00345026" w:rsidRDefault="00716E0E" w:rsidP="00AA4F61">
            <w:pPr>
              <w:jc w:val="both"/>
              <w:rPr>
                <w:rFonts w:cstheme="minorHAnsi"/>
                <w:sz w:val="20"/>
                <w:szCs w:val="20"/>
              </w:rPr>
            </w:pPr>
          </w:p>
        </w:tc>
        <w:tc>
          <w:tcPr>
            <w:tcW w:w="1594" w:type="dxa"/>
          </w:tcPr>
          <w:p w14:paraId="36184CEB" w14:textId="77777777" w:rsidR="00716E0E" w:rsidRPr="00345026" w:rsidRDefault="00716E0E" w:rsidP="00AA4F61">
            <w:pPr>
              <w:jc w:val="both"/>
              <w:rPr>
                <w:rFonts w:cstheme="minorHAnsi"/>
                <w:sz w:val="20"/>
                <w:szCs w:val="20"/>
              </w:rPr>
            </w:pPr>
          </w:p>
        </w:tc>
        <w:tc>
          <w:tcPr>
            <w:tcW w:w="1206" w:type="dxa"/>
          </w:tcPr>
          <w:p w14:paraId="5D4BAA70" w14:textId="77777777" w:rsidR="00716E0E" w:rsidRPr="00345026" w:rsidRDefault="00716E0E" w:rsidP="00AA4F61">
            <w:pPr>
              <w:jc w:val="both"/>
              <w:rPr>
                <w:rFonts w:cstheme="minorHAnsi"/>
                <w:sz w:val="20"/>
                <w:szCs w:val="20"/>
              </w:rPr>
            </w:pPr>
          </w:p>
        </w:tc>
        <w:tc>
          <w:tcPr>
            <w:tcW w:w="1339" w:type="dxa"/>
          </w:tcPr>
          <w:p w14:paraId="3AD66713" w14:textId="77777777" w:rsidR="00716E0E" w:rsidRPr="00345026" w:rsidRDefault="00716E0E" w:rsidP="00AA4F61">
            <w:pPr>
              <w:jc w:val="both"/>
              <w:rPr>
                <w:rFonts w:cstheme="minorHAnsi"/>
                <w:sz w:val="20"/>
                <w:szCs w:val="20"/>
              </w:rPr>
            </w:pPr>
          </w:p>
        </w:tc>
        <w:tc>
          <w:tcPr>
            <w:tcW w:w="1294" w:type="dxa"/>
          </w:tcPr>
          <w:p w14:paraId="4E3D1C51" w14:textId="77777777" w:rsidR="00716E0E" w:rsidRPr="00345026" w:rsidRDefault="00716E0E" w:rsidP="00AA4F61">
            <w:pPr>
              <w:jc w:val="both"/>
              <w:rPr>
                <w:rFonts w:cstheme="minorHAnsi"/>
                <w:sz w:val="20"/>
                <w:szCs w:val="20"/>
              </w:rPr>
            </w:pPr>
          </w:p>
        </w:tc>
        <w:tc>
          <w:tcPr>
            <w:tcW w:w="1606" w:type="dxa"/>
          </w:tcPr>
          <w:p w14:paraId="1974362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1A4E5122" w14:textId="77777777" w:rsidR="00716E0E" w:rsidRPr="00345026" w:rsidRDefault="00716E0E" w:rsidP="00AA4F61">
            <w:pPr>
              <w:jc w:val="both"/>
              <w:rPr>
                <w:rFonts w:cstheme="minorHAnsi"/>
                <w:sz w:val="20"/>
                <w:szCs w:val="20"/>
              </w:rPr>
            </w:pPr>
          </w:p>
        </w:tc>
        <w:tc>
          <w:tcPr>
            <w:tcW w:w="1339" w:type="dxa"/>
          </w:tcPr>
          <w:p w14:paraId="498B4C75" w14:textId="77777777" w:rsidR="00716E0E" w:rsidRPr="00345026" w:rsidRDefault="00716E0E" w:rsidP="00AA4F61">
            <w:pPr>
              <w:jc w:val="both"/>
              <w:rPr>
                <w:rFonts w:cstheme="minorHAnsi"/>
                <w:sz w:val="20"/>
                <w:szCs w:val="20"/>
              </w:rPr>
            </w:pPr>
          </w:p>
        </w:tc>
      </w:tr>
      <w:tr w:rsidR="00716E0E" w:rsidRPr="00345026" w14:paraId="108FDD4F" w14:textId="77777777" w:rsidTr="00AA4F61">
        <w:trPr>
          <w:jc w:val="center"/>
        </w:trPr>
        <w:tc>
          <w:tcPr>
            <w:tcW w:w="2116" w:type="dxa"/>
          </w:tcPr>
          <w:p w14:paraId="43550EAE" w14:textId="3FD801A0" w:rsidR="00716E0E" w:rsidRPr="00345026" w:rsidRDefault="00716E0E" w:rsidP="00AA4F61">
            <w:pPr>
              <w:jc w:val="both"/>
              <w:rPr>
                <w:rFonts w:cstheme="minorHAnsi"/>
                <w:sz w:val="20"/>
                <w:szCs w:val="20"/>
              </w:rPr>
            </w:pPr>
            <w:r w:rsidRPr="00345026">
              <w:rPr>
                <w:rFonts w:cstheme="minorHAnsi"/>
                <w:sz w:val="20"/>
                <w:szCs w:val="20"/>
              </w:rPr>
              <w:t>Scott et al; 2022</w:t>
            </w:r>
          </w:p>
        </w:tc>
        <w:tc>
          <w:tcPr>
            <w:tcW w:w="1395" w:type="dxa"/>
          </w:tcPr>
          <w:p w14:paraId="31210CD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5BF77850" w14:textId="77777777" w:rsidR="00716E0E" w:rsidRPr="00345026" w:rsidRDefault="00716E0E" w:rsidP="00AA4F61">
            <w:pPr>
              <w:jc w:val="both"/>
              <w:rPr>
                <w:rFonts w:cstheme="minorHAnsi"/>
                <w:sz w:val="20"/>
                <w:szCs w:val="20"/>
              </w:rPr>
            </w:pPr>
          </w:p>
        </w:tc>
        <w:tc>
          <w:tcPr>
            <w:tcW w:w="1594" w:type="dxa"/>
          </w:tcPr>
          <w:p w14:paraId="3FCF82D5" w14:textId="77777777" w:rsidR="00716E0E" w:rsidRPr="00345026" w:rsidRDefault="00716E0E" w:rsidP="00AA4F61">
            <w:pPr>
              <w:jc w:val="both"/>
              <w:rPr>
                <w:rFonts w:cstheme="minorHAnsi"/>
                <w:sz w:val="20"/>
                <w:szCs w:val="20"/>
              </w:rPr>
            </w:pPr>
          </w:p>
        </w:tc>
        <w:tc>
          <w:tcPr>
            <w:tcW w:w="1206" w:type="dxa"/>
          </w:tcPr>
          <w:p w14:paraId="16DB033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B163229" w14:textId="77777777" w:rsidR="00716E0E" w:rsidRPr="00345026" w:rsidRDefault="00716E0E" w:rsidP="00AA4F61">
            <w:pPr>
              <w:jc w:val="both"/>
              <w:rPr>
                <w:rFonts w:cstheme="minorHAnsi"/>
                <w:sz w:val="20"/>
                <w:szCs w:val="20"/>
              </w:rPr>
            </w:pPr>
          </w:p>
        </w:tc>
        <w:tc>
          <w:tcPr>
            <w:tcW w:w="1294" w:type="dxa"/>
          </w:tcPr>
          <w:p w14:paraId="4D8F340C"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09CC9298" w14:textId="77777777" w:rsidR="00716E0E" w:rsidRPr="00345026" w:rsidRDefault="00716E0E" w:rsidP="00AA4F61">
            <w:pPr>
              <w:jc w:val="both"/>
              <w:rPr>
                <w:rFonts w:cstheme="minorHAnsi"/>
                <w:sz w:val="20"/>
                <w:szCs w:val="20"/>
              </w:rPr>
            </w:pPr>
          </w:p>
        </w:tc>
        <w:tc>
          <w:tcPr>
            <w:tcW w:w="1472" w:type="dxa"/>
          </w:tcPr>
          <w:p w14:paraId="082089B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35009AB" w14:textId="77777777" w:rsidR="00716E0E" w:rsidRPr="00345026" w:rsidRDefault="00716E0E" w:rsidP="00AA4F61">
            <w:pPr>
              <w:jc w:val="both"/>
              <w:rPr>
                <w:rFonts w:cstheme="minorHAnsi"/>
                <w:sz w:val="20"/>
                <w:szCs w:val="20"/>
              </w:rPr>
            </w:pPr>
          </w:p>
        </w:tc>
      </w:tr>
      <w:tr w:rsidR="00716E0E" w:rsidRPr="00345026" w14:paraId="79CDDFDD" w14:textId="77777777" w:rsidTr="00AA4F61">
        <w:trPr>
          <w:jc w:val="center"/>
        </w:trPr>
        <w:tc>
          <w:tcPr>
            <w:tcW w:w="2116" w:type="dxa"/>
          </w:tcPr>
          <w:p w14:paraId="7A29E0A9" w14:textId="47D57E6B" w:rsidR="00716E0E" w:rsidRPr="00345026" w:rsidRDefault="00716E0E" w:rsidP="00AA4F61">
            <w:pPr>
              <w:jc w:val="both"/>
              <w:rPr>
                <w:rFonts w:cstheme="minorHAnsi"/>
                <w:sz w:val="20"/>
                <w:szCs w:val="20"/>
              </w:rPr>
            </w:pPr>
            <w:proofErr w:type="spellStart"/>
            <w:r w:rsidRPr="00345026">
              <w:rPr>
                <w:rFonts w:cstheme="minorHAnsi"/>
                <w:sz w:val="20"/>
                <w:szCs w:val="20"/>
              </w:rPr>
              <w:lastRenderedPageBreak/>
              <w:t>Kawakastu</w:t>
            </w:r>
            <w:proofErr w:type="spellEnd"/>
            <w:r w:rsidRPr="00345026">
              <w:rPr>
                <w:rFonts w:cstheme="minorHAnsi"/>
                <w:sz w:val="20"/>
                <w:szCs w:val="20"/>
              </w:rPr>
              <w:t xml:space="preserve"> et al; 2022</w:t>
            </w:r>
          </w:p>
        </w:tc>
        <w:tc>
          <w:tcPr>
            <w:tcW w:w="1395" w:type="dxa"/>
          </w:tcPr>
          <w:p w14:paraId="339C9FBE" w14:textId="77777777" w:rsidR="00716E0E" w:rsidRPr="00345026" w:rsidRDefault="00716E0E" w:rsidP="00AA4F61">
            <w:pPr>
              <w:jc w:val="both"/>
              <w:rPr>
                <w:rFonts w:cstheme="minorHAnsi"/>
                <w:sz w:val="20"/>
                <w:szCs w:val="20"/>
              </w:rPr>
            </w:pPr>
          </w:p>
        </w:tc>
        <w:tc>
          <w:tcPr>
            <w:tcW w:w="1250" w:type="dxa"/>
          </w:tcPr>
          <w:p w14:paraId="1AA908AD" w14:textId="77777777" w:rsidR="00716E0E" w:rsidRPr="00345026" w:rsidRDefault="00716E0E" w:rsidP="00AA4F61">
            <w:pPr>
              <w:jc w:val="both"/>
              <w:rPr>
                <w:rFonts w:cstheme="minorHAnsi"/>
                <w:sz w:val="20"/>
                <w:szCs w:val="20"/>
              </w:rPr>
            </w:pPr>
          </w:p>
        </w:tc>
        <w:tc>
          <w:tcPr>
            <w:tcW w:w="1594" w:type="dxa"/>
          </w:tcPr>
          <w:p w14:paraId="61BEA7B7" w14:textId="77777777" w:rsidR="00716E0E" w:rsidRPr="00345026" w:rsidRDefault="00716E0E" w:rsidP="00AA4F61">
            <w:pPr>
              <w:jc w:val="both"/>
              <w:rPr>
                <w:rFonts w:cstheme="minorHAnsi"/>
                <w:sz w:val="20"/>
                <w:szCs w:val="20"/>
              </w:rPr>
            </w:pPr>
          </w:p>
        </w:tc>
        <w:tc>
          <w:tcPr>
            <w:tcW w:w="1206" w:type="dxa"/>
          </w:tcPr>
          <w:p w14:paraId="6A3513A2" w14:textId="77777777" w:rsidR="00716E0E" w:rsidRPr="00345026" w:rsidRDefault="00716E0E" w:rsidP="00AA4F61">
            <w:pPr>
              <w:jc w:val="both"/>
              <w:rPr>
                <w:rFonts w:cstheme="minorHAnsi"/>
                <w:sz w:val="20"/>
                <w:szCs w:val="20"/>
              </w:rPr>
            </w:pPr>
          </w:p>
        </w:tc>
        <w:tc>
          <w:tcPr>
            <w:tcW w:w="1339" w:type="dxa"/>
          </w:tcPr>
          <w:p w14:paraId="113F2D3C" w14:textId="77777777" w:rsidR="00716E0E" w:rsidRPr="00345026" w:rsidRDefault="00716E0E" w:rsidP="00AA4F61">
            <w:pPr>
              <w:jc w:val="both"/>
              <w:rPr>
                <w:rFonts w:cstheme="minorHAnsi"/>
                <w:sz w:val="20"/>
                <w:szCs w:val="20"/>
              </w:rPr>
            </w:pPr>
          </w:p>
        </w:tc>
        <w:tc>
          <w:tcPr>
            <w:tcW w:w="1294" w:type="dxa"/>
          </w:tcPr>
          <w:p w14:paraId="3FB7022E" w14:textId="77777777" w:rsidR="00716E0E" w:rsidRPr="00345026" w:rsidRDefault="00716E0E" w:rsidP="00AA4F61">
            <w:pPr>
              <w:jc w:val="both"/>
              <w:rPr>
                <w:rFonts w:cstheme="minorHAnsi"/>
                <w:sz w:val="20"/>
                <w:szCs w:val="20"/>
              </w:rPr>
            </w:pPr>
          </w:p>
        </w:tc>
        <w:tc>
          <w:tcPr>
            <w:tcW w:w="1606" w:type="dxa"/>
          </w:tcPr>
          <w:p w14:paraId="6ADB7F1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01A69FA6" w14:textId="77777777" w:rsidR="00716E0E" w:rsidRPr="00345026" w:rsidRDefault="00716E0E" w:rsidP="00AA4F61">
            <w:pPr>
              <w:jc w:val="both"/>
              <w:rPr>
                <w:rFonts w:cstheme="minorHAnsi"/>
                <w:sz w:val="20"/>
                <w:szCs w:val="20"/>
              </w:rPr>
            </w:pPr>
          </w:p>
        </w:tc>
        <w:tc>
          <w:tcPr>
            <w:tcW w:w="1339" w:type="dxa"/>
          </w:tcPr>
          <w:p w14:paraId="70474924" w14:textId="77777777" w:rsidR="00716E0E" w:rsidRPr="00345026" w:rsidRDefault="00716E0E" w:rsidP="00AA4F61">
            <w:pPr>
              <w:jc w:val="both"/>
              <w:rPr>
                <w:rFonts w:cstheme="minorHAnsi"/>
                <w:sz w:val="20"/>
                <w:szCs w:val="20"/>
              </w:rPr>
            </w:pPr>
          </w:p>
        </w:tc>
      </w:tr>
      <w:tr w:rsidR="00716E0E" w:rsidRPr="00345026" w14:paraId="667DF813" w14:textId="77777777" w:rsidTr="00AA4F61">
        <w:trPr>
          <w:jc w:val="center"/>
        </w:trPr>
        <w:tc>
          <w:tcPr>
            <w:tcW w:w="2116" w:type="dxa"/>
          </w:tcPr>
          <w:p w14:paraId="6A121B57" w14:textId="5CC33502" w:rsidR="00716E0E" w:rsidRPr="00345026" w:rsidRDefault="00716E0E" w:rsidP="00AA4F61">
            <w:pPr>
              <w:jc w:val="both"/>
              <w:rPr>
                <w:rFonts w:cstheme="minorHAnsi"/>
                <w:sz w:val="20"/>
                <w:szCs w:val="20"/>
              </w:rPr>
            </w:pPr>
            <w:r w:rsidRPr="00345026">
              <w:rPr>
                <w:rFonts w:cstheme="minorHAnsi"/>
                <w:sz w:val="20"/>
                <w:szCs w:val="20"/>
              </w:rPr>
              <w:t>Adam et al; 2022</w:t>
            </w:r>
          </w:p>
        </w:tc>
        <w:tc>
          <w:tcPr>
            <w:tcW w:w="1395" w:type="dxa"/>
          </w:tcPr>
          <w:p w14:paraId="53AFD4C3" w14:textId="77777777" w:rsidR="00716E0E" w:rsidRPr="00345026" w:rsidRDefault="00716E0E" w:rsidP="00AA4F61">
            <w:pPr>
              <w:jc w:val="both"/>
              <w:rPr>
                <w:rFonts w:cstheme="minorHAnsi"/>
                <w:sz w:val="20"/>
                <w:szCs w:val="20"/>
              </w:rPr>
            </w:pPr>
          </w:p>
        </w:tc>
        <w:tc>
          <w:tcPr>
            <w:tcW w:w="1250" w:type="dxa"/>
          </w:tcPr>
          <w:p w14:paraId="1B8215DB" w14:textId="77777777" w:rsidR="00716E0E" w:rsidRPr="00345026" w:rsidRDefault="00716E0E" w:rsidP="00AA4F61">
            <w:pPr>
              <w:jc w:val="both"/>
              <w:rPr>
                <w:rFonts w:cstheme="minorHAnsi"/>
                <w:sz w:val="20"/>
                <w:szCs w:val="20"/>
              </w:rPr>
            </w:pPr>
          </w:p>
        </w:tc>
        <w:tc>
          <w:tcPr>
            <w:tcW w:w="1594" w:type="dxa"/>
          </w:tcPr>
          <w:p w14:paraId="688D444E" w14:textId="77777777" w:rsidR="00716E0E" w:rsidRPr="00345026" w:rsidRDefault="00716E0E" w:rsidP="00AA4F61">
            <w:pPr>
              <w:jc w:val="both"/>
              <w:rPr>
                <w:rFonts w:cstheme="minorHAnsi"/>
                <w:sz w:val="20"/>
                <w:szCs w:val="20"/>
              </w:rPr>
            </w:pPr>
          </w:p>
        </w:tc>
        <w:tc>
          <w:tcPr>
            <w:tcW w:w="1206" w:type="dxa"/>
          </w:tcPr>
          <w:p w14:paraId="0E8244B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6922AC5" w14:textId="77777777" w:rsidR="00716E0E" w:rsidRPr="00345026" w:rsidRDefault="00716E0E" w:rsidP="00AA4F61">
            <w:pPr>
              <w:jc w:val="both"/>
              <w:rPr>
                <w:rFonts w:cstheme="minorHAnsi"/>
                <w:sz w:val="20"/>
                <w:szCs w:val="20"/>
              </w:rPr>
            </w:pPr>
          </w:p>
        </w:tc>
        <w:tc>
          <w:tcPr>
            <w:tcW w:w="1294" w:type="dxa"/>
          </w:tcPr>
          <w:p w14:paraId="207F93B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5951DC1E" w14:textId="77777777" w:rsidR="00716E0E" w:rsidRPr="00345026" w:rsidRDefault="00716E0E" w:rsidP="00AA4F61">
            <w:pPr>
              <w:jc w:val="both"/>
              <w:rPr>
                <w:rFonts w:cstheme="minorHAnsi"/>
                <w:sz w:val="20"/>
                <w:szCs w:val="20"/>
              </w:rPr>
            </w:pPr>
          </w:p>
        </w:tc>
        <w:tc>
          <w:tcPr>
            <w:tcW w:w="1472" w:type="dxa"/>
          </w:tcPr>
          <w:p w14:paraId="34765D8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BEF4D87" w14:textId="77777777" w:rsidR="00716E0E" w:rsidRPr="00345026" w:rsidRDefault="00716E0E" w:rsidP="00AA4F61">
            <w:pPr>
              <w:jc w:val="both"/>
              <w:rPr>
                <w:rFonts w:cstheme="minorHAnsi"/>
                <w:sz w:val="20"/>
                <w:szCs w:val="20"/>
              </w:rPr>
            </w:pPr>
          </w:p>
        </w:tc>
      </w:tr>
      <w:tr w:rsidR="00716E0E" w:rsidRPr="00345026" w14:paraId="5EB705C8" w14:textId="77777777" w:rsidTr="00AA4F61">
        <w:trPr>
          <w:jc w:val="center"/>
        </w:trPr>
        <w:tc>
          <w:tcPr>
            <w:tcW w:w="2116" w:type="dxa"/>
          </w:tcPr>
          <w:p w14:paraId="09A2EE69" w14:textId="645FAFE7" w:rsidR="00716E0E" w:rsidRPr="00345026" w:rsidRDefault="00716E0E" w:rsidP="00AA4F61">
            <w:pPr>
              <w:jc w:val="both"/>
              <w:rPr>
                <w:rFonts w:cstheme="minorHAnsi"/>
                <w:sz w:val="20"/>
                <w:szCs w:val="20"/>
              </w:rPr>
            </w:pPr>
            <w:r w:rsidRPr="00345026">
              <w:rPr>
                <w:rFonts w:cstheme="minorHAnsi"/>
                <w:sz w:val="20"/>
                <w:szCs w:val="20"/>
              </w:rPr>
              <w:t>Yang et al; 2021</w:t>
            </w:r>
          </w:p>
        </w:tc>
        <w:tc>
          <w:tcPr>
            <w:tcW w:w="1395" w:type="dxa"/>
          </w:tcPr>
          <w:p w14:paraId="4AA0EF2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1B02E60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593EC1D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579EB97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7F3D965E" w14:textId="77777777" w:rsidR="00716E0E" w:rsidRPr="00345026" w:rsidRDefault="00716E0E" w:rsidP="00AA4F61">
            <w:pPr>
              <w:jc w:val="both"/>
              <w:rPr>
                <w:rFonts w:cstheme="minorHAnsi"/>
                <w:sz w:val="20"/>
                <w:szCs w:val="20"/>
              </w:rPr>
            </w:pPr>
          </w:p>
        </w:tc>
        <w:tc>
          <w:tcPr>
            <w:tcW w:w="1294" w:type="dxa"/>
          </w:tcPr>
          <w:p w14:paraId="78BE7E52" w14:textId="77777777" w:rsidR="00716E0E" w:rsidRPr="00345026" w:rsidRDefault="00716E0E" w:rsidP="00AA4F61">
            <w:pPr>
              <w:jc w:val="both"/>
              <w:rPr>
                <w:rFonts w:cstheme="minorHAnsi"/>
                <w:sz w:val="20"/>
                <w:szCs w:val="20"/>
              </w:rPr>
            </w:pPr>
          </w:p>
        </w:tc>
        <w:tc>
          <w:tcPr>
            <w:tcW w:w="1606" w:type="dxa"/>
          </w:tcPr>
          <w:p w14:paraId="3F00F877" w14:textId="77777777" w:rsidR="00716E0E" w:rsidRPr="00345026" w:rsidRDefault="00716E0E" w:rsidP="00AA4F61">
            <w:pPr>
              <w:jc w:val="both"/>
              <w:rPr>
                <w:rFonts w:cstheme="minorHAnsi"/>
                <w:sz w:val="20"/>
                <w:szCs w:val="20"/>
              </w:rPr>
            </w:pPr>
          </w:p>
        </w:tc>
        <w:tc>
          <w:tcPr>
            <w:tcW w:w="1472" w:type="dxa"/>
          </w:tcPr>
          <w:p w14:paraId="2348BDA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89F9F82" w14:textId="77777777" w:rsidR="00716E0E" w:rsidRPr="00345026" w:rsidRDefault="00716E0E" w:rsidP="00AA4F61">
            <w:pPr>
              <w:jc w:val="both"/>
              <w:rPr>
                <w:rFonts w:cstheme="minorHAnsi"/>
                <w:sz w:val="20"/>
                <w:szCs w:val="20"/>
              </w:rPr>
            </w:pPr>
          </w:p>
        </w:tc>
      </w:tr>
      <w:tr w:rsidR="00716E0E" w:rsidRPr="00345026" w14:paraId="6B42259C" w14:textId="77777777" w:rsidTr="00AA4F61">
        <w:trPr>
          <w:jc w:val="center"/>
        </w:trPr>
        <w:tc>
          <w:tcPr>
            <w:tcW w:w="2116" w:type="dxa"/>
          </w:tcPr>
          <w:p w14:paraId="2E65B568" w14:textId="45EC1360" w:rsidR="00716E0E" w:rsidRPr="00345026" w:rsidRDefault="00716E0E" w:rsidP="00AA4F61">
            <w:pPr>
              <w:jc w:val="both"/>
              <w:rPr>
                <w:rFonts w:cstheme="minorHAnsi"/>
                <w:sz w:val="20"/>
                <w:szCs w:val="20"/>
              </w:rPr>
            </w:pPr>
            <w:r w:rsidRPr="00345026">
              <w:rPr>
                <w:rFonts w:cstheme="minorHAnsi"/>
                <w:sz w:val="20"/>
                <w:szCs w:val="20"/>
              </w:rPr>
              <w:t>Chang et al; 2021</w:t>
            </w:r>
          </w:p>
        </w:tc>
        <w:tc>
          <w:tcPr>
            <w:tcW w:w="1395" w:type="dxa"/>
          </w:tcPr>
          <w:p w14:paraId="0EED11E7" w14:textId="77777777" w:rsidR="00716E0E" w:rsidRPr="00345026" w:rsidRDefault="00716E0E" w:rsidP="00AA4F61">
            <w:pPr>
              <w:jc w:val="both"/>
              <w:rPr>
                <w:rFonts w:cstheme="minorHAnsi"/>
                <w:sz w:val="20"/>
                <w:szCs w:val="20"/>
              </w:rPr>
            </w:pPr>
          </w:p>
        </w:tc>
        <w:tc>
          <w:tcPr>
            <w:tcW w:w="1250" w:type="dxa"/>
          </w:tcPr>
          <w:p w14:paraId="37D48A75" w14:textId="77777777" w:rsidR="00716E0E" w:rsidRPr="00345026" w:rsidRDefault="00716E0E" w:rsidP="00AA4F61">
            <w:pPr>
              <w:jc w:val="both"/>
              <w:rPr>
                <w:rFonts w:cstheme="minorHAnsi"/>
                <w:sz w:val="20"/>
                <w:szCs w:val="20"/>
              </w:rPr>
            </w:pPr>
          </w:p>
        </w:tc>
        <w:tc>
          <w:tcPr>
            <w:tcW w:w="1594" w:type="dxa"/>
          </w:tcPr>
          <w:p w14:paraId="6FD0858A" w14:textId="77777777" w:rsidR="00716E0E" w:rsidRPr="00345026" w:rsidRDefault="00716E0E" w:rsidP="00AA4F61">
            <w:pPr>
              <w:jc w:val="both"/>
              <w:rPr>
                <w:rFonts w:cstheme="minorHAnsi"/>
                <w:sz w:val="20"/>
                <w:szCs w:val="20"/>
              </w:rPr>
            </w:pPr>
          </w:p>
        </w:tc>
        <w:tc>
          <w:tcPr>
            <w:tcW w:w="1206" w:type="dxa"/>
          </w:tcPr>
          <w:p w14:paraId="2D9FF39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C500C5E" w14:textId="77777777" w:rsidR="00716E0E" w:rsidRPr="00345026" w:rsidRDefault="00716E0E" w:rsidP="00AA4F61">
            <w:pPr>
              <w:jc w:val="both"/>
              <w:rPr>
                <w:rFonts w:cstheme="minorHAnsi"/>
                <w:sz w:val="20"/>
                <w:szCs w:val="20"/>
              </w:rPr>
            </w:pPr>
          </w:p>
        </w:tc>
        <w:tc>
          <w:tcPr>
            <w:tcW w:w="1294" w:type="dxa"/>
          </w:tcPr>
          <w:p w14:paraId="55F7544E"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0C6A0C61" w14:textId="77777777" w:rsidR="00716E0E" w:rsidRPr="00345026" w:rsidRDefault="00716E0E" w:rsidP="00AA4F61">
            <w:pPr>
              <w:jc w:val="both"/>
              <w:rPr>
                <w:rFonts w:cstheme="minorHAnsi"/>
                <w:sz w:val="20"/>
                <w:szCs w:val="20"/>
              </w:rPr>
            </w:pPr>
          </w:p>
        </w:tc>
        <w:tc>
          <w:tcPr>
            <w:tcW w:w="1472" w:type="dxa"/>
          </w:tcPr>
          <w:p w14:paraId="5B69A91F"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7F89F9D4" w14:textId="77777777" w:rsidR="00716E0E" w:rsidRPr="00345026" w:rsidRDefault="00716E0E" w:rsidP="00AA4F61">
            <w:pPr>
              <w:jc w:val="both"/>
              <w:rPr>
                <w:rFonts w:cstheme="minorHAnsi"/>
                <w:sz w:val="20"/>
                <w:szCs w:val="20"/>
              </w:rPr>
            </w:pPr>
          </w:p>
        </w:tc>
      </w:tr>
      <w:tr w:rsidR="00716E0E" w:rsidRPr="00345026" w14:paraId="738497AB" w14:textId="77777777" w:rsidTr="00AA4F61">
        <w:trPr>
          <w:jc w:val="center"/>
        </w:trPr>
        <w:tc>
          <w:tcPr>
            <w:tcW w:w="2116" w:type="dxa"/>
          </w:tcPr>
          <w:p w14:paraId="63A9CB94" w14:textId="0CB01748" w:rsidR="00716E0E" w:rsidRPr="00345026" w:rsidRDefault="00716E0E" w:rsidP="00AA4F61">
            <w:pPr>
              <w:jc w:val="both"/>
              <w:rPr>
                <w:rFonts w:cstheme="minorHAnsi"/>
                <w:sz w:val="20"/>
                <w:szCs w:val="20"/>
              </w:rPr>
            </w:pPr>
            <w:proofErr w:type="spellStart"/>
            <w:r w:rsidRPr="00345026">
              <w:rPr>
                <w:rFonts w:cstheme="minorHAnsi"/>
                <w:sz w:val="20"/>
                <w:szCs w:val="20"/>
              </w:rPr>
              <w:t>Boene</w:t>
            </w:r>
            <w:proofErr w:type="spellEnd"/>
            <w:r w:rsidRPr="00345026">
              <w:rPr>
                <w:rFonts w:cstheme="minorHAnsi"/>
                <w:sz w:val="20"/>
                <w:szCs w:val="20"/>
              </w:rPr>
              <w:t xml:space="preserve"> et al; 2021</w:t>
            </w:r>
          </w:p>
        </w:tc>
        <w:tc>
          <w:tcPr>
            <w:tcW w:w="1395" w:type="dxa"/>
          </w:tcPr>
          <w:p w14:paraId="03F3DAFD" w14:textId="77777777" w:rsidR="00716E0E" w:rsidRPr="00345026" w:rsidRDefault="00716E0E" w:rsidP="00AA4F61">
            <w:pPr>
              <w:jc w:val="both"/>
              <w:rPr>
                <w:rFonts w:cstheme="minorHAnsi"/>
                <w:sz w:val="20"/>
                <w:szCs w:val="20"/>
              </w:rPr>
            </w:pPr>
          </w:p>
        </w:tc>
        <w:tc>
          <w:tcPr>
            <w:tcW w:w="1250" w:type="dxa"/>
          </w:tcPr>
          <w:p w14:paraId="3D24D6CE" w14:textId="77777777" w:rsidR="00716E0E" w:rsidRPr="00345026" w:rsidRDefault="00716E0E" w:rsidP="00AA4F61">
            <w:pPr>
              <w:jc w:val="both"/>
              <w:rPr>
                <w:rFonts w:cstheme="minorHAnsi"/>
                <w:sz w:val="20"/>
                <w:szCs w:val="20"/>
              </w:rPr>
            </w:pPr>
          </w:p>
        </w:tc>
        <w:tc>
          <w:tcPr>
            <w:tcW w:w="1594" w:type="dxa"/>
          </w:tcPr>
          <w:p w14:paraId="49516DD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53EF6BC7"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2306A49C" w14:textId="77777777" w:rsidR="00716E0E" w:rsidRPr="00345026" w:rsidRDefault="00716E0E" w:rsidP="00AA4F61">
            <w:pPr>
              <w:jc w:val="both"/>
              <w:rPr>
                <w:rFonts w:cstheme="minorHAnsi"/>
                <w:sz w:val="20"/>
                <w:szCs w:val="20"/>
              </w:rPr>
            </w:pPr>
          </w:p>
        </w:tc>
        <w:tc>
          <w:tcPr>
            <w:tcW w:w="1294" w:type="dxa"/>
          </w:tcPr>
          <w:p w14:paraId="50E5BD0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18928766" w14:textId="77777777" w:rsidR="00716E0E" w:rsidRPr="00345026" w:rsidRDefault="00716E0E" w:rsidP="00AA4F61">
            <w:pPr>
              <w:jc w:val="both"/>
              <w:rPr>
                <w:rFonts w:cstheme="minorHAnsi"/>
                <w:sz w:val="20"/>
                <w:szCs w:val="20"/>
              </w:rPr>
            </w:pPr>
          </w:p>
        </w:tc>
        <w:tc>
          <w:tcPr>
            <w:tcW w:w="1472" w:type="dxa"/>
          </w:tcPr>
          <w:p w14:paraId="4861083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4D849CEA" w14:textId="77777777" w:rsidR="00716E0E" w:rsidRPr="00345026" w:rsidRDefault="00716E0E" w:rsidP="00AA4F61">
            <w:pPr>
              <w:jc w:val="both"/>
              <w:rPr>
                <w:rFonts w:cstheme="minorHAnsi"/>
                <w:sz w:val="20"/>
                <w:szCs w:val="20"/>
              </w:rPr>
            </w:pPr>
          </w:p>
        </w:tc>
      </w:tr>
      <w:tr w:rsidR="00716E0E" w:rsidRPr="00345026" w14:paraId="404D0E0D" w14:textId="77777777" w:rsidTr="00AA4F61">
        <w:trPr>
          <w:jc w:val="center"/>
        </w:trPr>
        <w:tc>
          <w:tcPr>
            <w:tcW w:w="2116" w:type="dxa"/>
          </w:tcPr>
          <w:p w14:paraId="40BB7315" w14:textId="5A79CA9E" w:rsidR="00716E0E" w:rsidRPr="00345026" w:rsidRDefault="00716E0E" w:rsidP="00AA4F61">
            <w:pPr>
              <w:jc w:val="both"/>
              <w:rPr>
                <w:rFonts w:cstheme="minorHAnsi"/>
                <w:sz w:val="20"/>
                <w:szCs w:val="20"/>
              </w:rPr>
            </w:pPr>
            <w:r w:rsidRPr="00345026">
              <w:rPr>
                <w:rFonts w:cstheme="minorHAnsi"/>
                <w:sz w:val="20"/>
                <w:szCs w:val="20"/>
              </w:rPr>
              <w:t>Wagner et al; 2020</w:t>
            </w:r>
          </w:p>
        </w:tc>
        <w:tc>
          <w:tcPr>
            <w:tcW w:w="1395" w:type="dxa"/>
          </w:tcPr>
          <w:p w14:paraId="723ABF1F" w14:textId="77777777" w:rsidR="00716E0E" w:rsidRPr="00345026" w:rsidRDefault="00716E0E" w:rsidP="00AA4F61">
            <w:pPr>
              <w:jc w:val="both"/>
              <w:rPr>
                <w:rFonts w:cstheme="minorHAnsi"/>
                <w:sz w:val="20"/>
                <w:szCs w:val="20"/>
              </w:rPr>
            </w:pPr>
          </w:p>
        </w:tc>
        <w:tc>
          <w:tcPr>
            <w:tcW w:w="1250" w:type="dxa"/>
          </w:tcPr>
          <w:p w14:paraId="52C307F0" w14:textId="77777777" w:rsidR="00716E0E" w:rsidRPr="00345026" w:rsidRDefault="00716E0E" w:rsidP="00AA4F61">
            <w:pPr>
              <w:jc w:val="both"/>
              <w:rPr>
                <w:rFonts w:cstheme="minorHAnsi"/>
                <w:sz w:val="20"/>
                <w:szCs w:val="20"/>
              </w:rPr>
            </w:pPr>
          </w:p>
        </w:tc>
        <w:tc>
          <w:tcPr>
            <w:tcW w:w="1594" w:type="dxa"/>
          </w:tcPr>
          <w:p w14:paraId="1F146FCF" w14:textId="77777777" w:rsidR="00716E0E" w:rsidRPr="00345026" w:rsidRDefault="00716E0E" w:rsidP="00AA4F61">
            <w:pPr>
              <w:jc w:val="both"/>
              <w:rPr>
                <w:rFonts w:cstheme="minorHAnsi"/>
                <w:sz w:val="20"/>
                <w:szCs w:val="20"/>
              </w:rPr>
            </w:pPr>
          </w:p>
        </w:tc>
        <w:tc>
          <w:tcPr>
            <w:tcW w:w="1206" w:type="dxa"/>
          </w:tcPr>
          <w:p w14:paraId="6E122812" w14:textId="77777777" w:rsidR="00716E0E" w:rsidRPr="00345026" w:rsidRDefault="00716E0E" w:rsidP="00AA4F61">
            <w:pPr>
              <w:jc w:val="both"/>
              <w:rPr>
                <w:rFonts w:cstheme="minorHAnsi"/>
                <w:sz w:val="20"/>
                <w:szCs w:val="20"/>
              </w:rPr>
            </w:pPr>
          </w:p>
        </w:tc>
        <w:tc>
          <w:tcPr>
            <w:tcW w:w="1339" w:type="dxa"/>
          </w:tcPr>
          <w:p w14:paraId="49982C81" w14:textId="77777777" w:rsidR="00716E0E" w:rsidRPr="00345026" w:rsidRDefault="00716E0E" w:rsidP="00AA4F61">
            <w:pPr>
              <w:jc w:val="both"/>
              <w:rPr>
                <w:rFonts w:cstheme="minorHAnsi"/>
                <w:sz w:val="20"/>
                <w:szCs w:val="20"/>
              </w:rPr>
            </w:pPr>
          </w:p>
        </w:tc>
        <w:tc>
          <w:tcPr>
            <w:tcW w:w="1294" w:type="dxa"/>
          </w:tcPr>
          <w:p w14:paraId="6DF03557" w14:textId="77777777" w:rsidR="00716E0E" w:rsidRPr="00345026" w:rsidRDefault="00716E0E" w:rsidP="00AA4F61">
            <w:pPr>
              <w:jc w:val="both"/>
              <w:rPr>
                <w:rFonts w:cstheme="minorHAnsi"/>
                <w:sz w:val="20"/>
                <w:szCs w:val="20"/>
              </w:rPr>
            </w:pPr>
          </w:p>
        </w:tc>
        <w:tc>
          <w:tcPr>
            <w:tcW w:w="1606" w:type="dxa"/>
          </w:tcPr>
          <w:p w14:paraId="333B3AB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472" w:type="dxa"/>
          </w:tcPr>
          <w:p w14:paraId="0247B4AE" w14:textId="77777777" w:rsidR="00716E0E" w:rsidRPr="00345026" w:rsidRDefault="00716E0E" w:rsidP="00AA4F61">
            <w:pPr>
              <w:jc w:val="both"/>
              <w:rPr>
                <w:rFonts w:cstheme="minorHAnsi"/>
                <w:sz w:val="20"/>
                <w:szCs w:val="20"/>
              </w:rPr>
            </w:pPr>
          </w:p>
        </w:tc>
        <w:tc>
          <w:tcPr>
            <w:tcW w:w="1339" w:type="dxa"/>
          </w:tcPr>
          <w:p w14:paraId="13EB2DE9" w14:textId="77777777" w:rsidR="00716E0E" w:rsidRPr="00345026" w:rsidRDefault="00716E0E" w:rsidP="00AA4F61">
            <w:pPr>
              <w:jc w:val="both"/>
              <w:rPr>
                <w:rFonts w:cstheme="minorHAnsi"/>
                <w:sz w:val="20"/>
                <w:szCs w:val="20"/>
              </w:rPr>
            </w:pPr>
          </w:p>
        </w:tc>
      </w:tr>
      <w:tr w:rsidR="00716E0E" w:rsidRPr="00345026" w14:paraId="3421A535" w14:textId="77777777" w:rsidTr="00AA4F61">
        <w:trPr>
          <w:jc w:val="center"/>
        </w:trPr>
        <w:tc>
          <w:tcPr>
            <w:tcW w:w="2116" w:type="dxa"/>
          </w:tcPr>
          <w:p w14:paraId="6720E15C" w14:textId="77777777" w:rsidR="00716E0E" w:rsidRPr="00345026" w:rsidRDefault="00716E0E" w:rsidP="00AA4F61">
            <w:pPr>
              <w:jc w:val="both"/>
              <w:rPr>
                <w:rFonts w:cstheme="minorHAnsi"/>
                <w:sz w:val="20"/>
                <w:szCs w:val="20"/>
              </w:rPr>
            </w:pPr>
            <w:r>
              <w:rPr>
                <w:rFonts w:cstheme="minorHAnsi"/>
                <w:sz w:val="20"/>
                <w:szCs w:val="20"/>
              </w:rPr>
              <w:t>Asiedu et al; 2019</w:t>
            </w:r>
          </w:p>
        </w:tc>
        <w:tc>
          <w:tcPr>
            <w:tcW w:w="1395" w:type="dxa"/>
          </w:tcPr>
          <w:p w14:paraId="7372820D" w14:textId="77777777" w:rsidR="00716E0E" w:rsidRPr="00345026" w:rsidRDefault="00716E0E" w:rsidP="00AA4F61">
            <w:pPr>
              <w:jc w:val="both"/>
              <w:rPr>
                <w:rFonts w:cstheme="minorHAnsi"/>
                <w:sz w:val="20"/>
                <w:szCs w:val="20"/>
              </w:rPr>
            </w:pPr>
          </w:p>
        </w:tc>
        <w:tc>
          <w:tcPr>
            <w:tcW w:w="1250" w:type="dxa"/>
          </w:tcPr>
          <w:p w14:paraId="0AF421B0"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52BD253E" w14:textId="77777777" w:rsidR="00716E0E" w:rsidRPr="00345026" w:rsidRDefault="00716E0E" w:rsidP="00AA4F61">
            <w:pPr>
              <w:jc w:val="both"/>
              <w:rPr>
                <w:rFonts w:cstheme="minorHAnsi"/>
                <w:sz w:val="20"/>
                <w:szCs w:val="20"/>
              </w:rPr>
            </w:pPr>
          </w:p>
        </w:tc>
        <w:tc>
          <w:tcPr>
            <w:tcW w:w="1206" w:type="dxa"/>
          </w:tcPr>
          <w:p w14:paraId="3D4AA03A" w14:textId="77777777" w:rsidR="00716E0E" w:rsidRDefault="00716E0E" w:rsidP="00AA4F61">
            <w:pPr>
              <w:jc w:val="both"/>
              <w:rPr>
                <w:rFonts w:ascii="Calibri" w:eastAsia="Calibri" w:hAnsi="Calibri" w:cs="Calibri"/>
                <w:sz w:val="20"/>
                <w:szCs w:val="20"/>
              </w:rPr>
            </w:pPr>
          </w:p>
        </w:tc>
        <w:tc>
          <w:tcPr>
            <w:tcW w:w="1339" w:type="dxa"/>
          </w:tcPr>
          <w:p w14:paraId="72F1AFB4"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3CEE760A" w14:textId="77777777" w:rsidR="00716E0E" w:rsidRPr="00345026" w:rsidRDefault="00716E0E" w:rsidP="00AA4F61">
            <w:pPr>
              <w:jc w:val="both"/>
              <w:rPr>
                <w:rFonts w:cstheme="minorHAnsi"/>
                <w:sz w:val="20"/>
                <w:szCs w:val="20"/>
              </w:rPr>
            </w:pPr>
          </w:p>
        </w:tc>
        <w:tc>
          <w:tcPr>
            <w:tcW w:w="1606" w:type="dxa"/>
          </w:tcPr>
          <w:p w14:paraId="23333BF8" w14:textId="77777777" w:rsidR="00716E0E" w:rsidRPr="00345026" w:rsidRDefault="00716E0E" w:rsidP="00AA4F61">
            <w:pPr>
              <w:jc w:val="both"/>
              <w:rPr>
                <w:rFonts w:cstheme="minorHAnsi"/>
                <w:sz w:val="20"/>
                <w:szCs w:val="20"/>
              </w:rPr>
            </w:pPr>
          </w:p>
        </w:tc>
        <w:tc>
          <w:tcPr>
            <w:tcW w:w="1472" w:type="dxa"/>
          </w:tcPr>
          <w:p w14:paraId="7F9066DE" w14:textId="77777777" w:rsidR="00716E0E" w:rsidRDefault="00716E0E" w:rsidP="00AA4F61">
            <w:pPr>
              <w:jc w:val="both"/>
              <w:rPr>
                <w:rFonts w:ascii="Calibri" w:eastAsia="Calibri" w:hAnsi="Calibri" w:cs="Calibri"/>
                <w:sz w:val="20"/>
                <w:szCs w:val="20"/>
              </w:rPr>
            </w:pPr>
          </w:p>
        </w:tc>
        <w:tc>
          <w:tcPr>
            <w:tcW w:w="1339" w:type="dxa"/>
          </w:tcPr>
          <w:p w14:paraId="61C74151" w14:textId="77777777" w:rsidR="00716E0E" w:rsidRPr="00345026" w:rsidRDefault="00716E0E" w:rsidP="00AA4F61">
            <w:pPr>
              <w:jc w:val="both"/>
              <w:rPr>
                <w:rFonts w:cstheme="minorHAnsi"/>
                <w:sz w:val="20"/>
                <w:szCs w:val="20"/>
              </w:rPr>
            </w:pPr>
          </w:p>
        </w:tc>
      </w:tr>
      <w:tr w:rsidR="00716E0E" w:rsidRPr="00345026" w14:paraId="3EC9CB80" w14:textId="77777777" w:rsidTr="00AA4F61">
        <w:trPr>
          <w:jc w:val="center"/>
        </w:trPr>
        <w:tc>
          <w:tcPr>
            <w:tcW w:w="2116" w:type="dxa"/>
          </w:tcPr>
          <w:p w14:paraId="09CBA17F" w14:textId="0D5F08B6" w:rsidR="00716E0E" w:rsidRPr="00345026" w:rsidRDefault="00716E0E" w:rsidP="00AA4F61">
            <w:pPr>
              <w:jc w:val="both"/>
              <w:rPr>
                <w:rFonts w:cstheme="minorHAnsi"/>
                <w:sz w:val="20"/>
                <w:szCs w:val="20"/>
              </w:rPr>
            </w:pPr>
            <w:r w:rsidRPr="00345026">
              <w:rPr>
                <w:rFonts w:cstheme="minorHAnsi"/>
                <w:sz w:val="20"/>
                <w:szCs w:val="20"/>
              </w:rPr>
              <w:t>Boyce et al; 2019</w:t>
            </w:r>
          </w:p>
        </w:tc>
        <w:tc>
          <w:tcPr>
            <w:tcW w:w="1395" w:type="dxa"/>
          </w:tcPr>
          <w:p w14:paraId="63FF444D" w14:textId="77777777" w:rsidR="00716E0E" w:rsidRPr="00345026" w:rsidRDefault="00716E0E" w:rsidP="00AA4F61">
            <w:pPr>
              <w:jc w:val="both"/>
              <w:rPr>
                <w:rFonts w:cstheme="minorHAnsi"/>
                <w:sz w:val="20"/>
                <w:szCs w:val="20"/>
              </w:rPr>
            </w:pPr>
          </w:p>
        </w:tc>
        <w:tc>
          <w:tcPr>
            <w:tcW w:w="1250" w:type="dxa"/>
          </w:tcPr>
          <w:p w14:paraId="52EC1C88" w14:textId="77777777" w:rsidR="00716E0E" w:rsidRPr="00345026" w:rsidRDefault="00716E0E" w:rsidP="00AA4F61">
            <w:pPr>
              <w:jc w:val="both"/>
              <w:rPr>
                <w:rFonts w:cstheme="minorHAnsi"/>
                <w:sz w:val="20"/>
                <w:szCs w:val="20"/>
              </w:rPr>
            </w:pPr>
          </w:p>
        </w:tc>
        <w:tc>
          <w:tcPr>
            <w:tcW w:w="1594" w:type="dxa"/>
          </w:tcPr>
          <w:p w14:paraId="470F7016" w14:textId="77777777" w:rsidR="00716E0E" w:rsidRPr="00345026" w:rsidRDefault="00716E0E" w:rsidP="00AA4F61">
            <w:pPr>
              <w:jc w:val="both"/>
              <w:rPr>
                <w:rFonts w:cstheme="minorHAnsi"/>
                <w:sz w:val="20"/>
                <w:szCs w:val="20"/>
              </w:rPr>
            </w:pPr>
          </w:p>
        </w:tc>
        <w:tc>
          <w:tcPr>
            <w:tcW w:w="1206" w:type="dxa"/>
          </w:tcPr>
          <w:p w14:paraId="364BDE4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179BEF71" w14:textId="77777777" w:rsidR="00716E0E" w:rsidRPr="00345026" w:rsidRDefault="00716E0E" w:rsidP="00AA4F61">
            <w:pPr>
              <w:jc w:val="both"/>
              <w:rPr>
                <w:rFonts w:cstheme="minorHAnsi"/>
                <w:sz w:val="20"/>
                <w:szCs w:val="20"/>
              </w:rPr>
            </w:pPr>
          </w:p>
        </w:tc>
        <w:tc>
          <w:tcPr>
            <w:tcW w:w="1294" w:type="dxa"/>
          </w:tcPr>
          <w:p w14:paraId="543D6FC2" w14:textId="77777777" w:rsidR="00716E0E" w:rsidRPr="00345026" w:rsidRDefault="00716E0E" w:rsidP="00AA4F61">
            <w:pPr>
              <w:jc w:val="both"/>
              <w:rPr>
                <w:rFonts w:cstheme="minorHAnsi"/>
                <w:sz w:val="20"/>
                <w:szCs w:val="20"/>
              </w:rPr>
            </w:pPr>
          </w:p>
        </w:tc>
        <w:tc>
          <w:tcPr>
            <w:tcW w:w="1606" w:type="dxa"/>
          </w:tcPr>
          <w:p w14:paraId="53F537AC" w14:textId="77777777" w:rsidR="00716E0E" w:rsidRPr="00345026" w:rsidRDefault="00716E0E" w:rsidP="00AA4F61">
            <w:pPr>
              <w:jc w:val="both"/>
              <w:rPr>
                <w:rFonts w:cstheme="minorHAnsi"/>
                <w:sz w:val="20"/>
                <w:szCs w:val="20"/>
              </w:rPr>
            </w:pPr>
          </w:p>
        </w:tc>
        <w:tc>
          <w:tcPr>
            <w:tcW w:w="1472" w:type="dxa"/>
          </w:tcPr>
          <w:p w14:paraId="0165A54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382DFA0" w14:textId="77777777" w:rsidR="00716E0E" w:rsidRPr="00345026" w:rsidRDefault="00716E0E" w:rsidP="00AA4F61">
            <w:pPr>
              <w:jc w:val="both"/>
              <w:rPr>
                <w:rFonts w:cstheme="minorHAnsi"/>
                <w:sz w:val="20"/>
                <w:szCs w:val="20"/>
              </w:rPr>
            </w:pPr>
          </w:p>
        </w:tc>
      </w:tr>
      <w:tr w:rsidR="00716E0E" w:rsidRPr="00345026" w14:paraId="4F711813" w14:textId="77777777" w:rsidTr="00AA4F61">
        <w:trPr>
          <w:jc w:val="center"/>
        </w:trPr>
        <w:tc>
          <w:tcPr>
            <w:tcW w:w="2116" w:type="dxa"/>
          </w:tcPr>
          <w:p w14:paraId="5E90D2B0" w14:textId="77777777" w:rsidR="00716E0E" w:rsidRPr="00345026" w:rsidRDefault="00716E0E" w:rsidP="00AA4F61">
            <w:pPr>
              <w:jc w:val="both"/>
              <w:rPr>
                <w:rFonts w:cstheme="minorHAnsi"/>
                <w:sz w:val="20"/>
                <w:szCs w:val="20"/>
              </w:rPr>
            </w:pPr>
            <w:r w:rsidRPr="00FA2B5B">
              <w:rPr>
                <w:rFonts w:cstheme="minorHAnsi"/>
                <w:sz w:val="20"/>
                <w:szCs w:val="20"/>
              </w:rPr>
              <w:t>Willcox et al; 2019</w:t>
            </w:r>
          </w:p>
        </w:tc>
        <w:tc>
          <w:tcPr>
            <w:tcW w:w="1395" w:type="dxa"/>
          </w:tcPr>
          <w:p w14:paraId="74EFA2B8" w14:textId="77777777" w:rsidR="00716E0E" w:rsidRPr="00345026" w:rsidRDefault="00716E0E" w:rsidP="00AA4F61">
            <w:pPr>
              <w:jc w:val="both"/>
              <w:rPr>
                <w:rFonts w:cstheme="minorHAnsi"/>
                <w:sz w:val="20"/>
                <w:szCs w:val="20"/>
              </w:rPr>
            </w:pPr>
          </w:p>
        </w:tc>
        <w:tc>
          <w:tcPr>
            <w:tcW w:w="1250" w:type="dxa"/>
          </w:tcPr>
          <w:p w14:paraId="2842658E" w14:textId="77777777" w:rsidR="00716E0E" w:rsidRPr="00345026" w:rsidRDefault="00716E0E" w:rsidP="00AA4F61">
            <w:pPr>
              <w:jc w:val="both"/>
              <w:rPr>
                <w:rFonts w:cstheme="minorHAnsi"/>
                <w:sz w:val="20"/>
                <w:szCs w:val="20"/>
              </w:rPr>
            </w:pPr>
          </w:p>
        </w:tc>
        <w:tc>
          <w:tcPr>
            <w:tcW w:w="1594" w:type="dxa"/>
          </w:tcPr>
          <w:p w14:paraId="163EC40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00F38A1B" w14:textId="77777777" w:rsidR="00716E0E" w:rsidRDefault="00716E0E" w:rsidP="00AA4F61">
            <w:pPr>
              <w:jc w:val="both"/>
              <w:rPr>
                <w:rFonts w:ascii="Calibri" w:eastAsia="Calibri" w:hAnsi="Calibri" w:cs="Calibri"/>
                <w:sz w:val="20"/>
                <w:szCs w:val="20"/>
              </w:rPr>
            </w:pPr>
          </w:p>
        </w:tc>
        <w:tc>
          <w:tcPr>
            <w:tcW w:w="1339" w:type="dxa"/>
          </w:tcPr>
          <w:p w14:paraId="1A05D274" w14:textId="77777777" w:rsidR="00716E0E" w:rsidRPr="00345026" w:rsidRDefault="00716E0E" w:rsidP="00AA4F61">
            <w:pPr>
              <w:jc w:val="both"/>
              <w:rPr>
                <w:rFonts w:cstheme="minorHAnsi"/>
                <w:sz w:val="20"/>
                <w:szCs w:val="20"/>
              </w:rPr>
            </w:pPr>
          </w:p>
        </w:tc>
        <w:tc>
          <w:tcPr>
            <w:tcW w:w="1294" w:type="dxa"/>
          </w:tcPr>
          <w:p w14:paraId="6C6758CC" w14:textId="77777777" w:rsidR="00716E0E" w:rsidRPr="00345026" w:rsidRDefault="00716E0E" w:rsidP="00AA4F61">
            <w:pPr>
              <w:jc w:val="both"/>
              <w:rPr>
                <w:rFonts w:cstheme="minorHAnsi"/>
                <w:sz w:val="20"/>
                <w:szCs w:val="20"/>
              </w:rPr>
            </w:pPr>
          </w:p>
        </w:tc>
        <w:tc>
          <w:tcPr>
            <w:tcW w:w="1606" w:type="dxa"/>
          </w:tcPr>
          <w:p w14:paraId="53C67957" w14:textId="77777777" w:rsidR="00716E0E" w:rsidRPr="00345026" w:rsidRDefault="00716E0E" w:rsidP="00AA4F61">
            <w:pPr>
              <w:jc w:val="both"/>
              <w:rPr>
                <w:rFonts w:cstheme="minorHAnsi"/>
                <w:sz w:val="20"/>
                <w:szCs w:val="20"/>
              </w:rPr>
            </w:pPr>
          </w:p>
        </w:tc>
        <w:tc>
          <w:tcPr>
            <w:tcW w:w="1472" w:type="dxa"/>
          </w:tcPr>
          <w:p w14:paraId="0029DE25" w14:textId="77777777" w:rsidR="00716E0E" w:rsidRDefault="00716E0E" w:rsidP="00AA4F61">
            <w:pPr>
              <w:jc w:val="both"/>
              <w:rPr>
                <w:rFonts w:ascii="Calibri" w:eastAsia="Calibri" w:hAnsi="Calibri" w:cs="Calibri"/>
                <w:sz w:val="20"/>
                <w:szCs w:val="20"/>
              </w:rPr>
            </w:pPr>
          </w:p>
        </w:tc>
        <w:tc>
          <w:tcPr>
            <w:tcW w:w="1339" w:type="dxa"/>
          </w:tcPr>
          <w:p w14:paraId="613BD541" w14:textId="77777777" w:rsidR="00716E0E" w:rsidRPr="00345026" w:rsidRDefault="00716E0E" w:rsidP="00AA4F61">
            <w:pPr>
              <w:jc w:val="both"/>
              <w:rPr>
                <w:rFonts w:cstheme="minorHAnsi"/>
                <w:sz w:val="20"/>
                <w:szCs w:val="20"/>
              </w:rPr>
            </w:pPr>
          </w:p>
        </w:tc>
      </w:tr>
      <w:tr w:rsidR="00716E0E" w:rsidRPr="00345026" w14:paraId="63C184C5" w14:textId="77777777" w:rsidTr="00AA4F61">
        <w:trPr>
          <w:jc w:val="center"/>
        </w:trPr>
        <w:tc>
          <w:tcPr>
            <w:tcW w:w="2116" w:type="dxa"/>
          </w:tcPr>
          <w:p w14:paraId="40B563A0" w14:textId="77777777" w:rsidR="00716E0E" w:rsidRPr="00345026" w:rsidRDefault="00716E0E" w:rsidP="00AA4F61">
            <w:pPr>
              <w:jc w:val="both"/>
              <w:rPr>
                <w:rFonts w:cstheme="minorHAnsi"/>
                <w:sz w:val="20"/>
                <w:szCs w:val="20"/>
              </w:rPr>
            </w:pPr>
            <w:r>
              <w:rPr>
                <w:rFonts w:cstheme="minorHAnsi"/>
                <w:sz w:val="20"/>
                <w:szCs w:val="20"/>
              </w:rPr>
              <w:t>Lazzerini et al; 2019</w:t>
            </w:r>
          </w:p>
        </w:tc>
        <w:tc>
          <w:tcPr>
            <w:tcW w:w="1395" w:type="dxa"/>
          </w:tcPr>
          <w:p w14:paraId="09BBB8FC"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01B45672" w14:textId="77777777" w:rsidR="00716E0E" w:rsidRPr="00345026" w:rsidRDefault="00716E0E" w:rsidP="00AA4F61">
            <w:pPr>
              <w:jc w:val="both"/>
              <w:rPr>
                <w:rFonts w:cstheme="minorHAnsi"/>
                <w:sz w:val="20"/>
                <w:szCs w:val="20"/>
              </w:rPr>
            </w:pPr>
          </w:p>
        </w:tc>
        <w:tc>
          <w:tcPr>
            <w:tcW w:w="1594" w:type="dxa"/>
          </w:tcPr>
          <w:p w14:paraId="7E64FE0B" w14:textId="77777777" w:rsidR="00716E0E" w:rsidRPr="00345026" w:rsidRDefault="00716E0E" w:rsidP="00AA4F61">
            <w:pPr>
              <w:jc w:val="both"/>
              <w:rPr>
                <w:rFonts w:cstheme="minorHAnsi"/>
                <w:sz w:val="20"/>
                <w:szCs w:val="20"/>
              </w:rPr>
            </w:pPr>
          </w:p>
        </w:tc>
        <w:tc>
          <w:tcPr>
            <w:tcW w:w="1206" w:type="dxa"/>
          </w:tcPr>
          <w:p w14:paraId="0372F9C4"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339" w:type="dxa"/>
          </w:tcPr>
          <w:p w14:paraId="6CE491DE" w14:textId="77777777" w:rsidR="00716E0E" w:rsidRPr="00345026" w:rsidRDefault="00716E0E" w:rsidP="00AA4F61">
            <w:pPr>
              <w:jc w:val="both"/>
              <w:rPr>
                <w:rFonts w:cstheme="minorHAnsi"/>
                <w:sz w:val="20"/>
                <w:szCs w:val="20"/>
              </w:rPr>
            </w:pPr>
          </w:p>
        </w:tc>
        <w:tc>
          <w:tcPr>
            <w:tcW w:w="1294" w:type="dxa"/>
          </w:tcPr>
          <w:p w14:paraId="17BCDE4C" w14:textId="77777777" w:rsidR="00716E0E" w:rsidRPr="00345026" w:rsidRDefault="00716E0E" w:rsidP="00AA4F61">
            <w:pPr>
              <w:jc w:val="both"/>
              <w:rPr>
                <w:rFonts w:cstheme="minorHAnsi"/>
                <w:sz w:val="20"/>
                <w:szCs w:val="20"/>
              </w:rPr>
            </w:pPr>
          </w:p>
        </w:tc>
        <w:tc>
          <w:tcPr>
            <w:tcW w:w="1606" w:type="dxa"/>
          </w:tcPr>
          <w:p w14:paraId="43A8CBC5" w14:textId="77777777" w:rsidR="00716E0E" w:rsidRPr="00345026" w:rsidRDefault="00716E0E" w:rsidP="00AA4F61">
            <w:pPr>
              <w:jc w:val="both"/>
              <w:rPr>
                <w:rFonts w:cstheme="minorHAnsi"/>
                <w:sz w:val="20"/>
                <w:szCs w:val="20"/>
              </w:rPr>
            </w:pPr>
          </w:p>
        </w:tc>
        <w:tc>
          <w:tcPr>
            <w:tcW w:w="1472" w:type="dxa"/>
          </w:tcPr>
          <w:p w14:paraId="3D9E2D51" w14:textId="77777777" w:rsidR="00716E0E" w:rsidRDefault="00716E0E" w:rsidP="00AA4F61">
            <w:pPr>
              <w:jc w:val="both"/>
              <w:rPr>
                <w:rFonts w:ascii="Calibri" w:eastAsia="Calibri" w:hAnsi="Calibri" w:cs="Calibri"/>
                <w:sz w:val="20"/>
                <w:szCs w:val="20"/>
              </w:rPr>
            </w:pPr>
          </w:p>
        </w:tc>
        <w:tc>
          <w:tcPr>
            <w:tcW w:w="1339" w:type="dxa"/>
          </w:tcPr>
          <w:p w14:paraId="783D53B7" w14:textId="77777777" w:rsidR="00716E0E" w:rsidRPr="00345026" w:rsidRDefault="00716E0E" w:rsidP="00AA4F61">
            <w:pPr>
              <w:jc w:val="both"/>
              <w:rPr>
                <w:rFonts w:cstheme="minorHAnsi"/>
                <w:sz w:val="20"/>
                <w:szCs w:val="20"/>
              </w:rPr>
            </w:pPr>
          </w:p>
        </w:tc>
      </w:tr>
      <w:tr w:rsidR="00716E0E" w:rsidRPr="00345026" w14:paraId="269435B7" w14:textId="77777777" w:rsidTr="00AA4F61">
        <w:trPr>
          <w:jc w:val="center"/>
        </w:trPr>
        <w:tc>
          <w:tcPr>
            <w:tcW w:w="2116" w:type="dxa"/>
          </w:tcPr>
          <w:p w14:paraId="120F6BFC" w14:textId="77777777" w:rsidR="00716E0E" w:rsidRDefault="00716E0E" w:rsidP="00AA4F61">
            <w:pPr>
              <w:jc w:val="both"/>
              <w:rPr>
                <w:rFonts w:cstheme="minorHAnsi"/>
                <w:sz w:val="20"/>
                <w:szCs w:val="20"/>
              </w:rPr>
            </w:pPr>
            <w:r>
              <w:rPr>
                <w:rFonts w:cstheme="minorHAnsi"/>
                <w:sz w:val="20"/>
                <w:szCs w:val="20"/>
              </w:rPr>
              <w:t>Gouse et al; 2018</w:t>
            </w:r>
          </w:p>
        </w:tc>
        <w:tc>
          <w:tcPr>
            <w:tcW w:w="1395" w:type="dxa"/>
          </w:tcPr>
          <w:p w14:paraId="74AE640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61407DAA" w14:textId="77777777" w:rsidR="00716E0E" w:rsidRPr="00345026" w:rsidRDefault="00716E0E" w:rsidP="00AA4F61">
            <w:pPr>
              <w:jc w:val="both"/>
              <w:rPr>
                <w:rFonts w:cstheme="minorHAnsi"/>
                <w:sz w:val="20"/>
                <w:szCs w:val="20"/>
              </w:rPr>
            </w:pPr>
          </w:p>
        </w:tc>
        <w:tc>
          <w:tcPr>
            <w:tcW w:w="1594" w:type="dxa"/>
          </w:tcPr>
          <w:p w14:paraId="0221DF38" w14:textId="77777777" w:rsidR="00716E0E" w:rsidRPr="00345026" w:rsidRDefault="00716E0E" w:rsidP="00AA4F61">
            <w:pPr>
              <w:jc w:val="both"/>
              <w:rPr>
                <w:rFonts w:cstheme="minorHAnsi"/>
                <w:sz w:val="20"/>
                <w:szCs w:val="20"/>
              </w:rPr>
            </w:pPr>
          </w:p>
        </w:tc>
        <w:tc>
          <w:tcPr>
            <w:tcW w:w="1206" w:type="dxa"/>
          </w:tcPr>
          <w:p w14:paraId="687D0F81" w14:textId="77777777" w:rsidR="00716E0E" w:rsidRDefault="00716E0E" w:rsidP="00AA4F61">
            <w:pPr>
              <w:jc w:val="both"/>
              <w:rPr>
                <w:rFonts w:ascii="Calibri" w:eastAsia="Calibri" w:hAnsi="Calibri" w:cs="Calibri"/>
                <w:sz w:val="20"/>
                <w:szCs w:val="20"/>
              </w:rPr>
            </w:pPr>
          </w:p>
        </w:tc>
        <w:tc>
          <w:tcPr>
            <w:tcW w:w="1339" w:type="dxa"/>
          </w:tcPr>
          <w:p w14:paraId="20C8AF7E" w14:textId="77777777" w:rsidR="00716E0E" w:rsidRPr="00345026" w:rsidRDefault="00716E0E" w:rsidP="00AA4F61">
            <w:pPr>
              <w:jc w:val="both"/>
              <w:rPr>
                <w:rFonts w:cstheme="minorHAnsi"/>
                <w:sz w:val="20"/>
                <w:szCs w:val="20"/>
              </w:rPr>
            </w:pPr>
          </w:p>
        </w:tc>
        <w:tc>
          <w:tcPr>
            <w:tcW w:w="1294" w:type="dxa"/>
          </w:tcPr>
          <w:p w14:paraId="4E01474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2217FB62" w14:textId="77777777" w:rsidR="00716E0E" w:rsidRPr="00345026" w:rsidRDefault="00716E0E" w:rsidP="00AA4F61">
            <w:pPr>
              <w:jc w:val="both"/>
              <w:rPr>
                <w:rFonts w:cstheme="minorHAnsi"/>
                <w:sz w:val="20"/>
                <w:szCs w:val="20"/>
              </w:rPr>
            </w:pPr>
          </w:p>
        </w:tc>
        <w:tc>
          <w:tcPr>
            <w:tcW w:w="1472" w:type="dxa"/>
          </w:tcPr>
          <w:p w14:paraId="0D13A5DD"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339" w:type="dxa"/>
          </w:tcPr>
          <w:p w14:paraId="45CEB8CC" w14:textId="77777777" w:rsidR="00716E0E" w:rsidRPr="00345026" w:rsidRDefault="00716E0E" w:rsidP="00AA4F61">
            <w:pPr>
              <w:jc w:val="both"/>
              <w:rPr>
                <w:rFonts w:cstheme="minorHAnsi"/>
                <w:sz w:val="20"/>
                <w:szCs w:val="20"/>
              </w:rPr>
            </w:pPr>
          </w:p>
        </w:tc>
      </w:tr>
      <w:tr w:rsidR="00716E0E" w:rsidRPr="00345026" w14:paraId="6917AEA2" w14:textId="77777777" w:rsidTr="00AA4F61">
        <w:trPr>
          <w:jc w:val="center"/>
        </w:trPr>
        <w:tc>
          <w:tcPr>
            <w:tcW w:w="2116" w:type="dxa"/>
          </w:tcPr>
          <w:p w14:paraId="1EDD6B86" w14:textId="11DDE485" w:rsidR="00716E0E" w:rsidRPr="00345026" w:rsidRDefault="00716E0E" w:rsidP="00AA4F61">
            <w:pPr>
              <w:jc w:val="both"/>
              <w:rPr>
                <w:rFonts w:cstheme="minorHAnsi"/>
                <w:sz w:val="20"/>
                <w:szCs w:val="20"/>
              </w:rPr>
            </w:pPr>
            <w:r w:rsidRPr="00345026">
              <w:rPr>
                <w:rFonts w:cstheme="minorHAnsi"/>
                <w:sz w:val="20"/>
                <w:szCs w:val="20"/>
              </w:rPr>
              <w:t>Coetzee et al; 2018</w:t>
            </w:r>
          </w:p>
        </w:tc>
        <w:tc>
          <w:tcPr>
            <w:tcW w:w="1395" w:type="dxa"/>
          </w:tcPr>
          <w:p w14:paraId="2F72B671" w14:textId="77777777" w:rsidR="00716E0E" w:rsidRPr="00345026" w:rsidRDefault="00716E0E" w:rsidP="00AA4F61">
            <w:pPr>
              <w:jc w:val="both"/>
              <w:rPr>
                <w:rFonts w:cstheme="minorHAnsi"/>
                <w:sz w:val="20"/>
                <w:szCs w:val="20"/>
              </w:rPr>
            </w:pPr>
          </w:p>
        </w:tc>
        <w:tc>
          <w:tcPr>
            <w:tcW w:w="1250" w:type="dxa"/>
          </w:tcPr>
          <w:p w14:paraId="5ECDE0D2" w14:textId="77777777" w:rsidR="00716E0E" w:rsidRPr="00345026" w:rsidRDefault="00716E0E" w:rsidP="00AA4F61">
            <w:pPr>
              <w:jc w:val="both"/>
              <w:rPr>
                <w:rFonts w:cstheme="minorHAnsi"/>
                <w:sz w:val="20"/>
                <w:szCs w:val="20"/>
              </w:rPr>
            </w:pPr>
          </w:p>
        </w:tc>
        <w:tc>
          <w:tcPr>
            <w:tcW w:w="1594" w:type="dxa"/>
          </w:tcPr>
          <w:p w14:paraId="1B36B4FA" w14:textId="77777777" w:rsidR="00716E0E" w:rsidRPr="00345026" w:rsidRDefault="00716E0E" w:rsidP="00AA4F61">
            <w:pPr>
              <w:jc w:val="both"/>
              <w:rPr>
                <w:rFonts w:cstheme="minorHAnsi"/>
                <w:sz w:val="20"/>
                <w:szCs w:val="20"/>
              </w:rPr>
            </w:pPr>
          </w:p>
        </w:tc>
        <w:tc>
          <w:tcPr>
            <w:tcW w:w="1206" w:type="dxa"/>
          </w:tcPr>
          <w:p w14:paraId="1CC9A8C0"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7F5B7DA0" w14:textId="77777777" w:rsidR="00716E0E" w:rsidRPr="00345026" w:rsidRDefault="00716E0E" w:rsidP="00AA4F61">
            <w:pPr>
              <w:jc w:val="both"/>
              <w:rPr>
                <w:rFonts w:cstheme="minorHAnsi"/>
                <w:sz w:val="20"/>
                <w:szCs w:val="20"/>
              </w:rPr>
            </w:pPr>
          </w:p>
        </w:tc>
        <w:tc>
          <w:tcPr>
            <w:tcW w:w="1294" w:type="dxa"/>
          </w:tcPr>
          <w:p w14:paraId="73EF65F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4226FAD0" w14:textId="77777777" w:rsidR="00716E0E" w:rsidRPr="00345026" w:rsidRDefault="00716E0E" w:rsidP="00AA4F61">
            <w:pPr>
              <w:jc w:val="both"/>
              <w:rPr>
                <w:rFonts w:cstheme="minorHAnsi"/>
                <w:sz w:val="20"/>
                <w:szCs w:val="20"/>
              </w:rPr>
            </w:pPr>
          </w:p>
        </w:tc>
        <w:tc>
          <w:tcPr>
            <w:tcW w:w="1472" w:type="dxa"/>
          </w:tcPr>
          <w:p w14:paraId="6C70C7D0"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DAE76FD" w14:textId="77777777" w:rsidR="00716E0E" w:rsidRPr="00345026" w:rsidRDefault="00716E0E" w:rsidP="00AA4F61">
            <w:pPr>
              <w:jc w:val="both"/>
              <w:rPr>
                <w:rFonts w:cstheme="minorHAnsi"/>
                <w:sz w:val="20"/>
                <w:szCs w:val="20"/>
              </w:rPr>
            </w:pPr>
          </w:p>
        </w:tc>
      </w:tr>
      <w:tr w:rsidR="00716E0E" w:rsidRPr="00345026" w14:paraId="63F49C7B" w14:textId="77777777" w:rsidTr="00AA4F61">
        <w:trPr>
          <w:jc w:val="center"/>
        </w:trPr>
        <w:tc>
          <w:tcPr>
            <w:tcW w:w="2116" w:type="dxa"/>
          </w:tcPr>
          <w:p w14:paraId="4C937E2D" w14:textId="77777777" w:rsidR="00716E0E" w:rsidRPr="00345026" w:rsidRDefault="00716E0E" w:rsidP="00AA4F61">
            <w:pPr>
              <w:jc w:val="both"/>
              <w:rPr>
                <w:rFonts w:cstheme="minorHAnsi"/>
                <w:sz w:val="20"/>
                <w:szCs w:val="20"/>
              </w:rPr>
            </w:pPr>
            <w:r>
              <w:rPr>
                <w:rFonts w:cstheme="minorHAnsi"/>
                <w:sz w:val="20"/>
                <w:szCs w:val="20"/>
              </w:rPr>
              <w:t>Mengesha et al; 2018</w:t>
            </w:r>
          </w:p>
        </w:tc>
        <w:tc>
          <w:tcPr>
            <w:tcW w:w="1395" w:type="dxa"/>
          </w:tcPr>
          <w:p w14:paraId="515C71D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62874739" w14:textId="77777777" w:rsidR="00716E0E" w:rsidRPr="00345026" w:rsidRDefault="00716E0E" w:rsidP="00AA4F61">
            <w:pPr>
              <w:jc w:val="both"/>
              <w:rPr>
                <w:rFonts w:cstheme="minorHAnsi"/>
                <w:sz w:val="20"/>
                <w:szCs w:val="20"/>
              </w:rPr>
            </w:pPr>
          </w:p>
        </w:tc>
        <w:tc>
          <w:tcPr>
            <w:tcW w:w="1594" w:type="dxa"/>
          </w:tcPr>
          <w:p w14:paraId="7AC44FE9" w14:textId="77777777" w:rsidR="00716E0E" w:rsidRPr="00345026" w:rsidRDefault="00716E0E" w:rsidP="00AA4F61">
            <w:pPr>
              <w:jc w:val="both"/>
              <w:rPr>
                <w:rFonts w:cstheme="minorHAnsi"/>
                <w:sz w:val="20"/>
                <w:szCs w:val="20"/>
              </w:rPr>
            </w:pPr>
          </w:p>
        </w:tc>
        <w:tc>
          <w:tcPr>
            <w:tcW w:w="1206" w:type="dxa"/>
          </w:tcPr>
          <w:p w14:paraId="583AA7A9"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339" w:type="dxa"/>
          </w:tcPr>
          <w:p w14:paraId="5D3EEEB6" w14:textId="77777777" w:rsidR="00716E0E" w:rsidRPr="00345026" w:rsidRDefault="00716E0E" w:rsidP="00AA4F61">
            <w:pPr>
              <w:jc w:val="both"/>
              <w:rPr>
                <w:rFonts w:cstheme="minorHAnsi"/>
                <w:sz w:val="20"/>
                <w:szCs w:val="20"/>
              </w:rPr>
            </w:pPr>
          </w:p>
        </w:tc>
        <w:tc>
          <w:tcPr>
            <w:tcW w:w="1294" w:type="dxa"/>
          </w:tcPr>
          <w:p w14:paraId="5258A0AC" w14:textId="77777777" w:rsidR="00716E0E" w:rsidRDefault="00716E0E" w:rsidP="00AA4F61">
            <w:pPr>
              <w:jc w:val="both"/>
              <w:rPr>
                <w:rFonts w:ascii="Calibri" w:eastAsia="Calibri" w:hAnsi="Calibri" w:cs="Calibri"/>
                <w:sz w:val="20"/>
                <w:szCs w:val="20"/>
              </w:rPr>
            </w:pPr>
          </w:p>
        </w:tc>
        <w:tc>
          <w:tcPr>
            <w:tcW w:w="1606" w:type="dxa"/>
          </w:tcPr>
          <w:p w14:paraId="2D18B72F" w14:textId="77777777" w:rsidR="00716E0E" w:rsidRPr="00345026" w:rsidRDefault="00716E0E" w:rsidP="00AA4F61">
            <w:pPr>
              <w:jc w:val="both"/>
              <w:rPr>
                <w:rFonts w:cstheme="minorHAnsi"/>
                <w:sz w:val="20"/>
                <w:szCs w:val="20"/>
              </w:rPr>
            </w:pPr>
          </w:p>
        </w:tc>
        <w:tc>
          <w:tcPr>
            <w:tcW w:w="1472" w:type="dxa"/>
          </w:tcPr>
          <w:p w14:paraId="2838519B" w14:textId="77777777" w:rsidR="00716E0E" w:rsidRDefault="00716E0E" w:rsidP="00AA4F61">
            <w:pPr>
              <w:jc w:val="both"/>
              <w:rPr>
                <w:rFonts w:ascii="Calibri" w:eastAsia="Calibri" w:hAnsi="Calibri" w:cs="Calibri"/>
                <w:sz w:val="20"/>
                <w:szCs w:val="20"/>
              </w:rPr>
            </w:pPr>
          </w:p>
        </w:tc>
        <w:tc>
          <w:tcPr>
            <w:tcW w:w="1339" w:type="dxa"/>
          </w:tcPr>
          <w:p w14:paraId="139F5E62" w14:textId="77777777" w:rsidR="00716E0E" w:rsidRPr="00345026" w:rsidRDefault="00716E0E" w:rsidP="00AA4F61">
            <w:pPr>
              <w:jc w:val="both"/>
              <w:rPr>
                <w:rFonts w:cstheme="minorHAnsi"/>
                <w:sz w:val="20"/>
                <w:szCs w:val="20"/>
              </w:rPr>
            </w:pPr>
          </w:p>
        </w:tc>
      </w:tr>
      <w:tr w:rsidR="00716E0E" w:rsidRPr="00345026" w14:paraId="0B7FE46B" w14:textId="77777777" w:rsidTr="00AA4F61">
        <w:trPr>
          <w:jc w:val="center"/>
        </w:trPr>
        <w:tc>
          <w:tcPr>
            <w:tcW w:w="2116" w:type="dxa"/>
          </w:tcPr>
          <w:p w14:paraId="3A241471" w14:textId="089470DA" w:rsidR="00716E0E" w:rsidRPr="00345026" w:rsidRDefault="00716E0E" w:rsidP="00AA4F61">
            <w:pPr>
              <w:jc w:val="both"/>
              <w:rPr>
                <w:rFonts w:cstheme="minorHAnsi"/>
                <w:sz w:val="20"/>
                <w:szCs w:val="20"/>
              </w:rPr>
            </w:pPr>
            <w:proofErr w:type="spellStart"/>
            <w:r w:rsidRPr="00345026">
              <w:rPr>
                <w:rFonts w:cstheme="minorHAnsi"/>
                <w:sz w:val="20"/>
                <w:szCs w:val="20"/>
              </w:rPr>
              <w:t>Asiki</w:t>
            </w:r>
            <w:proofErr w:type="spellEnd"/>
            <w:r w:rsidRPr="00345026">
              <w:rPr>
                <w:rFonts w:cstheme="minorHAnsi"/>
                <w:sz w:val="20"/>
                <w:szCs w:val="20"/>
              </w:rPr>
              <w:t xml:space="preserve"> et al; 2018</w:t>
            </w:r>
          </w:p>
        </w:tc>
        <w:tc>
          <w:tcPr>
            <w:tcW w:w="1395" w:type="dxa"/>
          </w:tcPr>
          <w:p w14:paraId="15311343" w14:textId="77777777" w:rsidR="00716E0E" w:rsidRPr="00345026" w:rsidRDefault="00716E0E" w:rsidP="00AA4F61">
            <w:pPr>
              <w:jc w:val="both"/>
              <w:rPr>
                <w:rFonts w:cstheme="minorHAnsi"/>
                <w:sz w:val="20"/>
                <w:szCs w:val="20"/>
              </w:rPr>
            </w:pPr>
          </w:p>
        </w:tc>
        <w:tc>
          <w:tcPr>
            <w:tcW w:w="1250" w:type="dxa"/>
          </w:tcPr>
          <w:p w14:paraId="16BCAD8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5F592898" w14:textId="77777777" w:rsidR="00716E0E" w:rsidRPr="00345026" w:rsidRDefault="00716E0E" w:rsidP="00AA4F61">
            <w:pPr>
              <w:jc w:val="both"/>
              <w:rPr>
                <w:rFonts w:cstheme="minorHAnsi"/>
                <w:sz w:val="20"/>
                <w:szCs w:val="20"/>
              </w:rPr>
            </w:pPr>
          </w:p>
        </w:tc>
        <w:tc>
          <w:tcPr>
            <w:tcW w:w="1206" w:type="dxa"/>
          </w:tcPr>
          <w:p w14:paraId="7A773D49" w14:textId="77777777" w:rsidR="00716E0E" w:rsidRPr="00345026" w:rsidRDefault="00716E0E" w:rsidP="00AA4F61">
            <w:pPr>
              <w:jc w:val="both"/>
              <w:rPr>
                <w:rFonts w:cstheme="minorHAnsi"/>
                <w:sz w:val="20"/>
                <w:szCs w:val="20"/>
              </w:rPr>
            </w:pPr>
          </w:p>
        </w:tc>
        <w:tc>
          <w:tcPr>
            <w:tcW w:w="1339" w:type="dxa"/>
          </w:tcPr>
          <w:p w14:paraId="4B771334" w14:textId="77777777" w:rsidR="00716E0E" w:rsidRPr="00345026" w:rsidRDefault="00716E0E" w:rsidP="00AA4F61">
            <w:pPr>
              <w:jc w:val="both"/>
              <w:rPr>
                <w:rFonts w:cstheme="minorHAnsi"/>
                <w:sz w:val="20"/>
                <w:szCs w:val="20"/>
              </w:rPr>
            </w:pPr>
          </w:p>
        </w:tc>
        <w:tc>
          <w:tcPr>
            <w:tcW w:w="1294" w:type="dxa"/>
          </w:tcPr>
          <w:p w14:paraId="32288B22" w14:textId="77777777" w:rsidR="00716E0E" w:rsidRPr="00345026" w:rsidRDefault="00716E0E" w:rsidP="00AA4F61">
            <w:pPr>
              <w:jc w:val="both"/>
              <w:rPr>
                <w:rFonts w:cstheme="minorHAnsi"/>
                <w:sz w:val="20"/>
                <w:szCs w:val="20"/>
              </w:rPr>
            </w:pPr>
          </w:p>
        </w:tc>
        <w:tc>
          <w:tcPr>
            <w:tcW w:w="1606" w:type="dxa"/>
          </w:tcPr>
          <w:p w14:paraId="586E57A4" w14:textId="77777777" w:rsidR="00716E0E" w:rsidRPr="00345026" w:rsidRDefault="00716E0E" w:rsidP="00AA4F61">
            <w:pPr>
              <w:jc w:val="both"/>
              <w:rPr>
                <w:rFonts w:cstheme="minorHAnsi"/>
                <w:sz w:val="20"/>
                <w:szCs w:val="20"/>
              </w:rPr>
            </w:pPr>
          </w:p>
        </w:tc>
        <w:tc>
          <w:tcPr>
            <w:tcW w:w="1472" w:type="dxa"/>
          </w:tcPr>
          <w:p w14:paraId="1C25029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52E08CA1" w14:textId="77777777" w:rsidR="00716E0E" w:rsidRPr="00345026" w:rsidRDefault="00716E0E" w:rsidP="00AA4F61">
            <w:pPr>
              <w:jc w:val="both"/>
              <w:rPr>
                <w:rFonts w:cstheme="minorHAnsi"/>
                <w:sz w:val="20"/>
                <w:szCs w:val="20"/>
              </w:rPr>
            </w:pPr>
          </w:p>
        </w:tc>
      </w:tr>
      <w:tr w:rsidR="00716E0E" w:rsidRPr="00345026" w14:paraId="54AB414B" w14:textId="77777777" w:rsidTr="00AA4F61">
        <w:trPr>
          <w:jc w:val="center"/>
        </w:trPr>
        <w:tc>
          <w:tcPr>
            <w:tcW w:w="2116" w:type="dxa"/>
          </w:tcPr>
          <w:p w14:paraId="446A8DE0" w14:textId="41BA06F4" w:rsidR="00716E0E" w:rsidRPr="00345026" w:rsidRDefault="00716E0E" w:rsidP="00AA4F61">
            <w:pPr>
              <w:jc w:val="both"/>
              <w:rPr>
                <w:rFonts w:cstheme="minorHAnsi"/>
                <w:sz w:val="20"/>
                <w:szCs w:val="20"/>
              </w:rPr>
            </w:pPr>
            <w:r w:rsidRPr="00345026">
              <w:rPr>
                <w:rFonts w:cstheme="minorHAnsi"/>
                <w:sz w:val="20"/>
                <w:szCs w:val="20"/>
              </w:rPr>
              <w:t>Biemba et al; 2017</w:t>
            </w:r>
          </w:p>
        </w:tc>
        <w:tc>
          <w:tcPr>
            <w:tcW w:w="1395" w:type="dxa"/>
          </w:tcPr>
          <w:p w14:paraId="46D19C46" w14:textId="77777777" w:rsidR="00716E0E" w:rsidRPr="00345026" w:rsidRDefault="00716E0E" w:rsidP="00AA4F61">
            <w:pPr>
              <w:jc w:val="both"/>
              <w:rPr>
                <w:rFonts w:cstheme="minorHAnsi"/>
                <w:sz w:val="20"/>
                <w:szCs w:val="20"/>
              </w:rPr>
            </w:pPr>
          </w:p>
        </w:tc>
        <w:tc>
          <w:tcPr>
            <w:tcW w:w="1250" w:type="dxa"/>
          </w:tcPr>
          <w:p w14:paraId="7264F15C" w14:textId="77777777" w:rsidR="00716E0E" w:rsidRPr="00345026" w:rsidRDefault="00716E0E" w:rsidP="00AA4F61">
            <w:pPr>
              <w:jc w:val="both"/>
              <w:rPr>
                <w:rFonts w:cstheme="minorHAnsi"/>
                <w:sz w:val="20"/>
                <w:szCs w:val="20"/>
              </w:rPr>
            </w:pPr>
          </w:p>
        </w:tc>
        <w:tc>
          <w:tcPr>
            <w:tcW w:w="1594" w:type="dxa"/>
          </w:tcPr>
          <w:p w14:paraId="258C3EA6"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104C3342" w14:textId="77777777" w:rsidR="00716E0E" w:rsidRPr="00345026" w:rsidRDefault="00716E0E" w:rsidP="00AA4F61">
            <w:pPr>
              <w:jc w:val="both"/>
              <w:rPr>
                <w:rFonts w:cstheme="minorHAnsi"/>
                <w:sz w:val="20"/>
                <w:szCs w:val="20"/>
              </w:rPr>
            </w:pPr>
          </w:p>
        </w:tc>
        <w:tc>
          <w:tcPr>
            <w:tcW w:w="1339" w:type="dxa"/>
          </w:tcPr>
          <w:p w14:paraId="5657335B" w14:textId="77777777" w:rsidR="00716E0E" w:rsidRPr="00345026" w:rsidRDefault="00716E0E" w:rsidP="00AA4F61">
            <w:pPr>
              <w:jc w:val="both"/>
              <w:rPr>
                <w:rFonts w:cstheme="minorHAnsi"/>
                <w:sz w:val="20"/>
                <w:szCs w:val="20"/>
              </w:rPr>
            </w:pPr>
          </w:p>
        </w:tc>
        <w:tc>
          <w:tcPr>
            <w:tcW w:w="1294" w:type="dxa"/>
          </w:tcPr>
          <w:p w14:paraId="6A5A15B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1D008173" w14:textId="77777777" w:rsidR="00716E0E" w:rsidRPr="00345026" w:rsidRDefault="00716E0E" w:rsidP="00AA4F61">
            <w:pPr>
              <w:jc w:val="both"/>
              <w:rPr>
                <w:rFonts w:cstheme="minorHAnsi"/>
                <w:sz w:val="20"/>
                <w:szCs w:val="20"/>
              </w:rPr>
            </w:pPr>
          </w:p>
        </w:tc>
        <w:tc>
          <w:tcPr>
            <w:tcW w:w="1472" w:type="dxa"/>
          </w:tcPr>
          <w:p w14:paraId="3772DC70"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4C7F8F5A" w14:textId="77777777" w:rsidR="00716E0E" w:rsidRPr="00345026" w:rsidRDefault="00716E0E" w:rsidP="00AA4F61">
            <w:pPr>
              <w:jc w:val="both"/>
              <w:rPr>
                <w:rFonts w:cstheme="minorHAnsi"/>
                <w:sz w:val="20"/>
                <w:szCs w:val="20"/>
              </w:rPr>
            </w:pPr>
          </w:p>
        </w:tc>
      </w:tr>
      <w:tr w:rsidR="00716E0E" w:rsidRPr="00345026" w14:paraId="22A70875" w14:textId="77777777" w:rsidTr="00AA4F61">
        <w:trPr>
          <w:jc w:val="center"/>
        </w:trPr>
        <w:tc>
          <w:tcPr>
            <w:tcW w:w="2116" w:type="dxa"/>
          </w:tcPr>
          <w:p w14:paraId="48F4ACAB" w14:textId="77777777" w:rsidR="00716E0E" w:rsidRPr="00345026" w:rsidRDefault="00716E0E" w:rsidP="00AA4F61">
            <w:pPr>
              <w:jc w:val="both"/>
              <w:rPr>
                <w:rFonts w:cstheme="minorHAnsi"/>
                <w:sz w:val="20"/>
                <w:szCs w:val="20"/>
              </w:rPr>
            </w:pPr>
            <w:r>
              <w:rPr>
                <w:rFonts w:cstheme="minorHAnsi"/>
                <w:sz w:val="20"/>
                <w:szCs w:val="20"/>
              </w:rPr>
              <w:t>Horwood et al; 2017</w:t>
            </w:r>
          </w:p>
        </w:tc>
        <w:tc>
          <w:tcPr>
            <w:tcW w:w="1395" w:type="dxa"/>
          </w:tcPr>
          <w:p w14:paraId="6D90EE77" w14:textId="77777777" w:rsidR="00716E0E" w:rsidRPr="00345026" w:rsidRDefault="00716E0E" w:rsidP="00AA4F61">
            <w:pPr>
              <w:jc w:val="both"/>
              <w:rPr>
                <w:rFonts w:cstheme="minorHAnsi"/>
                <w:sz w:val="20"/>
                <w:szCs w:val="20"/>
              </w:rPr>
            </w:pPr>
          </w:p>
        </w:tc>
        <w:tc>
          <w:tcPr>
            <w:tcW w:w="1250" w:type="dxa"/>
          </w:tcPr>
          <w:p w14:paraId="6C193CF8" w14:textId="77777777" w:rsidR="00716E0E" w:rsidRPr="00345026" w:rsidRDefault="00716E0E" w:rsidP="00AA4F61">
            <w:pPr>
              <w:jc w:val="both"/>
              <w:rPr>
                <w:rFonts w:cstheme="minorHAnsi"/>
                <w:sz w:val="20"/>
                <w:szCs w:val="20"/>
              </w:rPr>
            </w:pPr>
          </w:p>
        </w:tc>
        <w:tc>
          <w:tcPr>
            <w:tcW w:w="1594" w:type="dxa"/>
          </w:tcPr>
          <w:p w14:paraId="1F44EC1C" w14:textId="77777777" w:rsidR="00716E0E" w:rsidRDefault="00716E0E" w:rsidP="00AA4F61">
            <w:pPr>
              <w:jc w:val="both"/>
              <w:rPr>
                <w:rFonts w:ascii="Calibri" w:eastAsia="Calibri" w:hAnsi="Calibri" w:cs="Calibri"/>
                <w:sz w:val="20"/>
                <w:szCs w:val="20"/>
              </w:rPr>
            </w:pPr>
          </w:p>
        </w:tc>
        <w:tc>
          <w:tcPr>
            <w:tcW w:w="1206" w:type="dxa"/>
          </w:tcPr>
          <w:p w14:paraId="3222A4F2"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761EA949" w14:textId="77777777" w:rsidR="00716E0E" w:rsidRPr="00345026" w:rsidRDefault="00716E0E" w:rsidP="00AA4F61">
            <w:pPr>
              <w:jc w:val="both"/>
              <w:rPr>
                <w:rFonts w:cstheme="minorHAnsi"/>
                <w:sz w:val="20"/>
                <w:szCs w:val="20"/>
              </w:rPr>
            </w:pPr>
          </w:p>
        </w:tc>
        <w:tc>
          <w:tcPr>
            <w:tcW w:w="1294" w:type="dxa"/>
          </w:tcPr>
          <w:p w14:paraId="11513967" w14:textId="77777777" w:rsidR="00716E0E" w:rsidRDefault="00716E0E" w:rsidP="00AA4F61">
            <w:pPr>
              <w:jc w:val="both"/>
              <w:rPr>
                <w:rFonts w:ascii="Calibri" w:eastAsia="Calibri" w:hAnsi="Calibri" w:cs="Calibri"/>
                <w:sz w:val="20"/>
                <w:szCs w:val="20"/>
              </w:rPr>
            </w:pPr>
          </w:p>
        </w:tc>
        <w:tc>
          <w:tcPr>
            <w:tcW w:w="1606" w:type="dxa"/>
          </w:tcPr>
          <w:p w14:paraId="7413DCD6" w14:textId="77777777" w:rsidR="00716E0E" w:rsidRPr="00345026" w:rsidRDefault="00716E0E" w:rsidP="00AA4F61">
            <w:pPr>
              <w:jc w:val="both"/>
              <w:rPr>
                <w:rFonts w:cstheme="minorHAnsi"/>
                <w:sz w:val="20"/>
                <w:szCs w:val="20"/>
              </w:rPr>
            </w:pPr>
          </w:p>
        </w:tc>
        <w:tc>
          <w:tcPr>
            <w:tcW w:w="1472" w:type="dxa"/>
          </w:tcPr>
          <w:p w14:paraId="390BF554" w14:textId="77777777" w:rsidR="00716E0E" w:rsidRDefault="00716E0E" w:rsidP="00AA4F61">
            <w:pPr>
              <w:jc w:val="both"/>
              <w:rPr>
                <w:rFonts w:ascii="Calibri" w:eastAsia="Calibri" w:hAnsi="Calibri" w:cs="Calibri"/>
                <w:sz w:val="20"/>
                <w:szCs w:val="20"/>
              </w:rPr>
            </w:pPr>
          </w:p>
        </w:tc>
        <w:tc>
          <w:tcPr>
            <w:tcW w:w="1339" w:type="dxa"/>
          </w:tcPr>
          <w:p w14:paraId="1ACF6D76" w14:textId="77777777" w:rsidR="00716E0E" w:rsidRPr="00345026" w:rsidRDefault="00716E0E" w:rsidP="00AA4F61">
            <w:pPr>
              <w:jc w:val="both"/>
              <w:rPr>
                <w:rFonts w:cstheme="minorHAnsi"/>
                <w:sz w:val="20"/>
                <w:szCs w:val="20"/>
              </w:rPr>
            </w:pPr>
          </w:p>
        </w:tc>
      </w:tr>
      <w:tr w:rsidR="00716E0E" w:rsidRPr="00345026" w14:paraId="13630670" w14:textId="77777777" w:rsidTr="00AA4F61">
        <w:trPr>
          <w:jc w:val="center"/>
        </w:trPr>
        <w:tc>
          <w:tcPr>
            <w:tcW w:w="2116" w:type="dxa"/>
          </w:tcPr>
          <w:p w14:paraId="7CFC3A01" w14:textId="18A99B7B" w:rsidR="00716E0E" w:rsidRPr="00345026" w:rsidRDefault="00716E0E" w:rsidP="00AA4F61">
            <w:pPr>
              <w:jc w:val="both"/>
              <w:rPr>
                <w:rFonts w:cstheme="minorHAnsi"/>
                <w:sz w:val="20"/>
                <w:szCs w:val="20"/>
              </w:rPr>
            </w:pPr>
            <w:r w:rsidRPr="00345026">
              <w:rPr>
                <w:rFonts w:cstheme="minorHAnsi"/>
                <w:sz w:val="20"/>
                <w:szCs w:val="20"/>
              </w:rPr>
              <w:t>Avery et al; 2017</w:t>
            </w:r>
          </w:p>
        </w:tc>
        <w:tc>
          <w:tcPr>
            <w:tcW w:w="1395" w:type="dxa"/>
          </w:tcPr>
          <w:p w14:paraId="734A3FD5"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027FB7CF" w14:textId="77777777" w:rsidR="00716E0E" w:rsidRPr="00345026" w:rsidRDefault="00716E0E" w:rsidP="00AA4F61">
            <w:pPr>
              <w:jc w:val="both"/>
              <w:rPr>
                <w:rFonts w:cstheme="minorHAnsi"/>
                <w:sz w:val="20"/>
                <w:szCs w:val="20"/>
              </w:rPr>
            </w:pPr>
          </w:p>
        </w:tc>
        <w:tc>
          <w:tcPr>
            <w:tcW w:w="1594" w:type="dxa"/>
          </w:tcPr>
          <w:p w14:paraId="78BB2330" w14:textId="77777777" w:rsidR="00716E0E" w:rsidRPr="00345026" w:rsidRDefault="00716E0E" w:rsidP="00AA4F61">
            <w:pPr>
              <w:jc w:val="both"/>
              <w:rPr>
                <w:rFonts w:cstheme="minorHAnsi"/>
                <w:sz w:val="20"/>
                <w:szCs w:val="20"/>
              </w:rPr>
            </w:pPr>
          </w:p>
        </w:tc>
        <w:tc>
          <w:tcPr>
            <w:tcW w:w="1206" w:type="dxa"/>
          </w:tcPr>
          <w:p w14:paraId="3E41E1F9"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0086EFD8" w14:textId="77777777" w:rsidR="00716E0E" w:rsidRPr="00345026" w:rsidRDefault="00716E0E" w:rsidP="00AA4F61">
            <w:pPr>
              <w:jc w:val="both"/>
              <w:rPr>
                <w:rFonts w:cstheme="minorHAnsi"/>
                <w:sz w:val="20"/>
                <w:szCs w:val="20"/>
              </w:rPr>
            </w:pPr>
          </w:p>
        </w:tc>
        <w:tc>
          <w:tcPr>
            <w:tcW w:w="1294" w:type="dxa"/>
          </w:tcPr>
          <w:p w14:paraId="53ABD18A" w14:textId="77777777" w:rsidR="00716E0E" w:rsidRPr="00345026" w:rsidRDefault="00716E0E" w:rsidP="00AA4F61">
            <w:pPr>
              <w:jc w:val="both"/>
              <w:rPr>
                <w:rFonts w:cstheme="minorHAnsi"/>
                <w:sz w:val="20"/>
                <w:szCs w:val="20"/>
              </w:rPr>
            </w:pPr>
          </w:p>
        </w:tc>
        <w:tc>
          <w:tcPr>
            <w:tcW w:w="1606" w:type="dxa"/>
          </w:tcPr>
          <w:p w14:paraId="01926B16" w14:textId="77777777" w:rsidR="00716E0E" w:rsidRPr="00345026" w:rsidRDefault="00716E0E" w:rsidP="00AA4F61">
            <w:pPr>
              <w:jc w:val="both"/>
              <w:rPr>
                <w:rFonts w:cstheme="minorHAnsi"/>
                <w:sz w:val="20"/>
                <w:szCs w:val="20"/>
              </w:rPr>
            </w:pPr>
          </w:p>
        </w:tc>
        <w:tc>
          <w:tcPr>
            <w:tcW w:w="1472" w:type="dxa"/>
          </w:tcPr>
          <w:p w14:paraId="6922E2A9" w14:textId="77777777" w:rsidR="00716E0E" w:rsidRPr="00345026" w:rsidRDefault="00716E0E" w:rsidP="00AA4F61">
            <w:pPr>
              <w:jc w:val="both"/>
              <w:rPr>
                <w:rFonts w:cstheme="minorHAnsi"/>
                <w:sz w:val="20"/>
                <w:szCs w:val="20"/>
              </w:rPr>
            </w:pPr>
          </w:p>
        </w:tc>
        <w:tc>
          <w:tcPr>
            <w:tcW w:w="1339" w:type="dxa"/>
          </w:tcPr>
          <w:p w14:paraId="7A5E6C05" w14:textId="77777777" w:rsidR="00716E0E" w:rsidRPr="00345026" w:rsidRDefault="00716E0E" w:rsidP="00AA4F61">
            <w:pPr>
              <w:jc w:val="both"/>
              <w:rPr>
                <w:rFonts w:cstheme="minorHAnsi"/>
                <w:sz w:val="20"/>
                <w:szCs w:val="20"/>
              </w:rPr>
            </w:pPr>
          </w:p>
        </w:tc>
      </w:tr>
      <w:tr w:rsidR="00716E0E" w:rsidRPr="00345026" w14:paraId="772D96EC" w14:textId="77777777" w:rsidTr="00AA4F61">
        <w:trPr>
          <w:jc w:val="center"/>
        </w:trPr>
        <w:tc>
          <w:tcPr>
            <w:tcW w:w="2116" w:type="dxa"/>
          </w:tcPr>
          <w:p w14:paraId="58FAABA9" w14:textId="3DBE732F" w:rsidR="00716E0E" w:rsidRPr="00345026" w:rsidRDefault="00716E0E" w:rsidP="00AA4F61">
            <w:pPr>
              <w:jc w:val="both"/>
              <w:rPr>
                <w:rFonts w:cstheme="minorHAnsi"/>
                <w:sz w:val="20"/>
                <w:szCs w:val="20"/>
              </w:rPr>
            </w:pPr>
            <w:r w:rsidRPr="00345026">
              <w:rPr>
                <w:rFonts w:cstheme="minorHAnsi"/>
                <w:sz w:val="20"/>
                <w:szCs w:val="20"/>
              </w:rPr>
              <w:t>Braun et al; 2016</w:t>
            </w:r>
          </w:p>
        </w:tc>
        <w:tc>
          <w:tcPr>
            <w:tcW w:w="1395" w:type="dxa"/>
          </w:tcPr>
          <w:p w14:paraId="23985C58" w14:textId="77777777" w:rsidR="00716E0E" w:rsidRPr="00345026" w:rsidRDefault="00716E0E" w:rsidP="00AA4F61">
            <w:pPr>
              <w:jc w:val="both"/>
              <w:rPr>
                <w:rFonts w:cstheme="minorHAnsi"/>
                <w:sz w:val="20"/>
                <w:szCs w:val="20"/>
              </w:rPr>
            </w:pPr>
          </w:p>
        </w:tc>
        <w:tc>
          <w:tcPr>
            <w:tcW w:w="1250" w:type="dxa"/>
          </w:tcPr>
          <w:p w14:paraId="271B6FAA" w14:textId="77777777" w:rsidR="00716E0E" w:rsidRPr="00345026" w:rsidRDefault="00716E0E" w:rsidP="00AA4F61">
            <w:pPr>
              <w:jc w:val="both"/>
              <w:rPr>
                <w:rFonts w:cstheme="minorHAnsi"/>
                <w:sz w:val="20"/>
                <w:szCs w:val="20"/>
              </w:rPr>
            </w:pPr>
          </w:p>
        </w:tc>
        <w:tc>
          <w:tcPr>
            <w:tcW w:w="1594" w:type="dxa"/>
          </w:tcPr>
          <w:p w14:paraId="6297A279" w14:textId="77777777" w:rsidR="00716E0E" w:rsidRPr="00345026" w:rsidRDefault="00716E0E" w:rsidP="00AA4F61">
            <w:pPr>
              <w:jc w:val="both"/>
              <w:rPr>
                <w:rFonts w:cstheme="minorHAnsi"/>
                <w:sz w:val="20"/>
                <w:szCs w:val="20"/>
              </w:rPr>
            </w:pPr>
          </w:p>
        </w:tc>
        <w:tc>
          <w:tcPr>
            <w:tcW w:w="1206" w:type="dxa"/>
          </w:tcPr>
          <w:p w14:paraId="6E40F45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4CEB9004" w14:textId="77777777" w:rsidR="00716E0E" w:rsidRPr="00345026" w:rsidRDefault="00716E0E" w:rsidP="00AA4F61">
            <w:pPr>
              <w:jc w:val="both"/>
              <w:rPr>
                <w:rFonts w:cstheme="minorHAnsi"/>
                <w:sz w:val="20"/>
                <w:szCs w:val="20"/>
              </w:rPr>
            </w:pPr>
          </w:p>
        </w:tc>
        <w:tc>
          <w:tcPr>
            <w:tcW w:w="1294" w:type="dxa"/>
          </w:tcPr>
          <w:p w14:paraId="0400C997"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2D425B0E" w14:textId="77777777" w:rsidR="00716E0E" w:rsidRPr="00345026" w:rsidRDefault="00716E0E" w:rsidP="00AA4F61">
            <w:pPr>
              <w:jc w:val="both"/>
              <w:rPr>
                <w:rFonts w:cstheme="minorHAnsi"/>
                <w:sz w:val="20"/>
                <w:szCs w:val="20"/>
              </w:rPr>
            </w:pPr>
          </w:p>
        </w:tc>
        <w:tc>
          <w:tcPr>
            <w:tcW w:w="1472" w:type="dxa"/>
          </w:tcPr>
          <w:p w14:paraId="65AC009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129EF51A" w14:textId="77777777" w:rsidR="00716E0E" w:rsidRPr="00345026" w:rsidRDefault="00716E0E" w:rsidP="00AA4F61">
            <w:pPr>
              <w:jc w:val="both"/>
              <w:rPr>
                <w:rFonts w:cstheme="minorHAnsi"/>
                <w:sz w:val="20"/>
                <w:szCs w:val="20"/>
              </w:rPr>
            </w:pPr>
          </w:p>
        </w:tc>
      </w:tr>
      <w:tr w:rsidR="00716E0E" w:rsidRPr="00345026" w14:paraId="1BB19217" w14:textId="77777777" w:rsidTr="00AA4F61">
        <w:trPr>
          <w:jc w:val="center"/>
        </w:trPr>
        <w:tc>
          <w:tcPr>
            <w:tcW w:w="2116" w:type="dxa"/>
          </w:tcPr>
          <w:p w14:paraId="2B03C995" w14:textId="4E55A013" w:rsidR="00716E0E" w:rsidRPr="00345026" w:rsidRDefault="00716E0E" w:rsidP="00AA4F61">
            <w:pPr>
              <w:jc w:val="both"/>
              <w:rPr>
                <w:rFonts w:cstheme="minorHAnsi"/>
                <w:sz w:val="20"/>
                <w:szCs w:val="20"/>
              </w:rPr>
            </w:pPr>
            <w:proofErr w:type="spellStart"/>
            <w:r w:rsidRPr="00345026">
              <w:rPr>
                <w:rFonts w:cstheme="minorHAnsi"/>
                <w:sz w:val="20"/>
                <w:szCs w:val="20"/>
              </w:rPr>
              <w:t>Ayiasi</w:t>
            </w:r>
            <w:proofErr w:type="spellEnd"/>
            <w:r w:rsidRPr="00345026">
              <w:rPr>
                <w:rFonts w:cstheme="minorHAnsi"/>
                <w:sz w:val="20"/>
                <w:szCs w:val="20"/>
              </w:rPr>
              <w:t xml:space="preserve"> et al; 2015</w:t>
            </w:r>
          </w:p>
        </w:tc>
        <w:tc>
          <w:tcPr>
            <w:tcW w:w="1395" w:type="dxa"/>
          </w:tcPr>
          <w:p w14:paraId="4B5917B2" w14:textId="77777777" w:rsidR="00716E0E" w:rsidRPr="00345026" w:rsidRDefault="00716E0E" w:rsidP="00AA4F61">
            <w:pPr>
              <w:jc w:val="both"/>
              <w:rPr>
                <w:rFonts w:cstheme="minorHAnsi"/>
                <w:sz w:val="20"/>
                <w:szCs w:val="20"/>
              </w:rPr>
            </w:pPr>
          </w:p>
        </w:tc>
        <w:tc>
          <w:tcPr>
            <w:tcW w:w="1250" w:type="dxa"/>
          </w:tcPr>
          <w:p w14:paraId="33EED4D7"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594" w:type="dxa"/>
          </w:tcPr>
          <w:p w14:paraId="6C681964" w14:textId="77777777" w:rsidR="00716E0E" w:rsidRPr="00345026" w:rsidRDefault="00716E0E" w:rsidP="00AA4F61">
            <w:pPr>
              <w:jc w:val="both"/>
              <w:rPr>
                <w:rFonts w:cstheme="minorHAnsi"/>
                <w:sz w:val="20"/>
                <w:szCs w:val="20"/>
              </w:rPr>
            </w:pPr>
          </w:p>
        </w:tc>
        <w:tc>
          <w:tcPr>
            <w:tcW w:w="1206" w:type="dxa"/>
          </w:tcPr>
          <w:p w14:paraId="70A2F0A2" w14:textId="77777777" w:rsidR="00716E0E" w:rsidRPr="00345026" w:rsidRDefault="00716E0E" w:rsidP="00AA4F61">
            <w:pPr>
              <w:jc w:val="both"/>
              <w:rPr>
                <w:rFonts w:cstheme="minorHAnsi"/>
                <w:sz w:val="20"/>
                <w:szCs w:val="20"/>
              </w:rPr>
            </w:pPr>
          </w:p>
        </w:tc>
        <w:tc>
          <w:tcPr>
            <w:tcW w:w="1339" w:type="dxa"/>
          </w:tcPr>
          <w:p w14:paraId="35F678DA" w14:textId="77777777" w:rsidR="00716E0E" w:rsidRPr="00345026" w:rsidRDefault="00716E0E" w:rsidP="00AA4F61">
            <w:pPr>
              <w:jc w:val="both"/>
              <w:rPr>
                <w:rFonts w:cstheme="minorHAnsi"/>
                <w:sz w:val="20"/>
                <w:szCs w:val="20"/>
              </w:rPr>
            </w:pPr>
          </w:p>
        </w:tc>
        <w:tc>
          <w:tcPr>
            <w:tcW w:w="1294" w:type="dxa"/>
          </w:tcPr>
          <w:p w14:paraId="4B8722BA"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606" w:type="dxa"/>
          </w:tcPr>
          <w:p w14:paraId="1A4C2A1D" w14:textId="77777777" w:rsidR="00716E0E" w:rsidRPr="00345026" w:rsidRDefault="00716E0E" w:rsidP="00AA4F61">
            <w:pPr>
              <w:jc w:val="both"/>
              <w:rPr>
                <w:rFonts w:cstheme="minorHAnsi"/>
                <w:sz w:val="20"/>
                <w:szCs w:val="20"/>
              </w:rPr>
            </w:pPr>
          </w:p>
        </w:tc>
        <w:tc>
          <w:tcPr>
            <w:tcW w:w="1472" w:type="dxa"/>
          </w:tcPr>
          <w:p w14:paraId="76F86DA1" w14:textId="77777777" w:rsidR="00716E0E" w:rsidRPr="00345026" w:rsidRDefault="00716E0E" w:rsidP="00AA4F61">
            <w:pPr>
              <w:jc w:val="both"/>
              <w:rPr>
                <w:rFonts w:cstheme="minorHAnsi"/>
                <w:sz w:val="20"/>
                <w:szCs w:val="20"/>
              </w:rPr>
            </w:pPr>
          </w:p>
        </w:tc>
        <w:tc>
          <w:tcPr>
            <w:tcW w:w="1339" w:type="dxa"/>
          </w:tcPr>
          <w:p w14:paraId="3392A430" w14:textId="77777777" w:rsidR="00716E0E" w:rsidRPr="00345026" w:rsidRDefault="00716E0E" w:rsidP="00AA4F61">
            <w:pPr>
              <w:jc w:val="both"/>
              <w:rPr>
                <w:rFonts w:cstheme="minorHAnsi"/>
                <w:sz w:val="20"/>
                <w:szCs w:val="20"/>
              </w:rPr>
            </w:pPr>
          </w:p>
        </w:tc>
      </w:tr>
      <w:tr w:rsidR="00716E0E" w:rsidRPr="00345026" w14:paraId="4E68148A" w14:textId="77777777" w:rsidTr="00AA4F61">
        <w:trPr>
          <w:jc w:val="center"/>
        </w:trPr>
        <w:tc>
          <w:tcPr>
            <w:tcW w:w="2116" w:type="dxa"/>
          </w:tcPr>
          <w:p w14:paraId="063E4F3B" w14:textId="77777777" w:rsidR="00716E0E" w:rsidRPr="00345026" w:rsidRDefault="00716E0E" w:rsidP="00AA4F61">
            <w:pPr>
              <w:jc w:val="both"/>
              <w:rPr>
                <w:rFonts w:cstheme="minorHAnsi"/>
                <w:sz w:val="20"/>
                <w:szCs w:val="20"/>
              </w:rPr>
            </w:pPr>
            <w:r>
              <w:rPr>
                <w:rFonts w:cstheme="minorHAnsi"/>
                <w:sz w:val="20"/>
                <w:szCs w:val="20"/>
              </w:rPr>
              <w:t>McNabb et al; 2015</w:t>
            </w:r>
          </w:p>
        </w:tc>
        <w:tc>
          <w:tcPr>
            <w:tcW w:w="1395" w:type="dxa"/>
          </w:tcPr>
          <w:p w14:paraId="1F7239DE" w14:textId="77777777" w:rsidR="00716E0E" w:rsidRPr="00345026" w:rsidRDefault="00716E0E" w:rsidP="00AA4F61">
            <w:pPr>
              <w:jc w:val="both"/>
              <w:rPr>
                <w:rFonts w:cstheme="minorHAnsi"/>
                <w:sz w:val="20"/>
                <w:szCs w:val="20"/>
              </w:rPr>
            </w:pPr>
          </w:p>
        </w:tc>
        <w:tc>
          <w:tcPr>
            <w:tcW w:w="1250" w:type="dxa"/>
          </w:tcPr>
          <w:p w14:paraId="7C22AC4C" w14:textId="77777777" w:rsidR="00716E0E" w:rsidRDefault="00716E0E" w:rsidP="00AA4F61">
            <w:pPr>
              <w:jc w:val="both"/>
              <w:rPr>
                <w:rFonts w:ascii="Calibri" w:eastAsia="Calibri" w:hAnsi="Calibri" w:cs="Calibri"/>
                <w:sz w:val="20"/>
                <w:szCs w:val="20"/>
              </w:rPr>
            </w:pPr>
          </w:p>
        </w:tc>
        <w:tc>
          <w:tcPr>
            <w:tcW w:w="1594" w:type="dxa"/>
          </w:tcPr>
          <w:p w14:paraId="5938D7B8" w14:textId="77777777" w:rsidR="00716E0E" w:rsidRPr="00345026" w:rsidRDefault="00716E0E" w:rsidP="00AA4F61">
            <w:pPr>
              <w:jc w:val="both"/>
              <w:rPr>
                <w:rFonts w:cstheme="minorHAnsi"/>
                <w:sz w:val="20"/>
                <w:szCs w:val="20"/>
              </w:rPr>
            </w:pPr>
          </w:p>
        </w:tc>
        <w:tc>
          <w:tcPr>
            <w:tcW w:w="1206" w:type="dxa"/>
          </w:tcPr>
          <w:p w14:paraId="74B88E46" w14:textId="77777777" w:rsidR="00716E0E" w:rsidRPr="00345026" w:rsidRDefault="00716E0E" w:rsidP="00AA4F61">
            <w:pPr>
              <w:jc w:val="both"/>
              <w:rPr>
                <w:rFonts w:cstheme="minorHAnsi"/>
                <w:sz w:val="20"/>
                <w:szCs w:val="20"/>
              </w:rPr>
            </w:pPr>
          </w:p>
        </w:tc>
        <w:tc>
          <w:tcPr>
            <w:tcW w:w="1339" w:type="dxa"/>
          </w:tcPr>
          <w:p w14:paraId="67370ADD" w14:textId="77777777" w:rsidR="00716E0E" w:rsidRPr="00345026" w:rsidRDefault="00716E0E" w:rsidP="00AA4F61">
            <w:pPr>
              <w:jc w:val="both"/>
              <w:rPr>
                <w:rFonts w:cstheme="minorHAnsi"/>
                <w:sz w:val="20"/>
                <w:szCs w:val="20"/>
              </w:rPr>
            </w:pPr>
          </w:p>
        </w:tc>
        <w:tc>
          <w:tcPr>
            <w:tcW w:w="1294" w:type="dxa"/>
          </w:tcPr>
          <w:p w14:paraId="45A8AECE"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7346EB9A" w14:textId="77777777" w:rsidR="00716E0E" w:rsidRPr="00345026" w:rsidRDefault="00716E0E" w:rsidP="00AA4F61">
            <w:pPr>
              <w:jc w:val="both"/>
              <w:rPr>
                <w:rFonts w:cstheme="minorHAnsi"/>
                <w:sz w:val="20"/>
                <w:szCs w:val="20"/>
              </w:rPr>
            </w:pPr>
          </w:p>
        </w:tc>
        <w:tc>
          <w:tcPr>
            <w:tcW w:w="1472" w:type="dxa"/>
          </w:tcPr>
          <w:p w14:paraId="02C959D3" w14:textId="77777777" w:rsidR="00716E0E" w:rsidRPr="00345026" w:rsidRDefault="00716E0E" w:rsidP="00AA4F61">
            <w:pPr>
              <w:jc w:val="both"/>
              <w:rPr>
                <w:rFonts w:cstheme="minorHAnsi"/>
                <w:sz w:val="20"/>
                <w:szCs w:val="20"/>
              </w:rPr>
            </w:pPr>
          </w:p>
        </w:tc>
        <w:tc>
          <w:tcPr>
            <w:tcW w:w="1339" w:type="dxa"/>
          </w:tcPr>
          <w:p w14:paraId="0187B645" w14:textId="77777777" w:rsidR="00716E0E" w:rsidRPr="00345026" w:rsidRDefault="00716E0E" w:rsidP="00AA4F61">
            <w:pPr>
              <w:jc w:val="both"/>
              <w:rPr>
                <w:rFonts w:cstheme="minorHAnsi"/>
                <w:sz w:val="20"/>
                <w:szCs w:val="20"/>
              </w:rPr>
            </w:pPr>
          </w:p>
        </w:tc>
      </w:tr>
      <w:tr w:rsidR="00716E0E" w:rsidRPr="00345026" w14:paraId="579BDCF9" w14:textId="77777777" w:rsidTr="00AA4F61">
        <w:trPr>
          <w:jc w:val="center"/>
        </w:trPr>
        <w:tc>
          <w:tcPr>
            <w:tcW w:w="2116" w:type="dxa"/>
          </w:tcPr>
          <w:p w14:paraId="09E8C7B3" w14:textId="77777777" w:rsidR="00716E0E" w:rsidRDefault="00716E0E" w:rsidP="00AA4F61">
            <w:pPr>
              <w:jc w:val="both"/>
              <w:rPr>
                <w:rFonts w:cstheme="minorHAnsi"/>
                <w:sz w:val="20"/>
                <w:szCs w:val="20"/>
              </w:rPr>
            </w:pPr>
            <w:r>
              <w:rPr>
                <w:rFonts w:cstheme="minorHAnsi"/>
                <w:sz w:val="20"/>
                <w:szCs w:val="20"/>
              </w:rPr>
              <w:t>Roberton et al; 2015</w:t>
            </w:r>
          </w:p>
        </w:tc>
        <w:tc>
          <w:tcPr>
            <w:tcW w:w="1395" w:type="dxa"/>
          </w:tcPr>
          <w:p w14:paraId="4241CF0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50" w:type="dxa"/>
          </w:tcPr>
          <w:p w14:paraId="71B037CD" w14:textId="77777777" w:rsidR="00716E0E" w:rsidRDefault="00716E0E" w:rsidP="00AA4F61">
            <w:pPr>
              <w:jc w:val="both"/>
              <w:rPr>
                <w:rFonts w:ascii="Calibri" w:eastAsia="Calibri" w:hAnsi="Calibri" w:cs="Calibri"/>
                <w:sz w:val="20"/>
                <w:szCs w:val="20"/>
              </w:rPr>
            </w:pPr>
          </w:p>
        </w:tc>
        <w:tc>
          <w:tcPr>
            <w:tcW w:w="1594" w:type="dxa"/>
          </w:tcPr>
          <w:p w14:paraId="1059A1C5" w14:textId="77777777" w:rsidR="00716E0E" w:rsidRPr="00345026" w:rsidRDefault="00716E0E" w:rsidP="00AA4F61">
            <w:pPr>
              <w:jc w:val="both"/>
              <w:rPr>
                <w:rFonts w:cstheme="minorHAnsi"/>
                <w:sz w:val="20"/>
                <w:szCs w:val="20"/>
              </w:rPr>
            </w:pPr>
          </w:p>
        </w:tc>
        <w:tc>
          <w:tcPr>
            <w:tcW w:w="1206" w:type="dxa"/>
          </w:tcPr>
          <w:p w14:paraId="599FC46D"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13F7CD6"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94" w:type="dxa"/>
          </w:tcPr>
          <w:p w14:paraId="5BA50584" w14:textId="77777777" w:rsidR="00716E0E" w:rsidRDefault="00716E0E" w:rsidP="00AA4F61">
            <w:pPr>
              <w:jc w:val="both"/>
              <w:rPr>
                <w:rFonts w:ascii="Calibri" w:eastAsia="Calibri" w:hAnsi="Calibri" w:cs="Calibri"/>
                <w:sz w:val="20"/>
                <w:szCs w:val="20"/>
              </w:rPr>
            </w:pPr>
          </w:p>
        </w:tc>
        <w:tc>
          <w:tcPr>
            <w:tcW w:w="1606" w:type="dxa"/>
          </w:tcPr>
          <w:p w14:paraId="64D188BF" w14:textId="77777777" w:rsidR="00716E0E" w:rsidRPr="00345026" w:rsidRDefault="00716E0E" w:rsidP="00AA4F61">
            <w:pPr>
              <w:jc w:val="both"/>
              <w:rPr>
                <w:rFonts w:cstheme="minorHAnsi"/>
                <w:sz w:val="20"/>
                <w:szCs w:val="20"/>
              </w:rPr>
            </w:pPr>
          </w:p>
        </w:tc>
        <w:tc>
          <w:tcPr>
            <w:tcW w:w="1472" w:type="dxa"/>
          </w:tcPr>
          <w:p w14:paraId="5577E186" w14:textId="77777777" w:rsidR="00716E0E" w:rsidRPr="00345026" w:rsidRDefault="00716E0E" w:rsidP="00AA4F61">
            <w:pPr>
              <w:jc w:val="both"/>
              <w:rPr>
                <w:rFonts w:cstheme="minorHAnsi"/>
                <w:sz w:val="20"/>
                <w:szCs w:val="20"/>
              </w:rPr>
            </w:pPr>
          </w:p>
        </w:tc>
        <w:tc>
          <w:tcPr>
            <w:tcW w:w="1339" w:type="dxa"/>
          </w:tcPr>
          <w:p w14:paraId="7313BF39" w14:textId="77777777" w:rsidR="00716E0E" w:rsidRPr="00345026" w:rsidRDefault="00716E0E" w:rsidP="00AA4F61">
            <w:pPr>
              <w:jc w:val="both"/>
              <w:rPr>
                <w:rFonts w:cstheme="minorHAnsi"/>
                <w:sz w:val="20"/>
                <w:szCs w:val="20"/>
              </w:rPr>
            </w:pPr>
          </w:p>
        </w:tc>
      </w:tr>
      <w:tr w:rsidR="00716E0E" w:rsidRPr="00345026" w14:paraId="3C19849F" w14:textId="77777777" w:rsidTr="00AA4F61">
        <w:trPr>
          <w:jc w:val="center"/>
        </w:trPr>
        <w:tc>
          <w:tcPr>
            <w:tcW w:w="2116" w:type="dxa"/>
          </w:tcPr>
          <w:p w14:paraId="1179329F" w14:textId="77777777" w:rsidR="00716E0E" w:rsidRDefault="00716E0E" w:rsidP="00AA4F61">
            <w:pPr>
              <w:jc w:val="both"/>
              <w:rPr>
                <w:rFonts w:cstheme="minorHAnsi"/>
                <w:sz w:val="20"/>
                <w:szCs w:val="20"/>
              </w:rPr>
            </w:pPr>
            <w:proofErr w:type="spellStart"/>
            <w:r>
              <w:rPr>
                <w:rFonts w:cstheme="minorHAnsi"/>
                <w:sz w:val="20"/>
                <w:szCs w:val="20"/>
              </w:rPr>
              <w:t>Schuttner</w:t>
            </w:r>
            <w:proofErr w:type="spellEnd"/>
            <w:r>
              <w:rPr>
                <w:rFonts w:cstheme="minorHAnsi"/>
                <w:sz w:val="20"/>
                <w:szCs w:val="20"/>
              </w:rPr>
              <w:t xml:space="preserve"> et al; 2014</w:t>
            </w:r>
          </w:p>
        </w:tc>
        <w:tc>
          <w:tcPr>
            <w:tcW w:w="1395" w:type="dxa"/>
          </w:tcPr>
          <w:p w14:paraId="7197C265" w14:textId="77777777" w:rsidR="00716E0E" w:rsidRPr="00345026" w:rsidRDefault="00716E0E" w:rsidP="00AA4F61">
            <w:pPr>
              <w:jc w:val="both"/>
              <w:rPr>
                <w:rFonts w:cstheme="minorHAnsi"/>
                <w:sz w:val="20"/>
                <w:szCs w:val="20"/>
              </w:rPr>
            </w:pPr>
          </w:p>
        </w:tc>
        <w:tc>
          <w:tcPr>
            <w:tcW w:w="1250" w:type="dxa"/>
          </w:tcPr>
          <w:p w14:paraId="66098537" w14:textId="77777777" w:rsidR="00716E0E" w:rsidRDefault="00716E0E" w:rsidP="00AA4F61">
            <w:pPr>
              <w:jc w:val="both"/>
              <w:rPr>
                <w:rFonts w:ascii="Calibri" w:eastAsia="Calibri" w:hAnsi="Calibri" w:cs="Calibri"/>
                <w:sz w:val="20"/>
                <w:szCs w:val="20"/>
              </w:rPr>
            </w:pPr>
          </w:p>
        </w:tc>
        <w:tc>
          <w:tcPr>
            <w:tcW w:w="1594" w:type="dxa"/>
          </w:tcPr>
          <w:p w14:paraId="164877CF" w14:textId="77777777" w:rsidR="00716E0E" w:rsidRPr="00345026" w:rsidRDefault="00716E0E" w:rsidP="00AA4F61">
            <w:pPr>
              <w:jc w:val="both"/>
              <w:rPr>
                <w:rFonts w:cstheme="minorHAnsi"/>
                <w:sz w:val="20"/>
                <w:szCs w:val="20"/>
              </w:rPr>
            </w:pPr>
          </w:p>
        </w:tc>
        <w:tc>
          <w:tcPr>
            <w:tcW w:w="1206" w:type="dxa"/>
          </w:tcPr>
          <w:p w14:paraId="7528F818"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3FC29DE4" w14:textId="77777777" w:rsidR="00716E0E" w:rsidRPr="00345026" w:rsidRDefault="00716E0E" w:rsidP="00AA4F61">
            <w:pPr>
              <w:jc w:val="both"/>
              <w:rPr>
                <w:rFonts w:cstheme="minorHAnsi"/>
                <w:sz w:val="20"/>
                <w:szCs w:val="20"/>
              </w:rPr>
            </w:pPr>
          </w:p>
        </w:tc>
        <w:tc>
          <w:tcPr>
            <w:tcW w:w="1294" w:type="dxa"/>
          </w:tcPr>
          <w:p w14:paraId="28300055"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548981D0" w14:textId="77777777" w:rsidR="00716E0E" w:rsidRPr="00345026" w:rsidRDefault="00716E0E" w:rsidP="00AA4F61">
            <w:pPr>
              <w:jc w:val="both"/>
              <w:rPr>
                <w:rFonts w:cstheme="minorHAnsi"/>
                <w:sz w:val="20"/>
                <w:szCs w:val="20"/>
              </w:rPr>
            </w:pPr>
          </w:p>
        </w:tc>
        <w:tc>
          <w:tcPr>
            <w:tcW w:w="1472" w:type="dxa"/>
          </w:tcPr>
          <w:p w14:paraId="3A45E699" w14:textId="77777777" w:rsidR="00716E0E" w:rsidRPr="00345026" w:rsidRDefault="00716E0E" w:rsidP="00AA4F61">
            <w:pPr>
              <w:jc w:val="both"/>
              <w:rPr>
                <w:rFonts w:cstheme="minorHAnsi"/>
                <w:sz w:val="20"/>
                <w:szCs w:val="20"/>
              </w:rPr>
            </w:pPr>
          </w:p>
        </w:tc>
        <w:tc>
          <w:tcPr>
            <w:tcW w:w="1339" w:type="dxa"/>
          </w:tcPr>
          <w:p w14:paraId="26AC53D9" w14:textId="77777777" w:rsidR="00716E0E" w:rsidRPr="00345026" w:rsidRDefault="00716E0E" w:rsidP="00AA4F61">
            <w:pPr>
              <w:jc w:val="both"/>
              <w:rPr>
                <w:rFonts w:cstheme="minorHAnsi"/>
                <w:sz w:val="20"/>
                <w:szCs w:val="20"/>
              </w:rPr>
            </w:pPr>
          </w:p>
        </w:tc>
      </w:tr>
      <w:tr w:rsidR="00716E0E" w:rsidRPr="00345026" w14:paraId="2684A0AD" w14:textId="77777777" w:rsidTr="00AA4F61">
        <w:trPr>
          <w:jc w:val="center"/>
        </w:trPr>
        <w:tc>
          <w:tcPr>
            <w:tcW w:w="2116" w:type="dxa"/>
          </w:tcPr>
          <w:p w14:paraId="3A01AAF8" w14:textId="77777777" w:rsidR="00716E0E" w:rsidRDefault="00716E0E" w:rsidP="00AA4F61">
            <w:pPr>
              <w:jc w:val="both"/>
              <w:rPr>
                <w:rFonts w:cstheme="minorHAnsi"/>
                <w:sz w:val="20"/>
                <w:szCs w:val="20"/>
              </w:rPr>
            </w:pPr>
            <w:r>
              <w:rPr>
                <w:rFonts w:cstheme="minorHAnsi"/>
                <w:sz w:val="20"/>
                <w:szCs w:val="20"/>
              </w:rPr>
              <w:t>Langston et al; 2014</w:t>
            </w:r>
          </w:p>
        </w:tc>
        <w:tc>
          <w:tcPr>
            <w:tcW w:w="1395" w:type="dxa"/>
          </w:tcPr>
          <w:p w14:paraId="6D08B273" w14:textId="77777777" w:rsidR="00716E0E" w:rsidRPr="00345026" w:rsidRDefault="00716E0E" w:rsidP="00AA4F61">
            <w:pPr>
              <w:jc w:val="both"/>
              <w:rPr>
                <w:rFonts w:cstheme="minorHAnsi"/>
                <w:sz w:val="20"/>
                <w:szCs w:val="20"/>
              </w:rPr>
            </w:pPr>
          </w:p>
        </w:tc>
        <w:tc>
          <w:tcPr>
            <w:tcW w:w="1250" w:type="dxa"/>
          </w:tcPr>
          <w:p w14:paraId="01B2D520" w14:textId="77777777" w:rsidR="00716E0E" w:rsidRDefault="00716E0E" w:rsidP="00AA4F61">
            <w:pPr>
              <w:jc w:val="both"/>
              <w:rPr>
                <w:rFonts w:ascii="Calibri" w:eastAsia="Calibri" w:hAnsi="Calibri" w:cs="Calibri"/>
                <w:sz w:val="20"/>
                <w:szCs w:val="20"/>
              </w:rPr>
            </w:pPr>
          </w:p>
        </w:tc>
        <w:tc>
          <w:tcPr>
            <w:tcW w:w="1594" w:type="dxa"/>
          </w:tcPr>
          <w:p w14:paraId="44A6DD1B" w14:textId="77777777" w:rsidR="00716E0E" w:rsidRPr="00345026" w:rsidRDefault="00716E0E" w:rsidP="00AA4F61">
            <w:pPr>
              <w:jc w:val="both"/>
              <w:rPr>
                <w:rFonts w:cstheme="minorHAnsi"/>
                <w:sz w:val="20"/>
                <w:szCs w:val="20"/>
              </w:rPr>
            </w:pPr>
          </w:p>
        </w:tc>
        <w:tc>
          <w:tcPr>
            <w:tcW w:w="1206" w:type="dxa"/>
          </w:tcPr>
          <w:p w14:paraId="507D1C4B"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339" w:type="dxa"/>
          </w:tcPr>
          <w:p w14:paraId="6AB33EA9" w14:textId="77777777" w:rsidR="00716E0E" w:rsidRPr="00345026" w:rsidRDefault="00716E0E" w:rsidP="00AA4F61">
            <w:pPr>
              <w:jc w:val="both"/>
              <w:rPr>
                <w:rFonts w:cstheme="minorHAnsi"/>
                <w:sz w:val="20"/>
                <w:szCs w:val="20"/>
              </w:rPr>
            </w:pPr>
          </w:p>
        </w:tc>
        <w:tc>
          <w:tcPr>
            <w:tcW w:w="1294" w:type="dxa"/>
          </w:tcPr>
          <w:p w14:paraId="7977DC4B" w14:textId="77777777" w:rsidR="00716E0E" w:rsidRDefault="00716E0E" w:rsidP="00AA4F61">
            <w:pPr>
              <w:jc w:val="both"/>
              <w:rPr>
                <w:rFonts w:ascii="Calibri" w:eastAsia="Calibri" w:hAnsi="Calibri" w:cs="Calibri"/>
                <w:sz w:val="20"/>
                <w:szCs w:val="20"/>
              </w:rPr>
            </w:pPr>
          </w:p>
        </w:tc>
        <w:tc>
          <w:tcPr>
            <w:tcW w:w="1606" w:type="dxa"/>
          </w:tcPr>
          <w:p w14:paraId="064B0F9A" w14:textId="77777777" w:rsidR="00716E0E" w:rsidRPr="00345026" w:rsidRDefault="00716E0E" w:rsidP="00AA4F61">
            <w:pPr>
              <w:jc w:val="both"/>
              <w:rPr>
                <w:rFonts w:cstheme="minorHAnsi"/>
                <w:sz w:val="20"/>
                <w:szCs w:val="20"/>
              </w:rPr>
            </w:pPr>
          </w:p>
        </w:tc>
        <w:tc>
          <w:tcPr>
            <w:tcW w:w="1472" w:type="dxa"/>
          </w:tcPr>
          <w:p w14:paraId="08A23F38" w14:textId="77777777" w:rsidR="00716E0E" w:rsidRPr="00345026" w:rsidRDefault="00716E0E" w:rsidP="00AA4F61">
            <w:pPr>
              <w:jc w:val="both"/>
              <w:rPr>
                <w:rFonts w:cstheme="minorHAnsi"/>
                <w:sz w:val="20"/>
                <w:szCs w:val="20"/>
              </w:rPr>
            </w:pPr>
          </w:p>
        </w:tc>
        <w:tc>
          <w:tcPr>
            <w:tcW w:w="1339" w:type="dxa"/>
          </w:tcPr>
          <w:p w14:paraId="53600AA1"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r>
      <w:tr w:rsidR="00716E0E" w:rsidRPr="00345026" w14:paraId="45F79A2D" w14:textId="77777777" w:rsidTr="00AA4F61">
        <w:trPr>
          <w:jc w:val="center"/>
        </w:trPr>
        <w:tc>
          <w:tcPr>
            <w:tcW w:w="2116" w:type="dxa"/>
          </w:tcPr>
          <w:p w14:paraId="4914CCB0" w14:textId="77777777" w:rsidR="00716E0E" w:rsidRDefault="00716E0E" w:rsidP="00AA4F61">
            <w:pPr>
              <w:jc w:val="both"/>
              <w:rPr>
                <w:rFonts w:cstheme="minorHAnsi"/>
                <w:sz w:val="20"/>
                <w:szCs w:val="20"/>
              </w:rPr>
            </w:pPr>
            <w:r>
              <w:rPr>
                <w:rFonts w:cstheme="minorHAnsi"/>
                <w:sz w:val="20"/>
                <w:szCs w:val="20"/>
              </w:rPr>
              <w:t>Surka et at; 2014</w:t>
            </w:r>
          </w:p>
        </w:tc>
        <w:tc>
          <w:tcPr>
            <w:tcW w:w="1395" w:type="dxa"/>
          </w:tcPr>
          <w:p w14:paraId="3DFD4C7C" w14:textId="77777777" w:rsidR="00716E0E" w:rsidRPr="00345026" w:rsidRDefault="00716E0E" w:rsidP="00AA4F61">
            <w:pPr>
              <w:jc w:val="both"/>
              <w:rPr>
                <w:rFonts w:cstheme="minorHAnsi"/>
                <w:sz w:val="20"/>
                <w:szCs w:val="20"/>
              </w:rPr>
            </w:pPr>
          </w:p>
        </w:tc>
        <w:tc>
          <w:tcPr>
            <w:tcW w:w="1250" w:type="dxa"/>
          </w:tcPr>
          <w:p w14:paraId="396C1500" w14:textId="77777777" w:rsidR="00716E0E" w:rsidRDefault="00716E0E" w:rsidP="00AA4F61">
            <w:pPr>
              <w:jc w:val="both"/>
              <w:rPr>
                <w:rFonts w:ascii="Calibri" w:eastAsia="Calibri" w:hAnsi="Calibri" w:cs="Calibri"/>
                <w:sz w:val="20"/>
                <w:szCs w:val="20"/>
              </w:rPr>
            </w:pPr>
          </w:p>
        </w:tc>
        <w:tc>
          <w:tcPr>
            <w:tcW w:w="1594" w:type="dxa"/>
          </w:tcPr>
          <w:p w14:paraId="026E86AF" w14:textId="77777777" w:rsidR="00716E0E" w:rsidRPr="00345026" w:rsidRDefault="00716E0E" w:rsidP="00AA4F61">
            <w:pPr>
              <w:jc w:val="both"/>
              <w:rPr>
                <w:rFonts w:cstheme="minorHAnsi"/>
                <w:sz w:val="20"/>
                <w:szCs w:val="20"/>
              </w:rPr>
            </w:pPr>
          </w:p>
        </w:tc>
        <w:tc>
          <w:tcPr>
            <w:tcW w:w="1206" w:type="dxa"/>
          </w:tcPr>
          <w:p w14:paraId="65318758" w14:textId="77777777" w:rsidR="00716E0E" w:rsidRPr="00345026" w:rsidRDefault="00716E0E" w:rsidP="00AA4F61">
            <w:pPr>
              <w:jc w:val="both"/>
              <w:rPr>
                <w:rFonts w:cstheme="minorHAnsi"/>
                <w:sz w:val="20"/>
                <w:szCs w:val="20"/>
              </w:rPr>
            </w:pPr>
          </w:p>
        </w:tc>
        <w:tc>
          <w:tcPr>
            <w:tcW w:w="1339" w:type="dxa"/>
          </w:tcPr>
          <w:p w14:paraId="38221569" w14:textId="77777777" w:rsidR="00716E0E" w:rsidRPr="00345026" w:rsidRDefault="00716E0E" w:rsidP="00AA4F61">
            <w:pPr>
              <w:jc w:val="both"/>
              <w:rPr>
                <w:rFonts w:cstheme="minorHAnsi"/>
                <w:sz w:val="20"/>
                <w:szCs w:val="20"/>
              </w:rPr>
            </w:pPr>
          </w:p>
        </w:tc>
        <w:tc>
          <w:tcPr>
            <w:tcW w:w="1294" w:type="dxa"/>
          </w:tcPr>
          <w:p w14:paraId="0E9C30D8"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190A7DD3" w14:textId="77777777" w:rsidR="00716E0E" w:rsidRPr="00345026" w:rsidRDefault="00716E0E" w:rsidP="00AA4F61">
            <w:pPr>
              <w:jc w:val="both"/>
              <w:rPr>
                <w:rFonts w:cstheme="minorHAnsi"/>
                <w:sz w:val="20"/>
                <w:szCs w:val="20"/>
              </w:rPr>
            </w:pPr>
          </w:p>
        </w:tc>
        <w:tc>
          <w:tcPr>
            <w:tcW w:w="1472" w:type="dxa"/>
          </w:tcPr>
          <w:p w14:paraId="4289D9B3" w14:textId="77777777" w:rsidR="00716E0E" w:rsidRPr="00345026" w:rsidRDefault="00716E0E" w:rsidP="00AA4F61">
            <w:pPr>
              <w:jc w:val="both"/>
              <w:rPr>
                <w:rFonts w:cstheme="minorHAnsi"/>
                <w:sz w:val="20"/>
                <w:szCs w:val="20"/>
              </w:rPr>
            </w:pPr>
          </w:p>
        </w:tc>
        <w:tc>
          <w:tcPr>
            <w:tcW w:w="1339" w:type="dxa"/>
          </w:tcPr>
          <w:p w14:paraId="3D717DE5" w14:textId="77777777" w:rsidR="00716E0E" w:rsidRPr="00345026" w:rsidRDefault="00716E0E" w:rsidP="00AA4F61">
            <w:pPr>
              <w:jc w:val="both"/>
              <w:rPr>
                <w:rFonts w:cstheme="minorHAnsi"/>
                <w:sz w:val="20"/>
                <w:szCs w:val="20"/>
              </w:rPr>
            </w:pPr>
          </w:p>
        </w:tc>
      </w:tr>
      <w:tr w:rsidR="00716E0E" w:rsidRPr="00345026" w14:paraId="75A7365E" w14:textId="77777777" w:rsidTr="00AA4F61">
        <w:trPr>
          <w:jc w:val="center"/>
        </w:trPr>
        <w:tc>
          <w:tcPr>
            <w:tcW w:w="2116" w:type="dxa"/>
          </w:tcPr>
          <w:p w14:paraId="46E27DF9" w14:textId="77777777" w:rsidR="00716E0E" w:rsidRDefault="00716E0E" w:rsidP="00AA4F61">
            <w:pPr>
              <w:jc w:val="both"/>
              <w:rPr>
                <w:rFonts w:cstheme="minorHAnsi"/>
                <w:sz w:val="20"/>
                <w:szCs w:val="20"/>
              </w:rPr>
            </w:pPr>
            <w:r>
              <w:rPr>
                <w:rFonts w:cstheme="minorHAnsi"/>
                <w:sz w:val="20"/>
                <w:szCs w:val="20"/>
              </w:rPr>
              <w:t>Little et al; 2013</w:t>
            </w:r>
          </w:p>
        </w:tc>
        <w:tc>
          <w:tcPr>
            <w:tcW w:w="1395" w:type="dxa"/>
          </w:tcPr>
          <w:p w14:paraId="7A079A30" w14:textId="77777777" w:rsidR="00716E0E" w:rsidRPr="00345026" w:rsidRDefault="00716E0E" w:rsidP="00AA4F61">
            <w:pPr>
              <w:jc w:val="both"/>
              <w:rPr>
                <w:rFonts w:cstheme="minorHAnsi"/>
                <w:sz w:val="20"/>
                <w:szCs w:val="20"/>
              </w:rPr>
            </w:pPr>
          </w:p>
        </w:tc>
        <w:tc>
          <w:tcPr>
            <w:tcW w:w="1250" w:type="dxa"/>
          </w:tcPr>
          <w:p w14:paraId="10B31063" w14:textId="77777777" w:rsidR="00716E0E" w:rsidRDefault="00716E0E" w:rsidP="00AA4F61">
            <w:pPr>
              <w:jc w:val="both"/>
              <w:rPr>
                <w:rFonts w:ascii="Calibri" w:eastAsia="Calibri" w:hAnsi="Calibri" w:cs="Calibri"/>
                <w:sz w:val="20"/>
                <w:szCs w:val="20"/>
              </w:rPr>
            </w:pPr>
          </w:p>
        </w:tc>
        <w:tc>
          <w:tcPr>
            <w:tcW w:w="1594" w:type="dxa"/>
          </w:tcPr>
          <w:p w14:paraId="40885DA3" w14:textId="77777777" w:rsidR="00716E0E" w:rsidRPr="00345026" w:rsidRDefault="00716E0E" w:rsidP="00AA4F61">
            <w:pPr>
              <w:jc w:val="both"/>
              <w:rPr>
                <w:rFonts w:cstheme="minorHAnsi"/>
                <w:sz w:val="20"/>
                <w:szCs w:val="20"/>
              </w:rPr>
            </w:pPr>
            <m:oMathPara>
              <m:oMath>
                <m:r>
                  <w:rPr>
                    <w:rFonts w:ascii="Cambria Math" w:hAnsi="Cambria Math" w:cstheme="minorHAnsi"/>
                    <w:sz w:val="20"/>
                    <w:szCs w:val="20"/>
                  </w:rPr>
                  <m:t>√</m:t>
                </m:r>
              </m:oMath>
            </m:oMathPara>
          </w:p>
        </w:tc>
        <w:tc>
          <w:tcPr>
            <w:tcW w:w="1206" w:type="dxa"/>
          </w:tcPr>
          <w:p w14:paraId="4A7D0E7B" w14:textId="77777777" w:rsidR="00716E0E" w:rsidRPr="00345026" w:rsidRDefault="00716E0E" w:rsidP="00AA4F61">
            <w:pPr>
              <w:jc w:val="both"/>
              <w:rPr>
                <w:rFonts w:cstheme="minorHAnsi"/>
                <w:sz w:val="20"/>
                <w:szCs w:val="20"/>
              </w:rPr>
            </w:pPr>
          </w:p>
        </w:tc>
        <w:tc>
          <w:tcPr>
            <w:tcW w:w="1339" w:type="dxa"/>
          </w:tcPr>
          <w:p w14:paraId="3AA15D79" w14:textId="77777777" w:rsidR="00716E0E" w:rsidRPr="00345026" w:rsidRDefault="00716E0E" w:rsidP="00AA4F61">
            <w:pPr>
              <w:jc w:val="both"/>
              <w:rPr>
                <w:rFonts w:cstheme="minorHAnsi"/>
                <w:sz w:val="20"/>
                <w:szCs w:val="20"/>
              </w:rPr>
            </w:pPr>
          </w:p>
        </w:tc>
        <w:tc>
          <w:tcPr>
            <w:tcW w:w="1294" w:type="dxa"/>
          </w:tcPr>
          <w:p w14:paraId="5B8BCE29" w14:textId="77777777" w:rsidR="00716E0E" w:rsidRDefault="00716E0E" w:rsidP="00AA4F61">
            <w:pPr>
              <w:jc w:val="both"/>
              <w:rPr>
                <w:rFonts w:ascii="Calibri" w:eastAsia="Calibri" w:hAnsi="Calibri" w:cs="Calibri"/>
                <w:sz w:val="20"/>
                <w:szCs w:val="20"/>
              </w:rPr>
            </w:pPr>
            <m:oMathPara>
              <m:oMath>
                <m:r>
                  <w:rPr>
                    <w:rFonts w:ascii="Cambria Math" w:hAnsi="Cambria Math" w:cstheme="minorHAnsi"/>
                    <w:sz w:val="20"/>
                    <w:szCs w:val="20"/>
                  </w:rPr>
                  <m:t>√</m:t>
                </m:r>
              </m:oMath>
            </m:oMathPara>
          </w:p>
        </w:tc>
        <w:tc>
          <w:tcPr>
            <w:tcW w:w="1606" w:type="dxa"/>
          </w:tcPr>
          <w:p w14:paraId="1D70E79E" w14:textId="77777777" w:rsidR="00716E0E" w:rsidRPr="00345026" w:rsidRDefault="00716E0E" w:rsidP="00AA4F61">
            <w:pPr>
              <w:jc w:val="both"/>
              <w:rPr>
                <w:rFonts w:cstheme="minorHAnsi"/>
                <w:sz w:val="20"/>
                <w:szCs w:val="20"/>
              </w:rPr>
            </w:pPr>
          </w:p>
        </w:tc>
        <w:tc>
          <w:tcPr>
            <w:tcW w:w="1472" w:type="dxa"/>
          </w:tcPr>
          <w:p w14:paraId="0F726162" w14:textId="77777777" w:rsidR="00716E0E" w:rsidRPr="00345026" w:rsidRDefault="00716E0E" w:rsidP="00AA4F61">
            <w:pPr>
              <w:jc w:val="both"/>
              <w:rPr>
                <w:rFonts w:cstheme="minorHAnsi"/>
                <w:sz w:val="20"/>
                <w:szCs w:val="20"/>
              </w:rPr>
            </w:pPr>
          </w:p>
        </w:tc>
        <w:tc>
          <w:tcPr>
            <w:tcW w:w="1339" w:type="dxa"/>
          </w:tcPr>
          <w:p w14:paraId="320E9CEE" w14:textId="77777777" w:rsidR="00716E0E" w:rsidRPr="00345026" w:rsidRDefault="00716E0E" w:rsidP="00AA4F61">
            <w:pPr>
              <w:jc w:val="both"/>
              <w:rPr>
                <w:rFonts w:cstheme="minorHAnsi"/>
                <w:sz w:val="20"/>
                <w:szCs w:val="20"/>
              </w:rPr>
            </w:pPr>
          </w:p>
        </w:tc>
      </w:tr>
    </w:tbl>
    <w:p w14:paraId="2ADDA12C" w14:textId="77777777" w:rsidR="00716E0E" w:rsidRPr="00345026" w:rsidRDefault="00716E0E" w:rsidP="00716E0E">
      <w:pPr>
        <w:jc w:val="both"/>
        <w:rPr>
          <w:rFonts w:cstheme="minorHAnsi"/>
        </w:rPr>
        <w:sectPr w:rsidR="00716E0E" w:rsidRPr="00345026" w:rsidSect="00716E0E">
          <w:pgSz w:w="15840" w:h="12240" w:orient="landscape"/>
          <w:pgMar w:top="1440" w:right="1440" w:bottom="1440" w:left="1440" w:header="720" w:footer="720" w:gutter="0"/>
          <w:cols w:space="720"/>
          <w:docGrid w:linePitch="360"/>
        </w:sectPr>
      </w:pPr>
    </w:p>
    <w:p w14:paraId="790D0AC9" w14:textId="546B73FB" w:rsidR="00335E3E" w:rsidRDefault="00335E3E"/>
    <w:sectPr w:rsidR="00335E3E" w:rsidSect="00716E0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E0E"/>
    <w:rsid w:val="000B18A3"/>
    <w:rsid w:val="00335E3E"/>
    <w:rsid w:val="00716E0E"/>
    <w:rsid w:val="00774520"/>
    <w:rsid w:val="00834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DEA439"/>
  <w15:chartTrackingRefBased/>
  <w15:docId w15:val="{A90FC256-C0BF-4217-B9FA-F81C1A5CA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E0E"/>
    <w:rPr>
      <w:kern w:val="0"/>
      <w14:ligatures w14:val="none"/>
    </w:rPr>
  </w:style>
  <w:style w:type="paragraph" w:styleId="Heading1">
    <w:name w:val="heading 1"/>
    <w:basedOn w:val="Normal"/>
    <w:next w:val="Normal"/>
    <w:link w:val="Heading1Char"/>
    <w:uiPriority w:val="9"/>
    <w:qFormat/>
    <w:rsid w:val="00716E0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16E0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16E0E"/>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16E0E"/>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16E0E"/>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16E0E"/>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16E0E"/>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16E0E"/>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16E0E"/>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6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6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6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6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6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6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6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6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6E0E"/>
    <w:rPr>
      <w:rFonts w:eastAsiaTheme="majorEastAsia" w:cstheme="majorBidi"/>
      <w:color w:val="272727" w:themeColor="text1" w:themeTint="D8"/>
    </w:rPr>
  </w:style>
  <w:style w:type="paragraph" w:styleId="Title">
    <w:name w:val="Title"/>
    <w:basedOn w:val="Normal"/>
    <w:next w:val="Normal"/>
    <w:link w:val="TitleChar"/>
    <w:uiPriority w:val="10"/>
    <w:qFormat/>
    <w:rsid w:val="00716E0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16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6E0E"/>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16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6E0E"/>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716E0E"/>
    <w:rPr>
      <w:i/>
      <w:iCs/>
      <w:color w:val="404040" w:themeColor="text1" w:themeTint="BF"/>
    </w:rPr>
  </w:style>
  <w:style w:type="paragraph" w:styleId="ListParagraph">
    <w:name w:val="List Paragraph"/>
    <w:basedOn w:val="Normal"/>
    <w:uiPriority w:val="34"/>
    <w:qFormat/>
    <w:rsid w:val="00716E0E"/>
    <w:pPr>
      <w:ind w:left="720"/>
      <w:contextualSpacing/>
    </w:pPr>
    <w:rPr>
      <w:kern w:val="2"/>
      <w14:ligatures w14:val="standardContextual"/>
    </w:rPr>
  </w:style>
  <w:style w:type="character" w:styleId="IntenseEmphasis">
    <w:name w:val="Intense Emphasis"/>
    <w:basedOn w:val="DefaultParagraphFont"/>
    <w:uiPriority w:val="21"/>
    <w:qFormat/>
    <w:rsid w:val="00716E0E"/>
    <w:rPr>
      <w:i/>
      <w:iCs/>
      <w:color w:val="0F4761" w:themeColor="accent1" w:themeShade="BF"/>
    </w:rPr>
  </w:style>
  <w:style w:type="paragraph" w:styleId="IntenseQuote">
    <w:name w:val="Intense Quote"/>
    <w:basedOn w:val="Normal"/>
    <w:next w:val="Normal"/>
    <w:link w:val="IntenseQuoteChar"/>
    <w:uiPriority w:val="30"/>
    <w:qFormat/>
    <w:rsid w:val="00716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16E0E"/>
    <w:rPr>
      <w:i/>
      <w:iCs/>
      <w:color w:val="0F4761" w:themeColor="accent1" w:themeShade="BF"/>
    </w:rPr>
  </w:style>
  <w:style w:type="character" w:styleId="IntenseReference">
    <w:name w:val="Intense Reference"/>
    <w:basedOn w:val="DefaultParagraphFont"/>
    <w:uiPriority w:val="32"/>
    <w:qFormat/>
    <w:rsid w:val="00716E0E"/>
    <w:rPr>
      <w:b/>
      <w:bCs/>
      <w:smallCaps/>
      <w:color w:val="0F4761" w:themeColor="accent1" w:themeShade="BF"/>
      <w:spacing w:val="5"/>
    </w:rPr>
  </w:style>
  <w:style w:type="table" w:styleId="TableGrid">
    <w:name w:val="Table Grid"/>
    <w:basedOn w:val="TableNormal"/>
    <w:uiPriority w:val="39"/>
    <w:rsid w:val="00716E0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16E0E"/>
    <w:pPr>
      <w:spacing w:after="200" w:line="240" w:lineRule="auto"/>
    </w:pPr>
    <w:rPr>
      <w:rFonts w:ascii="Arial" w:hAnsi="Arial" w:cstheme="minorHAnsi"/>
      <w:i/>
      <w:iCs/>
      <w:color w:val="0E2841" w:themeColor="text2"/>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2578</Words>
  <Characters>8485</Characters>
  <Application>Microsoft Office Word</Application>
  <DocSecurity>0</DocSecurity>
  <Lines>4242</Lines>
  <Paragraphs>1580</Paragraphs>
  <ScaleCrop>false</ScaleCrop>
  <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Victory Ekpin</dc:creator>
  <cp:keywords/>
  <dc:description/>
  <cp:lastModifiedBy>Victory Ekpin</cp:lastModifiedBy>
  <cp:revision>3</cp:revision>
  <dcterms:created xsi:type="dcterms:W3CDTF">2024-06-17T15:16:00Z</dcterms:created>
  <dcterms:modified xsi:type="dcterms:W3CDTF">2024-06-17T15:23:00Z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22e2f179-7366-443b-b38f-b1e24975225d</vt:lpwstr>
  </property>
</Properties>
</file>