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7F1919" w14:textId="77777777" w:rsidR="00D15778" w:rsidRPr="00D24C1E" w:rsidRDefault="00D15778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24C1E">
        <w:rPr>
          <w:rFonts w:ascii="Times New Roman" w:hAnsi="Times New Roman" w:cs="Times New Roman"/>
          <w:sz w:val="24"/>
          <w:szCs w:val="24"/>
        </w:rPr>
        <w:t>Supplementary Data</w:t>
      </w:r>
    </w:p>
    <w:p w14:paraId="5AAAD299" w14:textId="77777777" w:rsidR="00D15778" w:rsidRPr="00D24C1E" w:rsidRDefault="00D15778" w:rsidP="00D15778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CF2DA5A" w14:textId="1C1CFADE" w:rsidR="00D15778" w:rsidRPr="00D24C1E" w:rsidRDefault="006E127C" w:rsidP="00D15778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T</w:t>
      </w:r>
      <w:r w:rsidR="00D15778" w:rsidRPr="00D24C1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S</w:t>
      </w:r>
      <w:r w:rsidR="00D15778" w:rsidRPr="00D24C1E">
        <w:rPr>
          <w:rFonts w:ascii="Times New Roman" w:eastAsia="Calibri" w:hAnsi="Times New Roman" w:cs="Times New Roman"/>
          <w:b/>
          <w:bCs/>
          <w:sz w:val="24"/>
          <w:szCs w:val="24"/>
        </w:rPr>
        <w:t>1:</w:t>
      </w:r>
      <w:r w:rsidR="00D15778" w:rsidRPr="00D24C1E">
        <w:rPr>
          <w:rFonts w:ascii="Times New Roman" w:eastAsia="Calibri" w:hAnsi="Times New Roman" w:cs="Times New Roman"/>
          <w:sz w:val="24"/>
          <w:szCs w:val="24"/>
        </w:rPr>
        <w:t xml:space="preserve"> A summary of the ACE-R items and scoring system. Displayed are the </w:t>
      </w:r>
      <w:r w:rsidR="008F724A">
        <w:rPr>
          <w:rFonts w:ascii="Times New Roman" w:eastAsia="Calibri" w:hAnsi="Times New Roman" w:cs="Times New Roman"/>
          <w:sz w:val="24"/>
          <w:szCs w:val="24"/>
        </w:rPr>
        <w:t>scores</w:t>
      </w:r>
      <w:r w:rsidR="00D15778" w:rsidRPr="00D24C1E">
        <w:rPr>
          <w:rFonts w:ascii="Times New Roman" w:eastAsia="Calibri" w:hAnsi="Times New Roman" w:cs="Times New Roman"/>
          <w:sz w:val="24"/>
          <w:szCs w:val="24"/>
        </w:rPr>
        <w:t xml:space="preserve"> per item at which the lowest 10% of the sample scored at or below and the number of those who completed each item without error. </w:t>
      </w:r>
      <w:r w:rsidR="002A7603">
        <w:rPr>
          <w:rFonts w:ascii="Times New Roman" w:eastAsia="Calibri" w:hAnsi="Times New Roman" w:cs="Times New Roman"/>
          <w:sz w:val="24"/>
          <w:szCs w:val="24"/>
        </w:rPr>
        <w:t>Sample size = 89</w:t>
      </w:r>
    </w:p>
    <w:tbl>
      <w:tblPr>
        <w:tblStyle w:val="TableGrid"/>
        <w:tblW w:w="9776" w:type="dxa"/>
        <w:jc w:val="center"/>
        <w:tblLook w:val="04A0" w:firstRow="1" w:lastRow="0" w:firstColumn="1" w:lastColumn="0" w:noHBand="0" w:noVBand="1"/>
      </w:tblPr>
      <w:tblGrid>
        <w:gridCol w:w="1848"/>
        <w:gridCol w:w="3935"/>
        <w:gridCol w:w="1583"/>
        <w:gridCol w:w="2410"/>
      </w:tblGrid>
      <w:tr w:rsidR="00D15778" w:rsidRPr="00D24C1E" w14:paraId="0A23B742" w14:textId="77777777" w:rsidTr="00D15778">
        <w:trPr>
          <w:trHeight w:val="586"/>
          <w:jc w:val="center"/>
        </w:trPr>
        <w:tc>
          <w:tcPr>
            <w:tcW w:w="1848" w:type="dxa"/>
            <w:vAlign w:val="center"/>
          </w:tcPr>
          <w:p w14:paraId="3BAF9BB7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Cognitive Domains</w:t>
            </w:r>
          </w:p>
        </w:tc>
        <w:tc>
          <w:tcPr>
            <w:tcW w:w="3935" w:type="dxa"/>
            <w:vAlign w:val="center"/>
          </w:tcPr>
          <w:p w14:paraId="5AF5A068" w14:textId="2640E035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ACE-R Items (</w:t>
            </w:r>
            <w:r w:rsidR="008F724A">
              <w:rPr>
                <w:rFonts w:ascii="Times New Roman" w:eastAsia="Calibri" w:hAnsi="Times New Roman" w:cs="Times New Roman"/>
                <w:sz w:val="24"/>
                <w:szCs w:val="24"/>
              </w:rPr>
              <w:t>Max Score</w:t>
            </w: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83" w:type="dxa"/>
          </w:tcPr>
          <w:p w14:paraId="0FF2B967" w14:textId="5B360C37" w:rsidR="002A7603" w:rsidRDefault="002A7603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Item Score -</w:t>
            </w:r>
          </w:p>
          <w:p w14:paraId="1C17A953" w14:textId="490CED26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  <w:r w:rsidRPr="00D24C1E">
              <w:rPr>
                <w:rFonts w:ascii="Times New Roman" w:eastAsia="Calibri" w:hAnsi="Times New Roman" w:cs="Times New Roman"/>
                <w:sz w:val="24"/>
                <w:szCs w:val="24"/>
                <w:vertAlign w:val="superscript"/>
              </w:rPr>
              <w:t>th</w:t>
            </w: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Percentile</w:t>
            </w:r>
          </w:p>
          <w:p w14:paraId="52C78C13" w14:textId="06DBBE9F" w:rsidR="00D15778" w:rsidRPr="00D24C1E" w:rsidRDefault="002A7603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Of Sample</w:t>
            </w:r>
          </w:p>
        </w:tc>
        <w:tc>
          <w:tcPr>
            <w:tcW w:w="2410" w:type="dxa"/>
            <w:vAlign w:val="center"/>
          </w:tcPr>
          <w:p w14:paraId="4C559436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No. of subjects receiving full marks</w:t>
            </w:r>
          </w:p>
        </w:tc>
      </w:tr>
      <w:tr w:rsidR="00D15778" w:rsidRPr="00D24C1E" w14:paraId="4DC92413" w14:textId="77777777" w:rsidTr="00D15778">
        <w:trPr>
          <w:trHeight w:val="234"/>
          <w:jc w:val="center"/>
        </w:trPr>
        <w:tc>
          <w:tcPr>
            <w:tcW w:w="1848" w:type="dxa"/>
            <w:vMerge w:val="restart"/>
            <w:vAlign w:val="center"/>
          </w:tcPr>
          <w:p w14:paraId="173A1813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Attention &amp; Orientation</w:t>
            </w:r>
          </w:p>
        </w:tc>
        <w:tc>
          <w:tcPr>
            <w:tcW w:w="3935" w:type="dxa"/>
            <w:vAlign w:val="center"/>
          </w:tcPr>
          <w:p w14:paraId="2ABA541D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Orientation to time &amp; place (10)</w:t>
            </w:r>
          </w:p>
        </w:tc>
        <w:tc>
          <w:tcPr>
            <w:tcW w:w="1583" w:type="dxa"/>
            <w:vAlign w:val="bottom"/>
          </w:tcPr>
          <w:p w14:paraId="4939B3C0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410" w:type="dxa"/>
            <w:vAlign w:val="bottom"/>
          </w:tcPr>
          <w:p w14:paraId="45B1B713" w14:textId="41692767" w:rsidR="00D15778" w:rsidRPr="00D24C1E" w:rsidRDefault="008F724A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</w:tr>
      <w:tr w:rsidR="00D15778" w:rsidRPr="00D24C1E" w14:paraId="77CF1F1E" w14:textId="77777777" w:rsidTr="00D15778">
        <w:trPr>
          <w:trHeight w:val="232"/>
          <w:jc w:val="center"/>
        </w:trPr>
        <w:tc>
          <w:tcPr>
            <w:tcW w:w="1848" w:type="dxa"/>
            <w:vMerge/>
            <w:vAlign w:val="center"/>
          </w:tcPr>
          <w:p w14:paraId="3879D461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34D56129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Object registration (3)</w:t>
            </w:r>
          </w:p>
        </w:tc>
        <w:tc>
          <w:tcPr>
            <w:tcW w:w="1583" w:type="dxa"/>
            <w:vAlign w:val="bottom"/>
          </w:tcPr>
          <w:p w14:paraId="78FD2627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bottom"/>
          </w:tcPr>
          <w:p w14:paraId="22AD9237" w14:textId="378CDC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15778" w:rsidRPr="00D24C1E" w14:paraId="0BE7B432" w14:textId="77777777" w:rsidTr="00D15778">
        <w:trPr>
          <w:trHeight w:val="562"/>
          <w:jc w:val="center"/>
        </w:trPr>
        <w:tc>
          <w:tcPr>
            <w:tcW w:w="1848" w:type="dxa"/>
            <w:vMerge/>
            <w:vAlign w:val="center"/>
          </w:tcPr>
          <w:p w14:paraId="5FE9CB9D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273540D8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Serial 7’s / DLROW (5)</w:t>
            </w:r>
          </w:p>
        </w:tc>
        <w:tc>
          <w:tcPr>
            <w:tcW w:w="1583" w:type="dxa"/>
            <w:vAlign w:val="bottom"/>
          </w:tcPr>
          <w:p w14:paraId="41056D25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bottom"/>
          </w:tcPr>
          <w:p w14:paraId="0838F3A5" w14:textId="38576E7E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15778" w:rsidRPr="00D24C1E" w14:paraId="7DE3C757" w14:textId="77777777" w:rsidTr="00D15778">
        <w:trPr>
          <w:trHeight w:val="300"/>
          <w:jc w:val="center"/>
        </w:trPr>
        <w:tc>
          <w:tcPr>
            <w:tcW w:w="1848" w:type="dxa"/>
            <w:vMerge w:val="restart"/>
            <w:vAlign w:val="center"/>
          </w:tcPr>
          <w:p w14:paraId="52F89EEE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Memory</w:t>
            </w:r>
          </w:p>
        </w:tc>
        <w:tc>
          <w:tcPr>
            <w:tcW w:w="3935" w:type="dxa"/>
            <w:vAlign w:val="center"/>
          </w:tcPr>
          <w:p w14:paraId="26F5F637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Object recall (3)</w:t>
            </w:r>
          </w:p>
        </w:tc>
        <w:tc>
          <w:tcPr>
            <w:tcW w:w="1583" w:type="dxa"/>
            <w:vAlign w:val="bottom"/>
          </w:tcPr>
          <w:p w14:paraId="44F36915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bottom"/>
          </w:tcPr>
          <w:p w14:paraId="491320F2" w14:textId="48589793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15778" w:rsidRPr="00D24C1E" w14:paraId="5C74711C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2663563C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4BEFF890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Anterograde memory (7)</w:t>
            </w:r>
          </w:p>
        </w:tc>
        <w:tc>
          <w:tcPr>
            <w:tcW w:w="1583" w:type="dxa"/>
            <w:vAlign w:val="bottom"/>
          </w:tcPr>
          <w:p w14:paraId="501F9211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bottom"/>
          </w:tcPr>
          <w:p w14:paraId="66336346" w14:textId="196E9662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D15778" w:rsidRPr="00D24C1E" w14:paraId="74B57228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7A242299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57504935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Retrograde memory (4)</w:t>
            </w:r>
          </w:p>
        </w:tc>
        <w:tc>
          <w:tcPr>
            <w:tcW w:w="1583" w:type="dxa"/>
            <w:vAlign w:val="bottom"/>
          </w:tcPr>
          <w:p w14:paraId="3E155962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bottom"/>
          </w:tcPr>
          <w:p w14:paraId="5412EA5A" w14:textId="2CF795F8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15778" w:rsidRPr="00D24C1E" w14:paraId="334553BB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6FE96536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67DCAC0C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Delayed recall (7)</w:t>
            </w:r>
          </w:p>
        </w:tc>
        <w:tc>
          <w:tcPr>
            <w:tcW w:w="1583" w:type="dxa"/>
            <w:vAlign w:val="bottom"/>
          </w:tcPr>
          <w:p w14:paraId="17C123B3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bottom"/>
          </w:tcPr>
          <w:p w14:paraId="67834D9C" w14:textId="777106F5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2A76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F724A" w:rsidRPr="002A760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15778" w:rsidRPr="00D24C1E" w14:paraId="080F3B0E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05AA02A8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663492B6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Recognition recall (5)</w:t>
            </w:r>
          </w:p>
        </w:tc>
        <w:tc>
          <w:tcPr>
            <w:tcW w:w="1583" w:type="dxa"/>
            <w:vAlign w:val="bottom"/>
          </w:tcPr>
          <w:p w14:paraId="09ED4C5A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bottom"/>
          </w:tcPr>
          <w:p w14:paraId="6F96D250" w14:textId="055644AD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15778" w:rsidRPr="00D24C1E" w14:paraId="26F24536" w14:textId="77777777" w:rsidTr="00D15778">
        <w:trPr>
          <w:trHeight w:val="293"/>
          <w:jc w:val="center"/>
        </w:trPr>
        <w:tc>
          <w:tcPr>
            <w:tcW w:w="1848" w:type="dxa"/>
            <w:vMerge w:val="restart"/>
            <w:vAlign w:val="center"/>
          </w:tcPr>
          <w:p w14:paraId="4B594274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Verbal Fluency</w:t>
            </w:r>
          </w:p>
        </w:tc>
        <w:tc>
          <w:tcPr>
            <w:tcW w:w="3935" w:type="dxa"/>
            <w:vAlign w:val="center"/>
          </w:tcPr>
          <w:p w14:paraId="3A574916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Phonemic fluency (7)</w:t>
            </w:r>
          </w:p>
        </w:tc>
        <w:tc>
          <w:tcPr>
            <w:tcW w:w="1583" w:type="dxa"/>
            <w:vAlign w:val="bottom"/>
          </w:tcPr>
          <w:p w14:paraId="419BAEE1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bottom"/>
          </w:tcPr>
          <w:p w14:paraId="0C90B812" w14:textId="325E6A9B" w:rsidR="00D15778" w:rsidRPr="00D24C1E" w:rsidRDefault="008F724A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  <w:tr w:rsidR="00D15778" w:rsidRPr="00D24C1E" w14:paraId="223B65BA" w14:textId="77777777" w:rsidTr="00D15778">
        <w:trPr>
          <w:trHeight w:val="292"/>
          <w:jc w:val="center"/>
        </w:trPr>
        <w:tc>
          <w:tcPr>
            <w:tcW w:w="1848" w:type="dxa"/>
            <w:vMerge/>
            <w:vAlign w:val="center"/>
          </w:tcPr>
          <w:p w14:paraId="3755E4B6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7533E784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Semantic fluency (7)</w:t>
            </w:r>
          </w:p>
        </w:tc>
        <w:tc>
          <w:tcPr>
            <w:tcW w:w="1583" w:type="dxa"/>
            <w:vAlign w:val="bottom"/>
          </w:tcPr>
          <w:p w14:paraId="6345A524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bottom"/>
          </w:tcPr>
          <w:p w14:paraId="01DD4F64" w14:textId="767995B2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15778" w:rsidRPr="00D24C1E" w14:paraId="1D021552" w14:textId="77777777" w:rsidTr="00D15778">
        <w:trPr>
          <w:trHeight w:val="300"/>
          <w:jc w:val="center"/>
        </w:trPr>
        <w:tc>
          <w:tcPr>
            <w:tcW w:w="1848" w:type="dxa"/>
            <w:vMerge w:val="restart"/>
            <w:vAlign w:val="center"/>
          </w:tcPr>
          <w:p w14:paraId="5BBA6577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Language</w:t>
            </w:r>
          </w:p>
        </w:tc>
        <w:tc>
          <w:tcPr>
            <w:tcW w:w="3935" w:type="dxa"/>
            <w:vAlign w:val="center"/>
          </w:tcPr>
          <w:p w14:paraId="18D36F5C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Comprehension of instructions (8)</w:t>
            </w:r>
          </w:p>
        </w:tc>
        <w:tc>
          <w:tcPr>
            <w:tcW w:w="1583" w:type="dxa"/>
            <w:vAlign w:val="bottom"/>
          </w:tcPr>
          <w:p w14:paraId="0263C9D5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410" w:type="dxa"/>
            <w:vAlign w:val="bottom"/>
          </w:tcPr>
          <w:p w14:paraId="4942A6B4" w14:textId="55BEF23C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15778" w:rsidRPr="00D24C1E" w14:paraId="437B2EAD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73F8B1AB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26C4E6E2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Sentence writing (1)</w:t>
            </w:r>
          </w:p>
        </w:tc>
        <w:tc>
          <w:tcPr>
            <w:tcW w:w="1583" w:type="dxa"/>
            <w:vAlign w:val="bottom"/>
          </w:tcPr>
          <w:p w14:paraId="6ADA2605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bottom"/>
          </w:tcPr>
          <w:p w14:paraId="4DF17751" w14:textId="37E1804D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15778" w:rsidRPr="00D24C1E" w14:paraId="22D787EF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67BA6AED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75A4FC42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Word repetition (4)</w:t>
            </w:r>
          </w:p>
        </w:tc>
        <w:tc>
          <w:tcPr>
            <w:tcW w:w="1583" w:type="dxa"/>
            <w:vAlign w:val="bottom"/>
          </w:tcPr>
          <w:p w14:paraId="556E5AF9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vAlign w:val="bottom"/>
          </w:tcPr>
          <w:p w14:paraId="05A4EAFC" w14:textId="58E84FDC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15778" w:rsidRPr="00D24C1E" w14:paraId="6B496A17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4186B31E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679250D3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Naming (12)</w:t>
            </w:r>
          </w:p>
        </w:tc>
        <w:tc>
          <w:tcPr>
            <w:tcW w:w="1583" w:type="dxa"/>
            <w:vAlign w:val="bottom"/>
          </w:tcPr>
          <w:p w14:paraId="7333A111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410" w:type="dxa"/>
            <w:vAlign w:val="bottom"/>
          </w:tcPr>
          <w:p w14:paraId="1EB6F107" w14:textId="56630E49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</w:tr>
      <w:tr w:rsidR="00D15778" w:rsidRPr="00D24C1E" w14:paraId="530A60A1" w14:textId="77777777" w:rsidTr="00D15778">
        <w:trPr>
          <w:trHeight w:val="300"/>
          <w:jc w:val="center"/>
        </w:trPr>
        <w:tc>
          <w:tcPr>
            <w:tcW w:w="1848" w:type="dxa"/>
            <w:vMerge/>
            <w:vAlign w:val="center"/>
          </w:tcPr>
          <w:p w14:paraId="7A77D84E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62B23486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Reading (1)</w:t>
            </w:r>
          </w:p>
        </w:tc>
        <w:tc>
          <w:tcPr>
            <w:tcW w:w="1583" w:type="dxa"/>
            <w:vAlign w:val="bottom"/>
          </w:tcPr>
          <w:p w14:paraId="6995F32F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bottom"/>
          </w:tcPr>
          <w:p w14:paraId="389F519A" w14:textId="4FF9F43C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15778" w:rsidRPr="00D24C1E" w14:paraId="2569BF88" w14:textId="77777777" w:rsidTr="00D15778">
        <w:trPr>
          <w:trHeight w:val="372"/>
          <w:jc w:val="center"/>
        </w:trPr>
        <w:tc>
          <w:tcPr>
            <w:tcW w:w="1848" w:type="dxa"/>
            <w:vMerge w:val="restart"/>
            <w:vAlign w:val="center"/>
          </w:tcPr>
          <w:p w14:paraId="5029D89A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Visuospatial</w:t>
            </w:r>
          </w:p>
        </w:tc>
        <w:tc>
          <w:tcPr>
            <w:tcW w:w="3935" w:type="dxa"/>
            <w:vAlign w:val="center"/>
          </w:tcPr>
          <w:p w14:paraId="70677D29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Intersecting pentagons (1)</w:t>
            </w:r>
          </w:p>
        </w:tc>
        <w:tc>
          <w:tcPr>
            <w:tcW w:w="1583" w:type="dxa"/>
            <w:vAlign w:val="bottom"/>
          </w:tcPr>
          <w:p w14:paraId="4D397957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2410" w:type="dxa"/>
            <w:vAlign w:val="bottom"/>
          </w:tcPr>
          <w:p w14:paraId="30F0EABA" w14:textId="199E6C04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15778" w:rsidRPr="00D24C1E" w14:paraId="3E35F111" w14:textId="77777777" w:rsidTr="00D15778">
        <w:trPr>
          <w:trHeight w:val="371"/>
          <w:jc w:val="center"/>
        </w:trPr>
        <w:tc>
          <w:tcPr>
            <w:tcW w:w="1848" w:type="dxa"/>
            <w:vMerge/>
            <w:vAlign w:val="center"/>
          </w:tcPr>
          <w:p w14:paraId="64E595B4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56ACF74D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Wire cube (2)</w:t>
            </w:r>
          </w:p>
        </w:tc>
        <w:tc>
          <w:tcPr>
            <w:tcW w:w="1583" w:type="dxa"/>
            <w:vAlign w:val="bottom"/>
          </w:tcPr>
          <w:p w14:paraId="449827CE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vAlign w:val="bottom"/>
          </w:tcPr>
          <w:p w14:paraId="1C3BD3B8" w14:textId="1CD460FD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15778" w:rsidRPr="00D24C1E" w14:paraId="5345F33D" w14:textId="77777777" w:rsidTr="00D15778">
        <w:trPr>
          <w:trHeight w:val="371"/>
          <w:jc w:val="center"/>
        </w:trPr>
        <w:tc>
          <w:tcPr>
            <w:tcW w:w="1848" w:type="dxa"/>
            <w:vMerge/>
            <w:vAlign w:val="center"/>
          </w:tcPr>
          <w:p w14:paraId="366DEDFF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32501ACA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Clock drawing (5)</w:t>
            </w:r>
          </w:p>
        </w:tc>
        <w:tc>
          <w:tcPr>
            <w:tcW w:w="1583" w:type="dxa"/>
            <w:vAlign w:val="bottom"/>
          </w:tcPr>
          <w:p w14:paraId="46209857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vAlign w:val="bottom"/>
          </w:tcPr>
          <w:p w14:paraId="6B811D17" w14:textId="345E8D0F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15778" w:rsidRPr="00D24C1E" w14:paraId="3FBDD9C7" w14:textId="77777777" w:rsidTr="00D15778">
        <w:trPr>
          <w:trHeight w:val="371"/>
          <w:jc w:val="center"/>
        </w:trPr>
        <w:tc>
          <w:tcPr>
            <w:tcW w:w="1848" w:type="dxa"/>
            <w:vMerge/>
            <w:vAlign w:val="center"/>
          </w:tcPr>
          <w:p w14:paraId="3D915CFA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0CA8B94B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Dot counting (4)</w:t>
            </w:r>
          </w:p>
        </w:tc>
        <w:tc>
          <w:tcPr>
            <w:tcW w:w="1583" w:type="dxa"/>
            <w:vAlign w:val="bottom"/>
          </w:tcPr>
          <w:p w14:paraId="3FD916E3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bottom"/>
          </w:tcPr>
          <w:p w14:paraId="064FD57D" w14:textId="285B5AEB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15778" w:rsidRPr="00D24C1E" w14:paraId="770B07B2" w14:textId="77777777" w:rsidTr="00D15778">
        <w:trPr>
          <w:trHeight w:val="371"/>
          <w:jc w:val="center"/>
        </w:trPr>
        <w:tc>
          <w:tcPr>
            <w:tcW w:w="1848" w:type="dxa"/>
            <w:vMerge/>
            <w:vAlign w:val="center"/>
          </w:tcPr>
          <w:p w14:paraId="71587810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35" w:type="dxa"/>
            <w:vAlign w:val="center"/>
          </w:tcPr>
          <w:p w14:paraId="6A02F6AB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eastAsia="Calibri" w:hAnsi="Times New Roman" w:cs="Times New Roman"/>
                <w:sz w:val="24"/>
                <w:szCs w:val="24"/>
              </w:rPr>
              <w:t>Fragmented Letters (4)</w:t>
            </w:r>
          </w:p>
        </w:tc>
        <w:tc>
          <w:tcPr>
            <w:tcW w:w="1583" w:type="dxa"/>
            <w:vAlign w:val="bottom"/>
          </w:tcPr>
          <w:p w14:paraId="0EBDFDE1" w14:textId="77777777" w:rsidR="00D15778" w:rsidRPr="00D24C1E" w:rsidRDefault="00D15778" w:rsidP="00D15778">
            <w:pPr>
              <w:spacing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vAlign w:val="bottom"/>
          </w:tcPr>
          <w:p w14:paraId="29C1489A" w14:textId="3169F5F1" w:rsidR="00D15778" w:rsidRPr="00D24C1E" w:rsidRDefault="00D15778" w:rsidP="00D15778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 w:rsidR="008F724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</w:tr>
    </w:tbl>
    <w:p w14:paraId="6EDEB4DB" w14:textId="091D2C12" w:rsidR="00223D06" w:rsidRPr="00D24C1E" w:rsidRDefault="00223D06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16846B8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831EB59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DEA12EA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6125029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5BD5383C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FD00E94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467094B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DA9D004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963C9B9" w14:textId="77777777" w:rsidR="006F2A40" w:rsidRPr="00D24C1E" w:rsidRDefault="006F2A40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305308" w14:textId="5295D5D1" w:rsidR="003D1E71" w:rsidRPr="00D24C1E" w:rsidRDefault="003D1E71" w:rsidP="00962500">
      <w:pPr>
        <w:rPr>
          <w:rFonts w:ascii="Times New Roman" w:hAnsi="Times New Roman" w:cs="Times New Roman"/>
          <w:sz w:val="24"/>
          <w:szCs w:val="24"/>
        </w:rPr>
      </w:pPr>
      <w:r w:rsidRPr="006E127C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6E127C" w:rsidRPr="006E127C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E127C">
        <w:rPr>
          <w:rFonts w:ascii="Times New Roman" w:hAnsi="Times New Roman" w:cs="Times New Roman"/>
          <w:b/>
          <w:bCs/>
          <w:sz w:val="24"/>
          <w:szCs w:val="24"/>
        </w:rPr>
        <w:t>2:</w:t>
      </w:r>
      <w:r w:rsidR="008D4A6B" w:rsidRPr="006E12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D4A6B">
        <w:rPr>
          <w:rFonts w:ascii="Times New Roman" w:hAnsi="Times New Roman" w:cs="Times New Roman"/>
          <w:sz w:val="24"/>
          <w:szCs w:val="24"/>
        </w:rPr>
        <w:t xml:space="preserve">Comparison of population characteristics between the </w:t>
      </w:r>
      <w:r w:rsidR="006E127C">
        <w:rPr>
          <w:rFonts w:ascii="Times New Roman" w:hAnsi="Times New Roman" w:cs="Times New Roman"/>
          <w:sz w:val="24"/>
          <w:szCs w:val="24"/>
        </w:rPr>
        <w:t xml:space="preserve">two </w:t>
      </w:r>
      <w:r w:rsidR="006E1D2F">
        <w:rPr>
          <w:rFonts w:ascii="Times New Roman" w:hAnsi="Times New Roman" w:cs="Times New Roman"/>
          <w:sz w:val="24"/>
          <w:szCs w:val="24"/>
        </w:rPr>
        <w:t>combined datasets.</w:t>
      </w:r>
      <w:r w:rsidR="00962500">
        <w:rPr>
          <w:rFonts w:ascii="Times New Roman" w:hAnsi="Times New Roman" w:cs="Times New Roman"/>
          <w:sz w:val="24"/>
          <w:szCs w:val="24"/>
        </w:rPr>
        <w:t xml:space="preserve"> </w:t>
      </w:r>
      <w:r w:rsidR="00962500" w:rsidRPr="0062454E">
        <w:rPr>
          <w:rFonts w:ascii="Times New Roman" w:hAnsi="Times New Roman" w:cs="Times New Roman"/>
          <w:sz w:val="24"/>
          <w:szCs w:val="24"/>
        </w:rPr>
        <w:t>The percentage values are proportional to the corresponding sample</w:t>
      </w:r>
      <w:r w:rsidR="00671941">
        <w:rPr>
          <w:rFonts w:ascii="Times New Roman" w:hAnsi="Times New Roman" w:cs="Times New Roman"/>
          <w:sz w:val="24"/>
          <w:szCs w:val="24"/>
        </w:rPr>
        <w:t xml:space="preserve"> (some variables contain missing data)</w:t>
      </w:r>
      <w:r w:rsidR="00962500" w:rsidRPr="0062454E"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TableGrid"/>
        <w:tblW w:w="9923" w:type="dxa"/>
        <w:tblInd w:w="-714" w:type="dxa"/>
        <w:tblLook w:val="04A0" w:firstRow="1" w:lastRow="0" w:firstColumn="1" w:lastColumn="0" w:noHBand="0" w:noVBand="1"/>
      </w:tblPr>
      <w:tblGrid>
        <w:gridCol w:w="4253"/>
        <w:gridCol w:w="1985"/>
        <w:gridCol w:w="1984"/>
        <w:gridCol w:w="1701"/>
      </w:tblGrid>
      <w:tr w:rsidR="00F53D01" w:rsidRPr="00D24C1E" w14:paraId="7B22A2FA" w14:textId="77777777" w:rsidTr="00962500">
        <w:tc>
          <w:tcPr>
            <w:tcW w:w="4253" w:type="dxa"/>
          </w:tcPr>
          <w:p w14:paraId="0CCE43ED" w14:textId="7777777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7C93E743" w14:textId="2E5F2FA9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1</w:t>
            </w:r>
          </w:p>
        </w:tc>
        <w:tc>
          <w:tcPr>
            <w:tcW w:w="1984" w:type="dxa"/>
          </w:tcPr>
          <w:p w14:paraId="601096E4" w14:textId="5EC1159E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Study 2</w:t>
            </w:r>
          </w:p>
        </w:tc>
        <w:tc>
          <w:tcPr>
            <w:tcW w:w="1701" w:type="dxa"/>
          </w:tcPr>
          <w:p w14:paraId="0B4BEF29" w14:textId="59D35910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F53D01" w:rsidRPr="00D24C1E" w14:paraId="340224BB" w14:textId="77777777" w:rsidTr="00962500">
        <w:tc>
          <w:tcPr>
            <w:tcW w:w="4253" w:type="dxa"/>
            <w:vAlign w:val="center"/>
          </w:tcPr>
          <w:p w14:paraId="7AD33BAA" w14:textId="6087BE8C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1985" w:type="dxa"/>
          </w:tcPr>
          <w:p w14:paraId="35045125" w14:textId="1711DC0A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4" w:type="dxa"/>
          </w:tcPr>
          <w:p w14:paraId="14A4E9DD" w14:textId="6CAAC7FA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14:paraId="1426EA95" w14:textId="3A423481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D01" w:rsidRPr="00D24C1E" w14:paraId="454149A2" w14:textId="77777777" w:rsidTr="00962500">
        <w:tc>
          <w:tcPr>
            <w:tcW w:w="4253" w:type="dxa"/>
            <w:vAlign w:val="center"/>
          </w:tcPr>
          <w:p w14:paraId="5147E22A" w14:textId="4439035B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985" w:type="dxa"/>
            <w:vAlign w:val="bottom"/>
          </w:tcPr>
          <w:p w14:paraId="6ACF8782" w14:textId="23333165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66.0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7.7</w:t>
            </w:r>
          </w:p>
        </w:tc>
        <w:tc>
          <w:tcPr>
            <w:tcW w:w="1984" w:type="dxa"/>
            <w:vAlign w:val="bottom"/>
          </w:tcPr>
          <w:p w14:paraId="4DBC42FE" w14:textId="5842469E" w:rsidR="00F53D01" w:rsidRPr="00732A6B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66.0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6.3</w:t>
            </w:r>
          </w:p>
        </w:tc>
        <w:tc>
          <w:tcPr>
            <w:tcW w:w="1701" w:type="dxa"/>
          </w:tcPr>
          <w:p w14:paraId="502C0ED1" w14:textId="18E51866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.403</w:t>
            </w:r>
          </w:p>
        </w:tc>
      </w:tr>
      <w:tr w:rsidR="00F53D01" w:rsidRPr="00D24C1E" w14:paraId="6CC80C6A" w14:textId="77777777" w:rsidTr="00962500">
        <w:tc>
          <w:tcPr>
            <w:tcW w:w="4253" w:type="dxa"/>
            <w:vAlign w:val="center"/>
          </w:tcPr>
          <w:p w14:paraId="56B34629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BMI (kg/m²)</w:t>
            </w:r>
          </w:p>
          <w:p w14:paraId="74B2A04B" w14:textId="10CCB99A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 xml:space="preserve">Obesity (BMI </w:t>
            </w:r>
            <w:r w:rsidRPr="00D24C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&gt;</w:t>
            </w: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 xml:space="preserve"> 30)</w:t>
            </w:r>
          </w:p>
        </w:tc>
        <w:tc>
          <w:tcPr>
            <w:tcW w:w="1985" w:type="dxa"/>
            <w:vAlign w:val="bottom"/>
          </w:tcPr>
          <w:p w14:paraId="7DFAA749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36.5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8.9</w:t>
            </w:r>
          </w:p>
          <w:p w14:paraId="113E8FEA" w14:textId="08CA45FE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="00962500">
              <w:rPr>
                <w:rFonts w:ascii="Times New Roman" w:hAnsi="Times New Roman" w:cs="Times New Roman"/>
                <w:sz w:val="24"/>
                <w:szCs w:val="24"/>
              </w:rPr>
              <w:t xml:space="preserve"> (78%)</w:t>
            </w:r>
          </w:p>
        </w:tc>
        <w:tc>
          <w:tcPr>
            <w:tcW w:w="1984" w:type="dxa"/>
            <w:vAlign w:val="bottom"/>
          </w:tcPr>
          <w:p w14:paraId="2FC9521C" w14:textId="592CDF09" w:rsidR="00F53D01" w:rsidRPr="00732A6B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34.8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4.8</w:t>
            </w:r>
          </w:p>
          <w:p w14:paraId="03BC524A" w14:textId="7FFA4780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962500">
              <w:rPr>
                <w:rFonts w:ascii="Times New Roman" w:hAnsi="Times New Roman" w:cs="Times New Roman"/>
                <w:sz w:val="24"/>
                <w:szCs w:val="24"/>
              </w:rPr>
              <w:t xml:space="preserve"> (80%)</w:t>
            </w:r>
          </w:p>
        </w:tc>
        <w:tc>
          <w:tcPr>
            <w:tcW w:w="1701" w:type="dxa"/>
          </w:tcPr>
          <w:p w14:paraId="5246BB92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.005</w:t>
            </w:r>
          </w:p>
          <w:p w14:paraId="1E8EF134" w14:textId="03314BE5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.779</w:t>
            </w:r>
          </w:p>
        </w:tc>
      </w:tr>
      <w:tr w:rsidR="00F53D01" w:rsidRPr="00D24C1E" w14:paraId="08632BB9" w14:textId="77777777" w:rsidTr="00962500">
        <w:tc>
          <w:tcPr>
            <w:tcW w:w="4253" w:type="dxa"/>
            <w:vAlign w:val="center"/>
          </w:tcPr>
          <w:p w14:paraId="51912502" w14:textId="3BD1119B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Sex 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85" w:type="dxa"/>
            <w:vAlign w:val="bottom"/>
          </w:tcPr>
          <w:p w14:paraId="7C1ACF09" w14:textId="4C113A09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962500">
              <w:rPr>
                <w:rFonts w:ascii="Times New Roman" w:hAnsi="Times New Roman" w:cs="Times New Roman"/>
                <w:sz w:val="24"/>
                <w:szCs w:val="24"/>
              </w:rPr>
              <w:t xml:space="preserve"> (57%)</w:t>
            </w:r>
          </w:p>
        </w:tc>
        <w:tc>
          <w:tcPr>
            <w:tcW w:w="1984" w:type="dxa"/>
            <w:vAlign w:val="bottom"/>
          </w:tcPr>
          <w:p w14:paraId="4845AA26" w14:textId="58765315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962500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671941">
              <w:rPr>
                <w:rFonts w:ascii="Times New Roman" w:hAnsi="Times New Roman" w:cs="Times New Roman"/>
                <w:sz w:val="24"/>
                <w:szCs w:val="24"/>
              </w:rPr>
              <w:t>35%)</w:t>
            </w:r>
          </w:p>
        </w:tc>
        <w:tc>
          <w:tcPr>
            <w:tcW w:w="1701" w:type="dxa"/>
          </w:tcPr>
          <w:p w14:paraId="33C42F9B" w14:textId="3A2F9EC5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.037</w:t>
            </w:r>
          </w:p>
        </w:tc>
      </w:tr>
      <w:tr w:rsidR="00F53D01" w:rsidRPr="00D24C1E" w14:paraId="3741B093" w14:textId="77777777" w:rsidTr="00962500">
        <w:tc>
          <w:tcPr>
            <w:tcW w:w="4253" w:type="dxa"/>
            <w:vAlign w:val="center"/>
          </w:tcPr>
          <w:p w14:paraId="00008475" w14:textId="3870C404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ESS</w:t>
            </w:r>
          </w:p>
        </w:tc>
        <w:tc>
          <w:tcPr>
            <w:tcW w:w="1985" w:type="dxa"/>
            <w:vAlign w:val="bottom"/>
          </w:tcPr>
          <w:p w14:paraId="3DB86C4A" w14:textId="51651E76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9.9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4.9</w:t>
            </w:r>
          </w:p>
        </w:tc>
        <w:tc>
          <w:tcPr>
            <w:tcW w:w="1984" w:type="dxa"/>
            <w:vAlign w:val="bottom"/>
          </w:tcPr>
          <w:p w14:paraId="2EE631C7" w14:textId="00E22A8A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9.8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4.8</w:t>
            </w:r>
          </w:p>
        </w:tc>
        <w:tc>
          <w:tcPr>
            <w:tcW w:w="1701" w:type="dxa"/>
          </w:tcPr>
          <w:p w14:paraId="23DB831D" w14:textId="660BA043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.743</w:t>
            </w:r>
          </w:p>
        </w:tc>
      </w:tr>
      <w:tr w:rsidR="00F53D01" w:rsidRPr="00D24C1E" w14:paraId="17FF7D7E" w14:textId="77777777" w:rsidTr="00962500">
        <w:tc>
          <w:tcPr>
            <w:tcW w:w="4253" w:type="dxa"/>
            <w:vAlign w:val="center"/>
          </w:tcPr>
          <w:p w14:paraId="7CFEB84F" w14:textId="77777777" w:rsidR="00F53D01" w:rsidRPr="00CA2F75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&lt; 14 years Compulsory Education</w:t>
            </w:r>
          </w:p>
          <w:p w14:paraId="68B1FEF6" w14:textId="52F19A85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Higher Education</w:t>
            </w:r>
          </w:p>
        </w:tc>
        <w:tc>
          <w:tcPr>
            <w:tcW w:w="1985" w:type="dxa"/>
            <w:vAlign w:val="bottom"/>
          </w:tcPr>
          <w:p w14:paraId="2F4E80FD" w14:textId="3C764FC3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671941">
              <w:rPr>
                <w:rFonts w:ascii="Times New Roman" w:hAnsi="Times New Roman" w:cs="Times New Roman"/>
                <w:sz w:val="24"/>
                <w:szCs w:val="24"/>
              </w:rPr>
              <w:t xml:space="preserve"> (12%)</w:t>
            </w:r>
          </w:p>
          <w:p w14:paraId="2EDBCB39" w14:textId="441BD933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(6%)</w:t>
            </w:r>
          </w:p>
        </w:tc>
        <w:tc>
          <w:tcPr>
            <w:tcW w:w="1984" w:type="dxa"/>
            <w:vAlign w:val="bottom"/>
          </w:tcPr>
          <w:p w14:paraId="182274E1" w14:textId="3FFD52CF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67194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>10%)</w:t>
            </w:r>
          </w:p>
          <w:p w14:paraId="0F8F17BC" w14:textId="2BFA2924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(15%)</w:t>
            </w:r>
          </w:p>
        </w:tc>
        <w:tc>
          <w:tcPr>
            <w:tcW w:w="1701" w:type="dxa"/>
          </w:tcPr>
          <w:p w14:paraId="1797EAD7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.739</w:t>
            </w:r>
          </w:p>
          <w:p w14:paraId="0EF2E9C9" w14:textId="42962738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.167</w:t>
            </w:r>
          </w:p>
        </w:tc>
      </w:tr>
      <w:tr w:rsidR="00F53D01" w:rsidRPr="00D24C1E" w14:paraId="3B8A6263" w14:textId="77777777" w:rsidTr="00962500">
        <w:tc>
          <w:tcPr>
            <w:tcW w:w="4253" w:type="dxa"/>
            <w:vAlign w:val="center"/>
          </w:tcPr>
          <w:p w14:paraId="2113C2A6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Memory Complaints</w:t>
            </w:r>
          </w:p>
          <w:p w14:paraId="0E1F1CC5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Concentration Complaints</w:t>
            </w:r>
          </w:p>
          <w:p w14:paraId="73DCC272" w14:textId="5A9F6976" w:rsidR="00F53D01" w:rsidRPr="00CA2F75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985" w:type="dxa"/>
            <w:vAlign w:val="bottom"/>
          </w:tcPr>
          <w:p w14:paraId="1F4D0750" w14:textId="1221AD21" w:rsidR="00F53D01" w:rsidRDefault="001C3B25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 (59%)</w:t>
            </w:r>
          </w:p>
          <w:p w14:paraId="691E3EAF" w14:textId="4A5ECC54" w:rsidR="00F53D01" w:rsidRDefault="001C3B25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 (43%)</w:t>
            </w:r>
          </w:p>
          <w:p w14:paraId="1E709A3D" w14:textId="172593C3" w:rsidR="00F53D01" w:rsidRDefault="001C3B25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 (37%)</w:t>
            </w:r>
          </w:p>
        </w:tc>
        <w:tc>
          <w:tcPr>
            <w:tcW w:w="1984" w:type="dxa"/>
            <w:vAlign w:val="bottom"/>
          </w:tcPr>
          <w:p w14:paraId="77955255" w14:textId="623A5B7A" w:rsidR="00F53D01" w:rsidRDefault="00AF4B39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(56%)</w:t>
            </w:r>
          </w:p>
          <w:p w14:paraId="4DD6B24C" w14:textId="0B4BC936" w:rsidR="00F53D01" w:rsidRDefault="00AF4B39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(42%)</w:t>
            </w:r>
          </w:p>
          <w:p w14:paraId="771C7550" w14:textId="524B7CF4" w:rsidR="00F53D01" w:rsidRPr="00D24C1E" w:rsidRDefault="00AF4B39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(39%)</w:t>
            </w:r>
          </w:p>
        </w:tc>
        <w:tc>
          <w:tcPr>
            <w:tcW w:w="1701" w:type="dxa"/>
          </w:tcPr>
          <w:p w14:paraId="0CF99308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.832</w:t>
            </w:r>
          </w:p>
          <w:p w14:paraId="32DEC189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.916</w:t>
            </w:r>
          </w:p>
          <w:p w14:paraId="7B9FC661" w14:textId="25B70051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.835</w:t>
            </w:r>
          </w:p>
        </w:tc>
      </w:tr>
      <w:tr w:rsidR="00F53D01" w:rsidRPr="00D24C1E" w14:paraId="4670D9A9" w14:textId="77777777" w:rsidTr="00962500">
        <w:tc>
          <w:tcPr>
            <w:tcW w:w="4253" w:type="dxa"/>
            <w:vAlign w:val="center"/>
          </w:tcPr>
          <w:p w14:paraId="1AE2956C" w14:textId="77777777" w:rsidR="00F53D01" w:rsidRPr="00CA2F75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AHI (events/hr)</w:t>
            </w:r>
          </w:p>
          <w:p w14:paraId="018B17B8" w14:textId="77777777" w:rsidR="00F53D01" w:rsidRPr="00CA2F75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Arousal Index (events/hr)</w:t>
            </w:r>
          </w:p>
          <w:p w14:paraId="5019AC42" w14:textId="77777777" w:rsidR="00F53D01" w:rsidRPr="00CA2F75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Mean SpO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  <w:p w14:paraId="03F24596" w14:textId="77777777" w:rsidR="00F53D01" w:rsidRPr="00CA2F75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ODI (events/hr)</w:t>
            </w:r>
          </w:p>
          <w:p w14:paraId="507406CE" w14:textId="00642FC3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hAnsi="Times New Roman" w:cs="Times New Roman"/>
                <w:sz w:val="24"/>
                <w:szCs w:val="24"/>
              </w:rPr>
              <w:t>T90 (%)</w:t>
            </w:r>
          </w:p>
        </w:tc>
        <w:tc>
          <w:tcPr>
            <w:tcW w:w="1985" w:type="dxa"/>
            <w:vAlign w:val="bottom"/>
          </w:tcPr>
          <w:p w14:paraId="66098DA2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32.9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21.7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178B5DD0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30.4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17.4</w:t>
            </w:r>
          </w:p>
          <w:p w14:paraId="589AC5DC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92.8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2.5</w:t>
            </w:r>
          </w:p>
          <w:p w14:paraId="44A565D5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25.4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23.1</w:t>
            </w:r>
          </w:p>
          <w:p w14:paraId="18407F36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15.4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20.1</w:t>
            </w:r>
          </w:p>
          <w:p w14:paraId="208EC791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Align w:val="bottom"/>
          </w:tcPr>
          <w:p w14:paraId="2ED5A6AE" w14:textId="746347D1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6D6B69" w14:textId="769AE1CF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31.7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12.5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</w:p>
          <w:p w14:paraId="05D7EA84" w14:textId="5422886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32.5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17.5</w:t>
            </w:r>
          </w:p>
          <w:p w14:paraId="3DE72005" w14:textId="457207FA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93.0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1.8</w:t>
            </w:r>
          </w:p>
          <w:p w14:paraId="17B7EDA2" w14:textId="1B804B8C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25.8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14.7</w:t>
            </w:r>
          </w:p>
          <w:p w14:paraId="3E7F5C14" w14:textId="083E1733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6.6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8.3</w:t>
            </w:r>
          </w:p>
          <w:p w14:paraId="0E35EE52" w14:textId="06241488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18470F13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465874" w14:textId="55682B04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.004</w:t>
            </w:r>
          </w:p>
          <w:p w14:paraId="60205A9A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.471</w:t>
            </w:r>
          </w:p>
          <w:p w14:paraId="48F41874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.117</w:t>
            </w:r>
          </w:p>
          <w:p w14:paraId="5D5C6596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.050</w:t>
            </w:r>
          </w:p>
          <w:p w14:paraId="3595948E" w14:textId="156B55C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F53D01" w:rsidRPr="00D24C1E" w14:paraId="612E3F93" w14:textId="77777777" w:rsidTr="00962500">
        <w:tc>
          <w:tcPr>
            <w:tcW w:w="4253" w:type="dxa"/>
            <w:vAlign w:val="center"/>
          </w:tcPr>
          <w:p w14:paraId="04A3B034" w14:textId="7777777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ACE-R Total Score (/100)</w:t>
            </w:r>
          </w:p>
          <w:p w14:paraId="16AB7929" w14:textId="7777777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Attention &amp; Orientation (/18)</w:t>
            </w:r>
          </w:p>
          <w:p w14:paraId="4B53CB32" w14:textId="7777777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Memory (/26)</w:t>
            </w:r>
          </w:p>
          <w:p w14:paraId="68A72AEF" w14:textId="7777777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Verbal Fluency (/14)</w:t>
            </w:r>
          </w:p>
          <w:p w14:paraId="7026F0A2" w14:textId="77777777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Language (/26)</w:t>
            </w:r>
          </w:p>
          <w:p w14:paraId="793245B5" w14:textId="20EA6094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Visuospatial (/16)</w:t>
            </w:r>
          </w:p>
        </w:tc>
        <w:tc>
          <w:tcPr>
            <w:tcW w:w="1985" w:type="dxa"/>
            <w:vAlign w:val="bottom"/>
          </w:tcPr>
          <w:p w14:paraId="7D5D047E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89.9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6.3</w:t>
            </w:r>
          </w:p>
          <w:p w14:paraId="748259B8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17.6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</w:t>
            </w:r>
          </w:p>
          <w:p w14:paraId="47B8E31A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22.4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3.4</w:t>
            </w:r>
          </w:p>
          <w:p w14:paraId="1AED2EA5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10.1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2.1</w:t>
            </w:r>
          </w:p>
          <w:p w14:paraId="18232D63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24.6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1.9</w:t>
            </w:r>
          </w:p>
          <w:p w14:paraId="07972031" w14:textId="1890E058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15.2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1.0</w:t>
            </w:r>
          </w:p>
        </w:tc>
        <w:tc>
          <w:tcPr>
            <w:tcW w:w="1984" w:type="dxa"/>
            <w:vAlign w:val="bottom"/>
          </w:tcPr>
          <w:p w14:paraId="4D496421" w14:textId="33BB37EA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88.4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5.8</w:t>
            </w:r>
          </w:p>
          <w:p w14:paraId="0A97FA89" w14:textId="0865EE09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17.5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0.8</w:t>
            </w:r>
          </w:p>
          <w:p w14:paraId="7B33F64F" w14:textId="228F9D84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22.3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2.9</w:t>
            </w:r>
          </w:p>
          <w:p w14:paraId="16A585CD" w14:textId="45161EEB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10.5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1.7</w:t>
            </w:r>
          </w:p>
          <w:p w14:paraId="2F6C1915" w14:textId="5396415F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23.8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1.5</w:t>
            </w:r>
          </w:p>
          <w:p w14:paraId="18A92665" w14:textId="39B762BC" w:rsidR="00F53D01" w:rsidRPr="00732A6B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14.2 </w:t>
            </w:r>
            <w:r w:rsidRPr="00CA2F75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1.6</w:t>
            </w:r>
          </w:p>
        </w:tc>
        <w:tc>
          <w:tcPr>
            <w:tcW w:w="1701" w:type="dxa"/>
          </w:tcPr>
          <w:p w14:paraId="1AFD4B37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.869</w:t>
            </w:r>
          </w:p>
          <w:p w14:paraId="3F683DDF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.782</w:t>
            </w:r>
          </w:p>
          <w:p w14:paraId="6334D9B1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.747</w:t>
            </w:r>
          </w:p>
          <w:p w14:paraId="6F7ADE8E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.167</w:t>
            </w:r>
          </w:p>
          <w:p w14:paraId="6797CC5B" w14:textId="77777777" w:rsidR="00F53D01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.740</w:t>
            </w:r>
          </w:p>
          <w:p w14:paraId="2ED94B65" w14:textId="1EE5F2A8" w:rsidR="00F53D01" w:rsidRPr="00D24C1E" w:rsidRDefault="00F53D01" w:rsidP="00F53D0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.029</w:t>
            </w:r>
          </w:p>
        </w:tc>
      </w:tr>
    </w:tbl>
    <w:p w14:paraId="719EAADE" w14:textId="77777777" w:rsidR="00D24C1E" w:rsidRPr="00D24C1E" w:rsidRDefault="00D24C1E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ECF8473" w14:textId="77777777" w:rsidR="00D24C1E" w:rsidRPr="00D24C1E" w:rsidRDefault="00D24C1E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00530464" w14:textId="77777777" w:rsidR="00D24C1E" w:rsidRPr="00D24C1E" w:rsidRDefault="00D24C1E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5709D5E" w14:textId="77777777" w:rsidR="00D24C1E" w:rsidRPr="00D24C1E" w:rsidRDefault="00D24C1E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83A1FE1" w14:textId="7BF49A5C" w:rsidR="003D1E71" w:rsidRDefault="006E1D2F" w:rsidP="00962500">
      <w:pPr>
        <w:rPr>
          <w:rFonts w:ascii="Times New Roman" w:hAnsi="Times New Roman" w:cs="Times New Roman"/>
          <w:sz w:val="24"/>
          <w:szCs w:val="24"/>
        </w:rPr>
      </w:pPr>
      <w:r w:rsidRPr="006E1D2F">
        <w:rPr>
          <w:rFonts w:ascii="Times New Roman" w:hAnsi="Times New Roman" w:cs="Times New Roman"/>
          <w:b/>
          <w:bCs/>
          <w:sz w:val="24"/>
          <w:szCs w:val="24"/>
        </w:rPr>
        <w:lastRenderedPageBreak/>
        <w:t>T</w:t>
      </w:r>
      <w:r w:rsidR="00D24C1E" w:rsidRPr="006E1D2F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6E1D2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D24C1E" w:rsidRPr="006E1D2F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D24C1E" w:rsidRPr="00D24C1E">
        <w:rPr>
          <w:rFonts w:ascii="Times New Roman" w:hAnsi="Times New Roman" w:cs="Times New Roman"/>
          <w:sz w:val="24"/>
          <w:szCs w:val="24"/>
        </w:rPr>
        <w:t>:</w:t>
      </w:r>
      <w:r w:rsidRPr="006E1D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Comparison of population characteristics between the two </w:t>
      </w:r>
      <w:r w:rsidR="00D765CA">
        <w:rPr>
          <w:rFonts w:ascii="Times New Roman" w:hAnsi="Times New Roman" w:cs="Times New Roman"/>
          <w:sz w:val="24"/>
          <w:szCs w:val="24"/>
        </w:rPr>
        <w:t>levels of sleep studies.</w:t>
      </w:r>
      <w:r w:rsidR="00962500" w:rsidRPr="00962500">
        <w:rPr>
          <w:rFonts w:ascii="Times New Roman" w:hAnsi="Times New Roman" w:cs="Times New Roman"/>
          <w:sz w:val="24"/>
          <w:szCs w:val="24"/>
        </w:rPr>
        <w:t xml:space="preserve"> </w:t>
      </w:r>
      <w:r w:rsidR="00962500" w:rsidRPr="0062454E">
        <w:rPr>
          <w:rFonts w:ascii="Times New Roman" w:hAnsi="Times New Roman" w:cs="Times New Roman"/>
          <w:sz w:val="24"/>
          <w:szCs w:val="24"/>
        </w:rPr>
        <w:t>The percentage values are proportional to the corresponding sample</w:t>
      </w:r>
      <w:r w:rsidR="00671941">
        <w:rPr>
          <w:rFonts w:ascii="Times New Roman" w:hAnsi="Times New Roman" w:cs="Times New Roman"/>
          <w:sz w:val="24"/>
          <w:szCs w:val="24"/>
        </w:rPr>
        <w:t xml:space="preserve"> (some variables contain missing data)</w:t>
      </w:r>
      <w:r w:rsidR="00671941" w:rsidRPr="0062454E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4111"/>
        <w:gridCol w:w="1843"/>
        <w:gridCol w:w="2274"/>
        <w:gridCol w:w="1502"/>
      </w:tblGrid>
      <w:tr w:rsidR="0025609D" w:rsidRPr="00D24C1E" w14:paraId="130EE63A" w14:textId="77777777" w:rsidTr="00C8108D">
        <w:tc>
          <w:tcPr>
            <w:tcW w:w="4111" w:type="dxa"/>
          </w:tcPr>
          <w:p w14:paraId="4D41CCCE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3B0CAC6" w14:textId="5A1EA855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Type 1</w:t>
            </w:r>
          </w:p>
        </w:tc>
        <w:tc>
          <w:tcPr>
            <w:tcW w:w="2274" w:type="dxa"/>
          </w:tcPr>
          <w:p w14:paraId="0437D186" w14:textId="11932A9C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Type 2</w:t>
            </w:r>
          </w:p>
        </w:tc>
        <w:tc>
          <w:tcPr>
            <w:tcW w:w="1502" w:type="dxa"/>
          </w:tcPr>
          <w:p w14:paraId="20B9CD8A" w14:textId="429FB6E2" w:rsidR="0025609D" w:rsidRPr="00D24C1E" w:rsidRDefault="0025609D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C1E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25609D" w:rsidRPr="00D24C1E" w14:paraId="729969EC" w14:textId="77777777" w:rsidTr="00C8108D">
        <w:trPr>
          <w:trHeight w:val="466"/>
        </w:trPr>
        <w:tc>
          <w:tcPr>
            <w:tcW w:w="4111" w:type="dxa"/>
          </w:tcPr>
          <w:p w14:paraId="3DA2F04C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Sample Size</w:t>
            </w:r>
          </w:p>
        </w:tc>
        <w:tc>
          <w:tcPr>
            <w:tcW w:w="1843" w:type="dxa"/>
          </w:tcPr>
          <w:p w14:paraId="61CE2402" w14:textId="3C5CEBD6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274" w:type="dxa"/>
          </w:tcPr>
          <w:p w14:paraId="48330C8C" w14:textId="5B58B1E3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02" w:type="dxa"/>
          </w:tcPr>
          <w:p w14:paraId="6E4BF240" w14:textId="6C6DB7DA" w:rsidR="0025609D" w:rsidRPr="00D24C1E" w:rsidRDefault="0025609D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5609D" w:rsidRPr="00D24C1E" w14:paraId="61538CA4" w14:textId="77777777" w:rsidTr="00C8108D">
        <w:tc>
          <w:tcPr>
            <w:tcW w:w="4111" w:type="dxa"/>
          </w:tcPr>
          <w:p w14:paraId="02817980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Age (years)</w:t>
            </w:r>
          </w:p>
        </w:tc>
        <w:tc>
          <w:tcPr>
            <w:tcW w:w="1843" w:type="dxa"/>
            <w:vAlign w:val="bottom"/>
          </w:tcPr>
          <w:p w14:paraId="3B20D128" w14:textId="488EA6B6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65.7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2274" w:type="dxa"/>
            <w:vAlign w:val="bottom"/>
          </w:tcPr>
          <w:p w14:paraId="50920C6C" w14:textId="62EFAA36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66.5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</w:t>
            </w:r>
          </w:p>
        </w:tc>
        <w:tc>
          <w:tcPr>
            <w:tcW w:w="1502" w:type="dxa"/>
          </w:tcPr>
          <w:p w14:paraId="0B8751A3" w14:textId="54BFDAA3" w:rsidR="0025609D" w:rsidRPr="00D24C1E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.607</w:t>
            </w:r>
          </w:p>
        </w:tc>
      </w:tr>
      <w:tr w:rsidR="0025609D" w:rsidRPr="00D24C1E" w14:paraId="7DEE2C5D" w14:textId="77777777" w:rsidTr="00C8108D">
        <w:tc>
          <w:tcPr>
            <w:tcW w:w="4111" w:type="dxa"/>
          </w:tcPr>
          <w:p w14:paraId="5D4752C8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BMI (kg/m²)</w:t>
            </w:r>
          </w:p>
          <w:p w14:paraId="143FAF61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Obesity (BMI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&gt;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30)</w:t>
            </w:r>
          </w:p>
        </w:tc>
        <w:tc>
          <w:tcPr>
            <w:tcW w:w="1843" w:type="dxa"/>
            <w:vAlign w:val="bottom"/>
          </w:tcPr>
          <w:p w14:paraId="6FDCB6DA" w14:textId="77777777" w:rsidR="0025609D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36.4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7.9</w:t>
            </w:r>
          </w:p>
          <w:p w14:paraId="53429D1D" w14:textId="07174B2E" w:rsidR="00D13846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(80%)</w:t>
            </w:r>
          </w:p>
        </w:tc>
        <w:tc>
          <w:tcPr>
            <w:tcW w:w="2274" w:type="dxa"/>
            <w:vAlign w:val="bottom"/>
          </w:tcPr>
          <w:p w14:paraId="4F31C8AB" w14:textId="77777777" w:rsidR="0025609D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34.5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6.1</w:t>
            </w:r>
          </w:p>
          <w:p w14:paraId="4E201413" w14:textId="24368A17" w:rsidR="00D13846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(77%)</w:t>
            </w:r>
          </w:p>
        </w:tc>
        <w:tc>
          <w:tcPr>
            <w:tcW w:w="1502" w:type="dxa"/>
          </w:tcPr>
          <w:p w14:paraId="31DBDBB1" w14:textId="77777777" w:rsidR="0025609D" w:rsidRDefault="00D13846" w:rsidP="002560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.426</w:t>
            </w:r>
          </w:p>
          <w:p w14:paraId="1D7A752E" w14:textId="6E40653C" w:rsidR="00C8108D" w:rsidRPr="00D24C1E" w:rsidRDefault="00C8108D" w:rsidP="002560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.106</w:t>
            </w:r>
          </w:p>
        </w:tc>
      </w:tr>
      <w:tr w:rsidR="0025609D" w:rsidRPr="00D24C1E" w14:paraId="08C9CEA4" w14:textId="77777777" w:rsidTr="00C8108D">
        <w:tc>
          <w:tcPr>
            <w:tcW w:w="4111" w:type="dxa"/>
          </w:tcPr>
          <w:p w14:paraId="3528F701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Sex (Male)</w:t>
            </w:r>
          </w:p>
        </w:tc>
        <w:tc>
          <w:tcPr>
            <w:tcW w:w="1843" w:type="dxa"/>
          </w:tcPr>
          <w:p w14:paraId="2F8F1171" w14:textId="3C7548AA" w:rsidR="0025609D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(41%)</w:t>
            </w:r>
          </w:p>
        </w:tc>
        <w:tc>
          <w:tcPr>
            <w:tcW w:w="2274" w:type="dxa"/>
          </w:tcPr>
          <w:p w14:paraId="34D838BC" w14:textId="3303510C" w:rsidR="0025609D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(60%)</w:t>
            </w:r>
          </w:p>
        </w:tc>
        <w:tc>
          <w:tcPr>
            <w:tcW w:w="1502" w:type="dxa"/>
          </w:tcPr>
          <w:p w14:paraId="773D6147" w14:textId="55A33268" w:rsidR="0025609D" w:rsidRPr="00D24C1E" w:rsidRDefault="00C8108D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.084</w:t>
            </w:r>
          </w:p>
        </w:tc>
      </w:tr>
      <w:tr w:rsidR="0025609D" w:rsidRPr="00D24C1E" w14:paraId="31322BBD" w14:textId="77777777" w:rsidTr="00C8108D">
        <w:tc>
          <w:tcPr>
            <w:tcW w:w="4111" w:type="dxa"/>
          </w:tcPr>
          <w:p w14:paraId="41092825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ESS</w:t>
            </w:r>
          </w:p>
        </w:tc>
        <w:tc>
          <w:tcPr>
            <w:tcW w:w="1843" w:type="dxa"/>
            <w:vAlign w:val="bottom"/>
          </w:tcPr>
          <w:p w14:paraId="064740DE" w14:textId="0201BAF2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9.7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4.7</w:t>
            </w:r>
          </w:p>
        </w:tc>
        <w:tc>
          <w:tcPr>
            <w:tcW w:w="2274" w:type="dxa"/>
            <w:vAlign w:val="bottom"/>
          </w:tcPr>
          <w:p w14:paraId="72FFA42A" w14:textId="1BFA8081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10.1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5.2</w:t>
            </w:r>
          </w:p>
        </w:tc>
        <w:tc>
          <w:tcPr>
            <w:tcW w:w="1502" w:type="dxa"/>
          </w:tcPr>
          <w:p w14:paraId="3CB61AE2" w14:textId="0AD40D4F" w:rsidR="0025609D" w:rsidRPr="00D24C1E" w:rsidRDefault="00D13846" w:rsidP="0025609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.728</w:t>
            </w:r>
          </w:p>
        </w:tc>
      </w:tr>
      <w:tr w:rsidR="0025609D" w:rsidRPr="00D24C1E" w14:paraId="1F4044B1" w14:textId="77777777" w:rsidTr="00C8108D">
        <w:tc>
          <w:tcPr>
            <w:tcW w:w="4111" w:type="dxa"/>
          </w:tcPr>
          <w:p w14:paraId="6CC4D11E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&lt; 14 years Compulsory Education</w:t>
            </w:r>
          </w:p>
          <w:p w14:paraId="55975579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Higher Education</w:t>
            </w:r>
          </w:p>
        </w:tc>
        <w:tc>
          <w:tcPr>
            <w:tcW w:w="1843" w:type="dxa"/>
          </w:tcPr>
          <w:p w14:paraId="09DD2DB9" w14:textId="5EA15DDB" w:rsidR="00C8108D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(68%)</w:t>
            </w:r>
          </w:p>
          <w:p w14:paraId="148403C9" w14:textId="702005B4" w:rsidR="00C8108D" w:rsidRPr="00D13846" w:rsidRDefault="00C8108D" w:rsidP="00C810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(12%)</w:t>
            </w:r>
          </w:p>
        </w:tc>
        <w:tc>
          <w:tcPr>
            <w:tcW w:w="2274" w:type="dxa"/>
          </w:tcPr>
          <w:p w14:paraId="134CCCEF" w14:textId="0B922276" w:rsidR="00C8108D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(20%)</w:t>
            </w:r>
          </w:p>
          <w:p w14:paraId="31258295" w14:textId="5CD3AB75" w:rsidR="0025609D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F4B39">
              <w:rPr>
                <w:rFonts w:ascii="Times New Roman" w:hAnsi="Times New Roman" w:cs="Times New Roman"/>
                <w:sz w:val="24"/>
                <w:szCs w:val="24"/>
              </w:rPr>
              <w:t xml:space="preserve"> (7%)</w:t>
            </w:r>
          </w:p>
        </w:tc>
        <w:tc>
          <w:tcPr>
            <w:tcW w:w="1502" w:type="dxa"/>
          </w:tcPr>
          <w:p w14:paraId="3AD4B9CC" w14:textId="0A4DEC9F" w:rsidR="00C8108D" w:rsidRDefault="00C8108D" w:rsidP="00C810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.062</w:t>
            </w:r>
          </w:p>
          <w:p w14:paraId="2A4474C4" w14:textId="23E8F391" w:rsidR="00C8108D" w:rsidRPr="00D24C1E" w:rsidRDefault="00C8108D" w:rsidP="00C8108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.442</w:t>
            </w:r>
          </w:p>
        </w:tc>
      </w:tr>
      <w:tr w:rsidR="0025609D" w:rsidRPr="00D24C1E" w14:paraId="4487AC4D" w14:textId="77777777" w:rsidTr="00C8108D">
        <w:tc>
          <w:tcPr>
            <w:tcW w:w="4111" w:type="dxa"/>
          </w:tcPr>
          <w:p w14:paraId="7F980AB2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Memory Complaints</w:t>
            </w:r>
          </w:p>
          <w:p w14:paraId="06DF4B0D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Concentration Complaints</w:t>
            </w:r>
          </w:p>
          <w:p w14:paraId="3F4ED2EB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1843" w:type="dxa"/>
          </w:tcPr>
          <w:p w14:paraId="452E6353" w14:textId="6AB0A7BA" w:rsidR="0025609D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(60%)</w:t>
            </w:r>
          </w:p>
          <w:p w14:paraId="6C9D54B6" w14:textId="1FA18052" w:rsidR="00C8108D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(46%)</w:t>
            </w:r>
          </w:p>
          <w:p w14:paraId="23D9FD42" w14:textId="04277DE0" w:rsidR="00C8108D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(41%)</w:t>
            </w:r>
          </w:p>
        </w:tc>
        <w:tc>
          <w:tcPr>
            <w:tcW w:w="2274" w:type="dxa"/>
          </w:tcPr>
          <w:p w14:paraId="4A8D2F37" w14:textId="64E21EF8" w:rsidR="0025609D" w:rsidRDefault="001C3B25" w:rsidP="001C3B25">
            <w:pPr>
              <w:tabs>
                <w:tab w:val="center" w:pos="1029"/>
                <w:tab w:val="right" w:pos="2058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C8108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(53%)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505FC91" w14:textId="78E182CD" w:rsidR="00C8108D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(36%)</w:t>
            </w:r>
          </w:p>
          <w:p w14:paraId="711DB46A" w14:textId="00A010AF" w:rsidR="00C8108D" w:rsidRPr="00D13846" w:rsidRDefault="00C8108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C3B25">
              <w:rPr>
                <w:rFonts w:ascii="Times New Roman" w:hAnsi="Times New Roman" w:cs="Times New Roman"/>
                <w:sz w:val="24"/>
                <w:szCs w:val="24"/>
              </w:rPr>
              <w:t xml:space="preserve"> (32%)</w:t>
            </w:r>
          </w:p>
        </w:tc>
        <w:tc>
          <w:tcPr>
            <w:tcW w:w="1502" w:type="dxa"/>
          </w:tcPr>
          <w:p w14:paraId="22CE231A" w14:textId="77777777" w:rsidR="0025609D" w:rsidRDefault="00C8108D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.552</w:t>
            </w:r>
          </w:p>
          <w:p w14:paraId="43CDA757" w14:textId="77777777" w:rsidR="00C8108D" w:rsidRDefault="00C8108D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.378</w:t>
            </w:r>
          </w:p>
          <w:p w14:paraId="5E141C1F" w14:textId="740B5518" w:rsidR="00C8108D" w:rsidRPr="00D24C1E" w:rsidRDefault="00C8108D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.450</w:t>
            </w:r>
          </w:p>
        </w:tc>
      </w:tr>
      <w:tr w:rsidR="0025609D" w:rsidRPr="00D24C1E" w14:paraId="6DE7B861" w14:textId="77777777" w:rsidTr="00C8108D">
        <w:tc>
          <w:tcPr>
            <w:tcW w:w="4111" w:type="dxa"/>
          </w:tcPr>
          <w:p w14:paraId="23E9D40D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AHI (events/hr)</w:t>
            </w:r>
          </w:p>
          <w:p w14:paraId="5C78B489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Arousal Index (events/hr)</w:t>
            </w:r>
          </w:p>
          <w:p w14:paraId="1DB2E65B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Mean SpO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2 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  <w:p w14:paraId="733BEAD3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ODI (events/hr)</w:t>
            </w:r>
          </w:p>
          <w:p w14:paraId="5CACA294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T90 (%)</w:t>
            </w:r>
          </w:p>
        </w:tc>
        <w:tc>
          <w:tcPr>
            <w:tcW w:w="1843" w:type="dxa"/>
          </w:tcPr>
          <w:p w14:paraId="124090F3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30.2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16.6</w:t>
            </w:r>
          </w:p>
          <w:p w14:paraId="52057FE3" w14:textId="35DE7D26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34.8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15.0</w:t>
            </w:r>
          </w:p>
          <w:p w14:paraId="3807F77D" w14:textId="649FA0B2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93.3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2.3</w:t>
            </w:r>
          </w:p>
          <w:p w14:paraId="24AE4FF4" w14:textId="31CF2783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21.2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18.4</w:t>
            </w:r>
          </w:p>
          <w:p w14:paraId="29B2C584" w14:textId="16BF8BFA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9.8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17.9</w:t>
            </w:r>
          </w:p>
        </w:tc>
        <w:tc>
          <w:tcPr>
            <w:tcW w:w="2274" w:type="dxa"/>
          </w:tcPr>
          <w:p w14:paraId="08FE4894" w14:textId="08D5E004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36.8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20.2</w:t>
            </w:r>
          </w:p>
          <w:p w14:paraId="1E331A1A" w14:textId="0808CBAE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24.1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19.8</w:t>
            </w:r>
          </w:p>
          <w:p w14:paraId="297D2419" w14:textId="526A5624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91.7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1.5</w:t>
            </w:r>
          </w:p>
          <w:p w14:paraId="40DEA5F4" w14:textId="6AE1D63B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35.1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19.3</w:t>
            </w:r>
          </w:p>
          <w:p w14:paraId="47E16BDE" w14:textId="79CA915D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15.6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13.6</w:t>
            </w:r>
          </w:p>
        </w:tc>
        <w:tc>
          <w:tcPr>
            <w:tcW w:w="1502" w:type="dxa"/>
          </w:tcPr>
          <w:p w14:paraId="36643CDC" w14:textId="77777777" w:rsidR="0025609D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.433</w:t>
            </w:r>
          </w:p>
          <w:p w14:paraId="617825E8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.243</w:t>
            </w:r>
          </w:p>
          <w:p w14:paraId="0297ABEB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.206</w:t>
            </w:r>
          </w:p>
          <w:p w14:paraId="46699A7C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.714</w:t>
            </w:r>
          </w:p>
          <w:p w14:paraId="04208054" w14:textId="1C533F4C" w:rsidR="00D13846" w:rsidRPr="00D24C1E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.761</w:t>
            </w:r>
          </w:p>
        </w:tc>
      </w:tr>
      <w:tr w:rsidR="0025609D" w:rsidRPr="00D24C1E" w14:paraId="6E57A21B" w14:textId="77777777" w:rsidTr="00C8108D">
        <w:tc>
          <w:tcPr>
            <w:tcW w:w="4111" w:type="dxa"/>
          </w:tcPr>
          <w:p w14:paraId="6D996556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ACE-R Total Score (/100)</w:t>
            </w:r>
          </w:p>
          <w:p w14:paraId="30D17713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Attention &amp; Orientation (/18)</w:t>
            </w:r>
          </w:p>
          <w:p w14:paraId="6ED1DDDB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Memory (/26)</w:t>
            </w:r>
          </w:p>
          <w:p w14:paraId="0438FF1E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Verbal Fluency (/14)</w:t>
            </w:r>
          </w:p>
          <w:p w14:paraId="199FCC63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Language (/26)</w:t>
            </w:r>
          </w:p>
          <w:p w14:paraId="2270A511" w14:textId="77777777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Visuospatial (/16)</w:t>
            </w:r>
          </w:p>
        </w:tc>
        <w:tc>
          <w:tcPr>
            <w:tcW w:w="1843" w:type="dxa"/>
          </w:tcPr>
          <w:p w14:paraId="30673975" w14:textId="560EE4F4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89.5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5.8</w:t>
            </w:r>
          </w:p>
          <w:p w14:paraId="03141446" w14:textId="14CE9370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17.7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0.7</w:t>
            </w:r>
          </w:p>
          <w:p w14:paraId="345A81F2" w14:textId="56028CB8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22.5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3.2</w:t>
            </w:r>
          </w:p>
          <w:p w14:paraId="0F37E375" w14:textId="2BE29B3E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10.4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1.9</w:t>
            </w:r>
          </w:p>
          <w:p w14:paraId="6E1DAF02" w14:textId="09EB6EF1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24.3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1.6</w:t>
            </w:r>
          </w:p>
          <w:p w14:paraId="7F078674" w14:textId="098B12A8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14.7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1.4</w:t>
            </w:r>
          </w:p>
        </w:tc>
        <w:tc>
          <w:tcPr>
            <w:tcW w:w="2274" w:type="dxa"/>
          </w:tcPr>
          <w:p w14:paraId="0BABF8A3" w14:textId="137E1754" w:rsidR="0025609D" w:rsidRPr="00D13846" w:rsidRDefault="0025609D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88.6 </w:t>
            </w:r>
            <w:r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6.7</w:t>
            </w:r>
          </w:p>
          <w:p w14:paraId="5F6E2F66" w14:textId="3E6258F2" w:rsidR="0025609D" w:rsidRPr="00D13846" w:rsidRDefault="00D13846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17.3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  <w:p w14:paraId="211D4003" w14:textId="6BEB3C21" w:rsidR="0025609D" w:rsidRPr="00D13846" w:rsidRDefault="00D13846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  <w:p w14:paraId="7A2D7267" w14:textId="22F0217D" w:rsidR="0025609D" w:rsidRPr="00D13846" w:rsidRDefault="00D13846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10.1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14:paraId="3C8AC5EA" w14:textId="2F311E20" w:rsidR="0025609D" w:rsidRPr="00D13846" w:rsidRDefault="00D13846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24.1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</w:p>
          <w:p w14:paraId="048713A1" w14:textId="4B592CE9" w:rsidR="0025609D" w:rsidRPr="00D13846" w:rsidRDefault="00D13846" w:rsidP="00D13846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+</w:t>
            </w:r>
            <w:r w:rsidR="0025609D" w:rsidRPr="00D1384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384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1502" w:type="dxa"/>
          </w:tcPr>
          <w:p w14:paraId="070DF985" w14:textId="77777777" w:rsidR="0025609D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.503</w:t>
            </w:r>
          </w:p>
          <w:p w14:paraId="071E7595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.013</w:t>
            </w:r>
          </w:p>
          <w:p w14:paraId="666ADAF3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.651</w:t>
            </w:r>
          </w:p>
          <w:p w14:paraId="31790DB6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.779</w:t>
            </w:r>
          </w:p>
          <w:p w14:paraId="6506909E" w14:textId="77777777" w:rsidR="00D13846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.445</w:t>
            </w:r>
          </w:p>
          <w:p w14:paraId="1B462DCC" w14:textId="664F58AD" w:rsidR="00D13846" w:rsidRPr="00D24C1E" w:rsidRDefault="00D13846" w:rsidP="004253A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.848</w:t>
            </w:r>
          </w:p>
        </w:tc>
      </w:tr>
    </w:tbl>
    <w:p w14:paraId="61B64DD7" w14:textId="40F1E6A7" w:rsidR="00F82652" w:rsidRDefault="00F82652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B2A68D1" w14:textId="4503CCBA" w:rsidR="008D4A6B" w:rsidRDefault="008D4A6B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40A3F69" w14:textId="77777777" w:rsidR="001735A9" w:rsidRDefault="001735A9" w:rsidP="00D15778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7A7944C2" w14:textId="77777777" w:rsidR="008760BA" w:rsidRDefault="008760BA" w:rsidP="008760B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1148A18" w14:textId="2F61ECCE" w:rsidR="008760BA" w:rsidRDefault="00500B66" w:rsidP="00876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S4: </w:t>
      </w:r>
      <w:r w:rsidR="00562CD0" w:rsidRPr="00562CD0">
        <w:rPr>
          <w:rFonts w:ascii="Times New Roman" w:hAnsi="Times New Roman" w:cs="Times New Roman"/>
          <w:sz w:val="24"/>
          <w:szCs w:val="24"/>
        </w:rPr>
        <w:t xml:space="preserve">Results of the logistic regression analysis evaluating the association between cognitive impairment status and participant characteristics. For the dichotomised variables, the continuous predictors were transformed based on the optimal cut-offs previously identified via ROC analysis, with greater severity coded as positive. All predictors </w:t>
      </w:r>
      <w:r w:rsidR="00562CD0">
        <w:rPr>
          <w:rFonts w:ascii="Times New Roman" w:hAnsi="Times New Roman" w:cs="Times New Roman"/>
          <w:sz w:val="24"/>
          <w:szCs w:val="24"/>
        </w:rPr>
        <w:t>at the univariate level (un</w:t>
      </w:r>
      <w:r w:rsidR="00562CD0" w:rsidRPr="00562CD0">
        <w:rPr>
          <w:rFonts w:ascii="Times New Roman" w:hAnsi="Times New Roman" w:cs="Times New Roman"/>
          <w:sz w:val="24"/>
          <w:szCs w:val="24"/>
        </w:rPr>
        <w:t>adjusted</w:t>
      </w:r>
      <w:r w:rsidR="00562CD0">
        <w:rPr>
          <w:rFonts w:ascii="Times New Roman" w:hAnsi="Times New Roman" w:cs="Times New Roman"/>
          <w:sz w:val="24"/>
          <w:szCs w:val="24"/>
        </w:rPr>
        <w:t>)</w:t>
      </w:r>
      <w:r w:rsidR="00562CD0" w:rsidRPr="00562CD0">
        <w:rPr>
          <w:rFonts w:ascii="Times New Roman" w:hAnsi="Times New Roman" w:cs="Times New Roman"/>
          <w:sz w:val="24"/>
          <w:szCs w:val="24"/>
        </w:rPr>
        <w:t>. Sample size is displayed for each variable due to the absence of data for some cases.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3119"/>
        <w:gridCol w:w="851"/>
        <w:gridCol w:w="1134"/>
        <w:gridCol w:w="3118"/>
        <w:gridCol w:w="1083"/>
      </w:tblGrid>
      <w:tr w:rsidR="00B826D0" w:rsidRPr="00CA2F75" w14:paraId="5C603636" w14:textId="77777777" w:rsidTr="00714834">
        <w:tc>
          <w:tcPr>
            <w:tcW w:w="3119" w:type="dxa"/>
          </w:tcPr>
          <w:p w14:paraId="27F8389A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</w:tcPr>
          <w:p w14:paraId="78A0312D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1134" w:type="dxa"/>
          </w:tcPr>
          <w:p w14:paraId="348B8542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  <w:t>B</w:t>
            </w:r>
          </w:p>
        </w:tc>
        <w:tc>
          <w:tcPr>
            <w:tcW w:w="3118" w:type="dxa"/>
          </w:tcPr>
          <w:p w14:paraId="6783FCD5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  <w:t>Odds Ratio (95% CI)</w:t>
            </w:r>
          </w:p>
        </w:tc>
        <w:tc>
          <w:tcPr>
            <w:tcW w:w="1083" w:type="dxa"/>
          </w:tcPr>
          <w:p w14:paraId="4D8758A3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B826D0" w:rsidRPr="00CA2F75" w14:paraId="43D04765" w14:textId="77777777" w:rsidTr="00714834">
        <w:tc>
          <w:tcPr>
            <w:tcW w:w="3119" w:type="dxa"/>
          </w:tcPr>
          <w:p w14:paraId="720C9D04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AHI</w:t>
            </w:r>
          </w:p>
          <w:p w14:paraId="68F095C4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Continuous</w:t>
            </w:r>
          </w:p>
          <w:p w14:paraId="70AE6F05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Dichotomised</w:t>
            </w:r>
          </w:p>
        </w:tc>
        <w:tc>
          <w:tcPr>
            <w:tcW w:w="851" w:type="dxa"/>
          </w:tcPr>
          <w:p w14:paraId="6EE60574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134" w:type="dxa"/>
          </w:tcPr>
          <w:p w14:paraId="096C300D" w14:textId="77777777" w:rsidR="00B826D0" w:rsidRPr="00097CC4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167C0E69" w14:textId="77ED9E1E" w:rsidR="00B826D0" w:rsidRPr="00097CC4" w:rsidRDefault="00562C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0.010</w:t>
            </w:r>
          </w:p>
          <w:p w14:paraId="304181A6" w14:textId="533A2015" w:rsidR="00B826D0" w:rsidRPr="00097CC4" w:rsidRDefault="00562C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0.654</w:t>
            </w:r>
          </w:p>
        </w:tc>
        <w:tc>
          <w:tcPr>
            <w:tcW w:w="3118" w:type="dxa"/>
          </w:tcPr>
          <w:p w14:paraId="5C179D49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10F9ED83" w14:textId="7F3A4D01" w:rsidR="00B826D0" w:rsidRPr="00B826D0" w:rsidRDefault="00562C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1.010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0.986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1.034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  <w:p w14:paraId="5F1974F5" w14:textId="01F71E5D" w:rsidR="00B826D0" w:rsidRPr="00B826D0" w:rsidRDefault="00562C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1.923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0.792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4.672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6EA8C7F2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5C0B9329" w14:textId="61B3D30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425</w:t>
            </w:r>
          </w:p>
          <w:p w14:paraId="43197CA9" w14:textId="03FDC6D5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149</w:t>
            </w:r>
          </w:p>
        </w:tc>
      </w:tr>
      <w:tr w:rsidR="00B826D0" w:rsidRPr="00CA2F75" w14:paraId="273DA9FF" w14:textId="77777777" w:rsidTr="00714834">
        <w:tc>
          <w:tcPr>
            <w:tcW w:w="3119" w:type="dxa"/>
          </w:tcPr>
          <w:p w14:paraId="284FCC07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Arousal Index</w:t>
            </w:r>
          </w:p>
          <w:p w14:paraId="1852F652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Continuous</w:t>
            </w:r>
          </w:p>
          <w:p w14:paraId="41C07018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Dichotomised</w:t>
            </w:r>
          </w:p>
        </w:tc>
        <w:tc>
          <w:tcPr>
            <w:tcW w:w="851" w:type="dxa"/>
          </w:tcPr>
          <w:p w14:paraId="0E992D6D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134" w:type="dxa"/>
          </w:tcPr>
          <w:p w14:paraId="257066DF" w14:textId="77777777" w:rsidR="00B826D0" w:rsidRPr="00097CC4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19C4EF22" w14:textId="2F5E6449" w:rsidR="00B826D0" w:rsidRPr="00097CC4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0.035</w:t>
            </w:r>
          </w:p>
          <w:p w14:paraId="50410DCB" w14:textId="181D4C8C" w:rsidR="00B826D0" w:rsidRPr="00097CC4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1.562</w:t>
            </w:r>
          </w:p>
        </w:tc>
        <w:tc>
          <w:tcPr>
            <w:tcW w:w="3118" w:type="dxa"/>
          </w:tcPr>
          <w:p w14:paraId="6ABB0AF2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7D4F0771" w14:textId="08603453" w:rsidR="00B826D0" w:rsidRPr="00B826D0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1.036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1.008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1.065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  <w:p w14:paraId="23E76E9C" w14:textId="20BE4C0B" w:rsidR="00B826D0" w:rsidRPr="00B826D0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4.770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1.758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12.940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008B15FE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72D7510A" w14:textId="599DF8D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012</w:t>
            </w:r>
          </w:p>
          <w:p w14:paraId="494CED6F" w14:textId="6E0ACC54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509</w:t>
            </w:r>
          </w:p>
        </w:tc>
      </w:tr>
      <w:tr w:rsidR="00B826D0" w:rsidRPr="00CA2F75" w14:paraId="28493491" w14:textId="77777777" w:rsidTr="00714834">
        <w:tc>
          <w:tcPr>
            <w:tcW w:w="3119" w:type="dxa"/>
          </w:tcPr>
          <w:p w14:paraId="03AF59FB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Mean SpO</w:t>
            </w:r>
            <w:r w:rsidRPr="00CA2F75">
              <w:rPr>
                <w:rFonts w:ascii="Times New Roman" w:eastAsia="Aptos" w:hAnsi="Times New Roman" w:cs="Times New Roman"/>
                <w:sz w:val="24"/>
                <w:szCs w:val="24"/>
                <w:vertAlign w:val="subscript"/>
              </w:rPr>
              <w:t>2</w:t>
            </w:r>
          </w:p>
          <w:p w14:paraId="791BAA74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Continuous</w:t>
            </w:r>
          </w:p>
          <w:p w14:paraId="35670DCA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Dichotomised</w:t>
            </w:r>
          </w:p>
        </w:tc>
        <w:tc>
          <w:tcPr>
            <w:tcW w:w="851" w:type="dxa"/>
          </w:tcPr>
          <w:p w14:paraId="4D88DCB8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134" w:type="dxa"/>
          </w:tcPr>
          <w:p w14:paraId="16884C9F" w14:textId="77777777" w:rsidR="00B826D0" w:rsidRPr="00097CC4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57BAEC4F" w14:textId="3ABCA09A" w:rsidR="00B826D0" w:rsidRPr="00097CC4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-0.212</w:t>
            </w:r>
          </w:p>
          <w:p w14:paraId="6BA3C8E1" w14:textId="08074AA3" w:rsidR="00B826D0" w:rsidRPr="00097CC4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1.126</w:t>
            </w:r>
          </w:p>
        </w:tc>
        <w:tc>
          <w:tcPr>
            <w:tcW w:w="3118" w:type="dxa"/>
          </w:tcPr>
          <w:p w14:paraId="055E3E60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731C8283" w14:textId="4B62D939" w:rsidR="00B826D0" w:rsidRPr="00B826D0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0.809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0.647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1.012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  <w:p w14:paraId="085B5EF4" w14:textId="5520110E" w:rsidR="00B826D0" w:rsidRPr="00B826D0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3.083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1.191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7.979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3456725C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736E0457" w14:textId="5A646376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063</w:t>
            </w:r>
          </w:p>
          <w:p w14:paraId="5EA98466" w14:textId="01FC6034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020</w:t>
            </w:r>
          </w:p>
        </w:tc>
      </w:tr>
      <w:tr w:rsidR="00B826D0" w:rsidRPr="00CA2F75" w14:paraId="66F96DFA" w14:textId="77777777" w:rsidTr="00714834">
        <w:tc>
          <w:tcPr>
            <w:tcW w:w="3119" w:type="dxa"/>
          </w:tcPr>
          <w:p w14:paraId="1B726DA7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ODI </w:t>
            </w:r>
          </w:p>
          <w:p w14:paraId="0FE56461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Continuous</w:t>
            </w:r>
          </w:p>
          <w:p w14:paraId="6E48A65E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Dichotomised</w:t>
            </w:r>
          </w:p>
        </w:tc>
        <w:tc>
          <w:tcPr>
            <w:tcW w:w="851" w:type="dxa"/>
          </w:tcPr>
          <w:p w14:paraId="742348C6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34" w:type="dxa"/>
          </w:tcPr>
          <w:p w14:paraId="08ABD20A" w14:textId="77777777" w:rsidR="00B826D0" w:rsidRPr="00097CC4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48B7249B" w14:textId="01948EFF" w:rsidR="00B826D0" w:rsidRPr="00097CC4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0.020</w:t>
            </w:r>
          </w:p>
          <w:p w14:paraId="60088080" w14:textId="5AFCEC36" w:rsidR="00B826D0" w:rsidRPr="00097CC4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1.323</w:t>
            </w:r>
          </w:p>
        </w:tc>
        <w:tc>
          <w:tcPr>
            <w:tcW w:w="3118" w:type="dxa"/>
          </w:tcPr>
          <w:p w14:paraId="4136947A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04EE7AFE" w14:textId="63AE4982" w:rsidR="00B826D0" w:rsidRPr="00B826D0" w:rsidRDefault="00562CD0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1.020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0.995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1.045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  <w:p w14:paraId="00C5D679" w14:textId="50AF5547" w:rsidR="00B826D0" w:rsidRPr="00B826D0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3.753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1.407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10.011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40C19E26" w14:textId="77777777" w:rsidR="00B826D0" w:rsidRPr="00B826D0" w:rsidRDefault="00B826D0" w:rsidP="00714834">
            <w:pPr>
              <w:tabs>
                <w:tab w:val="left" w:pos="199"/>
                <w:tab w:val="center" w:pos="433"/>
              </w:tabs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5EDCE881" w14:textId="1774A4ED" w:rsidR="00B826D0" w:rsidRPr="00B826D0" w:rsidRDefault="00B826D0" w:rsidP="00B826D0">
            <w:pPr>
              <w:tabs>
                <w:tab w:val="left" w:pos="199"/>
                <w:tab w:val="center" w:pos="433"/>
              </w:tabs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562CD0">
              <w:rPr>
                <w:rFonts w:ascii="Times New Roman" w:eastAsia="Aptos" w:hAnsi="Times New Roman" w:cs="Times New Roman"/>
                <w:sz w:val="24"/>
                <w:szCs w:val="24"/>
              </w:rPr>
              <w:t>114</w:t>
            </w:r>
          </w:p>
          <w:p w14:paraId="5BD073DB" w14:textId="4C15273B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008</w:t>
            </w:r>
          </w:p>
        </w:tc>
      </w:tr>
      <w:tr w:rsidR="00B826D0" w:rsidRPr="00CA2F75" w14:paraId="18AE61BB" w14:textId="77777777" w:rsidTr="00714834">
        <w:tc>
          <w:tcPr>
            <w:tcW w:w="3119" w:type="dxa"/>
          </w:tcPr>
          <w:p w14:paraId="09FCEC5C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T90 </w:t>
            </w:r>
          </w:p>
          <w:p w14:paraId="47044569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Continuous</w:t>
            </w:r>
          </w:p>
          <w:p w14:paraId="09E7ABA2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Dichotomised</w:t>
            </w:r>
          </w:p>
        </w:tc>
        <w:tc>
          <w:tcPr>
            <w:tcW w:w="851" w:type="dxa"/>
          </w:tcPr>
          <w:p w14:paraId="17B01B34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34" w:type="dxa"/>
          </w:tcPr>
          <w:p w14:paraId="5A1059F4" w14:textId="77777777" w:rsidR="00B826D0" w:rsidRPr="00097CC4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63963C09" w14:textId="241A352D" w:rsidR="00B826D0" w:rsidRPr="00097CC4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0.031</w:t>
            </w:r>
          </w:p>
          <w:p w14:paraId="03172F50" w14:textId="77CA077D" w:rsidR="00B826D0" w:rsidRPr="00097CC4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0.842</w:t>
            </w:r>
          </w:p>
        </w:tc>
        <w:tc>
          <w:tcPr>
            <w:tcW w:w="3118" w:type="dxa"/>
          </w:tcPr>
          <w:p w14:paraId="2B7ED081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2D2B7A7F" w14:textId="22324A2B" w:rsidR="00B826D0" w:rsidRPr="00B826D0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1.031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1.001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1.063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  <w:p w14:paraId="2E449C51" w14:textId="172AB76E" w:rsidR="00B826D0" w:rsidRPr="00B826D0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2.321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0.874 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6.165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192D88AC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02E0FFA3" w14:textId="599978B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043</w:t>
            </w:r>
          </w:p>
          <w:p w14:paraId="0CBBB8D4" w14:textId="77F4C0DB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091</w:t>
            </w:r>
          </w:p>
        </w:tc>
      </w:tr>
      <w:tr w:rsidR="00B826D0" w:rsidRPr="00CA2F75" w14:paraId="4E7DBC37" w14:textId="77777777" w:rsidTr="00714834">
        <w:tc>
          <w:tcPr>
            <w:tcW w:w="3119" w:type="dxa"/>
          </w:tcPr>
          <w:p w14:paraId="74E7FCB1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ESS </w:t>
            </w:r>
          </w:p>
          <w:p w14:paraId="02D604FC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Continuous</w:t>
            </w:r>
          </w:p>
          <w:p w14:paraId="6789D7FD" w14:textId="77777777" w:rsidR="00B826D0" w:rsidRPr="00CA2F75" w:rsidRDefault="00B826D0" w:rsidP="00B826D0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Dichotomised</w:t>
            </w:r>
          </w:p>
        </w:tc>
        <w:tc>
          <w:tcPr>
            <w:tcW w:w="851" w:type="dxa"/>
          </w:tcPr>
          <w:p w14:paraId="2E2FF7B4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1134" w:type="dxa"/>
          </w:tcPr>
          <w:p w14:paraId="013E895D" w14:textId="77777777" w:rsidR="00B826D0" w:rsidRPr="00097CC4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239C1F84" w14:textId="1B34C2AF" w:rsidR="00B826D0" w:rsidRPr="00097CC4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-0.009</w:t>
            </w:r>
          </w:p>
          <w:p w14:paraId="4417E54E" w14:textId="4D03D6B6" w:rsidR="00B826D0" w:rsidRPr="00097CC4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0.442</w:t>
            </w:r>
          </w:p>
        </w:tc>
        <w:tc>
          <w:tcPr>
            <w:tcW w:w="3118" w:type="dxa"/>
          </w:tcPr>
          <w:p w14:paraId="63C4C909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468F785C" w14:textId="479C5B41" w:rsidR="00B826D0" w:rsidRPr="00B826D0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0.991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0.905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1.084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  <w:p w14:paraId="21F141FB" w14:textId="610D0739" w:rsidR="00B826D0" w:rsidRPr="00B826D0" w:rsidRDefault="00470E59" w:rsidP="00B826D0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1.556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0.639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3.786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3F7D00FE" w14:textId="77777777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</w:p>
          <w:p w14:paraId="399BDCB3" w14:textId="27A2589D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842</w:t>
            </w:r>
          </w:p>
          <w:p w14:paraId="2B6EA35C" w14:textId="66C6F0EA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330</w:t>
            </w:r>
          </w:p>
        </w:tc>
      </w:tr>
      <w:tr w:rsidR="00B826D0" w:rsidRPr="00CA2F75" w14:paraId="14C1CADB" w14:textId="77777777" w:rsidTr="00714834">
        <w:tc>
          <w:tcPr>
            <w:tcW w:w="3119" w:type="dxa"/>
          </w:tcPr>
          <w:p w14:paraId="48AA61DF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Memory Complaint</w:t>
            </w:r>
          </w:p>
        </w:tc>
        <w:tc>
          <w:tcPr>
            <w:tcW w:w="851" w:type="dxa"/>
          </w:tcPr>
          <w:p w14:paraId="4B798453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b/>
                <w:bCs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134" w:type="dxa"/>
          </w:tcPr>
          <w:p w14:paraId="0FD6359A" w14:textId="6EF6BA35" w:rsidR="00B826D0" w:rsidRPr="00097CC4" w:rsidRDefault="00470E59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097CC4">
              <w:rPr>
                <w:rFonts w:ascii="Times New Roman" w:eastAsia="Aptos" w:hAnsi="Times New Roman" w:cs="Times New Roman"/>
                <w:sz w:val="24"/>
                <w:szCs w:val="24"/>
              </w:rPr>
              <w:t>-0.595</w:t>
            </w:r>
          </w:p>
        </w:tc>
        <w:tc>
          <w:tcPr>
            <w:tcW w:w="3118" w:type="dxa"/>
          </w:tcPr>
          <w:p w14:paraId="27D3196E" w14:textId="1ED3E5C0" w:rsidR="00B826D0" w:rsidRPr="00B826D0" w:rsidRDefault="00470E59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0.551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0.225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1.350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68836B8C" w14:textId="314B1A26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193</w:t>
            </w:r>
          </w:p>
        </w:tc>
      </w:tr>
      <w:tr w:rsidR="00B826D0" w:rsidRPr="00CA2F75" w14:paraId="24C9F475" w14:textId="77777777" w:rsidTr="00714834">
        <w:tc>
          <w:tcPr>
            <w:tcW w:w="3119" w:type="dxa"/>
          </w:tcPr>
          <w:p w14:paraId="698FE3BC" w14:textId="77777777" w:rsidR="00B826D0" w:rsidRPr="00CA2F75" w:rsidRDefault="00B826D0" w:rsidP="00714834">
            <w:pPr>
              <w:spacing w:line="360" w:lineRule="auto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Concentration Complaint</w:t>
            </w:r>
          </w:p>
        </w:tc>
        <w:tc>
          <w:tcPr>
            <w:tcW w:w="851" w:type="dxa"/>
          </w:tcPr>
          <w:p w14:paraId="50209BA2" w14:textId="77777777" w:rsidR="00B826D0" w:rsidRPr="00CA2F75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CA2F75">
              <w:rPr>
                <w:rFonts w:ascii="Times New Roman" w:eastAsia="Aptos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134" w:type="dxa"/>
          </w:tcPr>
          <w:p w14:paraId="0DFF64C1" w14:textId="58097380" w:rsidR="00B826D0" w:rsidRPr="00CA2F75" w:rsidRDefault="00470E59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-0.826</w:t>
            </w:r>
          </w:p>
        </w:tc>
        <w:tc>
          <w:tcPr>
            <w:tcW w:w="3118" w:type="dxa"/>
          </w:tcPr>
          <w:p w14:paraId="19C8FDDB" w14:textId="7C324AB9" w:rsidR="00B826D0" w:rsidRPr="00B826D0" w:rsidRDefault="00470E59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0.438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0.162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 xml:space="preserve"> – </w:t>
            </w:r>
            <w:r>
              <w:rPr>
                <w:rFonts w:ascii="Times New Roman" w:eastAsia="Aptos" w:hAnsi="Times New Roman" w:cs="Times New Roman"/>
                <w:sz w:val="24"/>
                <w:szCs w:val="24"/>
              </w:rPr>
              <w:t>1.181</w:t>
            </w:r>
            <w:r w:rsidR="00B826D0"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83" w:type="dxa"/>
          </w:tcPr>
          <w:p w14:paraId="4EBF87CF" w14:textId="6C14E17C" w:rsidR="00B826D0" w:rsidRPr="00B826D0" w:rsidRDefault="00B826D0" w:rsidP="00714834">
            <w:pPr>
              <w:spacing w:line="360" w:lineRule="auto"/>
              <w:jc w:val="center"/>
              <w:rPr>
                <w:rFonts w:ascii="Times New Roman" w:eastAsia="Aptos" w:hAnsi="Times New Roman" w:cs="Times New Roman"/>
                <w:sz w:val="24"/>
                <w:szCs w:val="24"/>
              </w:rPr>
            </w:pPr>
            <w:r w:rsidRPr="00B826D0">
              <w:rPr>
                <w:rFonts w:ascii="Times New Roman" w:eastAsia="Aptos" w:hAnsi="Times New Roman" w:cs="Times New Roman"/>
                <w:sz w:val="24"/>
                <w:szCs w:val="24"/>
              </w:rPr>
              <w:t>.</w:t>
            </w:r>
            <w:r w:rsidR="00470E59">
              <w:rPr>
                <w:rFonts w:ascii="Times New Roman" w:eastAsia="Aptos" w:hAnsi="Times New Roman" w:cs="Times New Roman"/>
                <w:sz w:val="24"/>
                <w:szCs w:val="24"/>
              </w:rPr>
              <w:t>103</w:t>
            </w:r>
          </w:p>
        </w:tc>
      </w:tr>
    </w:tbl>
    <w:p w14:paraId="2CFA7DB3" w14:textId="77777777" w:rsidR="00500B66" w:rsidRPr="00500B66" w:rsidRDefault="00500B66" w:rsidP="008760BA">
      <w:pPr>
        <w:rPr>
          <w:rFonts w:ascii="Times New Roman" w:hAnsi="Times New Roman" w:cs="Times New Roman"/>
          <w:sz w:val="24"/>
          <w:szCs w:val="24"/>
        </w:rPr>
      </w:pPr>
    </w:p>
    <w:p w14:paraId="5275BAEB" w14:textId="77777777" w:rsidR="008760BA" w:rsidRDefault="008760BA" w:rsidP="008760BA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871AC7F" w14:textId="44EA1A9B" w:rsidR="00215C1C" w:rsidRDefault="00215C1C" w:rsidP="008760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S5: </w:t>
      </w:r>
      <w:r>
        <w:rPr>
          <w:rFonts w:ascii="Times New Roman" w:hAnsi="Times New Roman" w:cs="Times New Roman"/>
          <w:sz w:val="24"/>
          <w:szCs w:val="24"/>
        </w:rPr>
        <w:t xml:space="preserve">Best performing combination of </w:t>
      </w:r>
      <w:r w:rsidR="003379AC">
        <w:rPr>
          <w:rFonts w:ascii="Times New Roman" w:hAnsi="Times New Roman" w:cs="Times New Roman"/>
          <w:sz w:val="24"/>
          <w:szCs w:val="24"/>
        </w:rPr>
        <w:t xml:space="preserve">predictors of cognitive impairment using a rule-in approach. </w:t>
      </w:r>
    </w:p>
    <w:tbl>
      <w:tblPr>
        <w:tblStyle w:val="TableGrid"/>
        <w:tblW w:w="0" w:type="auto"/>
        <w:tblInd w:w="-714" w:type="dxa"/>
        <w:tblLook w:val="04A0" w:firstRow="1" w:lastRow="0" w:firstColumn="1" w:lastColumn="0" w:noHBand="0" w:noVBand="1"/>
      </w:tblPr>
      <w:tblGrid>
        <w:gridCol w:w="4678"/>
        <w:gridCol w:w="2552"/>
        <w:gridCol w:w="1134"/>
        <w:gridCol w:w="1366"/>
      </w:tblGrid>
      <w:tr w:rsidR="006F78F3" w14:paraId="4F97732B" w14:textId="77777777" w:rsidTr="0021785F">
        <w:tc>
          <w:tcPr>
            <w:tcW w:w="4678" w:type="dxa"/>
          </w:tcPr>
          <w:p w14:paraId="2BADB5D5" w14:textId="77777777" w:rsidR="006F78F3" w:rsidRDefault="006F78F3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9A7EC5F" w14:textId="77777777" w:rsidR="006F78F3" w:rsidRDefault="006F78F3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14:paraId="4225651A" w14:textId="508BAE3B" w:rsidR="006F78F3" w:rsidRDefault="006F78F3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Impaired</w:t>
            </w:r>
          </w:p>
        </w:tc>
        <w:tc>
          <w:tcPr>
            <w:tcW w:w="1366" w:type="dxa"/>
          </w:tcPr>
          <w:p w14:paraId="2FA45D2E" w14:textId="45BFA510" w:rsidR="006F78F3" w:rsidRDefault="000E7E25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Unimpaired</w:t>
            </w:r>
          </w:p>
        </w:tc>
      </w:tr>
      <w:tr w:rsidR="00A157C0" w14:paraId="77CEEDD4" w14:textId="77777777" w:rsidTr="0021785F">
        <w:tc>
          <w:tcPr>
            <w:tcW w:w="4678" w:type="dxa"/>
            <w:vMerge w:val="restart"/>
          </w:tcPr>
          <w:p w14:paraId="4368A6D3" w14:textId="77777777" w:rsidR="00643D77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Combination 1:</w:t>
            </w:r>
          </w:p>
          <w:p w14:paraId="002A2113" w14:textId="7DD5CF94" w:rsidR="00A157C0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Mean SpO2 </w:t>
            </w:r>
            <w:r w:rsidR="006A6872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ODI </w:t>
            </w:r>
            <w:r w:rsidR="006A6872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Arousal Index </w:t>
            </w:r>
          </w:p>
        </w:tc>
        <w:tc>
          <w:tcPr>
            <w:tcW w:w="2552" w:type="dxa"/>
          </w:tcPr>
          <w:p w14:paraId="7EEE7DEF" w14:textId="335C547D" w:rsidR="00A157C0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Satisfies rule-in</w:t>
            </w:r>
          </w:p>
        </w:tc>
        <w:tc>
          <w:tcPr>
            <w:tcW w:w="1134" w:type="dxa"/>
          </w:tcPr>
          <w:p w14:paraId="6B439151" w14:textId="6F2E0692" w:rsidR="00A157C0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66" w:type="dxa"/>
          </w:tcPr>
          <w:p w14:paraId="1A2AD235" w14:textId="60C77127" w:rsidR="00A157C0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A157C0" w14:paraId="7C352DB7" w14:textId="77777777" w:rsidTr="0021785F">
        <w:tc>
          <w:tcPr>
            <w:tcW w:w="4678" w:type="dxa"/>
            <w:vMerge/>
          </w:tcPr>
          <w:p w14:paraId="5886CF28" w14:textId="77777777" w:rsidR="00A157C0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256257B" w14:textId="13824AE6" w:rsidR="00A157C0" w:rsidRDefault="00A157C0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Does not satisfy rule-in</w:t>
            </w:r>
          </w:p>
        </w:tc>
        <w:tc>
          <w:tcPr>
            <w:tcW w:w="1134" w:type="dxa"/>
          </w:tcPr>
          <w:p w14:paraId="46C61629" w14:textId="50558764" w:rsidR="00A157C0" w:rsidRDefault="005C66DF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6" w:type="dxa"/>
          </w:tcPr>
          <w:p w14:paraId="384CFA90" w14:textId="2CDB2C2C" w:rsidR="00A157C0" w:rsidRDefault="005C66DF" w:rsidP="008760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A157C0" w14:paraId="566E6AC4" w14:textId="77777777" w:rsidTr="0021785F">
        <w:tc>
          <w:tcPr>
            <w:tcW w:w="4678" w:type="dxa"/>
            <w:vMerge w:val="restart"/>
          </w:tcPr>
          <w:p w14:paraId="1DFABF82" w14:textId="77777777" w:rsidR="00643D77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Combination 2: </w:t>
            </w:r>
          </w:p>
          <w:p w14:paraId="1F27C9A8" w14:textId="3E534632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ODI </w:t>
            </w:r>
            <w:r w:rsidR="006A6872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T90 </w:t>
            </w:r>
            <w:r w:rsidR="006A6872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Arousal Index </w:t>
            </w:r>
          </w:p>
        </w:tc>
        <w:tc>
          <w:tcPr>
            <w:tcW w:w="2552" w:type="dxa"/>
          </w:tcPr>
          <w:p w14:paraId="0D3053A0" w14:textId="4EB5BBA9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Satisfies rule-in</w:t>
            </w:r>
          </w:p>
        </w:tc>
        <w:tc>
          <w:tcPr>
            <w:tcW w:w="1134" w:type="dxa"/>
          </w:tcPr>
          <w:p w14:paraId="546FF564" w14:textId="0938A41B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366" w:type="dxa"/>
          </w:tcPr>
          <w:p w14:paraId="6625E27B" w14:textId="2C5DEE50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A157C0" w14:paraId="16F332B0" w14:textId="77777777" w:rsidTr="0021785F">
        <w:tc>
          <w:tcPr>
            <w:tcW w:w="4678" w:type="dxa"/>
            <w:vMerge/>
          </w:tcPr>
          <w:p w14:paraId="6502B220" w14:textId="77777777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B16BE00" w14:textId="2CED205B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Does not satisfy rule-in</w:t>
            </w:r>
          </w:p>
        </w:tc>
        <w:tc>
          <w:tcPr>
            <w:tcW w:w="1134" w:type="dxa"/>
          </w:tcPr>
          <w:p w14:paraId="3378560F" w14:textId="5CFC42CC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6" w:type="dxa"/>
          </w:tcPr>
          <w:p w14:paraId="2A8A4E86" w14:textId="1545D61B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A157C0" w14:paraId="5F188875" w14:textId="77777777" w:rsidTr="0021785F">
        <w:tc>
          <w:tcPr>
            <w:tcW w:w="4678" w:type="dxa"/>
            <w:vMerge w:val="restart"/>
          </w:tcPr>
          <w:p w14:paraId="4C13AC19" w14:textId="77777777" w:rsidR="00643D77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Combination 3: </w:t>
            </w:r>
          </w:p>
          <w:p w14:paraId="0AEC52C5" w14:textId="182B72A7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T90 </w:t>
            </w:r>
            <w:r w:rsidR="006A6872">
              <w:rPr>
                <w:rFonts w:ascii="Times New Roman" w:hAnsi="Times New Roman" w:cs="Times New Roman"/>
                <w:sz w:val="24"/>
                <w:szCs w:val="24"/>
              </w:rPr>
              <w:t>or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Arousal Index </w:t>
            </w:r>
          </w:p>
        </w:tc>
        <w:tc>
          <w:tcPr>
            <w:tcW w:w="2552" w:type="dxa"/>
          </w:tcPr>
          <w:p w14:paraId="080BB196" w14:textId="52E4161D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Satisfies rule-in</w:t>
            </w:r>
          </w:p>
        </w:tc>
        <w:tc>
          <w:tcPr>
            <w:tcW w:w="1134" w:type="dxa"/>
          </w:tcPr>
          <w:p w14:paraId="27301853" w14:textId="6D62D63E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366" w:type="dxa"/>
          </w:tcPr>
          <w:p w14:paraId="7B21E9F0" w14:textId="5A9C1CB5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</w:tr>
      <w:tr w:rsidR="00A157C0" w14:paraId="6904C063" w14:textId="77777777" w:rsidTr="0021785F">
        <w:tc>
          <w:tcPr>
            <w:tcW w:w="4678" w:type="dxa"/>
            <w:vMerge/>
          </w:tcPr>
          <w:p w14:paraId="4B37DC7A" w14:textId="77777777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8F6D580" w14:textId="13313360" w:rsidR="00A157C0" w:rsidRDefault="00A157C0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Does not satisfy rule-in</w:t>
            </w:r>
          </w:p>
        </w:tc>
        <w:tc>
          <w:tcPr>
            <w:tcW w:w="1134" w:type="dxa"/>
          </w:tcPr>
          <w:p w14:paraId="39120458" w14:textId="03C1F76C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6" w:type="dxa"/>
          </w:tcPr>
          <w:p w14:paraId="033D7D83" w14:textId="309DCCBD" w:rsidR="00A157C0" w:rsidRDefault="005C66DF" w:rsidP="000E7E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</w:tr>
    </w:tbl>
    <w:p w14:paraId="12CA99C1" w14:textId="77777777" w:rsidR="00A376CC" w:rsidRDefault="00A376CC" w:rsidP="008760BA">
      <w:pPr>
        <w:rPr>
          <w:rFonts w:ascii="Times New Roman" w:hAnsi="Times New Roman" w:cs="Times New Roman"/>
          <w:sz w:val="24"/>
          <w:szCs w:val="24"/>
        </w:rPr>
      </w:pPr>
    </w:p>
    <w:p w14:paraId="3D21A90A" w14:textId="30C42FA0" w:rsidR="001E3850" w:rsidRDefault="001E3850" w:rsidP="008760BA">
      <w:pPr>
        <w:rPr>
          <w:rFonts w:ascii="Times New Roman" w:hAnsi="Times New Roman" w:cs="Times New Roman"/>
          <w:sz w:val="24"/>
          <w:szCs w:val="24"/>
        </w:rPr>
      </w:pPr>
    </w:p>
    <w:p w14:paraId="0A03E3EB" w14:textId="7163D31B" w:rsidR="001E3850" w:rsidRDefault="001E3850" w:rsidP="001E3850">
      <w:pPr>
        <w:rPr>
          <w:rFonts w:ascii="Times New Roman" w:hAnsi="Times New Roman" w:cs="Times New Roman"/>
          <w:sz w:val="24"/>
          <w:szCs w:val="24"/>
        </w:rPr>
      </w:pPr>
    </w:p>
    <w:p w14:paraId="6694A5A8" w14:textId="1DA6A5AD" w:rsidR="001E3850" w:rsidRPr="00215C1C" w:rsidRDefault="001E3850" w:rsidP="001E3850">
      <w:pPr>
        <w:rPr>
          <w:rFonts w:ascii="Times New Roman" w:hAnsi="Times New Roman" w:cs="Times New Roman"/>
          <w:sz w:val="24"/>
          <w:szCs w:val="24"/>
        </w:rPr>
      </w:pPr>
    </w:p>
    <w:p w14:paraId="012E1497" w14:textId="77777777" w:rsidR="001E3850" w:rsidRPr="00215C1C" w:rsidRDefault="001E3850" w:rsidP="008760BA">
      <w:pPr>
        <w:rPr>
          <w:rFonts w:ascii="Times New Roman" w:hAnsi="Times New Roman" w:cs="Times New Roman"/>
          <w:sz w:val="24"/>
          <w:szCs w:val="24"/>
        </w:rPr>
      </w:pPr>
    </w:p>
    <w:p w14:paraId="65FB285D" w14:textId="77777777" w:rsidR="00215C1C" w:rsidRDefault="00215C1C" w:rsidP="008760BA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215C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727402"/>
    <w:multiLevelType w:val="hybridMultilevel"/>
    <w:tmpl w:val="84EA7134"/>
    <w:lvl w:ilvl="0" w:tplc="6C86DBB6">
      <w:start w:val="16"/>
      <w:numFmt w:val="bullet"/>
      <w:lvlText w:val="-"/>
      <w:lvlJc w:val="left"/>
      <w:pPr>
        <w:ind w:left="720" w:hanging="360"/>
      </w:pPr>
      <w:rPr>
        <w:rFonts w:ascii="Times New Roman" w:eastAsia="Aptos" w:hAnsi="Times New Roman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64330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778"/>
    <w:rsid w:val="00046E91"/>
    <w:rsid w:val="00047A8C"/>
    <w:rsid w:val="00097CC4"/>
    <w:rsid w:val="000B1C45"/>
    <w:rsid w:val="000E7E25"/>
    <w:rsid w:val="00145883"/>
    <w:rsid w:val="0015718E"/>
    <w:rsid w:val="00157EF0"/>
    <w:rsid w:val="001735A9"/>
    <w:rsid w:val="001A5D18"/>
    <w:rsid w:val="001C3B25"/>
    <w:rsid w:val="001E3850"/>
    <w:rsid w:val="001E3D8A"/>
    <w:rsid w:val="00203C63"/>
    <w:rsid w:val="00215C1C"/>
    <w:rsid w:val="0021785F"/>
    <w:rsid w:val="00223D06"/>
    <w:rsid w:val="002528F1"/>
    <w:rsid w:val="00252939"/>
    <w:rsid w:val="0025609D"/>
    <w:rsid w:val="002A7603"/>
    <w:rsid w:val="002C0B5F"/>
    <w:rsid w:val="002D6EE6"/>
    <w:rsid w:val="00300977"/>
    <w:rsid w:val="003328E4"/>
    <w:rsid w:val="003379AC"/>
    <w:rsid w:val="003761F1"/>
    <w:rsid w:val="003D1E71"/>
    <w:rsid w:val="004253AE"/>
    <w:rsid w:val="00433A67"/>
    <w:rsid w:val="00470E59"/>
    <w:rsid w:val="004B5BC4"/>
    <w:rsid w:val="004F318E"/>
    <w:rsid w:val="00500B66"/>
    <w:rsid w:val="0053553B"/>
    <w:rsid w:val="00562CD0"/>
    <w:rsid w:val="0057363A"/>
    <w:rsid w:val="00580354"/>
    <w:rsid w:val="005C66DF"/>
    <w:rsid w:val="00607B74"/>
    <w:rsid w:val="00643D77"/>
    <w:rsid w:val="00671941"/>
    <w:rsid w:val="006A6872"/>
    <w:rsid w:val="006E127C"/>
    <w:rsid w:val="006E1D2F"/>
    <w:rsid w:val="006F2A40"/>
    <w:rsid w:val="006F78F3"/>
    <w:rsid w:val="00732A6B"/>
    <w:rsid w:val="007A6FCB"/>
    <w:rsid w:val="008447B4"/>
    <w:rsid w:val="0084491F"/>
    <w:rsid w:val="008760BA"/>
    <w:rsid w:val="008D4A6B"/>
    <w:rsid w:val="008F724A"/>
    <w:rsid w:val="00914081"/>
    <w:rsid w:val="00962500"/>
    <w:rsid w:val="009C3867"/>
    <w:rsid w:val="00A0479E"/>
    <w:rsid w:val="00A157C0"/>
    <w:rsid w:val="00A376CC"/>
    <w:rsid w:val="00AB0FC9"/>
    <w:rsid w:val="00AF4B39"/>
    <w:rsid w:val="00B826D0"/>
    <w:rsid w:val="00BE7CDB"/>
    <w:rsid w:val="00C21577"/>
    <w:rsid w:val="00C8108D"/>
    <w:rsid w:val="00C91D89"/>
    <w:rsid w:val="00D13846"/>
    <w:rsid w:val="00D15778"/>
    <w:rsid w:val="00D24C1E"/>
    <w:rsid w:val="00D74A84"/>
    <w:rsid w:val="00D765CA"/>
    <w:rsid w:val="00E37F4C"/>
    <w:rsid w:val="00E5242E"/>
    <w:rsid w:val="00E8321F"/>
    <w:rsid w:val="00EF098A"/>
    <w:rsid w:val="00F53D01"/>
    <w:rsid w:val="00F82652"/>
    <w:rsid w:val="00F938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CED66"/>
  <w15:chartTrackingRefBased/>
  <w15:docId w15:val="{7D4D01D6-23BD-4545-A0F3-00301B69D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5778"/>
    <w:pPr>
      <w:spacing w:line="48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157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D1E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D1E71"/>
    <w:rPr>
      <w:rFonts w:ascii="Courier New" w:eastAsia="Times New Roman" w:hAnsi="Courier New" w:cs="Courier New"/>
      <w:sz w:val="20"/>
      <w:szCs w:val="20"/>
      <w:lang w:eastAsia="en-AU"/>
    </w:rPr>
  </w:style>
  <w:style w:type="character" w:styleId="CommentReference">
    <w:name w:val="annotation reference"/>
    <w:basedOn w:val="DefaultParagraphFont"/>
    <w:uiPriority w:val="99"/>
    <w:semiHidden/>
    <w:unhideWhenUsed/>
    <w:rsid w:val="008760B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760B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760BA"/>
    <w:rPr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B826D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B82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67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91EDC4-A90B-48A6-8018-32752978D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1314</TotalTime>
  <Pages>5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Georgeson</dc:creator>
  <cp:keywords/>
  <dc:description/>
  <cp:lastModifiedBy>Thomas Georgeson</cp:lastModifiedBy>
  <cp:revision>46</cp:revision>
  <dcterms:created xsi:type="dcterms:W3CDTF">2023-03-29T09:56:00Z</dcterms:created>
  <dcterms:modified xsi:type="dcterms:W3CDTF">2024-06-12T07:30:00Z</dcterms:modified>
</cp:coreProperties>
</file>