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2683A" w14:textId="075DC868" w:rsidR="00421E14" w:rsidRPr="004D15F3" w:rsidRDefault="00421E14" w:rsidP="00421E14">
      <w:pPr>
        <w:spacing w:line="360" w:lineRule="auto"/>
        <w:rPr>
          <w:rFonts w:cs="Times New Roman"/>
          <w:szCs w:val="24"/>
        </w:rPr>
      </w:pPr>
      <w:r w:rsidRPr="004D15F3">
        <w:rPr>
          <w:rFonts w:cs="Times New Roman"/>
          <w:szCs w:val="24"/>
        </w:rPr>
        <w:t xml:space="preserve">Table 5. </w:t>
      </w:r>
      <w:bookmarkStart w:id="0" w:name="_GoBack"/>
      <w:bookmarkEnd w:id="0"/>
      <w:r w:rsidRPr="004D15F3">
        <w:rPr>
          <w:rFonts w:cs="Times New Roman"/>
          <w:szCs w:val="24"/>
        </w:rPr>
        <w:t>Identification of the possible chemical components responsible for the signals at the retention indices appeared in the various classification approaches</w:t>
      </w:r>
    </w:p>
    <w:tbl>
      <w:tblPr>
        <w:tblW w:w="13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830"/>
        <w:gridCol w:w="1960"/>
        <w:gridCol w:w="2180"/>
        <w:gridCol w:w="2460"/>
        <w:gridCol w:w="2540"/>
        <w:gridCol w:w="2562"/>
      </w:tblGrid>
      <w:tr w:rsidR="00421E14" w:rsidRPr="004D15F3" w14:paraId="274DDF3E" w14:textId="77777777" w:rsidTr="000B5E09">
        <w:trPr>
          <w:trHeight w:val="585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054906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Retention index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CF1762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Column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C1113F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Appearance (in classification of)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BF8777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1st identified volatile compound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BC9128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2nd identified volatile compound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199CD4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3rd identified volatile compound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A216B5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4th identified volatile compound</w:t>
            </w:r>
          </w:p>
        </w:tc>
      </w:tr>
      <w:tr w:rsidR="00421E14" w:rsidRPr="004D15F3" w14:paraId="0387B5F8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1DEB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489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BCC0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FFAC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Day 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2EF2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diethyl ether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BBFF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2-methyl-2-propanol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2DC8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2-methyl-1-butene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2D24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3-chloropropene</w:t>
            </w:r>
          </w:p>
        </w:tc>
      </w:tr>
      <w:tr w:rsidR="00421E14" w:rsidRPr="004D15F3" w14:paraId="6BFCF609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9030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bookmarkStart w:id="1" w:name="_Hlk62063127"/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600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318A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6C80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mixture D, Day 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3D85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hexane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B0D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di-isopropyl ether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CC35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2-butanol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E6B8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2-methylfuran</w:t>
            </w:r>
          </w:p>
        </w:tc>
      </w:tr>
      <w:tr w:rsidR="00421E14" w:rsidRPr="004D15F3" w14:paraId="3CFF6D05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A543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bookmarkStart w:id="2" w:name="_Hlk62061416"/>
            <w:bookmarkEnd w:id="1"/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658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EE0F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6C73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Day 0, Day 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37B2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methylbutanone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58D1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1,1-dicholopropene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29C3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2-methylbutanal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DD87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tert-amylmethylether</w:t>
            </w:r>
          </w:p>
        </w:tc>
      </w:tr>
      <w:bookmarkEnd w:id="2"/>
      <w:tr w:rsidR="00421E14" w:rsidRPr="004D15F3" w14:paraId="47CA7FA4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1EBA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711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8B1B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53DE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mixture C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22F2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ethylene glycol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79B4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propyl acetate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B56C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Acetoin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D192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benyotrifluoride</w:t>
            </w:r>
          </w:p>
        </w:tc>
      </w:tr>
      <w:tr w:rsidR="00421E14" w:rsidRPr="004D15F3" w14:paraId="22E8DF00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99DC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725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65B7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DA53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mixture B, mixture C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6882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diethoxy-1,1-ethane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3291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2,2,3-trimethylpentane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E1BC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3-methyl-3-buten-1-ol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A2EB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3-penten-2-one</w:t>
            </w:r>
          </w:p>
        </w:tc>
      </w:tr>
      <w:tr w:rsidR="00421E14" w:rsidRPr="004D15F3" w14:paraId="359BF057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BD5E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736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AC19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F29B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mixture 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EEA4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thiazole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C43F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3-methyl-1-butanol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8758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4-methyl-2-pentanone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0860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pyrazine</w:t>
            </w:r>
          </w:p>
        </w:tc>
      </w:tr>
      <w:tr w:rsidR="00421E14" w:rsidRPr="004D15F3" w14:paraId="4B2FCED5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0C8D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748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59FD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ED71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mixture 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DA2C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propionic acid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A6D2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ethanedioic acid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A227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dimethyl disulfide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802C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isopropyl propanoate</w:t>
            </w:r>
          </w:p>
        </w:tc>
      </w:tr>
      <w:tr w:rsidR="00421E14" w:rsidRPr="004D15F3" w14:paraId="591FAE89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99B9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801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079B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7E07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Day 7, Day 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BFA4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2-hexanol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BC0A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Hexanal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8DB8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3-hexanol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ADA1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octane</w:t>
            </w:r>
          </w:p>
        </w:tc>
      </w:tr>
      <w:tr w:rsidR="00421E14" w:rsidRPr="004D15F3" w14:paraId="2DAB3769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AEB0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858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6584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28AF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mixture C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9019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2,3-dimethylheptane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F6B5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1,3-propanedithiol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5FAF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3-methylbutanoic acid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A5ED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methylthio-2-propanone</w:t>
            </w:r>
          </w:p>
        </w:tc>
      </w:tr>
      <w:tr w:rsidR="00421E14" w:rsidRPr="004D15F3" w14:paraId="5E21BB94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8778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bookmarkStart w:id="3" w:name="_Hlk62133494"/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960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D5A4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E69E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Day 90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26ED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ethyl 3-methylpentanoate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F850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isopropyl 2-methylbutanoate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E0F6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2-heptanal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3DA5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1-ethyl-3-methylbenzene</w:t>
            </w:r>
          </w:p>
        </w:tc>
      </w:tr>
      <w:tr w:rsidR="00421E14" w:rsidRPr="004D15F3" w14:paraId="6C44E170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1866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bookmarkStart w:id="4" w:name="_Hlk62062072"/>
            <w:bookmarkEnd w:id="3"/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991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CFA9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2843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Day 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7013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butyl butanoate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6BA8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ethyl hexanoate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F54F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hexanoic acid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930B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trimethylpyrazine</w:t>
            </w:r>
          </w:p>
        </w:tc>
      </w:tr>
      <w:tr w:rsidR="00421E14" w:rsidRPr="004D15F3" w14:paraId="6E935FDF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7ABA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bookmarkStart w:id="5" w:name="_Hlk62061551"/>
            <w:bookmarkEnd w:id="4"/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1046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00EC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1EED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mixture C, Day 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1EA0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limonene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A044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benzeneacetaldehyde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16C3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Cineole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0A50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2-methyl-phenol</w:t>
            </w:r>
          </w:p>
        </w:tc>
      </w:tr>
      <w:tr w:rsidR="00421E14" w:rsidRPr="004D15F3" w14:paraId="1EE7E53B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1F2C9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bookmarkStart w:id="6" w:name="_Hlk62133204"/>
            <w:bookmarkEnd w:id="5"/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1189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BDDC3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76C63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Day 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5F70B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methylacetophenone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33C1B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ocatnoic acid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5D338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ethyl octanoate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4C509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 </w:t>
            </w:r>
          </w:p>
        </w:tc>
      </w:tr>
      <w:tr w:rsidR="00421E14" w:rsidRPr="004D15F3" w14:paraId="5F1600F7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BEC2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bookmarkStart w:id="7" w:name="_Hlk62063155"/>
            <w:bookmarkEnd w:id="6"/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492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E666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D3AA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mixture B, mixture D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D6EE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lactic acid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4ED1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600B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8813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</w:p>
        </w:tc>
      </w:tr>
      <w:tr w:rsidR="00421E14" w:rsidRPr="004D15F3" w14:paraId="76076BAA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E92E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bookmarkStart w:id="8" w:name="_Hlk62133053"/>
            <w:bookmarkEnd w:id="7"/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506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87AA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6B8E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Day 7, Day 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2EE1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acetaldehyde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572A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AF89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0D55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</w:p>
        </w:tc>
      </w:tr>
      <w:tr w:rsidR="00421E14" w:rsidRPr="004D15F3" w14:paraId="509B0A17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4748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bookmarkStart w:id="9" w:name="_Hlk62133542"/>
            <w:bookmarkEnd w:id="8"/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541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45A3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45B1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Day 90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A272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ethanol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AEBA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0212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209E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</w:p>
        </w:tc>
      </w:tr>
      <w:bookmarkEnd w:id="9"/>
      <w:tr w:rsidR="00421E14" w:rsidRPr="004D15F3" w14:paraId="0AC5BA70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F323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600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7D4E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C8EA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mixture A, mixture B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9FF7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formic acid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69E0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2-propanol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711F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Propanal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7553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2-methylpropanal</w:t>
            </w:r>
          </w:p>
        </w:tc>
      </w:tr>
      <w:tr w:rsidR="00421E14" w:rsidRPr="004D15F3" w14:paraId="58B06724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0086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bookmarkStart w:id="10" w:name="_Hlk62063183"/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639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0A78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65BF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mixture D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4D84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2-methylpropanal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A7FC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Butanal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18BC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A1E4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</w:p>
        </w:tc>
      </w:tr>
      <w:tr w:rsidR="00421E14" w:rsidRPr="004D15F3" w14:paraId="48396A1B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BC95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bookmarkStart w:id="11" w:name="_Hlk62063209"/>
            <w:bookmarkEnd w:id="10"/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670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44D8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EC76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mixture D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3B1E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butanal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B5FA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ethyl acetate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2DFB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butane2-one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E141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butane-2,3-dione</w:t>
            </w:r>
          </w:p>
        </w:tc>
      </w:tr>
      <w:bookmarkEnd w:id="11"/>
      <w:tr w:rsidR="00421E14" w:rsidRPr="004D15F3" w14:paraId="228E2CF4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7270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698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0A5B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0C77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mixture 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0F0A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butan-2-one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DC5B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butane-2,3-dione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7437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1DB4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</w:p>
        </w:tc>
      </w:tr>
      <w:tr w:rsidR="00421E14" w:rsidRPr="004D15F3" w14:paraId="09CF9286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46B6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744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9C31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E91A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mixture B, Day 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7A77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2-methyl-1-propanol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EFEA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3-methylbutanal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9ED4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ethyl propanoate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F50B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isopropyl acetate</w:t>
            </w:r>
          </w:p>
        </w:tc>
      </w:tr>
      <w:tr w:rsidR="00421E14" w:rsidRPr="004D15F3" w14:paraId="3425661C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C4F7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lastRenderedPageBreak/>
              <w:t>869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30F7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49AC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Day 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326F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propyl propanoate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BC31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ethyl butyrate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84E8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butyl acetate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A1B5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propionic acid</w:t>
            </w:r>
          </w:p>
        </w:tc>
      </w:tr>
      <w:tr w:rsidR="00421E14" w:rsidRPr="004D15F3" w14:paraId="6539F246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1358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bookmarkStart w:id="12" w:name="_Hlk62133583"/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951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E246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5FF6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Day 90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339C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pirene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E04F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isoamyl acetate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FB43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propyleneglycol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F488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</w:p>
        </w:tc>
      </w:tr>
      <w:bookmarkEnd w:id="12"/>
      <w:tr w:rsidR="00421E14" w:rsidRPr="004D15F3" w14:paraId="1E46969A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64B5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1070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6891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6369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mixture C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79BB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isovaleric acid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B275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butyl butanoate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FCD5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cymene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5869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limonene</w:t>
            </w:r>
          </w:p>
        </w:tc>
      </w:tr>
      <w:tr w:rsidR="00421E14" w:rsidRPr="004D15F3" w14:paraId="528DEAA8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5F59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1101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A52A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E8D7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mixture C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5CDF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octanal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858B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trimethylpyrazine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F79E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alpha-terpinene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453C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</w:p>
        </w:tc>
      </w:tr>
      <w:tr w:rsidR="00421E14" w:rsidRPr="004D15F3" w14:paraId="3351415F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2366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1206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B6E7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9443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Day 90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87BB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acetophenone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1662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nonanal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7469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ethyl-3-methylthiopropanoate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AC92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</w:p>
        </w:tc>
      </w:tr>
      <w:tr w:rsidR="00421E14" w:rsidRPr="004D15F3" w14:paraId="6072CB9F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954E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1366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A93A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F261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Day 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6B0D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ethylnonanoate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9636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ethylphenylacetate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49D8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citronellol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AE19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phenylethyl acetate</w:t>
            </w:r>
          </w:p>
        </w:tc>
      </w:tr>
      <w:tr w:rsidR="00421E14" w:rsidRPr="004D15F3" w14:paraId="4C36D7F2" w14:textId="77777777" w:rsidTr="000B5E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A8B19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bookmarkStart w:id="13" w:name="_Hlk62061917"/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1555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70CFB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2A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9DD49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Day 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B2D22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pentyl octanoate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F55AF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methyl cinnamate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6D65E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indole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AAC09" w14:textId="77777777" w:rsidR="00421E14" w:rsidRPr="004D15F3" w:rsidRDefault="00421E14" w:rsidP="000B5E09">
            <w:pPr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val="hu-HU" w:eastAsia="hu-HU"/>
              </w:rPr>
            </w:pPr>
            <w:r w:rsidRPr="004D15F3">
              <w:rPr>
                <w:rFonts w:eastAsia="Times New Roman" w:cs="Times New Roman"/>
                <w:sz w:val="20"/>
                <w:szCs w:val="20"/>
                <w:lang w:val="hu-HU" w:eastAsia="hu-HU"/>
              </w:rPr>
              <w:t>eugenol</w:t>
            </w:r>
          </w:p>
        </w:tc>
      </w:tr>
    </w:tbl>
    <w:bookmarkEnd w:id="13"/>
    <w:p w14:paraId="6F07305C" w14:textId="359745CE" w:rsidR="00421E14" w:rsidRPr="004D15F3" w:rsidRDefault="00421E14" w:rsidP="00421E14">
      <w:pPr>
        <w:spacing w:line="360" w:lineRule="auto"/>
        <w:rPr>
          <w:rFonts w:cs="Times New Roman"/>
          <w:szCs w:val="24"/>
        </w:rPr>
        <w:sectPr w:rsidR="00421E14" w:rsidRPr="004D15F3" w:rsidSect="00421E1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4D15F3">
        <w:rPr>
          <w:rFonts w:cs="Times New Roman"/>
          <w:szCs w:val="24"/>
        </w:rPr>
        <w:t xml:space="preserve">1A: Column #1 </w:t>
      </w:r>
      <w:proofErr w:type="spellStart"/>
      <w:r w:rsidRPr="004D15F3">
        <w:rPr>
          <w:rFonts w:cs="Times New Roman"/>
          <w:szCs w:val="24"/>
        </w:rPr>
        <w:t>Restek</w:t>
      </w:r>
      <w:proofErr w:type="spellEnd"/>
      <w:r w:rsidRPr="004D15F3">
        <w:rPr>
          <w:rFonts w:cs="Times New Roman"/>
          <w:szCs w:val="24"/>
        </w:rPr>
        <w:t xml:space="preserve"> MXT-5; 2A: Column #2 </w:t>
      </w:r>
      <w:proofErr w:type="spellStart"/>
      <w:r w:rsidRPr="004D15F3">
        <w:rPr>
          <w:rFonts w:cs="Times New Roman"/>
          <w:szCs w:val="24"/>
        </w:rPr>
        <w:t>Restek</w:t>
      </w:r>
      <w:proofErr w:type="spellEnd"/>
      <w:r w:rsidRPr="004D15F3">
        <w:rPr>
          <w:rFonts w:cs="Times New Roman"/>
          <w:szCs w:val="24"/>
        </w:rPr>
        <w:t xml:space="preserve"> MXT-170</w:t>
      </w:r>
    </w:p>
    <w:p w14:paraId="23F6128D" w14:textId="77777777" w:rsidR="00421E14" w:rsidRDefault="00421E14" w:rsidP="00421E14"/>
    <w:sectPr w:rsidR="00421E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14"/>
    <w:rsid w:val="0042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E6217"/>
  <w15:chartTrackingRefBased/>
  <w15:docId w15:val="{FBAFFABA-6DD0-419C-8F47-13AB5CF6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V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E14"/>
    <w:pPr>
      <w:spacing w:after="0" w:line="480" w:lineRule="auto"/>
      <w:jc w:val="both"/>
    </w:pPr>
    <w:rPr>
      <w:rFonts w:ascii="Times New Roman" w:eastAsia="Calibri" w:hAnsi="Times New Roman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Windows-Benutzer</cp:lastModifiedBy>
  <cp:revision>1</cp:revision>
  <dcterms:created xsi:type="dcterms:W3CDTF">2021-04-22T14:02:00Z</dcterms:created>
  <dcterms:modified xsi:type="dcterms:W3CDTF">2021-04-22T14:04:00Z</dcterms:modified>
</cp:coreProperties>
</file>