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6B37F" w14:textId="58FD9156" w:rsidR="00A51C8A" w:rsidRDefault="00A51C8A" w:rsidP="00A51C8A">
      <w:pPr>
        <w:pStyle w:val="a6"/>
        <w:spacing w:line="300" w:lineRule="auto"/>
        <w:rPr>
          <w:color w:val="000000"/>
        </w:rPr>
      </w:pPr>
      <w:r>
        <w:rPr>
          <w:color w:val="000000"/>
        </w:rPr>
        <w:t xml:space="preserve">Table </w:t>
      </w:r>
      <w:r>
        <w:rPr>
          <w:rFonts w:hint="eastAsia"/>
          <w:color w:val="000000"/>
        </w:rPr>
        <w:t xml:space="preserve">6 </w:t>
      </w:r>
      <w:r>
        <w:rPr>
          <w:color w:val="000000"/>
        </w:rPr>
        <w:t>Model hydrodynamic parameters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94"/>
        <w:gridCol w:w="3470"/>
        <w:gridCol w:w="4354"/>
        <w:gridCol w:w="3056"/>
      </w:tblGrid>
      <w:tr w:rsidR="00A51C8A" w14:paraId="4619660E" w14:textId="77777777" w:rsidTr="00B20D9D">
        <w:trPr>
          <w:trHeight w:val="290"/>
          <w:jc w:val="center"/>
        </w:trPr>
        <w:tc>
          <w:tcPr>
            <w:tcW w:w="1162" w:type="pc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150C3D0" w14:textId="77777777" w:rsidR="00A51C8A" w:rsidRDefault="00A51C8A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岩层</w:t>
            </w:r>
          </w:p>
        </w:tc>
        <w:tc>
          <w:tcPr>
            <w:tcW w:w="122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4D0A3" w14:textId="380F7602" w:rsidR="00A51C8A" w:rsidRDefault="00A51C8A" w:rsidP="00B20D9D">
            <w:pPr>
              <w:pStyle w:val="a3"/>
              <w:rPr>
                <w:color w:val="000000"/>
              </w:rPr>
            </w:pPr>
            <w:r w:rsidRPr="00A51C8A">
              <w:rPr>
                <w:color w:val="000000"/>
              </w:rPr>
              <w:t>Joint opening</w:t>
            </w:r>
            <w:r w:rsidRPr="00A51C8A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>10</w:t>
            </w:r>
            <w:r>
              <w:rPr>
                <w:color w:val="000000"/>
                <w:vertAlign w:val="superscript"/>
              </w:rPr>
              <w:t>-4</w:t>
            </w:r>
            <w:r>
              <w:rPr>
                <w:color w:val="000000"/>
              </w:rPr>
              <w:t>m</w:t>
            </w:r>
            <w:r>
              <w:rPr>
                <w:rFonts w:hint="eastAsia"/>
                <w:color w:val="000000"/>
              </w:rPr>
              <w:t>)</w:t>
            </w:r>
          </w:p>
          <w:p w14:paraId="6674E164" w14:textId="023E893D" w:rsidR="00A51C8A" w:rsidRDefault="00A51C8A" w:rsidP="00B20D9D">
            <w:pPr>
              <w:pStyle w:val="a3"/>
              <w:rPr>
                <w:color w:val="000000"/>
              </w:rPr>
            </w:pPr>
            <w:r w:rsidRPr="00B97993">
              <w:rPr>
                <w:rFonts w:hint="eastAsia"/>
                <w:color w:val="000000"/>
              </w:rPr>
              <w:t>BG/AG</w:t>
            </w:r>
          </w:p>
        </w:tc>
        <w:tc>
          <w:tcPr>
            <w:tcW w:w="15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7B3EA" w14:textId="1E54D4D0" w:rsidR="00A51C8A" w:rsidRDefault="00A51C8A" w:rsidP="00B20D9D">
            <w:pPr>
              <w:pStyle w:val="a3"/>
              <w:rPr>
                <w:color w:val="000000"/>
              </w:rPr>
            </w:pPr>
            <w:r w:rsidRPr="00A51C8A">
              <w:rPr>
                <w:color w:val="000000"/>
              </w:rPr>
              <w:t>Residual opening of joint</w:t>
            </w:r>
            <w:r w:rsidRPr="00A51C8A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>10</w:t>
            </w:r>
            <w:r>
              <w:rPr>
                <w:color w:val="000000"/>
                <w:vertAlign w:val="superscript"/>
              </w:rPr>
              <w:t>-4</w:t>
            </w:r>
            <w:r>
              <w:rPr>
                <w:color w:val="000000"/>
              </w:rPr>
              <w:t>m</w:t>
            </w:r>
            <w:r>
              <w:rPr>
                <w:rFonts w:hint="eastAsia"/>
                <w:color w:val="000000"/>
              </w:rPr>
              <w:t>)</w:t>
            </w:r>
          </w:p>
          <w:p w14:paraId="35BDD1C7" w14:textId="57CC4D67" w:rsidR="00A51C8A" w:rsidRDefault="00A51C8A" w:rsidP="00B20D9D">
            <w:pPr>
              <w:pStyle w:val="a3"/>
              <w:rPr>
                <w:color w:val="000000"/>
              </w:rPr>
            </w:pPr>
            <w:r w:rsidRPr="00B97993">
              <w:rPr>
                <w:rFonts w:hint="eastAsia"/>
                <w:color w:val="000000"/>
              </w:rPr>
              <w:t>BG/AG</w:t>
            </w:r>
          </w:p>
        </w:tc>
        <w:tc>
          <w:tcPr>
            <w:tcW w:w="1078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E259ADB" w14:textId="3640DE6B" w:rsidR="00A51C8A" w:rsidRDefault="00A51C8A" w:rsidP="00B20D9D">
            <w:pPr>
              <w:pStyle w:val="a3"/>
              <w:rPr>
                <w:color w:val="000000"/>
              </w:rPr>
            </w:pPr>
            <w:r w:rsidRPr="00A51C8A">
              <w:rPr>
                <w:color w:val="000000"/>
              </w:rPr>
              <w:t>permeability coefficient</w:t>
            </w:r>
            <w:r w:rsidRPr="00A51C8A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>10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rFonts w:hint="eastAsia"/>
                <w:color w:val="000000"/>
              </w:rPr>
              <w:t>)</w:t>
            </w:r>
          </w:p>
          <w:p w14:paraId="13B29C0D" w14:textId="5F01894F" w:rsidR="00A51C8A" w:rsidRDefault="00A51C8A" w:rsidP="00B20D9D">
            <w:pPr>
              <w:pStyle w:val="a3"/>
              <w:rPr>
                <w:color w:val="000000"/>
              </w:rPr>
            </w:pPr>
            <w:r w:rsidRPr="00B97993">
              <w:rPr>
                <w:rFonts w:hint="eastAsia"/>
                <w:color w:val="000000"/>
              </w:rPr>
              <w:t>BG/AG</w:t>
            </w:r>
          </w:p>
        </w:tc>
      </w:tr>
      <w:tr w:rsidR="00A51C8A" w14:paraId="1EAFC46E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76CFDED" w14:textId="79626A38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Limestone 8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65AF2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3.0/2.0</w:t>
            </w:r>
          </w:p>
        </w:tc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EBB455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1.0/0.5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F71E01F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3.0/0.5</w:t>
            </w:r>
          </w:p>
        </w:tc>
      </w:tr>
      <w:tr w:rsidR="00A51C8A" w14:paraId="7D7B8D61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580F6828" w14:textId="280A7FDB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Limestone 9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BA936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3.0/2.0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75EEC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1.0/0.5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19416991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3.0/0.1</w:t>
            </w:r>
          </w:p>
        </w:tc>
      </w:tr>
      <w:tr w:rsidR="00A51C8A" w14:paraId="70E00497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07EBBACD" w14:textId="2DF44BD4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Sandy mudstone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07FC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1.0/0.9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539E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0.5/0.3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5AB1C504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1.0/0.1</w:t>
            </w:r>
          </w:p>
        </w:tc>
      </w:tr>
      <w:tr w:rsidR="00A51C8A" w14:paraId="7E12AE77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5D1D0266" w14:textId="7F7AC6ED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Mudstone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F279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1.0//0.9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E99E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0.5/0.3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16E22E30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1.0/0.1</w:t>
            </w:r>
          </w:p>
        </w:tc>
      </w:tr>
      <w:tr w:rsidR="00A51C8A" w14:paraId="46F3BE6C" w14:textId="77777777" w:rsidTr="00B20D9D">
        <w:trPr>
          <w:trHeight w:val="25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2DBC12ED" w14:textId="227F8158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Interbedded sandstone and mudstone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E624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1.0/0.8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FB6F6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0.5/0.3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7C5AEAEF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0/0</w:t>
            </w:r>
          </w:p>
        </w:tc>
      </w:tr>
      <w:tr w:rsidR="00A51C8A" w14:paraId="0BF79738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0FDD08C8" w14:textId="741897AB" w:rsidR="00A51C8A" w:rsidRDefault="00F067FA" w:rsidP="00A51C8A">
            <w:pPr>
              <w:pStyle w:val="a3"/>
              <w:rPr>
                <w:color w:val="000000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oal s</w:t>
            </w:r>
            <w:r w:rsidR="00A51C8A" w:rsidRPr="00956DF0">
              <w:rPr>
                <w:sz w:val="18"/>
                <w:szCs w:val="18"/>
              </w:rPr>
              <w:t xml:space="preserve">eam </w:t>
            </w:r>
            <w:r w:rsidR="00A51C8A" w:rsidRPr="00B76FEE">
              <w:rPr>
                <w:color w:val="000000"/>
                <w:sz w:val="20"/>
                <w:szCs w:val="20"/>
              </w:rPr>
              <w:t>2-1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A870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1.5/1.5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AAF9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0.6/0.6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14E40DF1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0/0</w:t>
            </w:r>
          </w:p>
        </w:tc>
      </w:tr>
      <w:tr w:rsidR="00A51C8A" w14:paraId="18F3E105" w14:textId="77777777" w:rsidTr="00B20D9D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3470E974" w14:textId="05CE55F6" w:rsidR="00A51C8A" w:rsidRDefault="00A51C8A" w:rsidP="00A51C8A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Immediate roof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E420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3.0/3.0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896C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1.0/1.0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78E8E05A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0/0</w:t>
            </w:r>
          </w:p>
        </w:tc>
      </w:tr>
      <w:tr w:rsidR="00A51C8A" w14:paraId="32E94C66" w14:textId="77777777" w:rsidTr="00A51C8A">
        <w:trPr>
          <w:trHeight w:val="308"/>
          <w:jc w:val="center"/>
        </w:trPr>
        <w:tc>
          <w:tcPr>
            <w:tcW w:w="1162" w:type="pct"/>
            <w:tcBorders>
              <w:top w:val="nil"/>
              <w:bottom w:val="nil"/>
              <w:right w:val="nil"/>
            </w:tcBorders>
            <w:vAlign w:val="center"/>
          </w:tcPr>
          <w:p w14:paraId="5F0C4E43" w14:textId="771F08E9" w:rsidR="00A51C8A" w:rsidRDefault="00A51C8A" w:rsidP="00A51C8A">
            <w:pPr>
              <w:pStyle w:val="a3"/>
              <w:rPr>
                <w:color w:val="000000"/>
              </w:rPr>
            </w:pPr>
            <w:r w:rsidRPr="00B97993">
              <w:t>Fault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4B2F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20.0/10.0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4B07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10.0/2.0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</w:tcBorders>
            <w:vAlign w:val="center"/>
          </w:tcPr>
          <w:p w14:paraId="3033163F" w14:textId="77777777" w:rsidR="00A51C8A" w:rsidRDefault="00A51C8A" w:rsidP="00A51C8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6.0/1.0</w:t>
            </w:r>
          </w:p>
        </w:tc>
      </w:tr>
      <w:tr w:rsidR="00A51C8A" w14:paraId="3E91DE5B" w14:textId="77777777" w:rsidTr="00A51C8A">
        <w:trPr>
          <w:trHeight w:val="308"/>
          <w:jc w:val="center"/>
        </w:trPr>
        <w:tc>
          <w:tcPr>
            <w:tcW w:w="1162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7D2ACA1" w14:textId="7CA5CF52" w:rsidR="00A51C8A" w:rsidRDefault="00A51C8A" w:rsidP="00A51C8A">
            <w:pPr>
              <w:pStyle w:val="a3"/>
              <w:rPr>
                <w:color w:val="00000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358F21" w14:textId="77777777" w:rsidR="00A51C8A" w:rsidRDefault="00A51C8A" w:rsidP="00A51C8A">
            <w:pPr>
              <w:pStyle w:val="a3"/>
              <w:rPr>
                <w:color w:val="000000"/>
              </w:rPr>
            </w:pPr>
          </w:p>
        </w:tc>
        <w:tc>
          <w:tcPr>
            <w:tcW w:w="2614" w:type="pct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1E162A4" w14:textId="2BFF082F" w:rsidR="00A51C8A" w:rsidRDefault="00A51C8A" w:rsidP="00A51C8A">
            <w:pPr>
              <w:pStyle w:val="a3"/>
              <w:jc w:val="right"/>
              <w:rPr>
                <w:color w:val="000000"/>
              </w:rPr>
            </w:pPr>
            <w:r w:rsidRPr="00B97993">
              <w:rPr>
                <w:rFonts w:hint="eastAsia"/>
              </w:rPr>
              <w:t>BG: before grouting; AG: after grouting</w:t>
            </w:r>
          </w:p>
        </w:tc>
      </w:tr>
    </w:tbl>
    <w:p w14:paraId="2A658DE4" w14:textId="77777777" w:rsidR="00A51C8A" w:rsidRPr="00A51C8A" w:rsidRDefault="00A51C8A"/>
    <w:sectPr w:rsidR="00A51C8A" w:rsidRPr="00A51C8A" w:rsidSect="00A51C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F68D8" w14:textId="77777777" w:rsidR="002F5323" w:rsidRDefault="002F5323" w:rsidP="00F067FA">
      <w:r>
        <w:separator/>
      </w:r>
    </w:p>
  </w:endnote>
  <w:endnote w:type="continuationSeparator" w:id="0">
    <w:p w14:paraId="1F200694" w14:textId="77777777" w:rsidR="002F5323" w:rsidRDefault="002F5323" w:rsidP="00F0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ECB25" w14:textId="77777777" w:rsidR="002F5323" w:rsidRDefault="002F5323" w:rsidP="00F067FA">
      <w:r>
        <w:separator/>
      </w:r>
    </w:p>
  </w:footnote>
  <w:footnote w:type="continuationSeparator" w:id="0">
    <w:p w14:paraId="7FD473A6" w14:textId="77777777" w:rsidR="002F5323" w:rsidRDefault="002F5323" w:rsidP="00F06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C8A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A1050"/>
    <w:rsid w:val="001C4CD2"/>
    <w:rsid w:val="001D3CBC"/>
    <w:rsid w:val="001E4744"/>
    <w:rsid w:val="00200E3F"/>
    <w:rsid w:val="00210E99"/>
    <w:rsid w:val="00213E2F"/>
    <w:rsid w:val="00241AD8"/>
    <w:rsid w:val="00293186"/>
    <w:rsid w:val="002A1685"/>
    <w:rsid w:val="002B2232"/>
    <w:rsid w:val="002B54B3"/>
    <w:rsid w:val="002D4DCB"/>
    <w:rsid w:val="002F5323"/>
    <w:rsid w:val="00307BCC"/>
    <w:rsid w:val="00351C25"/>
    <w:rsid w:val="00356053"/>
    <w:rsid w:val="00356DAA"/>
    <w:rsid w:val="003B1AA0"/>
    <w:rsid w:val="003B3E35"/>
    <w:rsid w:val="003D4311"/>
    <w:rsid w:val="003D5C52"/>
    <w:rsid w:val="0042563B"/>
    <w:rsid w:val="0043449E"/>
    <w:rsid w:val="0048624A"/>
    <w:rsid w:val="004E14E8"/>
    <w:rsid w:val="00500387"/>
    <w:rsid w:val="00543BA9"/>
    <w:rsid w:val="00557BF7"/>
    <w:rsid w:val="00580413"/>
    <w:rsid w:val="00581177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45538"/>
    <w:rsid w:val="00847EF9"/>
    <w:rsid w:val="00856F53"/>
    <w:rsid w:val="008607B6"/>
    <w:rsid w:val="00866008"/>
    <w:rsid w:val="0087632C"/>
    <w:rsid w:val="00882E6E"/>
    <w:rsid w:val="008B0CA7"/>
    <w:rsid w:val="008B6329"/>
    <w:rsid w:val="009154C8"/>
    <w:rsid w:val="00934984"/>
    <w:rsid w:val="0094068F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1C8A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B7041"/>
    <w:rsid w:val="00BC48A0"/>
    <w:rsid w:val="00BD54CD"/>
    <w:rsid w:val="00BD7285"/>
    <w:rsid w:val="00C07628"/>
    <w:rsid w:val="00C712EC"/>
    <w:rsid w:val="00C87259"/>
    <w:rsid w:val="00CA38EE"/>
    <w:rsid w:val="00CD4077"/>
    <w:rsid w:val="00CF71AB"/>
    <w:rsid w:val="00D0424E"/>
    <w:rsid w:val="00D2771D"/>
    <w:rsid w:val="00D3064A"/>
    <w:rsid w:val="00D41EEB"/>
    <w:rsid w:val="00D826BA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27A9"/>
    <w:rsid w:val="00F067FA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500DC"/>
  <w15:chartTrackingRefBased/>
  <w15:docId w15:val="{C7B58E4C-161F-41BF-A344-DC897037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C8A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a3">
    <w:name w:val="表内文字"/>
    <w:basedOn w:val="a4"/>
    <w:link w:val="a5"/>
    <w:qFormat/>
    <w:rsid w:val="00A51C8A"/>
    <w:pPr>
      <w:adjustRightInd w:val="0"/>
    </w:pPr>
    <w:rPr>
      <w:sz w:val="21"/>
      <w:szCs w:val="21"/>
    </w:rPr>
  </w:style>
  <w:style w:type="paragraph" w:customStyle="1" w:styleId="a6">
    <w:name w:val="表标题"/>
    <w:basedOn w:val="a"/>
    <w:qFormat/>
    <w:rsid w:val="00A51C8A"/>
    <w:pPr>
      <w:adjustRightInd w:val="0"/>
      <w:snapToGrid w:val="0"/>
      <w:jc w:val="center"/>
    </w:pPr>
  </w:style>
  <w:style w:type="character" w:customStyle="1" w:styleId="a5">
    <w:name w:val="表内文字 字符"/>
    <w:link w:val="a3"/>
    <w:rsid w:val="00A51C8A"/>
    <w:rPr>
      <w:sz w:val="21"/>
      <w:szCs w:val="21"/>
      <w14:ligatures w14:val="none"/>
    </w:rPr>
  </w:style>
  <w:style w:type="paragraph" w:styleId="a4">
    <w:name w:val="header"/>
    <w:basedOn w:val="a"/>
    <w:link w:val="a7"/>
    <w:uiPriority w:val="99"/>
    <w:unhideWhenUsed/>
    <w:rsid w:val="00A51C8A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7">
    <w:name w:val="页眉 字符"/>
    <w:basedOn w:val="a0"/>
    <w:link w:val="a4"/>
    <w:uiPriority w:val="99"/>
    <w:rsid w:val="00A51C8A"/>
    <w:rPr>
      <w:sz w:val="18"/>
      <w:szCs w:val="18"/>
      <w14:ligatures w14:val="none"/>
    </w:rPr>
  </w:style>
  <w:style w:type="paragraph" w:customStyle="1" w:styleId="2">
    <w:name w:val="表2级英文标题"/>
    <w:basedOn w:val="a"/>
    <w:link w:val="20"/>
    <w:qFormat/>
    <w:rsid w:val="00A51C8A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character" w:customStyle="1" w:styleId="20">
    <w:name w:val="表2级英文标题 字符"/>
    <w:link w:val="2"/>
    <w:rsid w:val="00A51C8A"/>
    <w:rPr>
      <w:rFonts w:eastAsia="Times New Roman"/>
      <w:bCs/>
      <w:color w:val="000000"/>
      <w:sz w:val="21"/>
      <w:szCs w:val="15"/>
    </w:rPr>
  </w:style>
  <w:style w:type="paragraph" w:styleId="a8">
    <w:name w:val="footer"/>
    <w:basedOn w:val="a"/>
    <w:link w:val="a9"/>
    <w:uiPriority w:val="99"/>
    <w:unhideWhenUsed/>
    <w:rsid w:val="00F067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9">
    <w:name w:val="页脚 字符"/>
    <w:basedOn w:val="a0"/>
    <w:link w:val="a8"/>
    <w:uiPriority w:val="99"/>
    <w:rsid w:val="00F067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2</cp:revision>
  <dcterms:created xsi:type="dcterms:W3CDTF">2024-06-13T08:41:00Z</dcterms:created>
  <dcterms:modified xsi:type="dcterms:W3CDTF">2024-06-13T09:50:00Z</dcterms:modified>
</cp:coreProperties>
</file>