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3EC1" w:rsidRDefault="00AE3EC1" w:rsidP="00AE3EC1">
      <w:pPr>
        <w:jc w:val="center"/>
        <w:rPr>
          <w:rFonts w:ascii="Times New Roman" w:hAnsi="Times New Roman" w:cs="Times New Roman"/>
          <w:b/>
          <w:sz w:val="24"/>
          <w:szCs w:val="24"/>
        </w:rPr>
      </w:pPr>
      <w:r>
        <w:rPr>
          <w:rFonts w:ascii="Times New Roman" w:hAnsi="Times New Roman" w:cs="Times New Roman"/>
          <w:b/>
          <w:sz w:val="24"/>
          <w:szCs w:val="24"/>
        </w:rPr>
        <w:t>Online Resource 1</w:t>
      </w:r>
    </w:p>
    <w:p w:rsidR="00AE3EC1" w:rsidRDefault="00AE3EC1" w:rsidP="00AE3EC1">
      <w:pPr>
        <w:jc w:val="center"/>
        <w:rPr>
          <w:rFonts w:ascii="Times New Roman" w:hAnsi="Times New Roman" w:cs="Times New Roman"/>
          <w:b/>
          <w:sz w:val="24"/>
          <w:szCs w:val="24"/>
        </w:rPr>
      </w:pPr>
      <w:r>
        <w:rPr>
          <w:rFonts w:ascii="Times New Roman" w:hAnsi="Times New Roman" w:cs="Times New Roman"/>
          <w:b/>
          <w:sz w:val="24"/>
          <w:szCs w:val="24"/>
        </w:rPr>
        <w:t>Journal of Chemical Ecology</w:t>
      </w:r>
    </w:p>
    <w:p w:rsidR="00AE3EC1" w:rsidRPr="00DB111C" w:rsidRDefault="00AE3EC1" w:rsidP="00AE3EC1">
      <w:pPr>
        <w:jc w:val="center"/>
        <w:rPr>
          <w:rFonts w:ascii="Times New Roman" w:hAnsi="Times New Roman" w:cs="Times New Roman"/>
          <w:b/>
          <w:sz w:val="24"/>
          <w:szCs w:val="24"/>
        </w:rPr>
      </w:pPr>
      <w:r>
        <w:rPr>
          <w:rFonts w:ascii="Times New Roman" w:hAnsi="Times New Roman" w:cs="Times New Roman"/>
          <w:b/>
          <w:sz w:val="24"/>
          <w:szCs w:val="24"/>
        </w:rPr>
        <w:t>Odour-mediated Interactions Between an Apex R</w:t>
      </w:r>
      <w:r w:rsidRPr="00DB111C">
        <w:rPr>
          <w:rFonts w:ascii="Times New Roman" w:hAnsi="Times New Roman" w:cs="Times New Roman"/>
          <w:b/>
          <w:sz w:val="24"/>
          <w:szCs w:val="24"/>
        </w:rPr>
        <w:t xml:space="preserve">eptilian </w:t>
      </w:r>
      <w:r>
        <w:rPr>
          <w:rFonts w:ascii="Times New Roman" w:hAnsi="Times New Roman" w:cs="Times New Roman"/>
          <w:b/>
          <w:sz w:val="24"/>
          <w:szCs w:val="24"/>
        </w:rPr>
        <w:t>Predator and its M</w:t>
      </w:r>
      <w:r w:rsidRPr="00DB111C">
        <w:rPr>
          <w:rFonts w:ascii="Times New Roman" w:hAnsi="Times New Roman" w:cs="Times New Roman"/>
          <w:b/>
          <w:sz w:val="24"/>
          <w:szCs w:val="24"/>
        </w:rPr>
        <w:t xml:space="preserve">ammalian </w:t>
      </w:r>
      <w:r>
        <w:rPr>
          <w:rFonts w:ascii="Times New Roman" w:hAnsi="Times New Roman" w:cs="Times New Roman"/>
          <w:b/>
          <w:sz w:val="24"/>
          <w:szCs w:val="24"/>
        </w:rPr>
        <w:t>P</w:t>
      </w:r>
      <w:r w:rsidRPr="00DB111C">
        <w:rPr>
          <w:rFonts w:ascii="Times New Roman" w:hAnsi="Times New Roman" w:cs="Times New Roman"/>
          <w:b/>
          <w:sz w:val="24"/>
          <w:szCs w:val="24"/>
        </w:rPr>
        <w:t>rey</w:t>
      </w:r>
    </w:p>
    <w:p w:rsidR="00AE3EC1" w:rsidRDefault="00AE3EC1" w:rsidP="00AE3EC1">
      <w:pPr>
        <w:jc w:val="center"/>
        <w:rPr>
          <w:rFonts w:ascii="Times New Roman" w:hAnsi="Times New Roman" w:cs="Times New Roman"/>
          <w:sz w:val="24"/>
          <w:szCs w:val="24"/>
        </w:rPr>
      </w:pPr>
      <w:r w:rsidRPr="00DB111C">
        <w:rPr>
          <w:rFonts w:ascii="Times New Roman" w:hAnsi="Times New Roman" w:cs="Times New Roman"/>
          <w:sz w:val="24"/>
          <w:szCs w:val="24"/>
        </w:rPr>
        <w:t xml:space="preserve">Christopher R. </w:t>
      </w:r>
      <w:proofErr w:type="spellStart"/>
      <w:r w:rsidRPr="00DB111C">
        <w:rPr>
          <w:rFonts w:ascii="Times New Roman" w:hAnsi="Times New Roman" w:cs="Times New Roman"/>
          <w:sz w:val="24"/>
          <w:szCs w:val="24"/>
        </w:rPr>
        <w:t>Dickman</w:t>
      </w:r>
      <w:proofErr w:type="spellEnd"/>
      <w:r>
        <w:rPr>
          <w:rFonts w:ascii="Times New Roman" w:hAnsi="Times New Roman" w:cs="Times New Roman"/>
          <w:sz w:val="24"/>
          <w:szCs w:val="24"/>
        </w:rPr>
        <w:t>*</w:t>
      </w:r>
      <w:r w:rsidRPr="00DB111C">
        <w:rPr>
          <w:rFonts w:ascii="Times New Roman" w:hAnsi="Times New Roman" w:cs="Times New Roman"/>
          <w:sz w:val="24"/>
          <w:szCs w:val="24"/>
        </w:rPr>
        <w:t xml:space="preserve">, Loren </w:t>
      </w:r>
      <w:r>
        <w:rPr>
          <w:rFonts w:ascii="Times New Roman" w:hAnsi="Times New Roman" w:cs="Times New Roman"/>
          <w:sz w:val="24"/>
          <w:szCs w:val="24"/>
        </w:rPr>
        <w:t xml:space="preserve">L. </w:t>
      </w:r>
      <w:proofErr w:type="spellStart"/>
      <w:r>
        <w:rPr>
          <w:rFonts w:ascii="Times New Roman" w:hAnsi="Times New Roman" w:cs="Times New Roman"/>
          <w:sz w:val="24"/>
          <w:szCs w:val="24"/>
        </w:rPr>
        <w:t>Fardell</w:t>
      </w:r>
      <w:proofErr w:type="spellEnd"/>
      <w:r>
        <w:rPr>
          <w:rFonts w:ascii="Times New Roman" w:hAnsi="Times New Roman" w:cs="Times New Roman"/>
          <w:sz w:val="24"/>
          <w:szCs w:val="24"/>
        </w:rPr>
        <w:t>,</w:t>
      </w:r>
      <w:r w:rsidRPr="00DB111C">
        <w:rPr>
          <w:rFonts w:ascii="Times New Roman" w:hAnsi="Times New Roman" w:cs="Times New Roman"/>
          <w:sz w:val="24"/>
          <w:szCs w:val="24"/>
        </w:rPr>
        <w:t xml:space="preserve"> Nicole Hills</w:t>
      </w:r>
    </w:p>
    <w:p w:rsidR="00AE3EC1" w:rsidRPr="00D368F6" w:rsidRDefault="00AE3EC1" w:rsidP="00AE3EC1">
      <w:pPr>
        <w:jc w:val="center"/>
        <w:rPr>
          <w:rFonts w:ascii="Times New Roman" w:hAnsi="Times New Roman" w:cs="Times New Roman"/>
          <w:i/>
          <w:sz w:val="24"/>
          <w:szCs w:val="24"/>
        </w:rPr>
      </w:pPr>
      <w:r w:rsidRPr="00D368F6">
        <w:rPr>
          <w:rFonts w:ascii="Times New Roman" w:hAnsi="Times New Roman" w:cs="Times New Roman"/>
          <w:i/>
          <w:sz w:val="24"/>
          <w:szCs w:val="24"/>
        </w:rPr>
        <w:t>Desert Ecology Research Group, School of Life and Environmental Sciences, The University of Sydney, NSW 2006, Australia</w:t>
      </w:r>
    </w:p>
    <w:p w:rsidR="0021718C" w:rsidRDefault="00AE3EC1" w:rsidP="00AE3EC1">
      <w:pPr>
        <w:rPr>
          <w:rFonts w:ascii="Times New Roman" w:hAnsi="Times New Roman" w:cs="Times New Roman"/>
          <w:sz w:val="24"/>
          <w:szCs w:val="24"/>
        </w:rPr>
      </w:pPr>
      <w:r>
        <w:rPr>
          <w:rFonts w:ascii="Times New Roman" w:hAnsi="Times New Roman" w:cs="Times New Roman"/>
          <w:sz w:val="24"/>
          <w:szCs w:val="24"/>
        </w:rPr>
        <w:t>*Corresponding author: chris.dickman@sydney.edu.au</w:t>
      </w:r>
    </w:p>
    <w:p w:rsidR="00AE3EC1" w:rsidRDefault="00AE3EC1" w:rsidP="00AE3EC1">
      <w:pPr>
        <w:rPr>
          <w:rFonts w:ascii="Times New Roman" w:hAnsi="Times New Roman" w:cs="Times New Roman"/>
          <w:sz w:val="24"/>
          <w:szCs w:val="24"/>
        </w:rPr>
      </w:pPr>
    </w:p>
    <w:p w:rsidR="00AE3EC1" w:rsidRDefault="00AE3EC1" w:rsidP="00AE3EC1">
      <w:pPr>
        <w:rPr>
          <w:rFonts w:ascii="Times New Roman" w:hAnsi="Times New Roman" w:cs="Times New Roman"/>
          <w:b/>
          <w:i/>
          <w:sz w:val="24"/>
          <w:szCs w:val="24"/>
        </w:rPr>
      </w:pPr>
      <w:r w:rsidRPr="00AE3EC1">
        <w:rPr>
          <w:rFonts w:ascii="Times New Roman" w:hAnsi="Times New Roman" w:cs="Times New Roman"/>
          <w:b/>
          <w:sz w:val="24"/>
          <w:szCs w:val="24"/>
        </w:rPr>
        <w:t xml:space="preserve">Diet of the sand goanna </w:t>
      </w:r>
      <w:proofErr w:type="spellStart"/>
      <w:r w:rsidRPr="00AE3EC1">
        <w:rPr>
          <w:rFonts w:ascii="Times New Roman" w:hAnsi="Times New Roman" w:cs="Times New Roman"/>
          <w:b/>
          <w:i/>
          <w:sz w:val="24"/>
          <w:szCs w:val="24"/>
        </w:rPr>
        <w:t>Varanus</w:t>
      </w:r>
      <w:proofErr w:type="spellEnd"/>
      <w:r w:rsidRPr="00AE3EC1">
        <w:rPr>
          <w:rFonts w:ascii="Times New Roman" w:hAnsi="Times New Roman" w:cs="Times New Roman"/>
          <w:b/>
          <w:i/>
          <w:sz w:val="24"/>
          <w:szCs w:val="24"/>
        </w:rPr>
        <w:t xml:space="preserve"> </w:t>
      </w:r>
      <w:proofErr w:type="spellStart"/>
      <w:r w:rsidRPr="00AE3EC1">
        <w:rPr>
          <w:rFonts w:ascii="Times New Roman" w:hAnsi="Times New Roman" w:cs="Times New Roman"/>
          <w:b/>
          <w:i/>
          <w:sz w:val="24"/>
          <w:szCs w:val="24"/>
        </w:rPr>
        <w:t>gouldii</w:t>
      </w:r>
      <w:proofErr w:type="spellEnd"/>
    </w:p>
    <w:p w:rsidR="00AE3EC1" w:rsidRDefault="00962700" w:rsidP="00AE3EC1">
      <w:pPr>
        <w:spacing w:line="360" w:lineRule="auto"/>
        <w:rPr>
          <w:rFonts w:ascii="Times New Roman" w:hAnsi="Times New Roman" w:cs="Times New Roman"/>
        </w:rPr>
      </w:pPr>
      <w:r w:rsidRPr="006E5690">
        <w:rPr>
          <w:rFonts w:ascii="Times New Roman" w:hAnsi="Times New Roman" w:cs="Times New Roman"/>
        </w:rPr>
        <w:t xml:space="preserve">Our goal in assessing the diet of </w:t>
      </w:r>
      <w:r w:rsidRPr="00D818A8">
        <w:rPr>
          <w:rFonts w:ascii="Times New Roman" w:hAnsi="Times New Roman" w:cs="Times New Roman"/>
          <w:i/>
        </w:rPr>
        <w:t xml:space="preserve">V. </w:t>
      </w:r>
      <w:proofErr w:type="spellStart"/>
      <w:r w:rsidRPr="00D818A8">
        <w:rPr>
          <w:rFonts w:ascii="Times New Roman" w:hAnsi="Times New Roman" w:cs="Times New Roman"/>
          <w:i/>
        </w:rPr>
        <w:t>gouldii</w:t>
      </w:r>
      <w:proofErr w:type="spellEnd"/>
      <w:r w:rsidRPr="006E5690">
        <w:rPr>
          <w:rFonts w:ascii="Times New Roman" w:hAnsi="Times New Roman" w:cs="Times New Roman"/>
        </w:rPr>
        <w:t xml:space="preserve"> was to q</w:t>
      </w:r>
      <w:r>
        <w:rPr>
          <w:rFonts w:ascii="Times New Roman" w:hAnsi="Times New Roman" w:cs="Times New Roman"/>
        </w:rPr>
        <w:t>uantify the extent to which this reptilian predator</w:t>
      </w:r>
      <w:r w:rsidRPr="006E5690">
        <w:rPr>
          <w:rFonts w:ascii="Times New Roman" w:hAnsi="Times New Roman" w:cs="Times New Roman"/>
        </w:rPr>
        <w:t xml:space="preserve"> consume</w:t>
      </w:r>
      <w:r>
        <w:rPr>
          <w:rFonts w:ascii="Times New Roman" w:hAnsi="Times New Roman" w:cs="Times New Roman"/>
        </w:rPr>
        <w:t>s</w:t>
      </w:r>
      <w:r w:rsidRPr="006E5690">
        <w:rPr>
          <w:rFonts w:ascii="Times New Roman" w:hAnsi="Times New Roman" w:cs="Times New Roman"/>
        </w:rPr>
        <w:t xml:space="preserve"> small mammals. </w:t>
      </w:r>
      <w:r w:rsidR="00AE3EC1">
        <w:rPr>
          <w:rFonts w:ascii="Times New Roman" w:hAnsi="Times New Roman" w:cs="Times New Roman"/>
        </w:rPr>
        <w:t xml:space="preserve">We </w:t>
      </w:r>
      <w:r w:rsidR="00AE3EC1" w:rsidRPr="006E5690">
        <w:rPr>
          <w:rFonts w:ascii="Times New Roman" w:hAnsi="Times New Roman" w:cs="Times New Roman"/>
        </w:rPr>
        <w:t xml:space="preserve">captured </w:t>
      </w:r>
      <w:r w:rsidR="00AE3EC1" w:rsidRPr="00F01DB4">
        <w:rPr>
          <w:rFonts w:ascii="Times New Roman" w:hAnsi="Times New Roman" w:cs="Times New Roman"/>
          <w:i/>
        </w:rPr>
        <w:t xml:space="preserve">V. </w:t>
      </w:r>
      <w:proofErr w:type="spellStart"/>
      <w:r w:rsidR="00AE3EC1" w:rsidRPr="00F01DB4">
        <w:rPr>
          <w:rFonts w:ascii="Times New Roman" w:hAnsi="Times New Roman" w:cs="Times New Roman"/>
          <w:i/>
        </w:rPr>
        <w:t>gouldii</w:t>
      </w:r>
      <w:proofErr w:type="spellEnd"/>
      <w:r w:rsidR="00AE3EC1">
        <w:rPr>
          <w:rFonts w:ascii="Times New Roman" w:hAnsi="Times New Roman" w:cs="Times New Roman"/>
        </w:rPr>
        <w:t xml:space="preserve"> </w:t>
      </w:r>
      <w:r w:rsidR="00AE3EC1" w:rsidRPr="006E5690">
        <w:rPr>
          <w:rFonts w:ascii="Times New Roman" w:hAnsi="Times New Roman" w:cs="Times New Roman"/>
        </w:rPr>
        <w:t>during a long-term live trapping program in the</w:t>
      </w:r>
      <w:r w:rsidR="003F2E32">
        <w:rPr>
          <w:rFonts w:ascii="Times New Roman" w:hAnsi="Times New Roman" w:cs="Times New Roman"/>
        </w:rPr>
        <w:t xml:space="preserve"> study area (</w:t>
      </w:r>
      <w:proofErr w:type="spellStart"/>
      <w:r w:rsidR="003F2E32">
        <w:rPr>
          <w:rFonts w:ascii="Times New Roman" w:hAnsi="Times New Roman" w:cs="Times New Roman"/>
        </w:rPr>
        <w:t>Dickman</w:t>
      </w:r>
      <w:proofErr w:type="spellEnd"/>
      <w:r w:rsidR="003F2E32">
        <w:rPr>
          <w:rFonts w:ascii="Times New Roman" w:hAnsi="Times New Roman" w:cs="Times New Roman"/>
        </w:rPr>
        <w:t xml:space="preserve"> et al. </w:t>
      </w:r>
      <w:r w:rsidR="00AE3EC1" w:rsidRPr="006E5690">
        <w:rPr>
          <w:rFonts w:ascii="Times New Roman" w:hAnsi="Times New Roman" w:cs="Times New Roman"/>
        </w:rPr>
        <w:t xml:space="preserve">2014; Greenville et al. 2016) or </w:t>
      </w:r>
      <w:r w:rsidR="00AE3EC1">
        <w:rPr>
          <w:rFonts w:ascii="Times New Roman" w:hAnsi="Times New Roman" w:cs="Times New Roman"/>
        </w:rPr>
        <w:t xml:space="preserve">by hand noosing </w:t>
      </w:r>
      <w:r w:rsidR="00AE3EC1" w:rsidRPr="006E5690">
        <w:rPr>
          <w:rFonts w:ascii="Times New Roman" w:hAnsi="Times New Roman" w:cs="Times New Roman"/>
        </w:rPr>
        <w:t xml:space="preserve">following opportunistic sightings. Except when needed for odour experiments (see below), any faeces that were produced while animals were in traps or during handling were placed into labelled paper or zip-lock bags, then dried and stored. </w:t>
      </w:r>
      <w:r w:rsidR="00AE3EC1">
        <w:rPr>
          <w:rFonts w:ascii="Times New Roman" w:hAnsi="Times New Roman" w:cs="Times New Roman"/>
        </w:rPr>
        <w:t>M</w:t>
      </w:r>
      <w:r w:rsidR="00AE3EC1" w:rsidRPr="006E5690">
        <w:rPr>
          <w:rFonts w:ascii="Times New Roman" w:hAnsi="Times New Roman" w:cs="Times New Roman"/>
        </w:rPr>
        <w:t xml:space="preserve">ammalian hairs were </w:t>
      </w:r>
      <w:r w:rsidR="00AE3EC1">
        <w:rPr>
          <w:rFonts w:ascii="Times New Roman" w:hAnsi="Times New Roman" w:cs="Times New Roman"/>
        </w:rPr>
        <w:t xml:space="preserve">later </w:t>
      </w:r>
      <w:r w:rsidR="00AE3EC1" w:rsidRPr="006E5690">
        <w:rPr>
          <w:rFonts w:ascii="Times New Roman" w:hAnsi="Times New Roman" w:cs="Times New Roman"/>
        </w:rPr>
        <w:t xml:space="preserve">extracted and identified to species using the diagnostic methods (hair cross sections and </w:t>
      </w:r>
      <w:proofErr w:type="spellStart"/>
      <w:r w:rsidR="00AE3EC1" w:rsidRPr="006E5690">
        <w:rPr>
          <w:rFonts w:ascii="Times New Roman" w:hAnsi="Times New Roman" w:cs="Times New Roman"/>
        </w:rPr>
        <w:t>cuticular</w:t>
      </w:r>
      <w:proofErr w:type="spellEnd"/>
      <w:r w:rsidR="00AE3EC1" w:rsidRPr="006E5690">
        <w:rPr>
          <w:rFonts w:ascii="Times New Roman" w:hAnsi="Times New Roman" w:cs="Times New Roman"/>
        </w:rPr>
        <w:t xml:space="preserve"> scale patterns) and reference keys of Brunner et al. (2002). Hair analysis was completed by </w:t>
      </w:r>
      <w:proofErr w:type="spellStart"/>
      <w:r w:rsidR="00AE3EC1" w:rsidRPr="006E5690">
        <w:rPr>
          <w:rFonts w:ascii="Times New Roman" w:hAnsi="Times New Roman" w:cs="Times New Roman"/>
        </w:rPr>
        <w:t>Georgeanna</w:t>
      </w:r>
      <w:proofErr w:type="spellEnd"/>
      <w:r w:rsidR="00AE3EC1" w:rsidRPr="006E5690">
        <w:rPr>
          <w:rFonts w:ascii="Times New Roman" w:hAnsi="Times New Roman" w:cs="Times New Roman"/>
        </w:rPr>
        <w:t xml:space="preserve"> Story (Scats About Pty, Majors Creek, NSW) and the authors.</w:t>
      </w:r>
    </w:p>
    <w:p w:rsidR="00AE3EC1" w:rsidRPr="006E5690" w:rsidRDefault="00962700" w:rsidP="00AE3EC1">
      <w:pPr>
        <w:autoSpaceDE w:val="0"/>
        <w:autoSpaceDN w:val="0"/>
        <w:adjustRightInd w:val="0"/>
        <w:spacing w:after="240" w:line="360" w:lineRule="auto"/>
        <w:rPr>
          <w:rFonts w:ascii="Times New Roman" w:hAnsi="Times New Roman" w:cs="Times New Roman"/>
        </w:rPr>
      </w:pPr>
      <w:r>
        <w:rPr>
          <w:rFonts w:ascii="Times New Roman" w:hAnsi="Times New Roman" w:cs="Times New Roman"/>
        </w:rPr>
        <w:t>W</w:t>
      </w:r>
      <w:r w:rsidR="00AE3EC1" w:rsidRPr="006E5690">
        <w:rPr>
          <w:rFonts w:ascii="Times New Roman" w:hAnsi="Times New Roman" w:cs="Times New Roman"/>
        </w:rPr>
        <w:t xml:space="preserve">e report the frequency of occurrence of the mammalian study species in faecal samples </w:t>
      </w:r>
      <w:r>
        <w:rPr>
          <w:rFonts w:ascii="Times New Roman" w:hAnsi="Times New Roman" w:cs="Times New Roman"/>
        </w:rPr>
        <w:t xml:space="preserve">of </w:t>
      </w:r>
      <w:r w:rsidRPr="00962700">
        <w:rPr>
          <w:rFonts w:ascii="Times New Roman" w:hAnsi="Times New Roman" w:cs="Times New Roman"/>
          <w:i/>
        </w:rPr>
        <w:t xml:space="preserve">V. </w:t>
      </w:r>
      <w:proofErr w:type="spellStart"/>
      <w:r w:rsidRPr="00962700">
        <w:rPr>
          <w:rFonts w:ascii="Times New Roman" w:hAnsi="Times New Roman" w:cs="Times New Roman"/>
          <w:i/>
        </w:rPr>
        <w:t>gouldii</w:t>
      </w:r>
      <w:proofErr w:type="spellEnd"/>
      <w:r>
        <w:rPr>
          <w:rFonts w:ascii="Times New Roman" w:hAnsi="Times New Roman" w:cs="Times New Roman"/>
        </w:rPr>
        <w:t xml:space="preserve"> </w:t>
      </w:r>
      <w:r w:rsidR="00AE3EC1" w:rsidRPr="006E5690">
        <w:rPr>
          <w:rFonts w:ascii="Times New Roman" w:hAnsi="Times New Roman" w:cs="Times New Roman"/>
        </w:rPr>
        <w:t>as the percentage of the overall sample size.</w:t>
      </w:r>
    </w:p>
    <w:p w:rsidR="00AE3EC1" w:rsidRDefault="00AE3EC1" w:rsidP="00AE3EC1">
      <w:pPr>
        <w:spacing w:line="360" w:lineRule="auto"/>
        <w:ind w:right="95"/>
        <w:rPr>
          <w:rFonts w:ascii="Times New Roman" w:hAnsi="Times New Roman" w:cs="Times New Roman"/>
        </w:rPr>
      </w:pPr>
      <w:r w:rsidRPr="006E5690">
        <w:rPr>
          <w:rFonts w:ascii="Times New Roman" w:hAnsi="Times New Roman" w:cs="Times New Roman"/>
        </w:rPr>
        <w:t xml:space="preserve">Invertebrates dominated the diet of </w:t>
      </w:r>
      <w:r w:rsidRPr="006E5690">
        <w:rPr>
          <w:rFonts w:ascii="Times New Roman" w:hAnsi="Times New Roman" w:cs="Times New Roman"/>
          <w:i/>
        </w:rPr>
        <w:t xml:space="preserve">V. </w:t>
      </w:r>
      <w:proofErr w:type="spellStart"/>
      <w:r w:rsidRPr="006E5690">
        <w:rPr>
          <w:rFonts w:ascii="Times New Roman" w:hAnsi="Times New Roman" w:cs="Times New Roman"/>
          <w:i/>
        </w:rPr>
        <w:t>gouldii</w:t>
      </w:r>
      <w:proofErr w:type="spellEnd"/>
      <w:r w:rsidRPr="006E5690">
        <w:rPr>
          <w:rFonts w:ascii="Times New Roman" w:hAnsi="Times New Roman" w:cs="Times New Roman"/>
        </w:rPr>
        <w:t xml:space="preserve">, occurring in 172 of 178 faecal samples (96.6%). Small mammals occurred in 66 faecal samples (37%), with the house mouse </w:t>
      </w:r>
      <w:r w:rsidRPr="006E5690">
        <w:rPr>
          <w:rFonts w:ascii="Times New Roman" w:hAnsi="Times New Roman" w:cs="Times New Roman"/>
          <w:i/>
        </w:rPr>
        <w:t xml:space="preserve">Mus </w:t>
      </w:r>
      <w:proofErr w:type="spellStart"/>
      <w:r w:rsidRPr="006E5690">
        <w:rPr>
          <w:rFonts w:ascii="Times New Roman" w:hAnsi="Times New Roman" w:cs="Times New Roman"/>
          <w:i/>
        </w:rPr>
        <w:t>musculus</w:t>
      </w:r>
      <w:proofErr w:type="spellEnd"/>
      <w:r w:rsidRPr="006E5690">
        <w:rPr>
          <w:rFonts w:ascii="Times New Roman" w:hAnsi="Times New Roman" w:cs="Times New Roman"/>
          <w:i/>
        </w:rPr>
        <w:t xml:space="preserve"> </w:t>
      </w:r>
      <w:r w:rsidRPr="006E5690">
        <w:rPr>
          <w:rFonts w:ascii="Times New Roman" w:hAnsi="Times New Roman" w:cs="Times New Roman"/>
        </w:rPr>
        <w:t xml:space="preserve">represented in 30 samples (16.9%). </w:t>
      </w:r>
      <w:r w:rsidR="00962700">
        <w:rPr>
          <w:rFonts w:ascii="Times New Roman" w:hAnsi="Times New Roman" w:cs="Times New Roman"/>
        </w:rPr>
        <w:t xml:space="preserve">The sandy inland mouse </w:t>
      </w:r>
      <w:proofErr w:type="spellStart"/>
      <w:r w:rsidRPr="006E5690">
        <w:rPr>
          <w:rFonts w:ascii="Times New Roman" w:hAnsi="Times New Roman" w:cs="Times New Roman"/>
          <w:i/>
        </w:rPr>
        <w:t>Pseudomys</w:t>
      </w:r>
      <w:proofErr w:type="spellEnd"/>
      <w:r w:rsidRPr="006E5690">
        <w:rPr>
          <w:rFonts w:ascii="Times New Roman" w:hAnsi="Times New Roman" w:cs="Times New Roman"/>
          <w:i/>
        </w:rPr>
        <w:t xml:space="preserve"> </w:t>
      </w:r>
      <w:proofErr w:type="spellStart"/>
      <w:r w:rsidRPr="006E5690">
        <w:rPr>
          <w:rFonts w:ascii="Times New Roman" w:hAnsi="Times New Roman" w:cs="Times New Roman"/>
          <w:i/>
        </w:rPr>
        <w:t>hermannsburgensis</w:t>
      </w:r>
      <w:proofErr w:type="spellEnd"/>
      <w:r w:rsidRPr="006E5690">
        <w:rPr>
          <w:rFonts w:ascii="Times New Roman" w:hAnsi="Times New Roman" w:cs="Times New Roman"/>
        </w:rPr>
        <w:t xml:space="preserve"> occurred in 13 faecal samples (7.3%), </w:t>
      </w:r>
      <w:proofErr w:type="spellStart"/>
      <w:r w:rsidR="00962700">
        <w:rPr>
          <w:rFonts w:ascii="Times New Roman" w:hAnsi="Times New Roman" w:cs="Times New Roman"/>
        </w:rPr>
        <w:t>spinifex</w:t>
      </w:r>
      <w:proofErr w:type="spellEnd"/>
      <w:r w:rsidR="00962700">
        <w:rPr>
          <w:rFonts w:ascii="Times New Roman" w:hAnsi="Times New Roman" w:cs="Times New Roman"/>
        </w:rPr>
        <w:t xml:space="preserve"> hopping-mouse </w:t>
      </w:r>
      <w:r w:rsidRPr="006E5690">
        <w:rPr>
          <w:rFonts w:ascii="Times New Roman" w:hAnsi="Times New Roman" w:cs="Times New Roman"/>
          <w:i/>
        </w:rPr>
        <w:t xml:space="preserve">N. </w:t>
      </w:r>
      <w:proofErr w:type="spellStart"/>
      <w:r w:rsidRPr="006E5690">
        <w:rPr>
          <w:rFonts w:ascii="Times New Roman" w:hAnsi="Times New Roman" w:cs="Times New Roman"/>
          <w:i/>
        </w:rPr>
        <w:t>alexis</w:t>
      </w:r>
      <w:proofErr w:type="spellEnd"/>
      <w:r w:rsidRPr="006E5690">
        <w:rPr>
          <w:rFonts w:ascii="Times New Roman" w:hAnsi="Times New Roman" w:cs="Times New Roman"/>
        </w:rPr>
        <w:t xml:space="preserve"> and </w:t>
      </w:r>
      <w:r w:rsidR="00962700">
        <w:rPr>
          <w:rFonts w:ascii="Times New Roman" w:hAnsi="Times New Roman" w:cs="Times New Roman"/>
        </w:rPr>
        <w:t xml:space="preserve">long-haired rat </w:t>
      </w:r>
      <w:r w:rsidRPr="006E5690">
        <w:rPr>
          <w:rFonts w:ascii="Times New Roman" w:hAnsi="Times New Roman" w:cs="Times New Roman"/>
          <w:i/>
        </w:rPr>
        <w:t xml:space="preserve">R. </w:t>
      </w:r>
      <w:proofErr w:type="spellStart"/>
      <w:r w:rsidRPr="006E5690">
        <w:rPr>
          <w:rFonts w:ascii="Times New Roman" w:hAnsi="Times New Roman" w:cs="Times New Roman"/>
          <w:i/>
        </w:rPr>
        <w:t>villosissimus</w:t>
      </w:r>
      <w:proofErr w:type="spellEnd"/>
      <w:r w:rsidRPr="006E5690">
        <w:rPr>
          <w:rFonts w:ascii="Times New Roman" w:hAnsi="Times New Roman" w:cs="Times New Roman"/>
        </w:rPr>
        <w:t xml:space="preserve"> in five samples each (2.8%) and </w:t>
      </w:r>
      <w:r w:rsidR="00962700">
        <w:rPr>
          <w:rFonts w:ascii="Times New Roman" w:hAnsi="Times New Roman" w:cs="Times New Roman"/>
        </w:rPr>
        <w:t xml:space="preserve">the lesser hairy-footed dunnart </w:t>
      </w:r>
      <w:r w:rsidRPr="006E5690">
        <w:rPr>
          <w:rFonts w:ascii="Times New Roman" w:hAnsi="Times New Roman" w:cs="Times New Roman"/>
          <w:i/>
        </w:rPr>
        <w:t xml:space="preserve">S. </w:t>
      </w:r>
      <w:proofErr w:type="spellStart"/>
      <w:r w:rsidRPr="006E5690">
        <w:rPr>
          <w:rFonts w:ascii="Times New Roman" w:hAnsi="Times New Roman" w:cs="Times New Roman"/>
          <w:i/>
        </w:rPr>
        <w:t>youngsoni</w:t>
      </w:r>
      <w:proofErr w:type="spellEnd"/>
      <w:r w:rsidRPr="006E5690">
        <w:rPr>
          <w:rFonts w:ascii="Times New Roman" w:hAnsi="Times New Roman" w:cs="Times New Roman"/>
        </w:rPr>
        <w:t xml:space="preserve"> in eight samples (4.5%). Two rarely captured native rodents, the desert mouse </w:t>
      </w:r>
      <w:proofErr w:type="spellStart"/>
      <w:r w:rsidRPr="006E5690">
        <w:rPr>
          <w:rFonts w:ascii="Times New Roman" w:hAnsi="Times New Roman" w:cs="Times New Roman"/>
          <w:i/>
        </w:rPr>
        <w:t>Pseudomys</w:t>
      </w:r>
      <w:proofErr w:type="spellEnd"/>
      <w:r w:rsidRPr="006E5690">
        <w:rPr>
          <w:rFonts w:ascii="Times New Roman" w:hAnsi="Times New Roman" w:cs="Times New Roman"/>
          <w:i/>
        </w:rPr>
        <w:t xml:space="preserve"> </w:t>
      </w:r>
      <w:proofErr w:type="spellStart"/>
      <w:r w:rsidRPr="006E5690">
        <w:rPr>
          <w:rFonts w:ascii="Times New Roman" w:hAnsi="Times New Roman" w:cs="Times New Roman"/>
          <w:i/>
        </w:rPr>
        <w:t>desertor</w:t>
      </w:r>
      <w:proofErr w:type="spellEnd"/>
      <w:r w:rsidRPr="006E5690">
        <w:rPr>
          <w:rFonts w:ascii="Times New Roman" w:hAnsi="Times New Roman" w:cs="Times New Roman"/>
        </w:rPr>
        <w:t xml:space="preserve"> and Forrest's mouse </w:t>
      </w:r>
      <w:proofErr w:type="spellStart"/>
      <w:r w:rsidRPr="006E5690">
        <w:rPr>
          <w:rFonts w:ascii="Times New Roman" w:hAnsi="Times New Roman" w:cs="Times New Roman"/>
          <w:i/>
        </w:rPr>
        <w:t>Leggadina</w:t>
      </w:r>
      <w:proofErr w:type="spellEnd"/>
      <w:r w:rsidRPr="006E5690">
        <w:rPr>
          <w:rFonts w:ascii="Times New Roman" w:hAnsi="Times New Roman" w:cs="Times New Roman"/>
          <w:i/>
        </w:rPr>
        <w:t xml:space="preserve"> </w:t>
      </w:r>
      <w:proofErr w:type="spellStart"/>
      <w:r w:rsidRPr="006E5690">
        <w:rPr>
          <w:rFonts w:ascii="Times New Roman" w:hAnsi="Times New Roman" w:cs="Times New Roman"/>
          <w:i/>
        </w:rPr>
        <w:t>forresti</w:t>
      </w:r>
      <w:proofErr w:type="spellEnd"/>
      <w:r w:rsidRPr="006E5690">
        <w:rPr>
          <w:rFonts w:ascii="Times New Roman" w:hAnsi="Times New Roman" w:cs="Times New Roman"/>
        </w:rPr>
        <w:t>, occurred in the remaining five faecal samples.</w:t>
      </w:r>
      <w:r w:rsidR="00962700">
        <w:rPr>
          <w:rFonts w:ascii="Times New Roman" w:hAnsi="Times New Roman" w:cs="Times New Roman"/>
        </w:rPr>
        <w:t xml:space="preserve"> Although small numbers of hairy-footed dunnarts </w:t>
      </w:r>
      <w:proofErr w:type="spellStart"/>
      <w:r w:rsidR="00962700" w:rsidRPr="00962700">
        <w:rPr>
          <w:rFonts w:ascii="Times New Roman" w:hAnsi="Times New Roman" w:cs="Times New Roman"/>
          <w:i/>
        </w:rPr>
        <w:t>Sminthopsis</w:t>
      </w:r>
      <w:proofErr w:type="spellEnd"/>
      <w:r w:rsidR="00962700" w:rsidRPr="00962700">
        <w:rPr>
          <w:rFonts w:ascii="Times New Roman" w:hAnsi="Times New Roman" w:cs="Times New Roman"/>
          <w:i/>
        </w:rPr>
        <w:t xml:space="preserve"> </w:t>
      </w:r>
      <w:proofErr w:type="spellStart"/>
      <w:r w:rsidR="00962700" w:rsidRPr="00962700">
        <w:rPr>
          <w:rFonts w:ascii="Times New Roman" w:hAnsi="Times New Roman" w:cs="Times New Roman"/>
          <w:i/>
        </w:rPr>
        <w:t>hirtipes</w:t>
      </w:r>
      <w:proofErr w:type="spellEnd"/>
      <w:r w:rsidR="00962700">
        <w:rPr>
          <w:rFonts w:ascii="Times New Roman" w:hAnsi="Times New Roman" w:cs="Times New Roman"/>
        </w:rPr>
        <w:t xml:space="preserve"> were captured during long-term monitoring in the study area, no hairs of this species were detected in faecal samples of </w:t>
      </w:r>
      <w:r w:rsidR="00962700" w:rsidRPr="00962700">
        <w:rPr>
          <w:rFonts w:ascii="Times New Roman" w:hAnsi="Times New Roman" w:cs="Times New Roman"/>
          <w:i/>
        </w:rPr>
        <w:t xml:space="preserve">V. </w:t>
      </w:r>
      <w:proofErr w:type="spellStart"/>
      <w:r w:rsidR="00962700" w:rsidRPr="00962700">
        <w:rPr>
          <w:rFonts w:ascii="Times New Roman" w:hAnsi="Times New Roman" w:cs="Times New Roman"/>
          <w:i/>
        </w:rPr>
        <w:t>gouldii</w:t>
      </w:r>
      <w:proofErr w:type="spellEnd"/>
      <w:r w:rsidR="00962700">
        <w:rPr>
          <w:rFonts w:ascii="Times New Roman" w:hAnsi="Times New Roman" w:cs="Times New Roman"/>
        </w:rPr>
        <w:t xml:space="preserve">.  </w:t>
      </w:r>
    </w:p>
    <w:p w:rsidR="00962700" w:rsidRDefault="00962700" w:rsidP="00AE3EC1">
      <w:pPr>
        <w:spacing w:line="360" w:lineRule="auto"/>
        <w:ind w:right="95"/>
        <w:rPr>
          <w:rFonts w:ascii="Times New Roman" w:hAnsi="Times New Roman" w:cs="Times New Roman"/>
          <w:b/>
        </w:rPr>
      </w:pPr>
    </w:p>
    <w:p w:rsidR="00962700" w:rsidRDefault="00962700" w:rsidP="00AE3EC1">
      <w:pPr>
        <w:spacing w:line="360" w:lineRule="auto"/>
        <w:ind w:right="95"/>
        <w:rPr>
          <w:rFonts w:ascii="Times New Roman" w:hAnsi="Times New Roman" w:cs="Times New Roman"/>
          <w:b/>
        </w:rPr>
      </w:pPr>
    </w:p>
    <w:p w:rsidR="00962700" w:rsidRPr="00962700" w:rsidRDefault="00962700" w:rsidP="00AE3EC1">
      <w:pPr>
        <w:spacing w:line="360" w:lineRule="auto"/>
        <w:ind w:right="95"/>
        <w:rPr>
          <w:rFonts w:ascii="Times New Roman" w:hAnsi="Times New Roman" w:cs="Times New Roman"/>
          <w:b/>
        </w:rPr>
      </w:pPr>
      <w:r w:rsidRPr="00962700">
        <w:rPr>
          <w:rFonts w:ascii="Times New Roman" w:hAnsi="Times New Roman" w:cs="Times New Roman"/>
          <w:b/>
        </w:rPr>
        <w:lastRenderedPageBreak/>
        <w:t>References</w:t>
      </w:r>
    </w:p>
    <w:p w:rsidR="003F2E32" w:rsidRDefault="003F2E32" w:rsidP="003F2E32">
      <w:pPr>
        <w:autoSpaceDE w:val="0"/>
        <w:autoSpaceDN w:val="0"/>
        <w:adjustRightInd w:val="0"/>
        <w:spacing w:after="0" w:line="360" w:lineRule="auto"/>
        <w:rPr>
          <w:rFonts w:ascii="Times New Roman" w:hAnsi="Times New Roman" w:cs="Times New Roman"/>
        </w:rPr>
      </w:pPr>
      <w:r w:rsidRPr="00DA4E31">
        <w:rPr>
          <w:rFonts w:ascii="Times New Roman" w:hAnsi="Times New Roman" w:cs="Times New Roman"/>
        </w:rPr>
        <w:t xml:space="preserve">Brunner H, </w:t>
      </w:r>
      <w:proofErr w:type="spellStart"/>
      <w:r w:rsidRPr="00DA4E31">
        <w:rPr>
          <w:rFonts w:ascii="Times New Roman" w:hAnsi="Times New Roman" w:cs="Times New Roman"/>
        </w:rPr>
        <w:t>Triggs</w:t>
      </w:r>
      <w:proofErr w:type="spellEnd"/>
      <w:r w:rsidRPr="00DA4E31">
        <w:rPr>
          <w:rFonts w:ascii="Times New Roman" w:hAnsi="Times New Roman" w:cs="Times New Roman"/>
        </w:rPr>
        <w:t xml:space="preserve"> B, </w:t>
      </w:r>
      <w:proofErr w:type="spellStart"/>
      <w:r w:rsidRPr="00DA4E31">
        <w:rPr>
          <w:rFonts w:ascii="Times New Roman" w:hAnsi="Times New Roman" w:cs="Times New Roman"/>
        </w:rPr>
        <w:t>Ecobyte</w:t>
      </w:r>
      <w:proofErr w:type="spellEnd"/>
      <w:r w:rsidRPr="00DA4E31">
        <w:rPr>
          <w:rFonts w:ascii="Times New Roman" w:hAnsi="Times New Roman" w:cs="Times New Roman"/>
        </w:rPr>
        <w:t xml:space="preserve"> Pty Ltd (2002) Hair ID: an interactive tool for identifying Australian mammalian hair. CSIRO Publishing, Melbourne</w:t>
      </w:r>
    </w:p>
    <w:p w:rsidR="003F2E32" w:rsidRDefault="003F2E32" w:rsidP="003F2E32">
      <w:pPr>
        <w:autoSpaceDE w:val="0"/>
        <w:autoSpaceDN w:val="0"/>
        <w:adjustRightInd w:val="0"/>
        <w:spacing w:after="0" w:line="360" w:lineRule="auto"/>
        <w:rPr>
          <w:rFonts w:ascii="Times New Roman" w:hAnsi="Times New Roman" w:cs="Times New Roman"/>
        </w:rPr>
      </w:pPr>
    </w:p>
    <w:p w:rsidR="003F2E32" w:rsidRDefault="003F2E32" w:rsidP="003F2E32">
      <w:pPr>
        <w:tabs>
          <w:tab w:val="left" w:pos="8647"/>
        </w:tabs>
        <w:spacing w:line="360" w:lineRule="auto"/>
        <w:ind w:right="-22"/>
        <w:rPr>
          <w:rFonts w:ascii="Times New Roman" w:hAnsi="Times New Roman" w:cs="Times New Roman"/>
        </w:rPr>
      </w:pPr>
      <w:proofErr w:type="spellStart"/>
      <w:r w:rsidRPr="00DA4E31">
        <w:rPr>
          <w:rFonts w:ascii="Times New Roman" w:hAnsi="Times New Roman" w:cs="Times New Roman"/>
        </w:rPr>
        <w:t>Dickman</w:t>
      </w:r>
      <w:proofErr w:type="spellEnd"/>
      <w:r w:rsidRPr="00DA4E31">
        <w:rPr>
          <w:rFonts w:ascii="Times New Roman" w:hAnsi="Times New Roman" w:cs="Times New Roman"/>
        </w:rPr>
        <w:t xml:space="preserve"> CR, Wardle GM, </w:t>
      </w:r>
      <w:proofErr w:type="spellStart"/>
      <w:r w:rsidRPr="00DA4E31">
        <w:rPr>
          <w:rFonts w:ascii="Times New Roman" w:hAnsi="Times New Roman" w:cs="Times New Roman"/>
        </w:rPr>
        <w:t>Foulkes</w:t>
      </w:r>
      <w:proofErr w:type="spellEnd"/>
      <w:r w:rsidRPr="00DA4E31">
        <w:rPr>
          <w:rFonts w:ascii="Times New Roman" w:hAnsi="Times New Roman" w:cs="Times New Roman"/>
        </w:rPr>
        <w:t xml:space="preserve"> J, de </w:t>
      </w:r>
      <w:proofErr w:type="spellStart"/>
      <w:r w:rsidRPr="00DA4E31">
        <w:rPr>
          <w:rFonts w:ascii="Times New Roman" w:hAnsi="Times New Roman" w:cs="Times New Roman"/>
        </w:rPr>
        <w:t>Preu</w:t>
      </w:r>
      <w:proofErr w:type="spellEnd"/>
      <w:r w:rsidRPr="00DA4E31">
        <w:rPr>
          <w:rFonts w:ascii="Times New Roman" w:hAnsi="Times New Roman" w:cs="Times New Roman"/>
        </w:rPr>
        <w:t xml:space="preserve">, N (2014) Desert complex environments. In </w:t>
      </w:r>
      <w:proofErr w:type="spellStart"/>
      <w:r w:rsidRPr="00DA4E31">
        <w:rPr>
          <w:rFonts w:ascii="Times New Roman" w:hAnsi="Times New Roman" w:cs="Times New Roman"/>
        </w:rPr>
        <w:t>Lindenmayer</w:t>
      </w:r>
      <w:proofErr w:type="spellEnd"/>
      <w:r w:rsidRPr="00DA4E31">
        <w:rPr>
          <w:rFonts w:ascii="Times New Roman" w:hAnsi="Times New Roman" w:cs="Times New Roman"/>
        </w:rPr>
        <w:t xml:space="preserve"> D, Burns E, </w:t>
      </w:r>
      <w:proofErr w:type="spellStart"/>
      <w:r w:rsidRPr="00DA4E31">
        <w:rPr>
          <w:rFonts w:ascii="Times New Roman" w:hAnsi="Times New Roman" w:cs="Times New Roman"/>
        </w:rPr>
        <w:t>Thurgate</w:t>
      </w:r>
      <w:proofErr w:type="spellEnd"/>
      <w:r w:rsidRPr="00DA4E31">
        <w:rPr>
          <w:rFonts w:ascii="Times New Roman" w:hAnsi="Times New Roman" w:cs="Times New Roman"/>
        </w:rPr>
        <w:t xml:space="preserve"> N, Lowe A (</w:t>
      </w:r>
      <w:proofErr w:type="spellStart"/>
      <w:r w:rsidRPr="00DA4E31">
        <w:rPr>
          <w:rFonts w:ascii="Times New Roman" w:hAnsi="Times New Roman" w:cs="Times New Roman"/>
        </w:rPr>
        <w:t>eds</w:t>
      </w:r>
      <w:proofErr w:type="spellEnd"/>
      <w:r w:rsidRPr="00DA4E31">
        <w:rPr>
          <w:rFonts w:ascii="Times New Roman" w:hAnsi="Times New Roman" w:cs="Times New Roman"/>
        </w:rPr>
        <w:t>) Biodiversity and environmental change: monitoring, challenges and direction. CSIRO Publishing, Melbourne, pp 379–438</w:t>
      </w:r>
    </w:p>
    <w:p w:rsidR="003F2E32" w:rsidRPr="00DA4E31" w:rsidRDefault="003F2E32" w:rsidP="003F2E32">
      <w:pPr>
        <w:tabs>
          <w:tab w:val="left" w:pos="8647"/>
          <w:tab w:val="left" w:pos="9540"/>
        </w:tabs>
        <w:spacing w:line="360" w:lineRule="auto"/>
        <w:ind w:right="-22"/>
        <w:rPr>
          <w:rFonts w:ascii="Times New Roman" w:hAnsi="Times New Roman" w:cs="Times New Roman"/>
          <w:color w:val="000000"/>
        </w:rPr>
      </w:pPr>
      <w:r w:rsidRPr="00DA4E31">
        <w:rPr>
          <w:rFonts w:ascii="Times New Roman" w:hAnsi="Times New Roman" w:cs="Times New Roman"/>
          <w:color w:val="000000"/>
        </w:rPr>
        <w:t xml:space="preserve">Greenville AC, Wardle GM, Nguyen V, </w:t>
      </w:r>
      <w:proofErr w:type="spellStart"/>
      <w:r w:rsidRPr="00DA4E31">
        <w:rPr>
          <w:rFonts w:ascii="Times New Roman" w:hAnsi="Times New Roman" w:cs="Times New Roman"/>
          <w:color w:val="000000"/>
        </w:rPr>
        <w:t>Dickma</w:t>
      </w:r>
      <w:r>
        <w:rPr>
          <w:rFonts w:ascii="Times New Roman" w:hAnsi="Times New Roman" w:cs="Times New Roman"/>
          <w:color w:val="000000"/>
        </w:rPr>
        <w:t>n</w:t>
      </w:r>
      <w:proofErr w:type="spellEnd"/>
      <w:r>
        <w:rPr>
          <w:rFonts w:ascii="Times New Roman" w:hAnsi="Times New Roman" w:cs="Times New Roman"/>
          <w:color w:val="000000"/>
        </w:rPr>
        <w:t xml:space="preserve"> CR (2016</w:t>
      </w:r>
      <w:r w:rsidRPr="00DA4E31">
        <w:rPr>
          <w:rFonts w:ascii="Times New Roman" w:hAnsi="Times New Roman" w:cs="Times New Roman"/>
          <w:color w:val="000000"/>
        </w:rPr>
        <w:t xml:space="preserve">) </w:t>
      </w:r>
      <w:bookmarkStart w:id="0" w:name="_Toc423602458"/>
      <w:r w:rsidRPr="00DA4E31">
        <w:rPr>
          <w:rFonts w:ascii="Times New Roman" w:hAnsi="Times New Roman" w:cs="Times New Roman"/>
        </w:rPr>
        <w:t>Spatial and temporal synchrony in reptile population dynamics in variable environments</w:t>
      </w:r>
      <w:bookmarkEnd w:id="0"/>
      <w:r w:rsidRPr="00DA4E31">
        <w:rPr>
          <w:rFonts w:ascii="Times New Roman" w:hAnsi="Times New Roman" w:cs="Times New Roman"/>
        </w:rPr>
        <w:t xml:space="preserve">. </w:t>
      </w:r>
      <w:proofErr w:type="spellStart"/>
      <w:r w:rsidRPr="00DA4E31">
        <w:rPr>
          <w:rFonts w:ascii="Times New Roman" w:hAnsi="Times New Roman" w:cs="Times New Roman"/>
        </w:rPr>
        <w:t>Oecologia</w:t>
      </w:r>
      <w:proofErr w:type="spellEnd"/>
      <w:r w:rsidRPr="00DA4E31">
        <w:rPr>
          <w:rFonts w:ascii="Times New Roman" w:hAnsi="Times New Roman" w:cs="Times New Roman"/>
        </w:rPr>
        <w:t xml:space="preserve"> 182:475</w:t>
      </w:r>
      <m:oMath>
        <m:r>
          <w:rPr>
            <w:rFonts w:ascii="Times New Roman" w:hAnsi="Times New Roman" w:cs="Times New Roman"/>
          </w:rPr>
          <m:t>–</m:t>
        </m:r>
      </m:oMath>
      <w:r w:rsidRPr="00DA4E31">
        <w:rPr>
          <w:rFonts w:ascii="Times New Roman" w:hAnsi="Times New Roman" w:cs="Times New Roman"/>
        </w:rPr>
        <w:t xml:space="preserve">485. </w:t>
      </w:r>
      <w:hyperlink r:id="rId6" w:tgtFrame="_blank" w:history="1">
        <w:r w:rsidRPr="00DA4E31">
          <w:rPr>
            <w:rStyle w:val="Hyperlink"/>
            <w:rFonts w:ascii="Times New Roman" w:hAnsi="Times New Roman" w:cs="Times New Roman"/>
          </w:rPr>
          <w:t>https://doi.org/10.1007/s00442-016-3672-8</w:t>
        </w:r>
      </w:hyperlink>
    </w:p>
    <w:p w:rsidR="003F2E32" w:rsidRPr="00DA4E31" w:rsidRDefault="003F2E32" w:rsidP="003F2E32">
      <w:pPr>
        <w:tabs>
          <w:tab w:val="left" w:pos="8647"/>
        </w:tabs>
        <w:spacing w:line="360" w:lineRule="auto"/>
        <w:ind w:right="-22"/>
        <w:rPr>
          <w:rFonts w:ascii="Times New Roman" w:hAnsi="Times New Roman" w:cs="Times New Roman"/>
        </w:rPr>
      </w:pPr>
    </w:p>
    <w:p w:rsidR="003F2E32" w:rsidRPr="00DA4E31" w:rsidRDefault="003F2E32" w:rsidP="003F2E32">
      <w:pPr>
        <w:autoSpaceDE w:val="0"/>
        <w:autoSpaceDN w:val="0"/>
        <w:adjustRightInd w:val="0"/>
        <w:spacing w:after="0" w:line="360" w:lineRule="auto"/>
        <w:rPr>
          <w:rFonts w:ascii="Times New Roman" w:hAnsi="Times New Roman" w:cs="Times New Roman"/>
        </w:rPr>
      </w:pPr>
    </w:p>
    <w:p w:rsidR="003F2E32" w:rsidRPr="006E5690" w:rsidRDefault="003F2E32" w:rsidP="00AE3EC1">
      <w:pPr>
        <w:spacing w:line="360" w:lineRule="auto"/>
        <w:ind w:right="95"/>
        <w:rPr>
          <w:rFonts w:ascii="Times New Roman" w:hAnsi="Times New Roman" w:cs="Times New Roman"/>
        </w:rPr>
      </w:pPr>
    </w:p>
    <w:p w:rsidR="00AE3EC1" w:rsidRPr="006E5690" w:rsidRDefault="00AE3EC1" w:rsidP="00AE3EC1">
      <w:pPr>
        <w:spacing w:line="360" w:lineRule="auto"/>
        <w:rPr>
          <w:rFonts w:ascii="Times New Roman" w:hAnsi="Times New Roman" w:cs="Times New Roman"/>
        </w:rPr>
      </w:pPr>
    </w:p>
    <w:p w:rsidR="00AE3EC1" w:rsidRPr="00AE3EC1" w:rsidRDefault="00AE3EC1" w:rsidP="00AE3EC1">
      <w:pPr>
        <w:rPr>
          <w:b/>
        </w:rPr>
      </w:pPr>
    </w:p>
    <w:sectPr w:rsidR="00AE3EC1" w:rsidRPr="00AE3EC1" w:rsidSect="0021718C">
      <w:footerReference w:type="default" r:id="rId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44A6" w:rsidRDefault="001244A6" w:rsidP="00962700">
      <w:pPr>
        <w:spacing w:after="0" w:line="240" w:lineRule="auto"/>
      </w:pPr>
      <w:r>
        <w:separator/>
      </w:r>
    </w:p>
  </w:endnote>
  <w:endnote w:type="continuationSeparator" w:id="0">
    <w:p w:rsidR="001244A6" w:rsidRDefault="001244A6" w:rsidP="0096270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708983"/>
      <w:docPartObj>
        <w:docPartGallery w:val="Page Numbers (Bottom of Page)"/>
        <w:docPartUnique/>
      </w:docPartObj>
    </w:sdtPr>
    <w:sdtContent>
      <w:p w:rsidR="00962700" w:rsidRDefault="00962700">
        <w:pPr>
          <w:pStyle w:val="Footer"/>
          <w:jc w:val="center"/>
        </w:pPr>
        <w:fldSimple w:instr=" PAGE   \* MERGEFORMAT ">
          <w:r>
            <w:rPr>
              <w:noProof/>
            </w:rPr>
            <w:t>1</w:t>
          </w:r>
        </w:fldSimple>
      </w:p>
    </w:sdtContent>
  </w:sdt>
  <w:p w:rsidR="00962700" w:rsidRDefault="0096270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44A6" w:rsidRDefault="001244A6" w:rsidP="00962700">
      <w:pPr>
        <w:spacing w:after="0" w:line="240" w:lineRule="auto"/>
      </w:pPr>
      <w:r>
        <w:separator/>
      </w:r>
    </w:p>
  </w:footnote>
  <w:footnote w:type="continuationSeparator" w:id="0">
    <w:p w:rsidR="001244A6" w:rsidRDefault="001244A6" w:rsidP="0096270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AE3EC1"/>
    <w:rsid w:val="001244A6"/>
    <w:rsid w:val="0021718C"/>
    <w:rsid w:val="003F2E32"/>
    <w:rsid w:val="008862BF"/>
    <w:rsid w:val="00962700"/>
    <w:rsid w:val="00AE3EC1"/>
    <w:rsid w:val="00E578AB"/>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3EC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F2E32"/>
    <w:rPr>
      <w:color w:val="0000FF"/>
      <w:u w:val="single"/>
    </w:rPr>
  </w:style>
  <w:style w:type="paragraph" w:styleId="BalloonText">
    <w:name w:val="Balloon Text"/>
    <w:basedOn w:val="Normal"/>
    <w:link w:val="BalloonTextChar"/>
    <w:uiPriority w:val="99"/>
    <w:semiHidden/>
    <w:unhideWhenUsed/>
    <w:rsid w:val="003F2E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2E32"/>
    <w:rPr>
      <w:rFonts w:ascii="Tahoma" w:hAnsi="Tahoma" w:cs="Tahoma"/>
      <w:sz w:val="16"/>
      <w:szCs w:val="16"/>
    </w:rPr>
  </w:style>
  <w:style w:type="paragraph" w:styleId="Header">
    <w:name w:val="header"/>
    <w:basedOn w:val="Normal"/>
    <w:link w:val="HeaderChar"/>
    <w:uiPriority w:val="99"/>
    <w:semiHidden/>
    <w:unhideWhenUsed/>
    <w:rsid w:val="0096270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962700"/>
  </w:style>
  <w:style w:type="paragraph" w:styleId="Footer">
    <w:name w:val="footer"/>
    <w:basedOn w:val="Normal"/>
    <w:link w:val="FooterChar"/>
    <w:uiPriority w:val="99"/>
    <w:unhideWhenUsed/>
    <w:rsid w:val="009627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2700"/>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007/s00442-016-3672-8"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429</Words>
  <Characters>2451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dc:creator>
  <cp:lastModifiedBy>Chris</cp:lastModifiedBy>
  <cp:revision>3</cp:revision>
  <dcterms:created xsi:type="dcterms:W3CDTF">2021-11-19T00:39:00Z</dcterms:created>
  <dcterms:modified xsi:type="dcterms:W3CDTF">2021-11-20T05:19:00Z</dcterms:modified>
</cp:coreProperties>
</file>