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D69F05" w14:textId="24E6F8F8" w:rsidR="00492F70" w:rsidRPr="00492F70" w:rsidRDefault="005F7B62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</w:t>
      </w:r>
      <w:r w:rsidR="00497E9E">
        <w:rPr>
          <w:b/>
          <w:bCs/>
          <w:lang w:val="en-US"/>
        </w:rPr>
        <w:t>t</w:t>
      </w:r>
      <w:r w:rsidR="00492F70" w:rsidRPr="00317961">
        <w:rPr>
          <w:b/>
          <w:bCs/>
          <w:lang w:val="en-US"/>
        </w:rPr>
        <w:t>able 1</w:t>
      </w:r>
      <w:r w:rsidR="00317961">
        <w:rPr>
          <w:b/>
          <w:bCs/>
          <w:lang w:val="en-US"/>
        </w:rPr>
        <w:t xml:space="preserve">: </w:t>
      </w:r>
      <w:r w:rsidR="00492F70" w:rsidRPr="00492F70">
        <w:rPr>
          <w:b/>
          <w:bCs/>
          <w:lang w:val="en-US"/>
        </w:rPr>
        <w:t xml:space="preserve">Description of the hospital-based breastfeeding </w:t>
      </w:r>
      <w:r w:rsidR="00497E9E">
        <w:rPr>
          <w:b/>
          <w:bCs/>
          <w:lang w:val="en-US"/>
        </w:rPr>
        <w:t>intervention</w:t>
      </w:r>
    </w:p>
    <w:p w14:paraId="50EA6FE2" w14:textId="382B446E" w:rsidR="001604C3" w:rsidRDefault="002A5557" w:rsidP="004032A0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D097F" wp14:editId="6D0D348E">
                <wp:simplePos x="0" y="0"/>
                <wp:positionH relativeFrom="column">
                  <wp:posOffset>13620</wp:posOffset>
                </wp:positionH>
                <wp:positionV relativeFrom="paragraph">
                  <wp:posOffset>63208</wp:posOffset>
                </wp:positionV>
                <wp:extent cx="6170831" cy="3723306"/>
                <wp:effectExtent l="0" t="0" r="20955" b="10795"/>
                <wp:wrapNone/>
                <wp:docPr id="1297561334" name="Tekstfel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0831" cy="37233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35B8E1" w14:textId="11955392" w:rsidR="002A5557" w:rsidRDefault="00A00371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In 2012-13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a </w:t>
                            </w:r>
                            <w:r w:rsidR="00497B3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theory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="00497B3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and evidence-based </w:t>
                            </w:r>
                            <w:r w:rsidR="00F31A6C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intervention program </w:t>
                            </w:r>
                            <w:r w:rsidR="00F31A6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was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developed </w:t>
                            </w:r>
                            <w:r w:rsidR="00F31A6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based on a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need assessment and corresponding program objectives</w:t>
                            </w:r>
                            <w:r w:rsidR="004C6ED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. It </w:t>
                            </w:r>
                            <w:r w:rsidR="00ED591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con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sisted of a breastfeeding </w:t>
                            </w:r>
                            <w:r w:rsidR="00FE38A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support 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program for parents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and </w:t>
                            </w:r>
                            <w:r w:rsidR="00505A50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training </w:t>
                            </w:r>
                            <w:r w:rsidR="00505A50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course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for health professionals. A participatory approach was used</w:t>
                            </w:r>
                            <w:r w:rsidR="00423E7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</w:p>
                          <w:p w14:paraId="3C0A0104" w14:textId="77777777" w:rsidR="004C6ED6" w:rsidRPr="006E47B4" w:rsidRDefault="004C6ED6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50C05DA4" w14:textId="057845BF" w:rsidR="002A5557" w:rsidRPr="006E47B4" w:rsidRDefault="004C6ED6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The o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bjective of the parental breastfeeding program</w:t>
                            </w:r>
                            <w:r w:rsidR="00082ED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36086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was</w:t>
                            </w:r>
                            <w:r w:rsidR="00082ED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t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o increase </w:t>
                            </w:r>
                            <w:r w:rsidR="00515C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maternal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breastfeeding self-efficacy during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short-term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hospitalization after birth 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and ensure effective breastfeeding that met </w:t>
                            </w:r>
                            <w:r w:rsidR="0068205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the </w:t>
                            </w:r>
                            <w:r w:rsidR="00070D7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needs of 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the mother</w:t>
                            </w:r>
                            <w:r w:rsidR="0068205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and the infant</w:t>
                            </w:r>
                            <w:r w:rsidR="0068205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while supporting the metabolic adaptation of the infant and the mother’s milk production.  </w:t>
                            </w:r>
                          </w:p>
                          <w:p w14:paraId="7ED5421A" w14:textId="77777777" w:rsidR="002A5557" w:rsidRPr="006E47B4" w:rsidRDefault="002A5557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582A6212" w14:textId="067E12FF" w:rsidR="00E77E69" w:rsidRDefault="00E77E69" w:rsidP="00E77E69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The families were supported based on four key messages unless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they had problems that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needed specific support. </w:t>
                            </w:r>
                          </w:p>
                          <w:p w14:paraId="3826CCFB" w14:textId="0AF3AAA5" w:rsidR="002A5557" w:rsidRPr="006E47B4" w:rsidRDefault="007E093F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The 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four </w:t>
                            </w:r>
                            <w:r w:rsidR="005F20C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key </w:t>
                            </w:r>
                            <w:r w:rsidR="0028449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messages</w:t>
                            </w:r>
                            <w:r w:rsidR="00E77E6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were</w:t>
                            </w:r>
                            <w:r w:rsidR="004D6AA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: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43928310" w14:textId="606C5CD1" w:rsidR="002A5557" w:rsidRPr="006E47B4" w:rsidRDefault="00BC7657" w:rsidP="004C6ED6">
                            <w:pPr>
                              <w:pStyle w:val="Listeafsnit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Skin-to-skin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contact as much as possible </w:t>
                            </w:r>
                            <w:r w:rsidR="000859B0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in</w:t>
                            </w:r>
                            <w:r w:rsidR="002A55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the first three days </w:t>
                            </w:r>
                            <w:r w:rsidR="000859B0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postpartum</w:t>
                            </w:r>
                          </w:p>
                          <w:p w14:paraId="66BADA65" w14:textId="73CC16DC" w:rsidR="002A5557" w:rsidRPr="006E47B4" w:rsidRDefault="002A5557" w:rsidP="004C6ED6">
                            <w:pPr>
                              <w:pStyle w:val="Listeafsnit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Frequent breastfeeding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is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defined as a minimum of eight </w:t>
                            </w:r>
                            <w:proofErr w:type="spellStart"/>
                            <w:r w:rsidR="00E5497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breastfeedings</w:t>
                            </w:r>
                            <w:proofErr w:type="spellEnd"/>
                            <w:r w:rsidR="00B7068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a day</w:t>
                            </w:r>
                            <w:r w:rsidR="0079245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,</w:t>
                            </w:r>
                            <w:r w:rsidR="0042331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including </w:t>
                            </w:r>
                            <w:r w:rsidR="009A269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being capable of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identifying the infant’s cues and signs of getting enough milk</w:t>
                            </w:r>
                          </w:p>
                          <w:p w14:paraId="29594FE0" w14:textId="2A83C1D2" w:rsidR="002A5557" w:rsidRPr="006E47B4" w:rsidRDefault="002A5557" w:rsidP="004C6ED6">
                            <w:pPr>
                              <w:pStyle w:val="Listeafsnit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Good positioning of the mother/infant</w:t>
                            </w:r>
                            <w:r w:rsidR="008467B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introducing the parents to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laid-back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breastfeeding and </w:t>
                            </w:r>
                            <w:r w:rsidR="0012279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attention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to</w:t>
                            </w:r>
                            <w:r w:rsidR="00BC76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E9166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maternal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pain and relaxation as </w:t>
                            </w:r>
                            <w:r w:rsidR="002C33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signs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of</w:t>
                            </w:r>
                            <w:r w:rsidR="00BC7657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positional changes</w:t>
                            </w:r>
                          </w:p>
                          <w:p w14:paraId="625A0F87" w14:textId="079A1FC4" w:rsidR="002A5557" w:rsidRPr="006E47B4" w:rsidRDefault="002A5557" w:rsidP="004C6ED6">
                            <w:pPr>
                              <w:pStyle w:val="Listeafsnit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Acknowledgment </w:t>
                            </w:r>
                            <w:r w:rsidR="002C33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of breastfeeding being a joint parental task</w:t>
                            </w:r>
                            <w:r w:rsidR="00575F2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34128F00" w14:textId="77777777" w:rsidR="002A5557" w:rsidRPr="006E47B4" w:rsidRDefault="002A5557" w:rsidP="004C6ED6">
                            <w:pPr>
                              <w:pStyle w:val="Listeafsnit"/>
                              <w:spacing w:after="0" w:line="240" w:lineRule="auto"/>
                              <w:ind w:left="36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4CC2D99F" w14:textId="20364183" w:rsidR="00BE37B0" w:rsidRDefault="001909F2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To </w:t>
                            </w:r>
                            <w:r w:rsidR="00981AF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increase parents </w:t>
                            </w:r>
                            <w:r w:rsidR="006A0F1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breastfeeding self-efficacy, knowledge, and action competence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,</w:t>
                            </w:r>
                            <w:r w:rsidR="00125D8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t</w:t>
                            </w:r>
                            <w:r w:rsidR="00653FF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he communi</w:t>
                            </w:r>
                            <w:r w:rsidR="006F394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cation </w:t>
                            </w:r>
                            <w:r w:rsidR="00FD5ED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was based on </w:t>
                            </w:r>
                            <w:r w:rsidR="00D719EC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Bandura’s theory of self-efficacy and </w:t>
                            </w:r>
                            <w:r w:rsidR="00EF07B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the</w:t>
                            </w:r>
                            <w:r w:rsidR="00D719EC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four sources to increase self-efficacy (mastery experiences, vicarious experiences, social persuasion, emotional arousal)</w:t>
                            </w:r>
                            <w:r w:rsidR="006A0310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r w:rsidR="00D719EC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Kreuter’s theory of tailoring </w:t>
                            </w:r>
                            <w:r w:rsidR="003D5C0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was used to </w:t>
                            </w:r>
                            <w:r w:rsidR="00112E1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tailor </w:t>
                            </w:r>
                            <w:r w:rsidR="00D719EC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knowledge to the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family’s unique needs</w:t>
                            </w:r>
                            <w:r w:rsidR="00042FD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</w:p>
                          <w:p w14:paraId="6EC38636" w14:textId="77777777" w:rsidR="00BE37B0" w:rsidRDefault="00BE37B0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4704CE7D" w14:textId="42609E07" w:rsidR="002A5557" w:rsidRPr="006E47B4" w:rsidRDefault="00496865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The intervention for the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nurses and midwives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at the hospital consisted of </w:t>
                            </w:r>
                            <w:r w:rsidR="00F46C5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a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10</w:t>
                            </w:r>
                            <w:r w:rsidR="005D0DA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-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hour interactive training program</w:t>
                            </w:r>
                            <w:r w:rsidR="00F46C5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supported by a manual</w:t>
                            </w:r>
                            <w:r w:rsidR="004E41C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  <w:r w:rsidR="00D719EC" w:rsidRPr="006E47B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1E7262EF" w14:textId="77777777" w:rsidR="002A5557" w:rsidRDefault="002A5557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28F4405E" w14:textId="1D5B0D7A" w:rsidR="002A5557" w:rsidRPr="00875B5B" w:rsidRDefault="00E352BE" w:rsidP="004C6ED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E352BE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The program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was tested in a </w:t>
                            </w:r>
                            <w:proofErr w:type="spellStart"/>
                            <w:r w:rsidR="00BC765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randomised</w:t>
                            </w:r>
                            <w:proofErr w:type="spellEnd"/>
                            <w:r w:rsidR="00BC765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651786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controlled trial</w:t>
                            </w:r>
                            <w:r w:rsidR="007A5B58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at ten hospitals in Denmark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,</w:t>
                            </w:r>
                            <w:r w:rsidR="00A51819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and </w:t>
                            </w:r>
                            <w:r w:rsidR="001B3CB9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significant effects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were </w:t>
                            </w:r>
                            <w:r w:rsidR="001B3CB9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found in </w:t>
                            </w:r>
                            <w:proofErr w:type="spellStart"/>
                            <w:r w:rsidR="00BC765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favour</w:t>
                            </w:r>
                            <w:proofErr w:type="spellEnd"/>
                            <w:r w:rsidR="00BC765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1B3CB9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of the </w:t>
                            </w:r>
                            <w:r w:rsidR="00F655E8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intervention</w:t>
                            </w:r>
                            <w:r w:rsidR="003A4500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on exclusive breastfeeding at 6 months</w:t>
                            </w:r>
                            <w:r w:rsidR="00690AAC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C8589A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(OR </w:t>
                            </w:r>
                            <w:r w:rsidR="00644E04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1.36 95%</w:t>
                            </w:r>
                            <w:r w:rsidR="00DC58EF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CI 1.02-1.81) </w:t>
                            </w:r>
                            <w:r w:rsidR="00690AAC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and </w:t>
                            </w:r>
                            <w:r w:rsidR="001853D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readmission </w:t>
                            </w:r>
                            <w:r w:rsidR="00BD0106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of the infant </w:t>
                            </w:r>
                            <w:r w:rsidR="001853D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due to nutritional problems </w:t>
                            </w:r>
                            <w:r w:rsidR="003124BA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within 10 days postpartum</w:t>
                            </w:r>
                            <w:r w:rsidR="00DC58EF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(OR 0.55 </w:t>
                            </w:r>
                            <w:r w:rsidR="00566D7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95% CI 0.37-0.81)</w:t>
                            </w:r>
                            <w:r w:rsidR="007505AE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(Nilsson </w:t>
                            </w:r>
                            <w:r w:rsidR="00BC7657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et al.</w:t>
                            </w:r>
                            <w:r w:rsidR="00875B5B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>, 2017)</w:t>
                            </w:r>
                            <w:r w:rsidR="005D0DAE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r w:rsidR="007A5B58">
                              <w:rPr>
                                <w:rFonts w:ascii="Times New Roman" w:hAnsi="Times New Roman" w:cs="Times New Roman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ED097F" id="_x0000_t202" coordsize="21600,21600" o:spt="202" path="m,l,21600r21600,l21600,xe">
                <v:stroke joinstyle="miter"/>
                <v:path gradientshapeok="t" o:connecttype="rect"/>
              </v:shapetype>
              <v:shape id="Tekstfelt 1" o:spid="_x0000_s1026" type="#_x0000_t202" style="position:absolute;margin-left:1.05pt;margin-top:5pt;width:485.9pt;height:293.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/S6OAIAAH0EAAAOAAAAZHJzL2Uyb0RvYy54bWysVE1v2zAMvQ/YfxB0X+x8NO2MOEWWIsOA&#10;oC2QDj0rshQbk0VNUmJnv36U7Hy022nYRaZE6ol8fPTsvq0VOQjrKtA5HQ5SSoTmUFR6l9PvL6tP&#10;d5Q4z3TBFGiR06Nw9H7+8cOsMZkYQQmqEJYgiHZZY3Jaem+yJHG8FDVzAzBCo1OCrZnHrd0lhWUN&#10;otcqGaXpNGnAFsYCF87h6UPnpPOIL6Xg/klKJzxROcXcfFxtXLdhTeYzlu0sM2XF+zTYP2RRs0rj&#10;o2eoB+YZ2dvqD6i64hYcSD/gUCcgZcVFrAGrGabvqtmUzIhYC5LjzJkm9/9g+eNhY54t8e0XaLGB&#10;gZDGuMzhYainlbYOX8yUoB8pPJ5pE60nHA+nw9v0bjykhKNvfDsaj9NpwEku1411/quAmgQjpxb7&#10;Eulih7XzXegpJLzmQFXFqlIqboIWxFJZcmDYReVjkgj+Jkpp0mAq45s0Ar/xBejz/a1i/Eef3lUU&#10;4imNOV+KD5Zvt23PyBaKIxJlodOQM3xVIe6aOf/MLIoGucFB8E+4SAWYDPQWJSXYX387D/HYS/RS&#10;0qAIc+p+7pkVlKhvGrv8eTiZBNXGzeTmdoQbe+3ZXnv0vl4CMoSdwOyiGeK9OpnSQv2K87IIr6KL&#10;aY5v59SfzKXvRgPnjYvFIgahTg3za70xPECHjgQ+X9pXZk3fT49SeISTXFn2rq1dbLipYbH3IKvY&#10;80Bwx2rPO2o8qqafxzBE1/sYdflrzH8DAAD//wMAUEsDBBQABgAIAAAAIQCiUxRA3AAAAAgBAAAP&#10;AAAAZHJzL2Rvd25yZXYueG1sTI/BTsMwEETvSPyDtUjcqNNWlCTEqQAVLpwoiLMbb22LeB3Fbhr+&#10;nuUEx50Zzb5ptnPoxYRj8pEULBcFCKQuGk9Wwcf7800JImVNRveRUME3Jti2lxeNrk080xtO+2wF&#10;l1CqtQKX81BLmTqHQadFHJDYO8Yx6MznaKUZ9ZnLQy9XRbGRQXviD04P+OSw+9qfgoLdo61sV+rR&#10;7Urj/TR/Hl/ti1LXV/PDPYiMc/4Lwy8+o0PLTId4IpNEr2C15CDLBS9iu7pbVyAOCm6rzRpk28j/&#10;A9ofAAAA//8DAFBLAQItABQABgAIAAAAIQC2gziS/gAAAOEBAAATAAAAAAAAAAAAAAAAAAAAAABb&#10;Q29udGVudF9UeXBlc10ueG1sUEsBAi0AFAAGAAgAAAAhADj9If/WAAAAlAEAAAsAAAAAAAAAAAAA&#10;AAAALwEAAF9yZWxzLy5yZWxzUEsBAi0AFAAGAAgAAAAhAL/b9Lo4AgAAfQQAAA4AAAAAAAAAAAAA&#10;AAAALgIAAGRycy9lMm9Eb2MueG1sUEsBAi0AFAAGAAgAAAAhAKJTFEDcAAAACAEAAA8AAAAAAAAA&#10;AAAAAAAAkgQAAGRycy9kb3ducmV2LnhtbFBLBQYAAAAABAAEAPMAAACbBQAAAAA=&#10;" fillcolor="white [3201]" strokeweight=".5pt">
                <v:textbox>
                  <w:txbxContent>
                    <w:p w14:paraId="7335B8E1" w14:textId="11955392" w:rsidR="002A5557" w:rsidRDefault="00A00371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In 2012-13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a </w:t>
                      </w:r>
                      <w:r w:rsidR="00497B3B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theory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-</w:t>
                      </w:r>
                      <w:r w:rsidR="00497B3B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and evidence-based </w:t>
                      </w:r>
                      <w:r w:rsidR="00F31A6C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intervention program </w:t>
                      </w:r>
                      <w:r w:rsidR="00F31A6C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was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developed </w:t>
                      </w:r>
                      <w:r w:rsidR="00F31A6C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based on a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need assessment and corresponding program objectives</w:t>
                      </w:r>
                      <w:r w:rsidR="004C6ED6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. It </w:t>
                      </w:r>
                      <w:r w:rsidR="00ED591E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con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sisted of a breastfeeding </w:t>
                      </w:r>
                      <w:r w:rsidR="00FE38AB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support 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program for parents 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and </w:t>
                      </w:r>
                      <w:r w:rsidR="00505A50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a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training </w:t>
                      </w:r>
                      <w:r w:rsidR="00505A50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course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for health professionals. A participatory approach was used</w:t>
                      </w:r>
                      <w:r w:rsidR="00423E7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.</w:t>
                      </w:r>
                    </w:p>
                    <w:p w14:paraId="3C0A0104" w14:textId="77777777" w:rsidR="004C6ED6" w:rsidRPr="006E47B4" w:rsidRDefault="004C6ED6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</w:pPr>
                    </w:p>
                    <w:p w14:paraId="50C05DA4" w14:textId="057845BF" w:rsidR="002A5557" w:rsidRPr="006E47B4" w:rsidRDefault="004C6ED6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The o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bjective of the parental breastfeeding program</w:t>
                      </w:r>
                      <w:r w:rsidR="00082ED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36086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was</w:t>
                      </w:r>
                      <w:r w:rsidR="00082ED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t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o increase </w:t>
                      </w:r>
                      <w:r w:rsidR="00515C13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maternal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breastfeeding self-efficacy during 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short-term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hospitalization after birth 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and ensure effective breastfeeding that met </w:t>
                      </w:r>
                      <w:r w:rsidR="0068205F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the </w:t>
                      </w:r>
                      <w:r w:rsidR="00070D7B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needs of 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the mother</w:t>
                      </w:r>
                      <w:r w:rsidR="0068205F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and the infant</w:t>
                      </w:r>
                      <w:r w:rsidR="0068205F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while supporting the metabolic adaptation of the infant and the mother’s milk production.  </w:t>
                      </w:r>
                    </w:p>
                    <w:p w14:paraId="7ED5421A" w14:textId="77777777" w:rsidR="002A5557" w:rsidRPr="006E47B4" w:rsidRDefault="002A5557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en-US"/>
                        </w:rPr>
                      </w:pPr>
                    </w:p>
                    <w:p w14:paraId="582A6212" w14:textId="067E12FF" w:rsidR="00E77E69" w:rsidRDefault="00E77E69" w:rsidP="00E77E69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The families were supported based on four key messages unless 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they had problems that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needed specific support. </w:t>
                      </w:r>
                    </w:p>
                    <w:p w14:paraId="3826CCFB" w14:textId="0AF3AAA5" w:rsidR="002A5557" w:rsidRPr="006E47B4" w:rsidRDefault="007E093F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The 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four </w:t>
                      </w:r>
                      <w:r w:rsidR="005F20CD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key </w:t>
                      </w:r>
                      <w:r w:rsidR="00284496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messages</w:t>
                      </w:r>
                      <w:r w:rsidR="00E77E69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were</w:t>
                      </w:r>
                      <w:r w:rsidR="004D6AAA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: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  <w:p w14:paraId="43928310" w14:textId="606C5CD1" w:rsidR="002A5557" w:rsidRPr="006E47B4" w:rsidRDefault="00BC7657" w:rsidP="004C6ED6">
                      <w:pPr>
                        <w:pStyle w:val="Listeafsnit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Skin-to-skin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contact as much as possible </w:t>
                      </w:r>
                      <w:r w:rsidR="000859B0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in</w:t>
                      </w:r>
                      <w:r w:rsidR="002A55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the first three days </w:t>
                      </w:r>
                      <w:r w:rsidR="000859B0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postpartum</w:t>
                      </w:r>
                    </w:p>
                    <w:p w14:paraId="66BADA65" w14:textId="73CC16DC" w:rsidR="002A5557" w:rsidRPr="006E47B4" w:rsidRDefault="002A5557" w:rsidP="004C6ED6">
                      <w:pPr>
                        <w:pStyle w:val="Listeafsnit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en-US"/>
                        </w:rPr>
                      </w:pP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Frequent breastfeeding 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is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defined as a minimum of eight </w:t>
                      </w:r>
                      <w:proofErr w:type="spellStart"/>
                      <w:r w:rsidR="00E54971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breastfeedings</w:t>
                      </w:r>
                      <w:proofErr w:type="spellEnd"/>
                      <w:r w:rsidR="00B7068A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a day</w:t>
                      </w:r>
                      <w:r w:rsidR="00792452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,</w:t>
                      </w:r>
                      <w:r w:rsidR="00423315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including </w:t>
                      </w:r>
                      <w:r w:rsidR="009A269A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being capable of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identifying the infant’s cues and signs of getting enough milk</w:t>
                      </w:r>
                    </w:p>
                    <w:p w14:paraId="29594FE0" w14:textId="2A83C1D2" w:rsidR="002A5557" w:rsidRPr="006E47B4" w:rsidRDefault="002A5557" w:rsidP="004C6ED6">
                      <w:pPr>
                        <w:pStyle w:val="Listeafsnit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en-US"/>
                        </w:rPr>
                      </w:pP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Good positioning of the mother/infant</w:t>
                      </w:r>
                      <w:r w:rsidR="008467BE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introducing the parents to 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laid-back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breastfeeding and </w:t>
                      </w:r>
                      <w:r w:rsidR="00122795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attention 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to</w:t>
                      </w:r>
                      <w:r w:rsidR="00BC76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E91668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maternal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pain and relaxation as </w:t>
                      </w:r>
                      <w:r w:rsidR="002C331B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signs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of</w:t>
                      </w:r>
                      <w:r w:rsidR="00BC7657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positional changes</w:t>
                      </w:r>
                    </w:p>
                    <w:p w14:paraId="625A0F87" w14:textId="079A1FC4" w:rsidR="002A5557" w:rsidRPr="006E47B4" w:rsidRDefault="002A5557" w:rsidP="004C6ED6">
                      <w:pPr>
                        <w:pStyle w:val="Listeafsnit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</w:pP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Acknowledgment </w:t>
                      </w:r>
                      <w:r w:rsidR="002C331B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of breastfeeding being a joint parental task</w:t>
                      </w:r>
                      <w:r w:rsidR="00575F23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  <w:p w14:paraId="34128F00" w14:textId="77777777" w:rsidR="002A5557" w:rsidRPr="006E47B4" w:rsidRDefault="002A5557" w:rsidP="004C6ED6">
                      <w:pPr>
                        <w:pStyle w:val="Listeafsnit"/>
                        <w:spacing w:after="0" w:line="240" w:lineRule="auto"/>
                        <w:ind w:left="360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</w:pPr>
                    </w:p>
                    <w:p w14:paraId="4CC2D99F" w14:textId="20364183" w:rsidR="00BE37B0" w:rsidRDefault="001909F2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To </w:t>
                      </w:r>
                      <w:r w:rsidR="00981AFC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increase parents </w:t>
                      </w:r>
                      <w:r w:rsidR="006A0F1D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breastfeeding self-efficacy, knowledge, and action competence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,</w:t>
                      </w:r>
                      <w:r w:rsidR="00125D89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t</w:t>
                      </w:r>
                      <w:r w:rsidR="00653FFA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he communi</w:t>
                      </w:r>
                      <w:r w:rsidR="006F3948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cation </w:t>
                      </w:r>
                      <w:r w:rsidR="00FD5EDC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was based on </w:t>
                      </w:r>
                      <w:r w:rsidR="00D719EC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Bandura’s theory of self-efficacy and </w:t>
                      </w:r>
                      <w:r w:rsidR="00EF07BF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the</w:t>
                      </w:r>
                      <w:r w:rsidR="00D719EC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four sources to increase self-efficacy (mastery experiences, vicarious experiences, social persuasion, emotional arousal)</w:t>
                      </w:r>
                      <w:r w:rsidR="006A0310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r w:rsidR="00D719EC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Kreuter’s theory of tailoring </w:t>
                      </w:r>
                      <w:r w:rsidR="003D5C0D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was used to </w:t>
                      </w:r>
                      <w:r w:rsidR="00112E1C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tailor </w:t>
                      </w:r>
                      <w:r w:rsidR="00D719EC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knowledge to the </w:t>
                      </w:r>
                      <w:r w:rsidR="00BC7657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family’s unique needs</w:t>
                      </w:r>
                      <w:r w:rsidR="00042FDA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.</w:t>
                      </w:r>
                    </w:p>
                    <w:p w14:paraId="6EC38636" w14:textId="77777777" w:rsidR="00BE37B0" w:rsidRDefault="00BE37B0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</w:pPr>
                    </w:p>
                    <w:p w14:paraId="4704CE7D" w14:textId="42609E07" w:rsidR="002A5557" w:rsidRPr="006E47B4" w:rsidRDefault="00496865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vertAlign w:val="superscript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The intervention for the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nurses and midwives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at the hospital consisted of </w:t>
                      </w:r>
                      <w:r w:rsidR="00F46C58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a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10</w:t>
                      </w:r>
                      <w:r w:rsidR="005D0DAE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-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hour interactive training program</w:t>
                      </w:r>
                      <w:r w:rsidR="00F46C58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supported by a manual</w:t>
                      </w:r>
                      <w:r w:rsidR="004E41CE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>.</w:t>
                      </w:r>
                      <w:r w:rsidR="00D719EC" w:rsidRPr="006E47B4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  <w:p w14:paraId="1E7262EF" w14:textId="77777777" w:rsidR="002A5557" w:rsidRDefault="002A5557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en-US"/>
                        </w:rPr>
                      </w:pPr>
                    </w:p>
                    <w:p w14:paraId="28F4405E" w14:textId="1D5B0D7A" w:rsidR="002A5557" w:rsidRPr="00875B5B" w:rsidRDefault="00E352BE" w:rsidP="004C6ED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E352BE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The program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was tested in a </w:t>
                      </w:r>
                      <w:proofErr w:type="spellStart"/>
                      <w:r w:rsidR="00BC765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randomised</w:t>
                      </w:r>
                      <w:proofErr w:type="spellEnd"/>
                      <w:r w:rsidR="00BC765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651786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controlled trial</w:t>
                      </w:r>
                      <w:r w:rsidR="007A5B58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at ten hospitals in Denmark</w:t>
                      </w:r>
                      <w:r w:rsidR="00BC765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,</w:t>
                      </w:r>
                      <w:r w:rsidR="00A51819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and </w:t>
                      </w:r>
                      <w:r w:rsidR="001B3CB9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significant effects </w:t>
                      </w:r>
                      <w:r w:rsidR="00BC765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were </w:t>
                      </w:r>
                      <w:r w:rsidR="001B3CB9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found in </w:t>
                      </w:r>
                      <w:proofErr w:type="spellStart"/>
                      <w:r w:rsidR="00BC765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favour</w:t>
                      </w:r>
                      <w:proofErr w:type="spellEnd"/>
                      <w:r w:rsidR="00BC765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1B3CB9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of the </w:t>
                      </w:r>
                      <w:r w:rsidR="00F655E8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intervention</w:t>
                      </w:r>
                      <w:r w:rsidR="003A4500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on exclusive breastfeeding at 6 months</w:t>
                      </w:r>
                      <w:r w:rsidR="00690AAC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C8589A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(OR </w:t>
                      </w:r>
                      <w:r w:rsidR="00644E04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1.36 95%</w:t>
                      </w:r>
                      <w:r w:rsidR="00DC58EF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CI 1.02-1.81) </w:t>
                      </w:r>
                      <w:r w:rsidR="00690AAC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and </w:t>
                      </w:r>
                      <w:r w:rsidR="001853D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readmission </w:t>
                      </w:r>
                      <w:r w:rsidR="00BD0106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of the infant </w:t>
                      </w:r>
                      <w:r w:rsidR="001853D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due to nutritional problems </w:t>
                      </w:r>
                      <w:r w:rsidR="003124BA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within 10 days postpartum</w:t>
                      </w:r>
                      <w:r w:rsidR="00DC58EF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(OR 0.55 </w:t>
                      </w:r>
                      <w:r w:rsidR="00566D7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95% CI 0.37-0.81)</w:t>
                      </w:r>
                      <w:r w:rsidR="007505AE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(Nilsson </w:t>
                      </w:r>
                      <w:r w:rsidR="00BC7657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et al.</w:t>
                      </w:r>
                      <w:r w:rsidR="00875B5B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>, 2017)</w:t>
                      </w:r>
                      <w:r w:rsidR="005D0DAE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r w:rsidR="007A5B58">
                        <w:rPr>
                          <w:rFonts w:ascii="Times New Roman" w:hAnsi="Times New Roman" w:cs="Times New Roman"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81548B0" w14:textId="77777777" w:rsidR="001604C3" w:rsidRDefault="001604C3" w:rsidP="004032A0">
      <w:pPr>
        <w:rPr>
          <w:rFonts w:ascii="Times New Roman" w:hAnsi="Times New Roman" w:cs="Times New Roman"/>
          <w:sz w:val="18"/>
          <w:szCs w:val="18"/>
          <w:lang w:val="en-US"/>
        </w:rPr>
      </w:pPr>
    </w:p>
    <w:sectPr w:rsidR="001604C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7096A84"/>
    <w:multiLevelType w:val="hybridMultilevel"/>
    <w:tmpl w:val="DC2C28D0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61677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F70"/>
    <w:rsid w:val="00042FDA"/>
    <w:rsid w:val="00070D7B"/>
    <w:rsid w:val="00082ED7"/>
    <w:rsid w:val="000859B0"/>
    <w:rsid w:val="000B0494"/>
    <w:rsid w:val="000B2B82"/>
    <w:rsid w:val="00112E1C"/>
    <w:rsid w:val="00122795"/>
    <w:rsid w:val="00125D89"/>
    <w:rsid w:val="001604C3"/>
    <w:rsid w:val="001853D7"/>
    <w:rsid w:val="001909F2"/>
    <w:rsid w:val="001B3CB9"/>
    <w:rsid w:val="001D669B"/>
    <w:rsid w:val="00284496"/>
    <w:rsid w:val="002A5557"/>
    <w:rsid w:val="002C29E6"/>
    <w:rsid w:val="002C331B"/>
    <w:rsid w:val="003124BA"/>
    <w:rsid w:val="00317961"/>
    <w:rsid w:val="00330756"/>
    <w:rsid w:val="00360864"/>
    <w:rsid w:val="0037386A"/>
    <w:rsid w:val="003A4500"/>
    <w:rsid w:val="003D5C0D"/>
    <w:rsid w:val="003E1E43"/>
    <w:rsid w:val="004032A0"/>
    <w:rsid w:val="00423315"/>
    <w:rsid w:val="00423E74"/>
    <w:rsid w:val="00430438"/>
    <w:rsid w:val="00492F70"/>
    <w:rsid w:val="00496865"/>
    <w:rsid w:val="00497B3B"/>
    <w:rsid w:val="00497E9E"/>
    <w:rsid w:val="004C6ED6"/>
    <w:rsid w:val="004D6AAA"/>
    <w:rsid w:val="004E41CE"/>
    <w:rsid w:val="00505A50"/>
    <w:rsid w:val="00515C13"/>
    <w:rsid w:val="005404BB"/>
    <w:rsid w:val="00566D77"/>
    <w:rsid w:val="00575F23"/>
    <w:rsid w:val="005A1C9D"/>
    <w:rsid w:val="005C23C9"/>
    <w:rsid w:val="005D0DAE"/>
    <w:rsid w:val="005D7128"/>
    <w:rsid w:val="005F20CD"/>
    <w:rsid w:val="005F7B62"/>
    <w:rsid w:val="00644E04"/>
    <w:rsid w:val="00651786"/>
    <w:rsid w:val="00653FFA"/>
    <w:rsid w:val="0068205F"/>
    <w:rsid w:val="00687F0A"/>
    <w:rsid w:val="00690AAC"/>
    <w:rsid w:val="006A0310"/>
    <w:rsid w:val="006A0F1D"/>
    <w:rsid w:val="006F3948"/>
    <w:rsid w:val="007505AE"/>
    <w:rsid w:val="00755662"/>
    <w:rsid w:val="00792452"/>
    <w:rsid w:val="007A5B58"/>
    <w:rsid w:val="007B51DA"/>
    <w:rsid w:val="007D1FEC"/>
    <w:rsid w:val="007E093F"/>
    <w:rsid w:val="008467BE"/>
    <w:rsid w:val="00875B5B"/>
    <w:rsid w:val="008B18DF"/>
    <w:rsid w:val="009307EF"/>
    <w:rsid w:val="00962120"/>
    <w:rsid w:val="00981AFC"/>
    <w:rsid w:val="009A269A"/>
    <w:rsid w:val="009B6A91"/>
    <w:rsid w:val="009D2ED1"/>
    <w:rsid w:val="00A00371"/>
    <w:rsid w:val="00A2773E"/>
    <w:rsid w:val="00A40D9A"/>
    <w:rsid w:val="00A51819"/>
    <w:rsid w:val="00AD3937"/>
    <w:rsid w:val="00B7068A"/>
    <w:rsid w:val="00B86085"/>
    <w:rsid w:val="00B92416"/>
    <w:rsid w:val="00BC7657"/>
    <w:rsid w:val="00BD0106"/>
    <w:rsid w:val="00BE37B0"/>
    <w:rsid w:val="00C61527"/>
    <w:rsid w:val="00C8589A"/>
    <w:rsid w:val="00C91640"/>
    <w:rsid w:val="00D719EC"/>
    <w:rsid w:val="00DC58EF"/>
    <w:rsid w:val="00E352BE"/>
    <w:rsid w:val="00E54971"/>
    <w:rsid w:val="00E77E69"/>
    <w:rsid w:val="00E91668"/>
    <w:rsid w:val="00ED488D"/>
    <w:rsid w:val="00ED591E"/>
    <w:rsid w:val="00EF07BF"/>
    <w:rsid w:val="00EF2813"/>
    <w:rsid w:val="00F31A6C"/>
    <w:rsid w:val="00F36E83"/>
    <w:rsid w:val="00F46C58"/>
    <w:rsid w:val="00F62A96"/>
    <w:rsid w:val="00F655E8"/>
    <w:rsid w:val="00FD5EDC"/>
    <w:rsid w:val="00FE38AB"/>
    <w:rsid w:val="00FF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781490"/>
  <w15:chartTrackingRefBased/>
  <w15:docId w15:val="{C5E7CB47-CE62-4AF5-BD43-E48085EEE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4032A0"/>
    <w:pPr>
      <w:spacing w:after="200" w:line="276" w:lineRule="auto"/>
      <w:ind w:left="720"/>
      <w:contextualSpacing/>
    </w:pPr>
    <w:rPr>
      <w:rFonts w:eastAsiaTheme="minorEastAsia"/>
      <w:lang w:eastAsia="da-DK"/>
    </w:rPr>
  </w:style>
  <w:style w:type="table" w:customStyle="1" w:styleId="Mediumskygge11">
    <w:name w:val="Medium skygge 11"/>
    <w:basedOn w:val="Tabel-Normal"/>
    <w:uiPriority w:val="63"/>
    <w:rsid w:val="004032A0"/>
    <w:pPr>
      <w:spacing w:after="0" w:line="240" w:lineRule="auto"/>
    </w:pPr>
    <w:rPr>
      <w:rFonts w:eastAsiaTheme="minorEastAsia"/>
      <w:lang w:eastAsia="da-DK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Korrektur">
    <w:name w:val="Revision"/>
    <w:hidden/>
    <w:uiPriority w:val="99"/>
    <w:semiHidden/>
    <w:rsid w:val="00BC76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6eab167c-7d7b-49a8-ad5e-711283f4b65d">
      <Terms xmlns="http://schemas.microsoft.com/office/infopath/2007/PartnerControls"/>
    </lcf76f155ced4ddcb4097134ff3c332f>
    <TaxCatchAll xmlns="2879eb16-01af-42be-9ae1-4c83209c4cd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01EAFE0B20C749A021C2BD71CCACC9" ma:contentTypeVersion="20" ma:contentTypeDescription="Opret et nyt dokument." ma:contentTypeScope="" ma:versionID="770a8903f2db83e7c5828ea49e39cd6f">
  <xsd:schema xmlns:xsd="http://www.w3.org/2001/XMLSchema" xmlns:xs="http://www.w3.org/2001/XMLSchema" xmlns:p="http://schemas.microsoft.com/office/2006/metadata/properties" xmlns:ns1="http://schemas.microsoft.com/sharepoint/v3" xmlns:ns2="6eab167c-7d7b-49a8-ad5e-711283f4b65d" xmlns:ns3="2879eb16-01af-42be-9ae1-4c83209c4cdf" targetNamespace="http://schemas.microsoft.com/office/2006/metadata/properties" ma:root="true" ma:fieldsID="0b6ecfd3c9129dead6b3854e68087997" ns1:_="" ns2:_="" ns3:_="">
    <xsd:import namespace="http://schemas.microsoft.com/sharepoint/v3"/>
    <xsd:import namespace="6eab167c-7d7b-49a8-ad5e-711283f4b65d"/>
    <xsd:import namespace="2879eb16-01af-42be-9ae1-4c83209c4c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Egenskaber for Unified Compliance Policy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Handling for Unified Compliance Policy-grænseflade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ab167c-7d7b-49a8-ad5e-711283f4b6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Billedmærker" ma:readOnly="false" ma:fieldId="{5cf76f15-5ced-4ddc-b409-7134ff3c332f}" ma:taxonomyMulti="true" ma:sspId="8491704b-8e4a-4588-97b3-9cc4200d76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79eb16-01af-42be-9ae1-4c83209c4cd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d024b9d5-0c70-477c-937c-958aabde286c}" ma:internalName="TaxCatchAll" ma:showField="CatchAllData" ma:web="2879eb16-01af-42be-9ae1-4c83209c4c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545DA4-EE04-47AB-8FC5-BD6796B5E4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E9DBCA-D16C-4D3B-8953-C47DBE24672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eab167c-7d7b-49a8-ad5e-711283f4b65d"/>
    <ds:schemaRef ds:uri="2879eb16-01af-42be-9ae1-4c83209c4cdf"/>
  </ds:schemaRefs>
</ds:datastoreItem>
</file>

<file path=customXml/itemProps3.xml><?xml version="1.0" encoding="utf-8"?>
<ds:datastoreItem xmlns:ds="http://schemas.openxmlformats.org/officeDocument/2006/customXml" ds:itemID="{0056C742-A53F-4EB6-998A-320E086803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eab167c-7d7b-49a8-ad5e-711283f4b65d"/>
    <ds:schemaRef ds:uri="2879eb16-01af-42be-9ae1-4c83209c4c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78</Characters>
  <Application>Microsoft Office Word</Application>
  <DocSecurity>4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Maria Susanne Nilsson</dc:creator>
  <cp:keywords/>
  <dc:description/>
  <cp:lastModifiedBy>Ingrid Maria Susanne Nilsson</cp:lastModifiedBy>
  <cp:revision>2</cp:revision>
  <dcterms:created xsi:type="dcterms:W3CDTF">2024-06-26T20:54:00Z</dcterms:created>
  <dcterms:modified xsi:type="dcterms:W3CDTF">2024-06-26T20:54:00Z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0x0101009B01EAFE0B20C749A021C2BD71CCACC9</vt:lpwstr>
  </property>
  <property fmtid="{D5CDD505-2E9C-101B-9397-08002B2CF9AE}" pid="3" name="MediaServiceImageTags">
    <vt:lpwstr/>
  </property>
  <property fmtid="{D5CDD505-2E9C-101B-9397-08002B2CF9AE}" pid="4" name="GrammarlyDocumentId">
    <vt:lpwstr>756632026608395b1b0af5451c5763863dd7dd277ea55c9e915cc0a7f1486490</vt:lpwstr>
  </property>
</Properties>
</file>