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35F30" w14:textId="64DEEAF3" w:rsidR="00D353FF" w:rsidRDefault="000904D4" w:rsidP="00957FFA">
      <w:pPr>
        <w:spacing w:line="360" w:lineRule="auto"/>
      </w:pPr>
      <w:r>
        <w:t xml:space="preserve">Supplement </w:t>
      </w:r>
      <w:r w:rsidR="005E228F">
        <w:t xml:space="preserve">Material </w:t>
      </w:r>
      <w:r w:rsidR="00BD2C5A">
        <w:t>4</w:t>
      </w:r>
      <w:r w:rsidR="00957FFA">
        <w:t xml:space="preserve">. </w:t>
      </w:r>
      <w:r w:rsidR="00465833" w:rsidRPr="00465833">
        <w:t xml:space="preserve">Clinical characteristics of </w:t>
      </w:r>
      <w:r w:rsidR="00465833">
        <w:t xml:space="preserve">11 </w:t>
      </w:r>
      <w:r w:rsidR="00465833">
        <w:rPr>
          <w:rFonts w:hint="eastAsia"/>
        </w:rPr>
        <w:t>with</w:t>
      </w:r>
      <w:r w:rsidR="00465833">
        <w:t xml:space="preserve"> </w:t>
      </w:r>
      <w:r w:rsidR="00465833">
        <w:rPr>
          <w:rFonts w:hint="eastAsia"/>
        </w:rPr>
        <w:t>NFA</w:t>
      </w:r>
      <w:r w:rsidR="00465833">
        <w:t xml:space="preserve"> and 13 with APA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20"/>
        <w:gridCol w:w="2400"/>
        <w:gridCol w:w="2231"/>
        <w:gridCol w:w="955"/>
      </w:tblGrid>
      <w:tr w:rsidR="00465833" w:rsidRPr="00465833" w14:paraId="35DA4747" w14:textId="77777777" w:rsidTr="002F18F2">
        <w:trPr>
          <w:trHeight w:val="278"/>
        </w:trPr>
        <w:tc>
          <w:tcPr>
            <w:tcW w:w="1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D103B" w14:textId="77777777" w:rsidR="00465833" w:rsidRPr="00465833" w:rsidRDefault="00465833" w:rsidP="00FE5F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4777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NFA group (n=11)</w:t>
            </w:r>
          </w:p>
        </w:tc>
        <w:tc>
          <w:tcPr>
            <w:tcW w:w="1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79D0C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APA group (n=13)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08B3B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</w:t>
            </w:r>
          </w:p>
        </w:tc>
      </w:tr>
      <w:tr w:rsidR="00465833" w:rsidRPr="00465833" w14:paraId="5C044A16" w14:textId="77777777" w:rsidTr="002F18F2">
        <w:trPr>
          <w:trHeight w:val="278"/>
        </w:trPr>
        <w:tc>
          <w:tcPr>
            <w:tcW w:w="1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3767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14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1E4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52.2±12.5</w:t>
            </w:r>
          </w:p>
        </w:tc>
        <w:tc>
          <w:tcPr>
            <w:tcW w:w="13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0B37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45.9±11.2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2822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</w:t>
            </w:r>
          </w:p>
        </w:tc>
      </w:tr>
      <w:tr w:rsidR="00465833" w:rsidRPr="00465833" w14:paraId="451D062D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0E80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Gender, M/F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1C8A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2/9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C461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4/9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ACF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0.649</w:t>
            </w:r>
          </w:p>
        </w:tc>
      </w:tr>
      <w:tr w:rsidR="00465833" w:rsidRPr="00465833" w14:paraId="15F24D62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B7A8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Systolic BP (mmHg)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4A3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124±12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59C5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186±15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D33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465833" w:rsidRPr="00465833" w14:paraId="4B2D2511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53C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Diastolic BP (mmHg)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2B4C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78±9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B2B8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107±6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E17B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465833" w:rsidRPr="00465833" w14:paraId="5D5881AB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E0E8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K+ (mmol/L)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F50E" w14:textId="4B40CE78" w:rsidR="00465833" w:rsidRPr="001605EE" w:rsidRDefault="001605EE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605EE">
              <w:rPr>
                <w:rFonts w:ascii="等线" w:eastAsia="等线" w:hAnsi="等线" w:cs="宋体"/>
                <w:color w:val="000000"/>
                <w:kern w:val="0"/>
                <w:sz w:val="22"/>
              </w:rPr>
              <w:t>3</w:t>
            </w:r>
            <w:r w:rsidR="00465833" w:rsidRPr="001605E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.8±0.2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EC95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2.5±0.4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E972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465833" w:rsidRPr="00465833" w14:paraId="775A2061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3735C" w14:textId="26727C73" w:rsidR="00465833" w:rsidRPr="00465833" w:rsidRDefault="00FE5F3A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</w:t>
            </w:r>
            <w:r w:rsidR="00465833"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ldosterone (ng/dl)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5C07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 (10.4, 18.2)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3695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19.0 (14.8, 26.8)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DB41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</w:t>
            </w:r>
          </w:p>
        </w:tc>
      </w:tr>
      <w:tr w:rsidR="00465833" w:rsidRPr="00465833" w14:paraId="41D7E32D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2C49" w14:textId="111D00F3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PRA (ng/ml/h)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E0E3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 (0.3, 1.3)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1B50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 (0.01, 0.01)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A468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465833" w:rsidRPr="00465833" w14:paraId="551AE8B7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146F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ACTH (pg/ml)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AD0E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 (13.7, 19.6)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DDE8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22.3 (15.1, 24.4)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F5BB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0.303</w:t>
            </w:r>
          </w:p>
        </w:tc>
      </w:tr>
      <w:tr w:rsidR="00465833" w:rsidRPr="00465833" w14:paraId="6B3B2864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8FE6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Cortisol (ug/dl)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0EBF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14.5 (11.6, 20.7)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84F5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 (12.6, 20.9)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A776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0.500</w:t>
            </w:r>
          </w:p>
        </w:tc>
      </w:tr>
      <w:tr w:rsidR="00465833" w:rsidRPr="00465833" w14:paraId="062498E8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6BF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24h-UFC (ug/d)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5192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58.0 (33.0, 62.8)</w:t>
            </w:r>
          </w:p>
        </w:tc>
        <w:tc>
          <w:tcPr>
            <w:tcW w:w="1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93763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55.0 (43.5, 62.0)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B9A4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0.744</w:t>
            </w:r>
          </w:p>
        </w:tc>
      </w:tr>
      <w:tr w:rsidR="00465833" w:rsidRPr="00465833" w14:paraId="198BB4F3" w14:textId="77777777" w:rsidTr="002F18F2">
        <w:trPr>
          <w:trHeight w:val="278"/>
        </w:trPr>
        <w:tc>
          <w:tcPr>
            <w:tcW w:w="1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AA4F8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 size (cm)</w:t>
            </w:r>
          </w:p>
        </w:tc>
        <w:tc>
          <w:tcPr>
            <w:tcW w:w="1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789C5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2.9±0.6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D35F0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1.7±0.9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B1D31" w14:textId="77777777" w:rsidR="00465833" w:rsidRPr="00465833" w:rsidRDefault="00465833" w:rsidP="00FE5F3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658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</w:t>
            </w:r>
          </w:p>
        </w:tc>
      </w:tr>
    </w:tbl>
    <w:p w14:paraId="1FDF2D21" w14:textId="5F7AE780" w:rsidR="00957FFA" w:rsidRDefault="00465833" w:rsidP="00957FFA">
      <w:pPr>
        <w:spacing w:line="360" w:lineRule="auto"/>
      </w:pPr>
      <w:r>
        <w:rPr>
          <w:rFonts w:hint="eastAsia"/>
        </w:rPr>
        <w:t>N</w:t>
      </w:r>
      <w:r>
        <w:t xml:space="preserve">FA: </w:t>
      </w:r>
      <w:r w:rsidRPr="00465833">
        <w:t>non-functional adenoma</w:t>
      </w:r>
      <w:r>
        <w:rPr>
          <w:rFonts w:hint="eastAsia"/>
        </w:rPr>
        <w:t>;</w:t>
      </w:r>
      <w:r>
        <w:t xml:space="preserve"> </w:t>
      </w:r>
      <w:r w:rsidR="002766E6">
        <w:t xml:space="preserve">APA: </w:t>
      </w:r>
      <w:r w:rsidR="002766E6" w:rsidRPr="002766E6">
        <w:t>aldosterone-producing adenoma</w:t>
      </w:r>
    </w:p>
    <w:sectPr w:rsidR="00957FFA" w:rsidSect="00FE5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51F63" w14:textId="77777777" w:rsidR="007D5CDB" w:rsidRDefault="007D5CDB" w:rsidP="00957FFA">
      <w:r>
        <w:separator/>
      </w:r>
    </w:p>
  </w:endnote>
  <w:endnote w:type="continuationSeparator" w:id="0">
    <w:p w14:paraId="1F1129AE" w14:textId="77777777" w:rsidR="007D5CDB" w:rsidRDefault="007D5CDB" w:rsidP="00957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5FF43" w14:textId="77777777" w:rsidR="007D5CDB" w:rsidRDefault="007D5CDB" w:rsidP="00957FFA">
      <w:r>
        <w:separator/>
      </w:r>
    </w:p>
  </w:footnote>
  <w:footnote w:type="continuationSeparator" w:id="0">
    <w:p w14:paraId="5597082B" w14:textId="77777777" w:rsidR="007D5CDB" w:rsidRDefault="007D5CDB" w:rsidP="00957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611"/>
    <w:rsid w:val="00044E0B"/>
    <w:rsid w:val="000904D4"/>
    <w:rsid w:val="001605EE"/>
    <w:rsid w:val="002766E6"/>
    <w:rsid w:val="002F18F2"/>
    <w:rsid w:val="003062E5"/>
    <w:rsid w:val="00376210"/>
    <w:rsid w:val="003D42BC"/>
    <w:rsid w:val="00465833"/>
    <w:rsid w:val="005E0DF8"/>
    <w:rsid w:val="005E228F"/>
    <w:rsid w:val="00656096"/>
    <w:rsid w:val="007D5CDB"/>
    <w:rsid w:val="00831893"/>
    <w:rsid w:val="00913FB3"/>
    <w:rsid w:val="00957FFA"/>
    <w:rsid w:val="0097186B"/>
    <w:rsid w:val="00A62F2B"/>
    <w:rsid w:val="00BD2C5A"/>
    <w:rsid w:val="00D004F1"/>
    <w:rsid w:val="00D04A54"/>
    <w:rsid w:val="00D353FF"/>
    <w:rsid w:val="00D74611"/>
    <w:rsid w:val="00E25FE8"/>
    <w:rsid w:val="00F132C1"/>
    <w:rsid w:val="00F56E7E"/>
    <w:rsid w:val="00FE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FBBE6"/>
  <w15:chartTrackingRefBased/>
  <w15:docId w15:val="{8F1FC202-53FC-4EFC-9072-BB715C9F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F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FFA"/>
    <w:rPr>
      <w:sz w:val="18"/>
      <w:szCs w:val="18"/>
    </w:rPr>
  </w:style>
  <w:style w:type="table" w:styleId="a7">
    <w:name w:val="Table Grid"/>
    <w:basedOn w:val="a1"/>
    <w:uiPriority w:val="39"/>
    <w:rsid w:val="00957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3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寅洁</dc:creator>
  <cp:keywords/>
  <dc:description/>
  <cp:lastModifiedBy>高 寅洁</cp:lastModifiedBy>
  <cp:revision>14</cp:revision>
  <dcterms:created xsi:type="dcterms:W3CDTF">2021-03-07T05:20:00Z</dcterms:created>
  <dcterms:modified xsi:type="dcterms:W3CDTF">2021-04-25T02:40:00Z</dcterms:modified>
</cp:coreProperties>
</file>