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BF202F" w14:textId="7089547B" w:rsidR="00E5086B" w:rsidRDefault="00115902" w:rsidP="003E4AE7">
      <w:pPr>
        <w:spacing w:line="360" w:lineRule="auto"/>
        <w:jc w:val="both"/>
        <w:rPr>
          <w:b/>
          <w:bCs/>
          <w:color w:val="000000"/>
          <w:shd w:val="clear" w:color="auto" w:fill="FFFFFF"/>
        </w:rPr>
      </w:pPr>
      <w:r>
        <w:rPr>
          <w:b/>
          <w:bCs/>
          <w:color w:val="000000"/>
          <w:shd w:val="clear" w:color="auto" w:fill="FFFFFF"/>
        </w:rPr>
        <w:t>I</w:t>
      </w:r>
      <w:r w:rsidR="00C16ECB">
        <w:rPr>
          <w:b/>
          <w:bCs/>
          <w:color w:val="000000"/>
          <w:shd w:val="clear" w:color="auto" w:fill="FFFFFF"/>
        </w:rPr>
        <w:t>nterpeduncular</w:t>
      </w:r>
      <w:r>
        <w:rPr>
          <w:b/>
          <w:bCs/>
          <w:color w:val="000000"/>
          <w:shd w:val="clear" w:color="auto" w:fill="FFFFFF"/>
        </w:rPr>
        <w:t xml:space="preserve"> GABAergic </w:t>
      </w:r>
      <w:r w:rsidR="00592E67">
        <w:rPr>
          <w:b/>
          <w:bCs/>
          <w:color w:val="000000"/>
          <w:shd w:val="clear" w:color="auto" w:fill="FFFFFF"/>
        </w:rPr>
        <w:t>neuron</w:t>
      </w:r>
      <w:r w:rsidR="00E20D19">
        <w:rPr>
          <w:b/>
          <w:bCs/>
          <w:color w:val="000000"/>
          <w:shd w:val="clear" w:color="auto" w:fill="FFFFFF"/>
        </w:rPr>
        <w:t xml:space="preserve"> </w:t>
      </w:r>
      <w:r>
        <w:rPr>
          <w:b/>
          <w:bCs/>
          <w:color w:val="000000"/>
          <w:shd w:val="clear" w:color="auto" w:fill="FFFFFF"/>
        </w:rPr>
        <w:t>function</w:t>
      </w:r>
      <w:r w:rsidR="00C16ECB">
        <w:rPr>
          <w:b/>
          <w:bCs/>
          <w:color w:val="000000"/>
          <w:shd w:val="clear" w:color="auto" w:fill="FFFFFF"/>
        </w:rPr>
        <w:t xml:space="preserve"> controls threat processing and innate defensive </w:t>
      </w:r>
      <w:r w:rsidR="005F7555">
        <w:rPr>
          <w:b/>
          <w:bCs/>
          <w:color w:val="000000"/>
          <w:shd w:val="clear" w:color="auto" w:fill="FFFFFF"/>
        </w:rPr>
        <w:t>adaptive</w:t>
      </w:r>
      <w:r w:rsidR="00C16ECB">
        <w:rPr>
          <w:b/>
          <w:bCs/>
          <w:color w:val="000000"/>
          <w:shd w:val="clear" w:color="auto" w:fill="FFFFFF"/>
        </w:rPr>
        <w:t xml:space="preserve"> learning</w:t>
      </w:r>
    </w:p>
    <w:p w14:paraId="39EF1C7D" w14:textId="77777777" w:rsidR="00890211" w:rsidRPr="00ED3205" w:rsidRDefault="00890211" w:rsidP="00890211">
      <w:pPr>
        <w:spacing w:before="240" w:line="360" w:lineRule="auto"/>
        <w:jc w:val="both"/>
      </w:pPr>
      <w:r w:rsidRPr="67991774">
        <w:t>Elora W. Williams</w:t>
      </w:r>
      <w:r>
        <w:t>, B.S.</w:t>
      </w:r>
      <w:r w:rsidRPr="67991774">
        <w:rPr>
          <w:vertAlign w:val="superscript"/>
        </w:rPr>
        <w:t>1,</w:t>
      </w:r>
      <w:proofErr w:type="gramStart"/>
      <w:r w:rsidRPr="67991774">
        <w:rPr>
          <w:vertAlign w:val="superscript"/>
        </w:rPr>
        <w:t>2</w:t>
      </w:r>
      <w:r>
        <w:rPr>
          <w:vertAlign w:val="superscript"/>
        </w:rPr>
        <w:t xml:space="preserve"> </w:t>
      </w:r>
      <w:r>
        <w:t>;</w:t>
      </w:r>
      <w:proofErr w:type="gramEnd"/>
      <w:r>
        <w:t xml:space="preserve"> </w:t>
      </w:r>
      <w:proofErr w:type="spellStart"/>
      <w:r w:rsidRPr="67991774">
        <w:t>Leshia</w:t>
      </w:r>
      <w:proofErr w:type="spellEnd"/>
      <w:r w:rsidRPr="67991774">
        <w:t xml:space="preserve"> Snively</w:t>
      </w:r>
      <w:r>
        <w:t>,</w:t>
      </w:r>
      <w:r w:rsidRPr="00ED0C6A">
        <w:t xml:space="preserve"> </w:t>
      </w:r>
      <w:r>
        <w:t>B.A.</w:t>
      </w:r>
      <w:r w:rsidRPr="67991774">
        <w:rPr>
          <w:vertAlign w:val="superscript"/>
        </w:rPr>
        <w:t>1</w:t>
      </w:r>
      <w:r>
        <w:t xml:space="preserve"> ; B</w:t>
      </w:r>
      <w:r w:rsidRPr="67991774">
        <w:t>enjamin O’Meara</w:t>
      </w:r>
      <w:r>
        <w:t>, B.A.</w:t>
      </w:r>
      <w:r w:rsidRPr="67991774">
        <w:rPr>
          <w:vertAlign w:val="superscript"/>
        </w:rPr>
        <w:t>1,2</w:t>
      </w:r>
      <w:r>
        <w:t xml:space="preserve"> ;</w:t>
      </w:r>
      <w:r w:rsidRPr="67991774">
        <w:t xml:space="preserve"> Hannah Jacobs</w:t>
      </w:r>
      <w:r>
        <w:t>, B.A.</w:t>
      </w:r>
      <w:r w:rsidRPr="67991774">
        <w:rPr>
          <w:vertAlign w:val="superscript"/>
        </w:rPr>
        <w:t>1,2</w:t>
      </w:r>
      <w:r>
        <w:t xml:space="preserve"> ;</w:t>
      </w:r>
      <w:r w:rsidRPr="67991774">
        <w:t xml:space="preserve"> Miranda Kolb</w:t>
      </w:r>
      <w:r w:rsidRPr="67991774">
        <w:rPr>
          <w:vertAlign w:val="superscript"/>
        </w:rPr>
        <w:t>1,2</w:t>
      </w:r>
      <w:r>
        <w:t xml:space="preserve"> ;</w:t>
      </w:r>
      <w:r w:rsidRPr="67991774">
        <w:t xml:space="preserve"> </w:t>
      </w:r>
      <w:proofErr w:type="spellStart"/>
      <w:r w:rsidRPr="67991774">
        <w:t>Rubing</w:t>
      </w:r>
      <w:proofErr w:type="spellEnd"/>
      <w:r w:rsidRPr="67991774">
        <w:t xml:space="preserve"> Zhao-Shea</w:t>
      </w:r>
      <w:r>
        <w:t>, Ph.D.</w:t>
      </w:r>
      <w:r w:rsidRPr="67991774">
        <w:rPr>
          <w:vertAlign w:val="superscript"/>
        </w:rPr>
        <w:t>4</w:t>
      </w:r>
      <w:r>
        <w:t xml:space="preserve"> ;</w:t>
      </w:r>
      <w:r w:rsidRPr="67991774">
        <w:t xml:space="preserve"> </w:t>
      </w:r>
      <w:r>
        <w:t xml:space="preserve">Michael V </w:t>
      </w:r>
      <w:proofErr w:type="spellStart"/>
      <w:r>
        <w:t>Baratta</w:t>
      </w:r>
      <w:proofErr w:type="spellEnd"/>
      <w:r>
        <w:t>,</w:t>
      </w:r>
      <w:r w:rsidRPr="00ED0C6A">
        <w:t xml:space="preserve"> </w:t>
      </w:r>
      <w:r>
        <w:t>Ph.D.</w:t>
      </w:r>
      <w:r w:rsidRPr="67991774">
        <w:rPr>
          <w:vertAlign w:val="superscript"/>
        </w:rPr>
        <w:t>2</w:t>
      </w:r>
      <w:r>
        <w:t xml:space="preserve"> ; </w:t>
      </w:r>
      <w:r w:rsidRPr="67991774">
        <w:t xml:space="preserve">Andrew </w:t>
      </w:r>
      <w:r>
        <w:t xml:space="preserve">R </w:t>
      </w:r>
      <w:r w:rsidRPr="67991774">
        <w:t>Tapper</w:t>
      </w:r>
      <w:r>
        <w:t>,</w:t>
      </w:r>
      <w:r w:rsidRPr="00ED0C6A">
        <w:t xml:space="preserve"> </w:t>
      </w:r>
      <w:r>
        <w:t>Ph.D.</w:t>
      </w:r>
      <w:r w:rsidRPr="67991774">
        <w:rPr>
          <w:vertAlign w:val="superscript"/>
        </w:rPr>
        <w:t>4</w:t>
      </w:r>
      <w:r w:rsidRPr="67991774">
        <w:t xml:space="preserve"> and Susanna Molas</w:t>
      </w:r>
      <w:r>
        <w:t>,</w:t>
      </w:r>
      <w:r w:rsidRPr="00ED0C6A">
        <w:t xml:space="preserve"> </w:t>
      </w:r>
      <w:r>
        <w:t xml:space="preserve">Ph.D. </w:t>
      </w:r>
      <w:r w:rsidRPr="67991774">
        <w:rPr>
          <w:vertAlign w:val="superscript"/>
        </w:rPr>
        <w:t>1,2,3,4</w:t>
      </w:r>
    </w:p>
    <w:p w14:paraId="672A6659" w14:textId="77777777" w:rsidR="00F30A43" w:rsidRPr="00ED3205" w:rsidRDefault="00F30A43" w:rsidP="003E4AE7">
      <w:pPr>
        <w:spacing w:line="360" w:lineRule="auto"/>
        <w:rPr>
          <w:color w:val="212121"/>
          <w:shd w:val="clear" w:color="auto" w:fill="FFFFFF"/>
          <w:lang w:eastAsia="es-ES_tradnl"/>
        </w:rPr>
      </w:pPr>
    </w:p>
    <w:p w14:paraId="06DC62EF" w14:textId="77777777" w:rsidR="007A6FE2" w:rsidRDefault="00A4325E" w:rsidP="00E43BD6">
      <w:pPr>
        <w:spacing w:line="360" w:lineRule="auto"/>
        <w:jc w:val="both"/>
        <w:rPr>
          <w:shd w:val="clear" w:color="auto" w:fill="FFFFFF"/>
          <w:lang w:eastAsia="es-ES_tradnl"/>
        </w:rPr>
      </w:pPr>
      <w:r>
        <w:rPr>
          <w:vertAlign w:val="superscript"/>
        </w:rPr>
        <w:t>1</w:t>
      </w:r>
      <w:r w:rsidR="007A6FE2">
        <w:rPr>
          <w:shd w:val="clear" w:color="auto" w:fill="FFFFFF"/>
          <w:lang w:eastAsia="es-ES_tradnl"/>
        </w:rPr>
        <w:t>Institute for Behavioral Genetics</w:t>
      </w:r>
      <w:r w:rsidR="007A6FE2" w:rsidRPr="00ED3205">
        <w:rPr>
          <w:shd w:val="clear" w:color="auto" w:fill="FFFFFF"/>
          <w:lang w:eastAsia="es-ES_tradnl"/>
        </w:rPr>
        <w:t xml:space="preserve">, University of </w:t>
      </w:r>
      <w:r w:rsidR="007A6FE2">
        <w:rPr>
          <w:shd w:val="clear" w:color="auto" w:fill="FFFFFF"/>
          <w:lang w:eastAsia="es-ES_tradnl"/>
        </w:rPr>
        <w:t>Colorado Boulder</w:t>
      </w:r>
      <w:r w:rsidR="00445A65">
        <w:rPr>
          <w:lang w:eastAsia="es-ES_tradnl"/>
        </w:rPr>
        <w:t xml:space="preserve">, </w:t>
      </w:r>
      <w:r w:rsidR="007A6FE2">
        <w:rPr>
          <w:shd w:val="clear" w:color="auto" w:fill="FFFFFF"/>
          <w:lang w:eastAsia="es-ES_tradnl"/>
        </w:rPr>
        <w:t>1480 30</w:t>
      </w:r>
      <w:r w:rsidR="007A6FE2" w:rsidRPr="00DC1E50">
        <w:rPr>
          <w:shd w:val="clear" w:color="auto" w:fill="FFFFFF"/>
          <w:vertAlign w:val="superscript"/>
          <w:lang w:eastAsia="es-ES_tradnl"/>
        </w:rPr>
        <w:t>th</w:t>
      </w:r>
      <w:r w:rsidR="007A6FE2">
        <w:rPr>
          <w:shd w:val="clear" w:color="auto" w:fill="FFFFFF"/>
          <w:lang w:eastAsia="es-ES_tradnl"/>
        </w:rPr>
        <w:t xml:space="preserve"> St</w:t>
      </w:r>
      <w:r w:rsidR="007A6FE2" w:rsidRPr="00ED3205">
        <w:rPr>
          <w:shd w:val="clear" w:color="auto" w:fill="FFFFFF"/>
          <w:lang w:eastAsia="es-ES_tradnl"/>
        </w:rPr>
        <w:t xml:space="preserve">, </w:t>
      </w:r>
      <w:r w:rsidR="007A6FE2">
        <w:rPr>
          <w:shd w:val="clear" w:color="auto" w:fill="FFFFFF"/>
          <w:lang w:eastAsia="es-ES_tradnl"/>
        </w:rPr>
        <w:t>Boulder</w:t>
      </w:r>
      <w:r w:rsidR="007A6FE2" w:rsidRPr="00ED3205">
        <w:rPr>
          <w:shd w:val="clear" w:color="auto" w:fill="FFFFFF"/>
          <w:lang w:eastAsia="es-ES_tradnl"/>
        </w:rPr>
        <w:t xml:space="preserve">, </w:t>
      </w:r>
      <w:r w:rsidR="007A6FE2">
        <w:rPr>
          <w:shd w:val="clear" w:color="auto" w:fill="FFFFFF"/>
          <w:lang w:eastAsia="es-ES_tradnl"/>
        </w:rPr>
        <w:t>80303, CO</w:t>
      </w:r>
      <w:r w:rsidR="00E60027">
        <w:rPr>
          <w:shd w:val="clear" w:color="auto" w:fill="FFFFFF"/>
          <w:lang w:eastAsia="es-ES_tradnl"/>
        </w:rPr>
        <w:t>, USA.</w:t>
      </w:r>
    </w:p>
    <w:p w14:paraId="0E5A169A" w14:textId="77777777" w:rsidR="007A6FE2" w:rsidRDefault="00A4325E" w:rsidP="00E43BD6">
      <w:pPr>
        <w:spacing w:line="360" w:lineRule="auto"/>
        <w:jc w:val="both"/>
        <w:rPr>
          <w:shd w:val="clear" w:color="auto" w:fill="FFFFFF"/>
          <w:lang w:eastAsia="es-ES_tradnl"/>
        </w:rPr>
      </w:pPr>
      <w:r>
        <w:rPr>
          <w:vertAlign w:val="superscript"/>
        </w:rPr>
        <w:t>2</w:t>
      </w:r>
      <w:r w:rsidR="007A6FE2" w:rsidRPr="00ED3205">
        <w:rPr>
          <w:shd w:val="clear" w:color="auto" w:fill="FFFFFF"/>
          <w:lang w:eastAsia="es-ES_tradnl"/>
        </w:rPr>
        <w:t xml:space="preserve">Department of </w:t>
      </w:r>
      <w:r w:rsidR="007A6FE2">
        <w:rPr>
          <w:shd w:val="clear" w:color="auto" w:fill="FFFFFF"/>
          <w:lang w:eastAsia="es-ES_tradnl"/>
        </w:rPr>
        <w:t>Psychology and Neuroscience</w:t>
      </w:r>
      <w:r w:rsidR="007A6FE2" w:rsidRPr="00ED3205">
        <w:rPr>
          <w:shd w:val="clear" w:color="auto" w:fill="FFFFFF"/>
          <w:lang w:eastAsia="es-ES_tradnl"/>
        </w:rPr>
        <w:t>,</w:t>
      </w:r>
      <w:r w:rsidR="007A6FE2" w:rsidRPr="007A6FE2">
        <w:rPr>
          <w:shd w:val="clear" w:color="auto" w:fill="FFFFFF"/>
          <w:lang w:eastAsia="es-ES_tradnl"/>
        </w:rPr>
        <w:t xml:space="preserve"> </w:t>
      </w:r>
      <w:r w:rsidR="007A6FE2" w:rsidRPr="00ED3205">
        <w:rPr>
          <w:shd w:val="clear" w:color="auto" w:fill="FFFFFF"/>
          <w:lang w:eastAsia="es-ES_tradnl"/>
        </w:rPr>
        <w:t xml:space="preserve">University of </w:t>
      </w:r>
      <w:r w:rsidR="007A6FE2">
        <w:rPr>
          <w:shd w:val="clear" w:color="auto" w:fill="FFFFFF"/>
          <w:lang w:eastAsia="es-ES_tradnl"/>
        </w:rPr>
        <w:t>Colorado Boulder</w:t>
      </w:r>
      <w:r w:rsidR="00445A65">
        <w:rPr>
          <w:lang w:eastAsia="es-ES_tradnl"/>
        </w:rPr>
        <w:t xml:space="preserve">, </w:t>
      </w:r>
      <w:r w:rsidR="00055D99">
        <w:rPr>
          <w:shd w:val="clear" w:color="auto" w:fill="FFFFFF"/>
          <w:lang w:eastAsia="es-ES_tradnl"/>
        </w:rPr>
        <w:t>1905 Colorado Ave</w:t>
      </w:r>
      <w:r w:rsidR="007A6FE2" w:rsidRPr="00ED3205">
        <w:rPr>
          <w:shd w:val="clear" w:color="auto" w:fill="FFFFFF"/>
          <w:lang w:eastAsia="es-ES_tradnl"/>
        </w:rPr>
        <w:t xml:space="preserve">, </w:t>
      </w:r>
      <w:r w:rsidR="00055D99">
        <w:rPr>
          <w:shd w:val="clear" w:color="auto" w:fill="FFFFFF"/>
          <w:lang w:eastAsia="es-ES_tradnl"/>
        </w:rPr>
        <w:t>Boulder</w:t>
      </w:r>
      <w:r w:rsidR="00055D99" w:rsidRPr="00ED3205">
        <w:rPr>
          <w:shd w:val="clear" w:color="auto" w:fill="FFFFFF"/>
          <w:lang w:eastAsia="es-ES_tradnl"/>
        </w:rPr>
        <w:t xml:space="preserve">, </w:t>
      </w:r>
      <w:r w:rsidR="00055D99">
        <w:rPr>
          <w:shd w:val="clear" w:color="auto" w:fill="FFFFFF"/>
          <w:lang w:eastAsia="es-ES_tradnl"/>
        </w:rPr>
        <w:t>80309, CO</w:t>
      </w:r>
      <w:r w:rsidR="00E60027">
        <w:rPr>
          <w:shd w:val="clear" w:color="auto" w:fill="FFFFFF"/>
          <w:lang w:eastAsia="es-ES_tradnl"/>
        </w:rPr>
        <w:t>, USA.</w:t>
      </w:r>
    </w:p>
    <w:p w14:paraId="7B8A97D8" w14:textId="77777777" w:rsidR="001E24AA" w:rsidRDefault="00A4325E" w:rsidP="00E43BD6">
      <w:pPr>
        <w:spacing w:line="360" w:lineRule="auto"/>
        <w:jc w:val="both"/>
        <w:rPr>
          <w:shd w:val="clear" w:color="auto" w:fill="FFFFFF"/>
          <w:lang w:eastAsia="es-ES_tradnl"/>
        </w:rPr>
      </w:pPr>
      <w:r>
        <w:rPr>
          <w:vertAlign w:val="superscript"/>
        </w:rPr>
        <w:t>3</w:t>
      </w:r>
      <w:r w:rsidR="001E24AA">
        <w:rPr>
          <w:shd w:val="clear" w:color="auto" w:fill="FFFFFF"/>
          <w:lang w:eastAsia="es-ES_tradnl"/>
        </w:rPr>
        <w:t xml:space="preserve">Crnic Institute Boulder Branch, </w:t>
      </w:r>
      <w:proofErr w:type="spellStart"/>
      <w:r w:rsidR="001E24AA">
        <w:rPr>
          <w:shd w:val="clear" w:color="auto" w:fill="FFFFFF"/>
          <w:lang w:eastAsia="es-ES_tradnl"/>
        </w:rPr>
        <w:t>BioFrontiers</w:t>
      </w:r>
      <w:proofErr w:type="spellEnd"/>
      <w:r w:rsidR="001E24AA">
        <w:rPr>
          <w:shd w:val="clear" w:color="auto" w:fill="FFFFFF"/>
          <w:lang w:eastAsia="es-ES_tradnl"/>
        </w:rPr>
        <w:t xml:space="preserve"> Institute, University of Colorado Boulder, 3415 Colorado Avenue, Boulder, </w:t>
      </w:r>
      <w:r w:rsidR="00E60027">
        <w:rPr>
          <w:shd w:val="clear" w:color="auto" w:fill="FFFFFF"/>
          <w:lang w:eastAsia="es-ES_tradnl"/>
        </w:rPr>
        <w:t>80303, CO, USA.</w:t>
      </w:r>
      <w:r w:rsidRPr="00ED3205">
        <w:rPr>
          <w:shd w:val="clear" w:color="auto" w:fill="FFFFFF"/>
          <w:lang w:eastAsia="es-ES_tradnl"/>
        </w:rPr>
        <w:t xml:space="preserve"> </w:t>
      </w:r>
    </w:p>
    <w:p w14:paraId="45541516" w14:textId="77777777" w:rsidR="00A4325E" w:rsidRDefault="001E24AA" w:rsidP="00E43BD6">
      <w:pPr>
        <w:spacing w:line="360" w:lineRule="auto"/>
        <w:jc w:val="both"/>
        <w:rPr>
          <w:shd w:val="clear" w:color="auto" w:fill="FFFFFF"/>
          <w:lang w:eastAsia="es-ES_tradnl"/>
        </w:rPr>
      </w:pPr>
      <w:r>
        <w:rPr>
          <w:vertAlign w:val="superscript"/>
        </w:rPr>
        <w:t>4</w:t>
      </w:r>
      <w:r w:rsidRPr="00ED3205">
        <w:rPr>
          <w:shd w:val="clear" w:color="auto" w:fill="FFFFFF"/>
          <w:lang w:eastAsia="es-ES_tradnl"/>
        </w:rPr>
        <w:t xml:space="preserve">Department </w:t>
      </w:r>
      <w:r w:rsidR="00A4325E" w:rsidRPr="00ED3205">
        <w:rPr>
          <w:shd w:val="clear" w:color="auto" w:fill="FFFFFF"/>
          <w:lang w:eastAsia="es-ES_tradnl"/>
        </w:rPr>
        <w:t xml:space="preserve">of Neurobiology, </w:t>
      </w:r>
      <w:proofErr w:type="spellStart"/>
      <w:r w:rsidR="00A4325E" w:rsidRPr="00ED3205">
        <w:rPr>
          <w:shd w:val="clear" w:color="auto" w:fill="FFFFFF"/>
          <w:lang w:eastAsia="es-ES_tradnl"/>
        </w:rPr>
        <w:t>Brudnick</w:t>
      </w:r>
      <w:proofErr w:type="spellEnd"/>
      <w:r w:rsidR="00A4325E" w:rsidRPr="00ED3205">
        <w:rPr>
          <w:shd w:val="clear" w:color="auto" w:fill="FFFFFF"/>
          <w:lang w:eastAsia="es-ES_tradnl"/>
        </w:rPr>
        <w:t xml:space="preserve"> Neuropsychiatric Research Institute</w:t>
      </w:r>
      <w:r w:rsidR="00445A65">
        <w:rPr>
          <w:lang w:eastAsia="es-ES_tradnl"/>
        </w:rPr>
        <w:t xml:space="preserve">, </w:t>
      </w:r>
      <w:r w:rsidR="00A4325E" w:rsidRPr="00ED3205">
        <w:rPr>
          <w:shd w:val="clear" w:color="auto" w:fill="FFFFFF"/>
          <w:lang w:eastAsia="es-ES_tradnl"/>
        </w:rPr>
        <w:t>University of Massachusetts</w:t>
      </w:r>
      <w:r w:rsidR="00E60027">
        <w:rPr>
          <w:shd w:val="clear" w:color="auto" w:fill="FFFFFF"/>
          <w:lang w:eastAsia="es-ES_tradnl"/>
        </w:rPr>
        <w:t xml:space="preserve"> Chan</w:t>
      </w:r>
      <w:r w:rsidR="00A4325E" w:rsidRPr="00ED3205">
        <w:rPr>
          <w:shd w:val="clear" w:color="auto" w:fill="FFFFFF"/>
          <w:lang w:eastAsia="es-ES_tradnl"/>
        </w:rPr>
        <w:t xml:space="preserve"> Medical School</w:t>
      </w:r>
      <w:r w:rsidR="00445A65">
        <w:rPr>
          <w:lang w:eastAsia="es-ES_tradnl"/>
        </w:rPr>
        <w:t xml:space="preserve">, </w:t>
      </w:r>
      <w:r w:rsidR="00A4325E" w:rsidRPr="00ED3205">
        <w:rPr>
          <w:shd w:val="clear" w:color="auto" w:fill="FFFFFF"/>
          <w:lang w:eastAsia="es-ES_tradnl"/>
        </w:rPr>
        <w:t>364 Plantation St, LRB, Worcester, 01605, MA</w:t>
      </w:r>
    </w:p>
    <w:p w14:paraId="0A37501D" w14:textId="77777777" w:rsidR="00F30A43" w:rsidRPr="00ED3205" w:rsidRDefault="00F30A43" w:rsidP="003E4AE7">
      <w:pPr>
        <w:spacing w:line="360" w:lineRule="auto"/>
        <w:jc w:val="both"/>
        <w:rPr>
          <w:b/>
          <w:bCs/>
          <w:color w:val="000000"/>
          <w:shd w:val="clear" w:color="auto" w:fill="FFFFFF"/>
        </w:rPr>
      </w:pPr>
    </w:p>
    <w:p w14:paraId="45452301" w14:textId="77777777" w:rsidR="00594F51" w:rsidRPr="00594F51" w:rsidRDefault="00594F51" w:rsidP="003E4AE7">
      <w:pPr>
        <w:spacing w:line="360" w:lineRule="auto"/>
        <w:jc w:val="both"/>
        <w:rPr>
          <w:b/>
          <w:bCs/>
          <w:color w:val="000000"/>
          <w:shd w:val="clear" w:color="auto" w:fill="FFFFFF"/>
        </w:rPr>
      </w:pPr>
      <w:r w:rsidRPr="00594F51">
        <w:rPr>
          <w:b/>
          <w:bCs/>
          <w:color w:val="000000"/>
          <w:shd w:val="clear" w:color="auto" w:fill="FFFFFF"/>
        </w:rPr>
        <w:t>Corresponding author:</w:t>
      </w:r>
    </w:p>
    <w:p w14:paraId="27FC708D" w14:textId="77777777" w:rsidR="00594F51" w:rsidRPr="00A4325E" w:rsidRDefault="003617A8" w:rsidP="003E4AE7">
      <w:pPr>
        <w:spacing w:line="360" w:lineRule="auto"/>
        <w:jc w:val="both"/>
        <w:rPr>
          <w:b/>
          <w:bCs/>
          <w:color w:val="000000"/>
          <w:shd w:val="clear" w:color="auto" w:fill="FFFFFF"/>
        </w:rPr>
      </w:pPr>
      <w:r w:rsidRPr="00A4325E">
        <w:rPr>
          <w:b/>
          <w:bCs/>
          <w:color w:val="000000"/>
          <w:shd w:val="clear" w:color="auto" w:fill="FFFFFF"/>
        </w:rPr>
        <w:t>Susanna Molas</w:t>
      </w:r>
      <w:r w:rsidR="00A32CC1">
        <w:rPr>
          <w:b/>
          <w:bCs/>
          <w:color w:val="000000"/>
          <w:shd w:val="clear" w:color="auto" w:fill="FFFFFF"/>
        </w:rPr>
        <w:t>,</w:t>
      </w:r>
      <w:r w:rsidR="00594F51" w:rsidRPr="00A4325E">
        <w:rPr>
          <w:b/>
          <w:bCs/>
          <w:color w:val="000000"/>
          <w:shd w:val="clear" w:color="auto" w:fill="FFFFFF"/>
        </w:rPr>
        <w:t xml:space="preserve"> PhD</w:t>
      </w:r>
    </w:p>
    <w:p w14:paraId="264AC3D6" w14:textId="77777777" w:rsidR="00594F51" w:rsidRPr="00055D99" w:rsidRDefault="00055D99" w:rsidP="003E4AE7">
      <w:pPr>
        <w:spacing w:line="360" w:lineRule="auto"/>
        <w:jc w:val="both"/>
        <w:rPr>
          <w:b/>
          <w:bCs/>
          <w:color w:val="000000"/>
          <w:shd w:val="clear" w:color="auto" w:fill="FFFFFF"/>
        </w:rPr>
      </w:pPr>
      <w:r w:rsidRPr="00DC1E50">
        <w:rPr>
          <w:b/>
          <w:bCs/>
          <w:shd w:val="clear" w:color="auto" w:fill="FFFFFF"/>
          <w:lang w:eastAsia="es-ES_tradnl"/>
        </w:rPr>
        <w:t>Institute for Behavioral Genetics/Department of Psychology and Neuroscience, University of Colorado Boulder, Boulder, CO</w:t>
      </w:r>
    </w:p>
    <w:p w14:paraId="3986BD97" w14:textId="77777777" w:rsidR="00A4325E" w:rsidRPr="00DC1E50" w:rsidRDefault="00594F51" w:rsidP="003E4AE7">
      <w:pPr>
        <w:spacing w:line="360" w:lineRule="auto"/>
        <w:jc w:val="both"/>
        <w:rPr>
          <w:b/>
          <w:bCs/>
          <w:color w:val="000000"/>
          <w:shd w:val="clear" w:color="auto" w:fill="FFFFFF"/>
        </w:rPr>
      </w:pPr>
      <w:r w:rsidRPr="00594F51">
        <w:rPr>
          <w:b/>
          <w:bCs/>
          <w:color w:val="000000"/>
          <w:shd w:val="clear" w:color="auto" w:fill="FFFFFF"/>
        </w:rPr>
        <w:t xml:space="preserve">Email: </w:t>
      </w:r>
      <w:hyperlink r:id="rId10" w:history="1">
        <w:r w:rsidR="00A4325E" w:rsidRPr="00D12CB6">
          <w:rPr>
            <w:rStyle w:val="Hyperlink"/>
            <w:b/>
            <w:bCs/>
            <w:shd w:val="clear" w:color="auto" w:fill="FFFFFF"/>
          </w:rPr>
          <w:t>susanna.molas@colorado.edu</w:t>
        </w:r>
      </w:hyperlink>
    </w:p>
    <w:p w14:paraId="41731E4F" w14:textId="1C24CA63" w:rsidR="006C5D2D" w:rsidRDefault="00A4325E" w:rsidP="003E4AE7">
      <w:pPr>
        <w:pStyle w:val="Heading1"/>
        <w:spacing w:before="120" w:after="0" w:line="360" w:lineRule="auto"/>
        <w:rPr>
          <w:rFonts w:ascii="Times New Roman" w:hAnsi="Times New Roman"/>
          <w:color w:val="C00000"/>
          <w:sz w:val="24"/>
          <w:szCs w:val="24"/>
        </w:rPr>
      </w:pPr>
      <w:r w:rsidRPr="67991774">
        <w:rPr>
          <w:rFonts w:ascii="Times New Roman" w:hAnsi="Times New Roman"/>
          <w:color w:val="C00000"/>
          <w:sz w:val="24"/>
          <w:szCs w:val="24"/>
        </w:rPr>
        <w:br w:type="page"/>
      </w:r>
      <w:r w:rsidR="00BB705F" w:rsidRPr="67991774">
        <w:rPr>
          <w:rFonts w:ascii="Times New Roman" w:hAnsi="Times New Roman"/>
          <w:color w:val="C00000"/>
          <w:sz w:val="24"/>
          <w:szCs w:val="24"/>
        </w:rPr>
        <w:lastRenderedPageBreak/>
        <w:t>SU</w:t>
      </w:r>
      <w:r w:rsidR="003E4AD8">
        <w:rPr>
          <w:rFonts w:ascii="Times New Roman" w:hAnsi="Times New Roman"/>
          <w:color w:val="C00000"/>
          <w:sz w:val="24"/>
          <w:szCs w:val="24"/>
        </w:rPr>
        <w:t xml:space="preserve">PPLEMENTARY </w:t>
      </w:r>
      <w:r w:rsidR="00DA2544">
        <w:rPr>
          <w:rFonts w:ascii="Times New Roman" w:hAnsi="Times New Roman"/>
          <w:color w:val="C00000"/>
          <w:sz w:val="24"/>
          <w:szCs w:val="24"/>
        </w:rPr>
        <w:t>FIGURES</w:t>
      </w:r>
    </w:p>
    <w:p w14:paraId="2E9CE75D" w14:textId="037C1E92" w:rsidR="00DA2544" w:rsidRPr="005F28A8" w:rsidRDefault="00B613CB" w:rsidP="005F28A8">
      <w:pPr>
        <w:pStyle w:val="Heading2"/>
        <w:spacing w:line="360" w:lineRule="auto"/>
        <w:jc w:val="both"/>
        <w:rPr>
          <w:rFonts w:ascii="Times New Roman" w:hAnsi="Times New Roman"/>
          <w:i w:val="0"/>
          <w:iCs w:val="0"/>
          <w:color w:val="C00000"/>
          <w:sz w:val="24"/>
          <w:szCs w:val="24"/>
        </w:rPr>
      </w:pPr>
      <w:r w:rsidRPr="005E755A">
        <w:rPr>
          <w:rFonts w:ascii="Times New Roman" w:hAnsi="Times New Roman"/>
          <w:i w:val="0"/>
          <w:iCs w:val="0"/>
          <w:color w:val="C00000"/>
          <w:sz w:val="24"/>
          <w:szCs w:val="24"/>
        </w:rPr>
        <w:t>Suppl. Fig</w:t>
      </w:r>
      <w:r w:rsidR="002513F2" w:rsidRPr="005E755A">
        <w:rPr>
          <w:rFonts w:ascii="Times New Roman" w:hAnsi="Times New Roman"/>
          <w:i w:val="0"/>
          <w:iCs w:val="0"/>
          <w:color w:val="C00000"/>
          <w:sz w:val="24"/>
          <w:szCs w:val="24"/>
        </w:rPr>
        <w:t>ure</w:t>
      </w:r>
      <w:r w:rsidRPr="005E755A">
        <w:rPr>
          <w:rFonts w:ascii="Times New Roman" w:hAnsi="Times New Roman"/>
          <w:i w:val="0"/>
          <w:iCs w:val="0"/>
          <w:color w:val="C00000"/>
          <w:sz w:val="24"/>
          <w:szCs w:val="24"/>
        </w:rPr>
        <w:t xml:space="preserve"> </w:t>
      </w:r>
      <w:r w:rsidR="005E2F91" w:rsidRPr="005E755A">
        <w:rPr>
          <w:rFonts w:ascii="Times New Roman" w:hAnsi="Times New Roman"/>
          <w:i w:val="0"/>
          <w:iCs w:val="0"/>
          <w:color w:val="C00000"/>
          <w:sz w:val="24"/>
          <w:szCs w:val="24"/>
        </w:rPr>
        <w:t>1</w:t>
      </w:r>
      <w:r w:rsidR="006A69D3" w:rsidRPr="005E755A">
        <w:rPr>
          <w:rFonts w:ascii="Times New Roman" w:hAnsi="Times New Roman"/>
          <w:i w:val="0"/>
          <w:iCs w:val="0"/>
          <w:color w:val="C00000"/>
          <w:sz w:val="24"/>
          <w:szCs w:val="24"/>
        </w:rPr>
        <w:t>.</w:t>
      </w:r>
      <w:r w:rsidRPr="002513F2">
        <w:rPr>
          <w:rFonts w:ascii="Times New Roman" w:hAnsi="Times New Roman"/>
          <w:i w:val="0"/>
          <w:iCs w:val="0"/>
          <w:color w:val="C00000"/>
          <w:sz w:val="24"/>
          <w:szCs w:val="24"/>
        </w:rPr>
        <w:t xml:space="preserve"> </w:t>
      </w:r>
      <w:r w:rsidR="00DA2544" w:rsidRPr="00DA2544">
        <w:rPr>
          <w:rFonts w:ascii="Times New Roman" w:hAnsi="Times New Roman"/>
          <w:i w:val="0"/>
          <w:iCs w:val="0"/>
          <w:color w:val="C00000"/>
          <w:sz w:val="24"/>
          <w:szCs w:val="24"/>
        </w:rPr>
        <w:t>Visual threat perception and adaptive learning.</w:t>
      </w:r>
    </w:p>
    <w:p w14:paraId="4629D565" w14:textId="1F52DC6E" w:rsidR="00773BE5" w:rsidRPr="00773BE5" w:rsidRDefault="00820E91" w:rsidP="00773BE5">
      <w:pPr>
        <w:spacing w:before="240" w:line="360" w:lineRule="auto"/>
        <w:jc w:val="both"/>
      </w:pPr>
      <w:r w:rsidRPr="00C01236">
        <w:rPr>
          <w:b/>
          <w:bCs/>
          <w:color w:val="000000" w:themeColor="text1"/>
        </w:rPr>
        <w:t>|</w:t>
      </w:r>
      <w:r w:rsidRPr="00C01236">
        <w:t xml:space="preserve"> </w:t>
      </w:r>
      <w:r w:rsidR="00AB4935" w:rsidRPr="00C01236">
        <w:t>(</w:t>
      </w:r>
      <w:r w:rsidR="00AB4935" w:rsidRPr="00C01236">
        <w:rPr>
          <w:b/>
          <w:bCs/>
        </w:rPr>
        <w:t>a</w:t>
      </w:r>
      <w:r w:rsidR="00AB4935" w:rsidRPr="00C01236">
        <w:t xml:space="preserve">) </w:t>
      </w:r>
      <w:r w:rsidR="00AB4935" w:rsidRPr="00C01236">
        <w:rPr>
          <w:color w:val="000000" w:themeColor="text1"/>
        </w:rPr>
        <w:t xml:space="preserve">Schematic of </w:t>
      </w:r>
      <w:r w:rsidR="00A703C3">
        <w:rPr>
          <w:color w:val="000000" w:themeColor="text1"/>
        </w:rPr>
        <w:t xml:space="preserve">the </w:t>
      </w:r>
      <w:r w:rsidR="00AB4935" w:rsidRPr="00C01236">
        <w:rPr>
          <w:color w:val="000000" w:themeColor="text1"/>
        </w:rPr>
        <w:t>overhead</w:t>
      </w:r>
      <w:r w:rsidR="00A87126">
        <w:rPr>
          <w:color w:val="000000" w:themeColor="text1"/>
        </w:rPr>
        <w:t xml:space="preserve"> (top)</w:t>
      </w:r>
      <w:r w:rsidR="00AB4935" w:rsidRPr="00C01236">
        <w:rPr>
          <w:color w:val="000000" w:themeColor="text1"/>
        </w:rPr>
        <w:t xml:space="preserve"> and side</w:t>
      </w:r>
      <w:r w:rsidR="00A87126">
        <w:rPr>
          <w:color w:val="000000" w:themeColor="text1"/>
        </w:rPr>
        <w:t xml:space="preserve"> (bottom)</w:t>
      </w:r>
      <w:r w:rsidR="00AB4935" w:rsidRPr="00C01236">
        <w:rPr>
          <w:color w:val="000000" w:themeColor="text1"/>
        </w:rPr>
        <w:t xml:space="preserve"> VLS</w:t>
      </w:r>
      <w:r w:rsidR="00B41658">
        <w:rPr>
          <w:color w:val="000000" w:themeColor="text1"/>
        </w:rPr>
        <w:t xml:space="preserve"> paradigms</w:t>
      </w:r>
      <w:r w:rsidR="00AB4935" w:rsidRPr="00C01236">
        <w:rPr>
          <w:color w:val="000000" w:themeColor="text1"/>
        </w:rPr>
        <w:t>. (</w:t>
      </w:r>
      <w:r w:rsidR="00AB4935" w:rsidRPr="00C01236">
        <w:rPr>
          <w:b/>
          <w:bCs/>
          <w:color w:val="000000" w:themeColor="text1"/>
        </w:rPr>
        <w:t>b</w:t>
      </w:r>
      <w:r w:rsidR="00AB4935" w:rsidRPr="00C01236">
        <w:rPr>
          <w:color w:val="000000" w:themeColor="text1"/>
        </w:rPr>
        <w:t>) Time spent in</w:t>
      </w:r>
      <w:r w:rsidR="00A703C3">
        <w:rPr>
          <w:color w:val="000000" w:themeColor="text1"/>
        </w:rPr>
        <w:t>side the</w:t>
      </w:r>
      <w:r w:rsidR="00AB4935" w:rsidRPr="00C01236">
        <w:rPr>
          <w:color w:val="000000" w:themeColor="text1"/>
        </w:rPr>
        <w:t xml:space="preserve"> nest (s) across both groups. Unpaired t-test </w:t>
      </w:r>
      <w:r w:rsidR="00FF28C9">
        <w:rPr>
          <w:color w:val="000000" w:themeColor="text1"/>
        </w:rPr>
        <w:t>(</w:t>
      </w:r>
      <w:proofErr w:type="gramStart"/>
      <w:r w:rsidR="00AB4935" w:rsidRPr="00C01236">
        <w:rPr>
          <w:color w:val="000000" w:themeColor="text1"/>
        </w:rPr>
        <w:t>t</w:t>
      </w:r>
      <w:r w:rsidR="00AB4935" w:rsidRPr="0024334C">
        <w:rPr>
          <w:color w:val="000000" w:themeColor="text1"/>
          <w:vertAlign w:val="subscript"/>
        </w:rPr>
        <w:t>(</w:t>
      </w:r>
      <w:proofErr w:type="gramEnd"/>
      <w:r w:rsidR="00AB4935" w:rsidRPr="0024334C">
        <w:rPr>
          <w:color w:val="000000" w:themeColor="text1"/>
          <w:vertAlign w:val="subscript"/>
        </w:rPr>
        <w:t xml:space="preserve">37) </w:t>
      </w:r>
      <w:r w:rsidR="00AB4935" w:rsidRPr="00C01236">
        <w:rPr>
          <w:color w:val="000000" w:themeColor="text1"/>
        </w:rPr>
        <w:t xml:space="preserve">= 3.224, </w:t>
      </w:r>
      <w:r w:rsidR="00EC657B" w:rsidRPr="00C01236">
        <w:rPr>
          <w:i/>
          <w:iCs/>
          <w:color w:val="000000" w:themeColor="text1"/>
        </w:rPr>
        <w:t>P</w:t>
      </w:r>
      <w:r w:rsidR="00EC657B" w:rsidRPr="00C01236" w:rsidDel="00EC657B">
        <w:rPr>
          <w:color w:val="000000" w:themeColor="text1"/>
        </w:rPr>
        <w:t xml:space="preserve"> </w:t>
      </w:r>
      <w:r w:rsidR="00AB4935" w:rsidRPr="00C01236">
        <w:rPr>
          <w:color w:val="000000" w:themeColor="text1"/>
        </w:rPr>
        <w:t>= 0.0026</w:t>
      </w:r>
      <w:r w:rsidR="003D3DB4">
        <w:rPr>
          <w:color w:val="000000" w:themeColor="text1"/>
        </w:rPr>
        <w:t>)</w:t>
      </w:r>
      <w:r w:rsidR="00AB4935" w:rsidRPr="00C01236">
        <w:rPr>
          <w:color w:val="000000" w:themeColor="text1"/>
        </w:rPr>
        <w:t xml:space="preserve">. </w:t>
      </w:r>
      <w:r w:rsidR="005E1863">
        <w:rPr>
          <w:color w:val="000000" w:themeColor="text1"/>
        </w:rPr>
        <w:t>** p &lt; 0.01.</w:t>
      </w:r>
      <w:r w:rsidR="005E1863" w:rsidRPr="00C01236">
        <w:rPr>
          <w:color w:val="000000" w:themeColor="text1"/>
        </w:rPr>
        <w:t xml:space="preserve"> </w:t>
      </w:r>
      <w:r w:rsidR="00AB4935" w:rsidRPr="00C01236">
        <w:rPr>
          <w:color w:val="000000" w:themeColor="text1"/>
        </w:rPr>
        <w:t>(</w:t>
      </w:r>
      <w:r w:rsidR="00AB4935" w:rsidRPr="00C01236">
        <w:rPr>
          <w:b/>
          <w:bCs/>
          <w:color w:val="000000" w:themeColor="text1"/>
        </w:rPr>
        <w:t>c</w:t>
      </w:r>
      <w:r w:rsidR="00AB4935" w:rsidRPr="00C01236">
        <w:rPr>
          <w:color w:val="000000" w:themeColor="text1"/>
        </w:rPr>
        <w:t>) Latency to nest (s) across both groups</w:t>
      </w:r>
      <w:r w:rsidR="00C40D8A">
        <w:rPr>
          <w:color w:val="000000" w:themeColor="text1"/>
        </w:rPr>
        <w:t xml:space="preserve"> (</w:t>
      </w:r>
      <w:proofErr w:type="gramStart"/>
      <w:r w:rsidR="00C40D8A" w:rsidRPr="00C01236">
        <w:rPr>
          <w:color w:val="000000" w:themeColor="text1"/>
        </w:rPr>
        <w:t>t</w:t>
      </w:r>
      <w:r w:rsidR="00C40D8A" w:rsidRPr="00B96B34">
        <w:rPr>
          <w:color w:val="000000" w:themeColor="text1"/>
          <w:vertAlign w:val="subscript"/>
        </w:rPr>
        <w:t>(</w:t>
      </w:r>
      <w:proofErr w:type="gramEnd"/>
      <w:r w:rsidR="00C40D8A" w:rsidRPr="00B96B34">
        <w:rPr>
          <w:color w:val="000000" w:themeColor="text1"/>
          <w:vertAlign w:val="subscript"/>
        </w:rPr>
        <w:t xml:space="preserve">37) </w:t>
      </w:r>
      <w:r w:rsidR="00C40D8A" w:rsidRPr="00C01236">
        <w:rPr>
          <w:color w:val="000000" w:themeColor="text1"/>
        </w:rPr>
        <w:t xml:space="preserve">= </w:t>
      </w:r>
      <w:r w:rsidR="00880632">
        <w:rPr>
          <w:color w:val="000000" w:themeColor="text1"/>
        </w:rPr>
        <w:t>1</w:t>
      </w:r>
      <w:r w:rsidR="00C40D8A" w:rsidRPr="00C01236">
        <w:rPr>
          <w:color w:val="000000" w:themeColor="text1"/>
        </w:rPr>
        <w:t>.</w:t>
      </w:r>
      <w:r w:rsidR="00880632">
        <w:rPr>
          <w:color w:val="000000" w:themeColor="text1"/>
        </w:rPr>
        <w:t>755</w:t>
      </w:r>
      <w:r w:rsidR="00C40D8A" w:rsidRPr="00C01236">
        <w:rPr>
          <w:color w:val="000000" w:themeColor="text1"/>
        </w:rPr>
        <w:t xml:space="preserve">, </w:t>
      </w:r>
      <w:r w:rsidR="00C40D8A" w:rsidRPr="00C01236">
        <w:rPr>
          <w:i/>
          <w:iCs/>
          <w:color w:val="000000" w:themeColor="text1"/>
        </w:rPr>
        <w:t>P</w:t>
      </w:r>
      <w:r w:rsidR="00C40D8A" w:rsidRPr="00C01236" w:rsidDel="00EC657B">
        <w:rPr>
          <w:color w:val="000000" w:themeColor="text1"/>
        </w:rPr>
        <w:t xml:space="preserve"> </w:t>
      </w:r>
      <w:r w:rsidR="00C40D8A" w:rsidRPr="00C01236">
        <w:rPr>
          <w:color w:val="000000" w:themeColor="text1"/>
        </w:rPr>
        <w:t>= 0.0</w:t>
      </w:r>
      <w:r w:rsidR="00880632">
        <w:rPr>
          <w:color w:val="000000" w:themeColor="text1"/>
        </w:rPr>
        <w:t>875</w:t>
      </w:r>
      <w:r w:rsidR="00C40D8A">
        <w:rPr>
          <w:color w:val="000000" w:themeColor="text1"/>
        </w:rPr>
        <w:t>)</w:t>
      </w:r>
      <w:r w:rsidR="00AB4935" w:rsidRPr="00C01236">
        <w:rPr>
          <w:color w:val="000000" w:themeColor="text1"/>
        </w:rPr>
        <w:t>.</w:t>
      </w:r>
      <w:r w:rsidR="00AB4935" w:rsidRPr="00C01236">
        <w:rPr>
          <w:b/>
          <w:bCs/>
          <w:color w:val="000000" w:themeColor="text1"/>
        </w:rPr>
        <w:t xml:space="preserve"> </w:t>
      </w:r>
      <w:r w:rsidR="00AB4935" w:rsidRPr="00C01236">
        <w:rPr>
          <w:color w:val="000000" w:themeColor="text1"/>
        </w:rPr>
        <w:t>(</w:t>
      </w:r>
      <w:r w:rsidR="00F215AA">
        <w:rPr>
          <w:b/>
          <w:bCs/>
          <w:color w:val="000000" w:themeColor="text1"/>
        </w:rPr>
        <w:t>d</w:t>
      </w:r>
      <w:r w:rsidR="00AB4935" w:rsidRPr="00C01236">
        <w:rPr>
          <w:color w:val="000000" w:themeColor="text1"/>
        </w:rPr>
        <w:t xml:space="preserve">) </w:t>
      </w:r>
      <w:r w:rsidR="00BB6B9B">
        <w:rPr>
          <w:color w:val="000000" w:themeColor="text1"/>
        </w:rPr>
        <w:t>Quantification of m</w:t>
      </w:r>
      <w:r w:rsidR="00AB4935" w:rsidRPr="00C01236">
        <w:rPr>
          <w:color w:val="000000" w:themeColor="text1"/>
        </w:rPr>
        <w:t xml:space="preserve">ax speed (cm/s) </w:t>
      </w:r>
      <w:r w:rsidR="00BB6B9B" w:rsidRPr="00C01236">
        <w:rPr>
          <w:color w:val="000000" w:themeColor="text1"/>
        </w:rPr>
        <w:t xml:space="preserve">10s </w:t>
      </w:r>
      <w:r w:rsidR="00127A3C">
        <w:rPr>
          <w:color w:val="000000" w:themeColor="text1"/>
        </w:rPr>
        <w:t xml:space="preserve">upon </w:t>
      </w:r>
      <w:r w:rsidR="00BB6B9B" w:rsidRPr="00C01236">
        <w:rPr>
          <w:color w:val="000000" w:themeColor="text1"/>
        </w:rPr>
        <w:t xml:space="preserve">VLS </w:t>
      </w:r>
      <w:r w:rsidR="00AB4935" w:rsidRPr="00C01236">
        <w:rPr>
          <w:color w:val="000000" w:themeColor="text1"/>
        </w:rPr>
        <w:t xml:space="preserve">across </w:t>
      </w:r>
      <w:r w:rsidR="00FA4908">
        <w:rPr>
          <w:color w:val="000000" w:themeColor="text1"/>
        </w:rPr>
        <w:t xml:space="preserve">3 </w:t>
      </w:r>
      <w:r w:rsidR="00AB4935" w:rsidRPr="00C01236">
        <w:rPr>
          <w:color w:val="000000" w:themeColor="text1"/>
        </w:rPr>
        <w:t>days</w:t>
      </w:r>
      <w:r w:rsidR="00BB6B9B">
        <w:rPr>
          <w:color w:val="000000" w:themeColor="text1"/>
        </w:rPr>
        <w:t xml:space="preserve"> in </w:t>
      </w:r>
      <w:r w:rsidR="006828B1">
        <w:rPr>
          <w:color w:val="000000" w:themeColor="text1"/>
        </w:rPr>
        <w:t>(</w:t>
      </w:r>
      <w:r w:rsidR="00BB6B9B">
        <w:rPr>
          <w:color w:val="000000" w:themeColor="text1"/>
        </w:rPr>
        <w:t>figure 1</w:t>
      </w:r>
      <w:r w:rsidR="006828B1">
        <w:rPr>
          <w:color w:val="000000" w:themeColor="text1"/>
        </w:rPr>
        <w:t>e)</w:t>
      </w:r>
      <w:r w:rsidR="00AB4935" w:rsidRPr="00C01236">
        <w:rPr>
          <w:color w:val="000000" w:themeColor="text1"/>
        </w:rPr>
        <w:t xml:space="preserve">. One-way RM ANOVA (day effect: </w:t>
      </w:r>
      <w:proofErr w:type="gramStart"/>
      <w:r w:rsidR="00AB4935" w:rsidRPr="00C01236">
        <w:rPr>
          <w:color w:val="000000" w:themeColor="text1"/>
        </w:rPr>
        <w:t>F</w:t>
      </w:r>
      <w:r w:rsidR="00AB4935" w:rsidRPr="00C01236">
        <w:rPr>
          <w:color w:val="000000" w:themeColor="text1"/>
          <w:vertAlign w:val="subscript"/>
        </w:rPr>
        <w:t>(</w:t>
      </w:r>
      <w:proofErr w:type="gramEnd"/>
      <w:r w:rsidR="00AB4935" w:rsidRPr="00C01236">
        <w:rPr>
          <w:color w:val="000000" w:themeColor="text1"/>
          <w:vertAlign w:val="subscript"/>
        </w:rPr>
        <w:t xml:space="preserve">2,92) </w:t>
      </w:r>
      <w:r w:rsidR="00AB4935" w:rsidRPr="00C01236">
        <w:rPr>
          <w:color w:val="000000" w:themeColor="text1"/>
        </w:rPr>
        <w:t xml:space="preserve">= 1.680, </w:t>
      </w:r>
      <w:r w:rsidR="00AB4935" w:rsidRPr="00C01236">
        <w:rPr>
          <w:i/>
          <w:iCs/>
          <w:color w:val="000000" w:themeColor="text1"/>
        </w:rPr>
        <w:t>P</w:t>
      </w:r>
      <w:r w:rsidR="00AB4935" w:rsidRPr="00C01236">
        <w:rPr>
          <w:color w:val="000000" w:themeColor="text1"/>
        </w:rPr>
        <w:t xml:space="preserve"> = 0.2038). (</w:t>
      </w:r>
      <w:r w:rsidR="00F215AA">
        <w:rPr>
          <w:b/>
          <w:bCs/>
          <w:color w:val="000000" w:themeColor="text1"/>
        </w:rPr>
        <w:t>e</w:t>
      </w:r>
      <w:r w:rsidR="00AB4935" w:rsidRPr="00C01236">
        <w:rPr>
          <w:color w:val="000000" w:themeColor="text1"/>
        </w:rPr>
        <w:t>)</w:t>
      </w:r>
      <w:r w:rsidR="00AB4935" w:rsidRPr="00C01236">
        <w:rPr>
          <w:b/>
          <w:bCs/>
          <w:color w:val="000000" w:themeColor="text1"/>
        </w:rPr>
        <w:t xml:space="preserve"> </w:t>
      </w:r>
      <w:r w:rsidR="00AB4935" w:rsidRPr="00C01236">
        <w:rPr>
          <w:color w:val="000000" w:themeColor="text1"/>
        </w:rPr>
        <w:t xml:space="preserve">Latency to nest (s) </w:t>
      </w:r>
      <w:r w:rsidR="00FA4908">
        <w:rPr>
          <w:color w:val="000000" w:themeColor="text1"/>
        </w:rPr>
        <w:t xml:space="preserve">relative to VLS, </w:t>
      </w:r>
      <w:r w:rsidR="00AB4935" w:rsidRPr="00C01236">
        <w:rPr>
          <w:color w:val="000000" w:themeColor="text1"/>
        </w:rPr>
        <w:t xml:space="preserve">across </w:t>
      </w:r>
      <w:r w:rsidR="00FA4908">
        <w:rPr>
          <w:color w:val="000000" w:themeColor="text1"/>
        </w:rPr>
        <w:t xml:space="preserve">3 </w:t>
      </w:r>
      <w:r w:rsidR="00AB4935" w:rsidRPr="00C01236">
        <w:rPr>
          <w:color w:val="000000" w:themeColor="text1"/>
        </w:rPr>
        <w:t xml:space="preserve">days. One-way RM ANOVA (day effect: </w:t>
      </w:r>
      <w:proofErr w:type="gramStart"/>
      <w:r w:rsidR="00AB4935" w:rsidRPr="00C01236">
        <w:rPr>
          <w:color w:val="000000" w:themeColor="text1"/>
        </w:rPr>
        <w:t>F</w:t>
      </w:r>
      <w:r w:rsidR="00AB4935" w:rsidRPr="00C01236">
        <w:rPr>
          <w:color w:val="000000" w:themeColor="text1"/>
          <w:vertAlign w:val="subscript"/>
        </w:rPr>
        <w:t>(</w:t>
      </w:r>
      <w:proofErr w:type="gramEnd"/>
      <w:r w:rsidR="00AB4935" w:rsidRPr="00C01236">
        <w:rPr>
          <w:color w:val="000000" w:themeColor="text1"/>
          <w:vertAlign w:val="subscript"/>
        </w:rPr>
        <w:t xml:space="preserve">2,92) </w:t>
      </w:r>
      <w:r w:rsidR="00AB4935" w:rsidRPr="00C01236">
        <w:rPr>
          <w:color w:val="000000" w:themeColor="text1"/>
        </w:rPr>
        <w:t xml:space="preserve">= 0.023, </w:t>
      </w:r>
      <w:r w:rsidR="00AB4935" w:rsidRPr="00C01236">
        <w:rPr>
          <w:i/>
          <w:iCs/>
          <w:color w:val="000000" w:themeColor="text1"/>
        </w:rPr>
        <w:t>P</w:t>
      </w:r>
      <w:r w:rsidR="00AB4935" w:rsidRPr="00C01236">
        <w:rPr>
          <w:color w:val="000000" w:themeColor="text1"/>
        </w:rPr>
        <w:t xml:space="preserve"> = 0.9647). </w:t>
      </w:r>
      <w:r w:rsidR="00F215AA" w:rsidRPr="00C01236">
        <w:rPr>
          <w:color w:val="000000" w:themeColor="text1"/>
        </w:rPr>
        <w:t>(</w:t>
      </w:r>
      <w:r w:rsidR="00F215AA">
        <w:rPr>
          <w:b/>
          <w:bCs/>
          <w:color w:val="000000" w:themeColor="text1"/>
        </w:rPr>
        <w:t>f</w:t>
      </w:r>
      <w:r w:rsidR="00F215AA" w:rsidRPr="00C01236">
        <w:rPr>
          <w:color w:val="000000" w:themeColor="text1"/>
        </w:rPr>
        <w:t xml:space="preserve">) Representative image of </w:t>
      </w:r>
      <w:r w:rsidR="00F215AA">
        <w:rPr>
          <w:color w:val="000000" w:themeColor="text1"/>
        </w:rPr>
        <w:t>VLS</w:t>
      </w:r>
      <w:r w:rsidR="00F215AA" w:rsidRPr="00C01236">
        <w:rPr>
          <w:color w:val="000000" w:themeColor="text1"/>
        </w:rPr>
        <w:t xml:space="preserve"> apparatus with defined zones. </w:t>
      </w:r>
      <w:r w:rsidR="00AB4935" w:rsidRPr="00C01236">
        <w:rPr>
          <w:color w:val="000000" w:themeColor="text1"/>
        </w:rPr>
        <w:t>(</w:t>
      </w:r>
      <w:r w:rsidR="00AB4935" w:rsidRPr="00C01236">
        <w:rPr>
          <w:b/>
          <w:bCs/>
          <w:color w:val="000000" w:themeColor="text1"/>
        </w:rPr>
        <w:t>g</w:t>
      </w:r>
      <w:r w:rsidR="00AB4935" w:rsidRPr="00C01236">
        <w:rPr>
          <w:color w:val="000000" w:themeColor="text1"/>
        </w:rPr>
        <w:t xml:space="preserve">) Trace of time spent in the trigger zone (%) </w:t>
      </w:r>
      <w:r w:rsidR="005735AE">
        <w:rPr>
          <w:color w:val="000000" w:themeColor="text1"/>
        </w:rPr>
        <w:t xml:space="preserve">relative to VLS, </w:t>
      </w:r>
      <w:r w:rsidR="005735AE" w:rsidRPr="00C01236">
        <w:rPr>
          <w:color w:val="000000" w:themeColor="text1"/>
        </w:rPr>
        <w:t xml:space="preserve">across </w:t>
      </w:r>
      <w:r w:rsidR="005735AE">
        <w:rPr>
          <w:color w:val="000000" w:themeColor="text1"/>
        </w:rPr>
        <w:t xml:space="preserve">3 </w:t>
      </w:r>
      <w:r w:rsidR="005735AE" w:rsidRPr="00C01236">
        <w:rPr>
          <w:color w:val="000000" w:themeColor="text1"/>
        </w:rPr>
        <w:t xml:space="preserve">days. </w:t>
      </w:r>
      <w:r w:rsidR="00AB4935" w:rsidRPr="00C01236">
        <w:rPr>
          <w:color w:val="000000" w:themeColor="text1"/>
        </w:rPr>
        <w:t>(</w:t>
      </w:r>
      <w:r w:rsidR="00AB4935" w:rsidRPr="00C01236">
        <w:rPr>
          <w:b/>
          <w:bCs/>
          <w:color w:val="000000" w:themeColor="text1"/>
        </w:rPr>
        <w:t>h</w:t>
      </w:r>
      <w:r w:rsidR="00AB4935" w:rsidRPr="00C01236">
        <w:rPr>
          <w:color w:val="000000" w:themeColor="text1"/>
        </w:rPr>
        <w:t>)</w:t>
      </w:r>
      <w:r w:rsidR="00AB4935" w:rsidRPr="00C01236">
        <w:rPr>
          <w:b/>
          <w:bCs/>
          <w:color w:val="000000" w:themeColor="text1"/>
        </w:rPr>
        <w:t xml:space="preserve"> </w:t>
      </w:r>
      <w:r w:rsidR="005735AE">
        <w:rPr>
          <w:color w:val="000000" w:themeColor="text1"/>
        </w:rPr>
        <w:t>Quantification of t</w:t>
      </w:r>
      <w:r w:rsidR="00AB4935" w:rsidRPr="00C01236">
        <w:rPr>
          <w:color w:val="000000" w:themeColor="text1"/>
        </w:rPr>
        <w:t>ime spent in</w:t>
      </w:r>
      <w:r w:rsidR="005735AE">
        <w:rPr>
          <w:color w:val="000000" w:themeColor="text1"/>
        </w:rPr>
        <w:t xml:space="preserve"> the</w:t>
      </w:r>
      <w:r w:rsidR="00AB4935" w:rsidRPr="00C01236">
        <w:rPr>
          <w:color w:val="000000" w:themeColor="text1"/>
        </w:rPr>
        <w:t xml:space="preserve"> trigger </w:t>
      </w:r>
      <w:r w:rsidR="005735AE">
        <w:rPr>
          <w:color w:val="000000" w:themeColor="text1"/>
        </w:rPr>
        <w:t xml:space="preserve">area </w:t>
      </w:r>
      <w:r w:rsidR="00AB4935" w:rsidRPr="00C01236">
        <w:rPr>
          <w:color w:val="000000" w:themeColor="text1"/>
        </w:rPr>
        <w:t xml:space="preserve">(%) </w:t>
      </w:r>
      <w:r w:rsidR="00B55B69">
        <w:rPr>
          <w:color w:val="000000" w:themeColor="text1"/>
        </w:rPr>
        <w:t>30 sec</w:t>
      </w:r>
      <w:r w:rsidR="005735AE">
        <w:rPr>
          <w:color w:val="000000" w:themeColor="text1"/>
        </w:rPr>
        <w:t xml:space="preserve"> </w:t>
      </w:r>
      <w:r w:rsidR="00127A3C">
        <w:rPr>
          <w:color w:val="000000" w:themeColor="text1"/>
        </w:rPr>
        <w:t xml:space="preserve">upon </w:t>
      </w:r>
      <w:r w:rsidR="005735AE">
        <w:rPr>
          <w:color w:val="000000" w:themeColor="text1"/>
        </w:rPr>
        <w:t>VLS in (g)</w:t>
      </w:r>
      <w:r w:rsidR="00AB4935" w:rsidRPr="00C01236">
        <w:rPr>
          <w:color w:val="000000" w:themeColor="text1"/>
        </w:rPr>
        <w:t xml:space="preserve">. One-way RM ANOVA (day effect: </w:t>
      </w:r>
      <w:proofErr w:type="gramStart"/>
      <w:r w:rsidR="00AB4935" w:rsidRPr="00C01236">
        <w:rPr>
          <w:color w:val="000000" w:themeColor="text1"/>
        </w:rPr>
        <w:t>F</w:t>
      </w:r>
      <w:r w:rsidR="00AB4935" w:rsidRPr="00C01236">
        <w:rPr>
          <w:color w:val="000000" w:themeColor="text1"/>
          <w:vertAlign w:val="subscript"/>
        </w:rPr>
        <w:t>(</w:t>
      </w:r>
      <w:proofErr w:type="gramEnd"/>
      <w:r w:rsidR="00AB4935" w:rsidRPr="00C01236">
        <w:rPr>
          <w:color w:val="000000" w:themeColor="text1"/>
          <w:vertAlign w:val="subscript"/>
        </w:rPr>
        <w:t xml:space="preserve">2,92) </w:t>
      </w:r>
      <w:r w:rsidR="00AB4935" w:rsidRPr="00C01236">
        <w:rPr>
          <w:color w:val="000000" w:themeColor="text1"/>
        </w:rPr>
        <w:t xml:space="preserve">= 0.061, </w:t>
      </w:r>
      <w:r w:rsidR="00AB4935" w:rsidRPr="00C01236">
        <w:rPr>
          <w:i/>
          <w:iCs/>
          <w:color w:val="000000" w:themeColor="text1"/>
        </w:rPr>
        <w:t>P</w:t>
      </w:r>
      <w:r w:rsidR="00AB4935" w:rsidRPr="00C01236">
        <w:rPr>
          <w:color w:val="000000" w:themeColor="text1"/>
        </w:rPr>
        <w:t xml:space="preserve"> = 0.8902). (</w:t>
      </w:r>
      <w:proofErr w:type="spellStart"/>
      <w:r w:rsidR="00AB4935" w:rsidRPr="00C01236">
        <w:rPr>
          <w:b/>
          <w:bCs/>
          <w:color w:val="000000" w:themeColor="text1"/>
        </w:rPr>
        <w:t>i</w:t>
      </w:r>
      <w:proofErr w:type="spellEnd"/>
      <w:r w:rsidR="00AB4935" w:rsidRPr="00C01236">
        <w:rPr>
          <w:color w:val="000000" w:themeColor="text1"/>
        </w:rPr>
        <w:t>)</w:t>
      </w:r>
      <w:r w:rsidR="00AB4935" w:rsidRPr="00C01236">
        <w:rPr>
          <w:b/>
          <w:bCs/>
          <w:color w:val="000000" w:themeColor="text1"/>
        </w:rPr>
        <w:t xml:space="preserve"> </w:t>
      </w:r>
      <w:r w:rsidR="00AB4935" w:rsidRPr="00C01236">
        <w:rPr>
          <w:color w:val="000000" w:themeColor="text1"/>
        </w:rPr>
        <w:t xml:space="preserve">Trace of time spent in the safe zone (%) </w:t>
      </w:r>
      <w:r w:rsidR="002C4E6C">
        <w:rPr>
          <w:color w:val="000000" w:themeColor="text1"/>
        </w:rPr>
        <w:t xml:space="preserve">relative to VLS, </w:t>
      </w:r>
      <w:r w:rsidR="002C4E6C" w:rsidRPr="00C01236">
        <w:rPr>
          <w:color w:val="000000" w:themeColor="text1"/>
        </w:rPr>
        <w:t xml:space="preserve">across </w:t>
      </w:r>
      <w:r w:rsidR="002C4E6C">
        <w:rPr>
          <w:color w:val="000000" w:themeColor="text1"/>
        </w:rPr>
        <w:t xml:space="preserve">3 </w:t>
      </w:r>
      <w:r w:rsidR="002C4E6C" w:rsidRPr="00C01236">
        <w:rPr>
          <w:color w:val="000000" w:themeColor="text1"/>
        </w:rPr>
        <w:t>days</w:t>
      </w:r>
      <w:r w:rsidR="00AB4935" w:rsidRPr="00C01236">
        <w:rPr>
          <w:color w:val="000000" w:themeColor="text1"/>
        </w:rPr>
        <w:t>. (</w:t>
      </w:r>
      <w:r w:rsidR="00AB4935" w:rsidRPr="00C01236">
        <w:rPr>
          <w:b/>
          <w:bCs/>
          <w:color w:val="000000" w:themeColor="text1"/>
        </w:rPr>
        <w:t>j</w:t>
      </w:r>
      <w:r w:rsidR="00AB4935" w:rsidRPr="00C01236">
        <w:rPr>
          <w:color w:val="000000" w:themeColor="text1"/>
        </w:rPr>
        <w:t>)</w:t>
      </w:r>
      <w:r w:rsidR="00AB4935" w:rsidRPr="00C01236">
        <w:rPr>
          <w:b/>
          <w:bCs/>
          <w:color w:val="000000" w:themeColor="text1"/>
        </w:rPr>
        <w:t xml:space="preserve"> </w:t>
      </w:r>
      <w:r w:rsidR="002C4E6C">
        <w:rPr>
          <w:color w:val="000000" w:themeColor="text1"/>
        </w:rPr>
        <w:t>Quantification of t</w:t>
      </w:r>
      <w:r w:rsidR="00AB4935" w:rsidRPr="00C01236">
        <w:rPr>
          <w:color w:val="000000" w:themeColor="text1"/>
        </w:rPr>
        <w:t xml:space="preserve">ime spent in the safe zone </w:t>
      </w:r>
      <w:r w:rsidR="00B55B69">
        <w:rPr>
          <w:color w:val="000000" w:themeColor="text1"/>
        </w:rPr>
        <w:t>30 sec</w:t>
      </w:r>
      <w:r w:rsidR="002C4E6C">
        <w:rPr>
          <w:color w:val="000000" w:themeColor="text1"/>
        </w:rPr>
        <w:t xml:space="preserve"> </w:t>
      </w:r>
      <w:r w:rsidR="00127A3C">
        <w:rPr>
          <w:color w:val="000000" w:themeColor="text1"/>
        </w:rPr>
        <w:t xml:space="preserve">upon </w:t>
      </w:r>
      <w:r w:rsidR="002C4E6C">
        <w:rPr>
          <w:color w:val="000000" w:themeColor="text1"/>
        </w:rPr>
        <w:t>VLS in (</w:t>
      </w:r>
      <w:proofErr w:type="spellStart"/>
      <w:r w:rsidR="002C4E6C">
        <w:rPr>
          <w:color w:val="000000" w:themeColor="text1"/>
        </w:rPr>
        <w:t>i</w:t>
      </w:r>
      <w:proofErr w:type="spellEnd"/>
      <w:r w:rsidR="002C4E6C">
        <w:rPr>
          <w:color w:val="000000" w:themeColor="text1"/>
        </w:rPr>
        <w:t>)</w:t>
      </w:r>
      <w:r w:rsidR="00AB4935" w:rsidRPr="00C01236">
        <w:rPr>
          <w:color w:val="000000" w:themeColor="text1"/>
        </w:rPr>
        <w:t xml:space="preserve">. One-way RM ANOVA (day effect: </w:t>
      </w:r>
      <w:proofErr w:type="gramStart"/>
      <w:r w:rsidR="00AB4935" w:rsidRPr="00C01236">
        <w:rPr>
          <w:color w:val="000000" w:themeColor="text1"/>
        </w:rPr>
        <w:t>F</w:t>
      </w:r>
      <w:r w:rsidR="00AB4935" w:rsidRPr="00C01236">
        <w:rPr>
          <w:color w:val="000000" w:themeColor="text1"/>
          <w:vertAlign w:val="subscript"/>
        </w:rPr>
        <w:t>(</w:t>
      </w:r>
      <w:proofErr w:type="gramEnd"/>
      <w:r w:rsidR="00AB4935" w:rsidRPr="00C01236">
        <w:rPr>
          <w:color w:val="000000" w:themeColor="text1"/>
          <w:vertAlign w:val="subscript"/>
        </w:rPr>
        <w:t xml:space="preserve">2,92) </w:t>
      </w:r>
      <w:r w:rsidR="00AB4935" w:rsidRPr="00C01236">
        <w:rPr>
          <w:color w:val="000000" w:themeColor="text1"/>
        </w:rPr>
        <w:t xml:space="preserve">= 0.488, </w:t>
      </w:r>
      <w:r w:rsidR="00AB4935" w:rsidRPr="00C01236">
        <w:rPr>
          <w:i/>
          <w:iCs/>
          <w:color w:val="000000" w:themeColor="text1"/>
        </w:rPr>
        <w:t>P</w:t>
      </w:r>
      <w:r w:rsidR="00AB4935" w:rsidRPr="00C01236">
        <w:rPr>
          <w:color w:val="000000" w:themeColor="text1"/>
        </w:rPr>
        <w:t xml:space="preserve"> = 0.5924). (n = 31 mice)</w:t>
      </w:r>
      <w:r w:rsidR="00FF28C9">
        <w:rPr>
          <w:color w:val="000000" w:themeColor="text1"/>
        </w:rPr>
        <w:t>.</w:t>
      </w:r>
      <w:r w:rsidR="00AB4935" w:rsidRPr="00C01236">
        <w:rPr>
          <w:color w:val="000000" w:themeColor="text1"/>
        </w:rPr>
        <w:t xml:space="preserve"> Data represent mean ± SEM.</w:t>
      </w:r>
      <w:r w:rsidR="00AB4935" w:rsidRPr="00C01236">
        <w:t xml:space="preserve"> </w:t>
      </w:r>
      <w:r w:rsidR="00773BE5">
        <w:rPr>
          <w:i/>
          <w:iCs/>
          <w:color w:val="C00000"/>
        </w:rPr>
        <w:br w:type="page"/>
      </w:r>
    </w:p>
    <w:p w14:paraId="7B02B415" w14:textId="28B5166B" w:rsidR="005F28A8" w:rsidRPr="00C01236" w:rsidRDefault="005F28A8" w:rsidP="005F28A8">
      <w:pPr>
        <w:pStyle w:val="Heading2"/>
        <w:spacing w:line="360" w:lineRule="auto"/>
        <w:jc w:val="both"/>
        <w:rPr>
          <w:rFonts w:ascii="Times New Roman" w:hAnsi="Times New Roman"/>
          <w:i w:val="0"/>
          <w:iCs w:val="0"/>
          <w:color w:val="C00000"/>
          <w:sz w:val="24"/>
          <w:szCs w:val="24"/>
        </w:rPr>
      </w:pPr>
      <w:r w:rsidRPr="005E755A">
        <w:rPr>
          <w:rFonts w:ascii="Times New Roman" w:hAnsi="Times New Roman"/>
          <w:i w:val="0"/>
          <w:iCs w:val="0"/>
          <w:color w:val="C00000"/>
          <w:sz w:val="24"/>
          <w:szCs w:val="24"/>
        </w:rPr>
        <w:lastRenderedPageBreak/>
        <w:t xml:space="preserve">Suppl. Figure 2. </w:t>
      </w:r>
      <w:r w:rsidRPr="00ED7FAF">
        <w:rPr>
          <w:rFonts w:ascii="Times New Roman" w:hAnsi="Times New Roman"/>
          <w:i w:val="0"/>
          <w:iCs w:val="0"/>
          <w:color w:val="C00000"/>
          <w:sz w:val="24"/>
          <w:szCs w:val="24"/>
        </w:rPr>
        <w:t>Defensive adaptive learning does not occur within a trial session.</w:t>
      </w:r>
    </w:p>
    <w:p w14:paraId="4A6A6279" w14:textId="7C84061E" w:rsidR="00ED7FAF" w:rsidRPr="00ED7FAF" w:rsidRDefault="005F28A8" w:rsidP="005F28A8">
      <w:pPr>
        <w:spacing w:before="240" w:line="360" w:lineRule="auto"/>
        <w:jc w:val="both"/>
      </w:pPr>
      <w:r w:rsidRPr="00C01236">
        <w:rPr>
          <w:b/>
          <w:bCs/>
          <w:color w:val="000000" w:themeColor="text1"/>
        </w:rPr>
        <w:t>|</w:t>
      </w:r>
      <w:r w:rsidRPr="00906488">
        <w:t xml:space="preserve"> (</w:t>
      </w:r>
      <w:r w:rsidRPr="00906488">
        <w:rPr>
          <w:b/>
          <w:bCs/>
        </w:rPr>
        <w:t>a</w:t>
      </w:r>
      <w:r w:rsidRPr="00906488">
        <w:t xml:space="preserve">) </w:t>
      </w:r>
      <w:r w:rsidRPr="00906488">
        <w:rPr>
          <w:color w:val="000000" w:themeColor="text1"/>
        </w:rPr>
        <w:t xml:space="preserve">Freezing time (%) 2s </w:t>
      </w:r>
      <w:r>
        <w:rPr>
          <w:color w:val="000000" w:themeColor="text1"/>
        </w:rPr>
        <w:t xml:space="preserve">upon </w:t>
      </w:r>
      <w:r w:rsidRPr="00906488">
        <w:rPr>
          <w:color w:val="000000" w:themeColor="text1"/>
        </w:rPr>
        <w:t>VLS across events for day 1 (REML, time effect</w:t>
      </w:r>
      <w:r>
        <w:rPr>
          <w:color w:val="000000" w:themeColor="text1"/>
        </w:rPr>
        <w:t>:</w:t>
      </w:r>
      <w:r w:rsidRPr="00906488">
        <w:rPr>
          <w:color w:val="000000" w:themeColor="text1"/>
        </w:rPr>
        <w:t xml:space="preserve"> </w:t>
      </w:r>
      <w:proofErr w:type="gramStart"/>
      <w:r w:rsidRPr="0024334C">
        <w:t>F</w:t>
      </w:r>
      <w:r w:rsidRPr="0024334C">
        <w:rPr>
          <w:vertAlign w:val="subscript"/>
        </w:rPr>
        <w:t>(</w:t>
      </w:r>
      <w:proofErr w:type="gramEnd"/>
      <w:r w:rsidRPr="0024334C">
        <w:rPr>
          <w:vertAlign w:val="subscript"/>
        </w:rPr>
        <w:t>5.088, 132.3)</w:t>
      </w:r>
      <w:r w:rsidRPr="0024334C">
        <w:t xml:space="preserve"> = 0.8472</w:t>
      </w:r>
      <w:r>
        <w:rPr>
          <w:color w:val="000000" w:themeColor="text1"/>
        </w:rPr>
        <w:t xml:space="preserve">, </w:t>
      </w:r>
      <w:r w:rsidRPr="00891F35">
        <w:rPr>
          <w:i/>
          <w:iCs/>
          <w:color w:val="000000" w:themeColor="text1"/>
        </w:rPr>
        <w:t>P</w:t>
      </w:r>
      <w:r w:rsidRPr="00906488">
        <w:rPr>
          <w:color w:val="000000" w:themeColor="text1"/>
        </w:rPr>
        <w:t xml:space="preserve"> = 0.5203)</w:t>
      </w:r>
      <w:r>
        <w:rPr>
          <w:color w:val="000000" w:themeColor="text1"/>
        </w:rPr>
        <w:t>,</w:t>
      </w:r>
      <w:r w:rsidRPr="00906488">
        <w:rPr>
          <w:color w:val="000000" w:themeColor="text1"/>
        </w:rPr>
        <w:t xml:space="preserve"> day 2 (REML, time effect</w:t>
      </w:r>
      <w:r>
        <w:rPr>
          <w:color w:val="000000" w:themeColor="text1"/>
        </w:rPr>
        <w:t>:</w:t>
      </w:r>
      <w:r w:rsidRPr="0024334C">
        <w:t xml:space="preserve"> F</w:t>
      </w:r>
      <w:r w:rsidRPr="0024334C">
        <w:rPr>
          <w:vertAlign w:val="subscript"/>
        </w:rPr>
        <w:t>(4.547, 119.0)</w:t>
      </w:r>
      <w:r w:rsidRPr="0024334C">
        <w:t xml:space="preserve"> = 1.156</w:t>
      </w:r>
      <w:r>
        <w:rPr>
          <w:color w:val="000000" w:themeColor="text1"/>
        </w:rPr>
        <w:t xml:space="preserve">, </w:t>
      </w:r>
      <w:r w:rsidRPr="002F5DC3">
        <w:rPr>
          <w:i/>
          <w:iCs/>
          <w:color w:val="000000" w:themeColor="text1"/>
        </w:rPr>
        <w:t>P</w:t>
      </w:r>
      <w:r w:rsidRPr="00906488">
        <w:rPr>
          <w:color w:val="000000" w:themeColor="text1"/>
        </w:rPr>
        <w:t xml:space="preserve"> = 0.3347) and day 3 (REML, </w:t>
      </w:r>
      <w:r>
        <w:rPr>
          <w:color w:val="000000" w:themeColor="text1"/>
        </w:rPr>
        <w:t>time effect:</w:t>
      </w:r>
      <w:r w:rsidRPr="00906488">
        <w:rPr>
          <w:color w:val="000000" w:themeColor="text1"/>
        </w:rPr>
        <w:t xml:space="preserve"> </w:t>
      </w:r>
      <w:r w:rsidRPr="0024334C">
        <w:t>F</w:t>
      </w:r>
      <w:r w:rsidRPr="0024334C">
        <w:rPr>
          <w:vertAlign w:val="subscript"/>
        </w:rPr>
        <w:t xml:space="preserve">(5.015, 123.7) </w:t>
      </w:r>
      <w:r w:rsidRPr="0024334C">
        <w:t>= 2.070</w:t>
      </w:r>
      <w:r>
        <w:t xml:space="preserve">, </w:t>
      </w:r>
      <w:r w:rsidRPr="002F5DC3">
        <w:rPr>
          <w:i/>
          <w:iCs/>
          <w:color w:val="000000" w:themeColor="text1"/>
        </w:rPr>
        <w:t>P</w:t>
      </w:r>
      <w:r w:rsidRPr="00906488">
        <w:rPr>
          <w:color w:val="000000" w:themeColor="text1"/>
        </w:rPr>
        <w:t xml:space="preserve"> = 0.0734). (</w:t>
      </w:r>
      <w:r w:rsidRPr="00906488">
        <w:rPr>
          <w:b/>
          <w:bCs/>
          <w:color w:val="000000" w:themeColor="text1"/>
        </w:rPr>
        <w:t>b</w:t>
      </w:r>
      <w:r w:rsidRPr="00906488">
        <w:rPr>
          <w:color w:val="000000" w:themeColor="text1"/>
        </w:rPr>
        <w:t xml:space="preserve">) Max speed (cm/s) 2s </w:t>
      </w:r>
      <w:r>
        <w:rPr>
          <w:color w:val="000000" w:themeColor="text1"/>
        </w:rPr>
        <w:t xml:space="preserve">upon </w:t>
      </w:r>
      <w:r w:rsidRPr="00906488">
        <w:rPr>
          <w:color w:val="000000" w:themeColor="text1"/>
        </w:rPr>
        <w:t xml:space="preserve">VLS across events for day 1 (REML, </w:t>
      </w:r>
      <w:r>
        <w:rPr>
          <w:color w:val="000000" w:themeColor="text1"/>
        </w:rPr>
        <w:t>time effect:</w:t>
      </w:r>
      <w:r w:rsidRPr="00906488">
        <w:rPr>
          <w:color w:val="000000" w:themeColor="text1"/>
        </w:rPr>
        <w:t xml:space="preserve"> </w:t>
      </w:r>
      <w:proofErr w:type="gramStart"/>
      <w:r w:rsidRPr="0024334C">
        <w:t>F</w:t>
      </w:r>
      <w:r w:rsidRPr="0024334C">
        <w:rPr>
          <w:vertAlign w:val="subscript"/>
        </w:rPr>
        <w:t>(</w:t>
      </w:r>
      <w:proofErr w:type="gramEnd"/>
      <w:r w:rsidRPr="0024334C">
        <w:rPr>
          <w:vertAlign w:val="subscript"/>
        </w:rPr>
        <w:t>4.871, 126.7)</w:t>
      </w:r>
      <w:r w:rsidRPr="0024334C">
        <w:t xml:space="preserve"> = 0.335</w:t>
      </w:r>
      <w:r>
        <w:rPr>
          <w:color w:val="000000" w:themeColor="text1"/>
        </w:rPr>
        <w:t xml:space="preserve">, </w:t>
      </w:r>
      <w:r w:rsidRPr="002F5DC3">
        <w:rPr>
          <w:i/>
          <w:iCs/>
          <w:color w:val="000000" w:themeColor="text1"/>
        </w:rPr>
        <w:t>P</w:t>
      </w:r>
      <w:r w:rsidRPr="00906488">
        <w:rPr>
          <w:color w:val="000000" w:themeColor="text1"/>
        </w:rPr>
        <w:t xml:space="preserve"> = 0.8868)</w:t>
      </w:r>
      <w:r>
        <w:rPr>
          <w:color w:val="000000" w:themeColor="text1"/>
        </w:rPr>
        <w:t>,</w:t>
      </w:r>
      <w:r w:rsidRPr="00906488">
        <w:rPr>
          <w:color w:val="000000" w:themeColor="text1"/>
        </w:rPr>
        <w:t xml:space="preserve"> day 2 (REML, </w:t>
      </w:r>
      <w:r>
        <w:rPr>
          <w:color w:val="000000" w:themeColor="text1"/>
        </w:rPr>
        <w:t>time effect:</w:t>
      </w:r>
      <w:r w:rsidRPr="0024334C">
        <w:t xml:space="preserve"> F</w:t>
      </w:r>
      <w:r w:rsidRPr="0024334C">
        <w:rPr>
          <w:vertAlign w:val="subscript"/>
        </w:rPr>
        <w:t xml:space="preserve">(3.855, 100.9) </w:t>
      </w:r>
      <w:r w:rsidRPr="0024334C">
        <w:t>= 0.8318</w:t>
      </w:r>
      <w:r>
        <w:rPr>
          <w:color w:val="000000" w:themeColor="text1"/>
        </w:rPr>
        <w:t xml:space="preserve">, </w:t>
      </w:r>
      <w:r w:rsidRPr="002F5DC3">
        <w:rPr>
          <w:i/>
          <w:iCs/>
          <w:color w:val="000000" w:themeColor="text1"/>
        </w:rPr>
        <w:t>P</w:t>
      </w:r>
      <w:r w:rsidRPr="00906488">
        <w:rPr>
          <w:color w:val="000000" w:themeColor="text1"/>
        </w:rPr>
        <w:t xml:space="preserve"> = 0.5044) and day 3 (REML, </w:t>
      </w:r>
      <w:r>
        <w:rPr>
          <w:color w:val="000000" w:themeColor="text1"/>
        </w:rPr>
        <w:t xml:space="preserve">time effect: </w:t>
      </w:r>
      <w:r w:rsidRPr="002F5DC3">
        <w:rPr>
          <w:color w:val="000000" w:themeColor="text1"/>
        </w:rPr>
        <w:t>F</w:t>
      </w:r>
      <w:r w:rsidRPr="002F5DC3">
        <w:rPr>
          <w:color w:val="000000" w:themeColor="text1"/>
          <w:vertAlign w:val="subscript"/>
        </w:rPr>
        <w:t>(3.009, 74.22)</w:t>
      </w:r>
      <w:r w:rsidRPr="002F5DC3">
        <w:rPr>
          <w:color w:val="000000" w:themeColor="text1"/>
        </w:rPr>
        <w:t xml:space="preserve"> = 0.4555</w:t>
      </w:r>
      <w:r>
        <w:rPr>
          <w:color w:val="000000" w:themeColor="text1"/>
        </w:rPr>
        <w:t xml:space="preserve">, </w:t>
      </w:r>
      <w:r w:rsidRPr="002F5DC3">
        <w:rPr>
          <w:i/>
          <w:iCs/>
          <w:color w:val="000000" w:themeColor="text1"/>
        </w:rPr>
        <w:t>P</w:t>
      </w:r>
      <w:r w:rsidRPr="00906488">
        <w:rPr>
          <w:color w:val="000000" w:themeColor="text1"/>
        </w:rPr>
        <w:t xml:space="preserve"> = 0.7148). (</w:t>
      </w:r>
      <w:r w:rsidRPr="00906488">
        <w:rPr>
          <w:b/>
          <w:bCs/>
          <w:color w:val="000000" w:themeColor="text1"/>
        </w:rPr>
        <w:t>c</w:t>
      </w:r>
      <w:r w:rsidRPr="00906488">
        <w:rPr>
          <w:color w:val="000000" w:themeColor="text1"/>
        </w:rPr>
        <w:t xml:space="preserve">) Max speed (cm/s) 10s </w:t>
      </w:r>
      <w:r>
        <w:rPr>
          <w:color w:val="000000" w:themeColor="text1"/>
        </w:rPr>
        <w:t xml:space="preserve">upon </w:t>
      </w:r>
      <w:r w:rsidRPr="00906488">
        <w:rPr>
          <w:color w:val="000000" w:themeColor="text1"/>
        </w:rPr>
        <w:t xml:space="preserve">VLS across events for day 1 (REML, </w:t>
      </w:r>
      <w:r>
        <w:rPr>
          <w:color w:val="000000" w:themeColor="text1"/>
        </w:rPr>
        <w:t>time effect:</w:t>
      </w:r>
      <w:r w:rsidRPr="00906488">
        <w:rPr>
          <w:color w:val="000000" w:themeColor="text1"/>
        </w:rPr>
        <w:t xml:space="preserve"> </w:t>
      </w:r>
      <w:proofErr w:type="gramStart"/>
      <w:r w:rsidRPr="0024334C">
        <w:t>F</w:t>
      </w:r>
      <w:r w:rsidRPr="0024334C">
        <w:rPr>
          <w:vertAlign w:val="subscript"/>
        </w:rPr>
        <w:t>(</w:t>
      </w:r>
      <w:proofErr w:type="gramEnd"/>
      <w:r w:rsidRPr="0024334C">
        <w:rPr>
          <w:vertAlign w:val="subscript"/>
        </w:rPr>
        <w:t>2.915, 75.80)</w:t>
      </w:r>
      <w:r w:rsidRPr="0024334C">
        <w:t xml:space="preserve"> = 1.490</w:t>
      </w:r>
      <w:r>
        <w:rPr>
          <w:color w:val="000000" w:themeColor="text1"/>
        </w:rPr>
        <w:t xml:space="preserve">, </w:t>
      </w:r>
      <w:r w:rsidRPr="002F5DC3">
        <w:rPr>
          <w:i/>
          <w:iCs/>
          <w:color w:val="000000" w:themeColor="text1"/>
        </w:rPr>
        <w:t>P</w:t>
      </w:r>
      <w:r w:rsidRPr="00906488">
        <w:rPr>
          <w:color w:val="000000" w:themeColor="text1"/>
        </w:rPr>
        <w:t xml:space="preserve"> = 0.2248)</w:t>
      </w:r>
      <w:r>
        <w:rPr>
          <w:color w:val="000000" w:themeColor="text1"/>
        </w:rPr>
        <w:t>,</w:t>
      </w:r>
      <w:r w:rsidRPr="00906488">
        <w:rPr>
          <w:color w:val="000000" w:themeColor="text1"/>
        </w:rPr>
        <w:t xml:space="preserve"> day 2 (REML, </w:t>
      </w:r>
      <w:r>
        <w:rPr>
          <w:color w:val="000000" w:themeColor="text1"/>
        </w:rPr>
        <w:t>time effect:</w:t>
      </w:r>
      <w:r w:rsidRPr="00906488">
        <w:rPr>
          <w:color w:val="000000" w:themeColor="text1"/>
        </w:rPr>
        <w:t xml:space="preserve"> </w:t>
      </w:r>
      <w:r w:rsidRPr="0024334C">
        <w:t>F</w:t>
      </w:r>
      <w:r w:rsidRPr="0024334C">
        <w:rPr>
          <w:vertAlign w:val="subscript"/>
        </w:rPr>
        <w:t xml:space="preserve">(4.359, 114.1) </w:t>
      </w:r>
      <w:r w:rsidRPr="0024334C">
        <w:t>= 0.3308</w:t>
      </w:r>
      <w:r>
        <w:rPr>
          <w:color w:val="000000" w:themeColor="text1"/>
        </w:rPr>
        <w:t xml:space="preserve">, </w:t>
      </w:r>
      <w:r w:rsidRPr="002F5DC3">
        <w:rPr>
          <w:i/>
          <w:iCs/>
          <w:color w:val="000000" w:themeColor="text1"/>
        </w:rPr>
        <w:t>P</w:t>
      </w:r>
      <w:r w:rsidRPr="00906488">
        <w:rPr>
          <w:color w:val="000000" w:themeColor="text1"/>
        </w:rPr>
        <w:t xml:space="preserve"> = 0.8715) and day 3 (REML, </w:t>
      </w:r>
      <w:r>
        <w:rPr>
          <w:color w:val="000000" w:themeColor="text1"/>
        </w:rPr>
        <w:t>time effect:</w:t>
      </w:r>
      <w:r w:rsidRPr="00906488">
        <w:rPr>
          <w:color w:val="000000" w:themeColor="text1"/>
        </w:rPr>
        <w:t xml:space="preserve"> </w:t>
      </w:r>
      <w:r w:rsidRPr="0024334C">
        <w:rPr>
          <w:color w:val="000000" w:themeColor="text1"/>
        </w:rPr>
        <w:t>F</w:t>
      </w:r>
      <w:r w:rsidRPr="0024334C">
        <w:rPr>
          <w:color w:val="000000" w:themeColor="text1"/>
          <w:vertAlign w:val="subscript"/>
        </w:rPr>
        <w:t xml:space="preserve">(3.291, 81.18) </w:t>
      </w:r>
      <w:r w:rsidRPr="0024334C">
        <w:rPr>
          <w:color w:val="000000" w:themeColor="text1"/>
        </w:rPr>
        <w:t>= 0.4586</w:t>
      </w:r>
      <w:r>
        <w:rPr>
          <w:color w:val="000000" w:themeColor="text1"/>
        </w:rPr>
        <w:t xml:space="preserve">, </w:t>
      </w:r>
      <w:r w:rsidRPr="002F5DC3">
        <w:rPr>
          <w:i/>
          <w:iCs/>
          <w:color w:val="000000" w:themeColor="text1"/>
        </w:rPr>
        <w:t>P</w:t>
      </w:r>
      <w:r w:rsidRPr="00906488">
        <w:rPr>
          <w:color w:val="000000" w:themeColor="text1"/>
        </w:rPr>
        <w:t xml:space="preserve"> = 0.7295). (</w:t>
      </w:r>
      <w:r w:rsidRPr="00906488">
        <w:rPr>
          <w:b/>
          <w:bCs/>
          <w:color w:val="000000" w:themeColor="text1"/>
        </w:rPr>
        <w:t>d</w:t>
      </w:r>
      <w:r w:rsidRPr="00906488">
        <w:rPr>
          <w:color w:val="000000" w:themeColor="text1"/>
        </w:rPr>
        <w:t xml:space="preserve">) Latency to nest (s) across events for day 1 (REML, </w:t>
      </w:r>
      <w:r>
        <w:rPr>
          <w:color w:val="000000" w:themeColor="text1"/>
        </w:rPr>
        <w:t>time effect:</w:t>
      </w:r>
      <w:r w:rsidRPr="00906488">
        <w:rPr>
          <w:color w:val="000000" w:themeColor="text1"/>
        </w:rPr>
        <w:t xml:space="preserve"> </w:t>
      </w:r>
      <w:proofErr w:type="gramStart"/>
      <w:r w:rsidRPr="0024334C">
        <w:t>F</w:t>
      </w:r>
      <w:r w:rsidRPr="0024334C">
        <w:rPr>
          <w:vertAlign w:val="subscript"/>
        </w:rPr>
        <w:t>(</w:t>
      </w:r>
      <w:proofErr w:type="gramEnd"/>
      <w:r w:rsidRPr="0024334C">
        <w:rPr>
          <w:vertAlign w:val="subscript"/>
        </w:rPr>
        <w:t>3.436, 87.63)</w:t>
      </w:r>
      <w:r w:rsidRPr="0024334C">
        <w:t xml:space="preserve"> = 1.147</w:t>
      </w:r>
      <w:r>
        <w:rPr>
          <w:color w:val="000000" w:themeColor="text1"/>
        </w:rPr>
        <w:t xml:space="preserve">, </w:t>
      </w:r>
      <w:r w:rsidRPr="002F5DC3">
        <w:rPr>
          <w:i/>
          <w:iCs/>
          <w:color w:val="000000" w:themeColor="text1"/>
        </w:rPr>
        <w:t>P</w:t>
      </w:r>
      <w:r w:rsidRPr="00906488">
        <w:rPr>
          <w:color w:val="000000" w:themeColor="text1"/>
        </w:rPr>
        <w:t xml:space="preserve"> = 0.3376)</w:t>
      </w:r>
      <w:r>
        <w:rPr>
          <w:color w:val="000000" w:themeColor="text1"/>
        </w:rPr>
        <w:t>,</w:t>
      </w:r>
      <w:r w:rsidRPr="00906488">
        <w:rPr>
          <w:color w:val="000000" w:themeColor="text1"/>
        </w:rPr>
        <w:t xml:space="preserve"> day 2 (REML, </w:t>
      </w:r>
      <w:r>
        <w:rPr>
          <w:color w:val="000000" w:themeColor="text1"/>
        </w:rPr>
        <w:t>time effect:</w:t>
      </w:r>
      <w:r w:rsidRPr="00906488">
        <w:rPr>
          <w:color w:val="000000" w:themeColor="text1"/>
        </w:rPr>
        <w:t xml:space="preserve"> </w:t>
      </w:r>
      <w:r w:rsidRPr="0024334C">
        <w:t>F</w:t>
      </w:r>
      <w:r w:rsidRPr="0024334C">
        <w:rPr>
          <w:vertAlign w:val="subscript"/>
        </w:rPr>
        <w:t>(3.689, 97.76)</w:t>
      </w:r>
      <w:r w:rsidRPr="0024334C">
        <w:t xml:space="preserve"> = 0.4151</w:t>
      </w:r>
      <w:r>
        <w:rPr>
          <w:color w:val="000000" w:themeColor="text1"/>
        </w:rPr>
        <w:t xml:space="preserve">, </w:t>
      </w:r>
      <w:r w:rsidRPr="002F5DC3">
        <w:rPr>
          <w:i/>
          <w:iCs/>
          <w:color w:val="000000" w:themeColor="text1"/>
        </w:rPr>
        <w:t>P</w:t>
      </w:r>
      <w:r w:rsidRPr="00906488">
        <w:rPr>
          <w:color w:val="000000" w:themeColor="text1"/>
        </w:rPr>
        <w:t xml:space="preserve"> = 0.7823) and day 3 (REML, </w:t>
      </w:r>
      <w:r>
        <w:rPr>
          <w:color w:val="000000" w:themeColor="text1"/>
        </w:rPr>
        <w:t>time effect:</w:t>
      </w:r>
      <w:r w:rsidRPr="0024334C">
        <w:t xml:space="preserve"> F</w:t>
      </w:r>
      <w:r w:rsidRPr="0024334C">
        <w:rPr>
          <w:vertAlign w:val="subscript"/>
        </w:rPr>
        <w:t>(4.189, 104.7)</w:t>
      </w:r>
      <w:r w:rsidRPr="0024334C">
        <w:t xml:space="preserve"> = 1.258</w:t>
      </w:r>
      <w:r>
        <w:rPr>
          <w:color w:val="000000" w:themeColor="text1"/>
        </w:rPr>
        <w:t xml:space="preserve">, </w:t>
      </w:r>
      <w:r w:rsidRPr="002F5DC3">
        <w:rPr>
          <w:i/>
          <w:iCs/>
          <w:color w:val="000000" w:themeColor="text1"/>
        </w:rPr>
        <w:t>P</w:t>
      </w:r>
      <w:r w:rsidRPr="00906488">
        <w:rPr>
          <w:color w:val="000000" w:themeColor="text1"/>
        </w:rPr>
        <w:t xml:space="preserve"> = 0.2906). (</w:t>
      </w:r>
      <w:r w:rsidRPr="00906488">
        <w:rPr>
          <w:b/>
          <w:bCs/>
          <w:color w:val="000000" w:themeColor="text1"/>
        </w:rPr>
        <w:t>e</w:t>
      </w:r>
      <w:r w:rsidRPr="00906488">
        <w:rPr>
          <w:color w:val="000000" w:themeColor="text1"/>
        </w:rPr>
        <w:t>)</w:t>
      </w:r>
      <w:r w:rsidRPr="00906488">
        <w:rPr>
          <w:b/>
          <w:bCs/>
          <w:color w:val="000000" w:themeColor="text1"/>
        </w:rPr>
        <w:t xml:space="preserve"> </w:t>
      </w:r>
      <w:r w:rsidRPr="00906488">
        <w:rPr>
          <w:color w:val="000000" w:themeColor="text1"/>
        </w:rPr>
        <w:t xml:space="preserve">Time in nest (s) across events for day 1 (REML, </w:t>
      </w:r>
      <w:r>
        <w:rPr>
          <w:color w:val="000000" w:themeColor="text1"/>
        </w:rPr>
        <w:t>time effect:</w:t>
      </w:r>
      <w:r w:rsidRPr="00906488">
        <w:rPr>
          <w:color w:val="000000" w:themeColor="text1"/>
        </w:rPr>
        <w:t xml:space="preserve"> </w:t>
      </w:r>
      <w:proofErr w:type="gramStart"/>
      <w:r w:rsidRPr="0024334C">
        <w:t>F</w:t>
      </w:r>
      <w:r w:rsidRPr="0024334C">
        <w:rPr>
          <w:vertAlign w:val="subscript"/>
        </w:rPr>
        <w:t>(</w:t>
      </w:r>
      <w:proofErr w:type="gramEnd"/>
      <w:r w:rsidRPr="0024334C">
        <w:rPr>
          <w:vertAlign w:val="subscript"/>
        </w:rPr>
        <w:t xml:space="preserve">3.297, 86.27) </w:t>
      </w:r>
      <w:r w:rsidRPr="0024334C">
        <w:t>= 2.513</w:t>
      </w:r>
      <w:r>
        <w:rPr>
          <w:color w:val="000000" w:themeColor="text1"/>
        </w:rPr>
        <w:t xml:space="preserve">, </w:t>
      </w:r>
      <w:r w:rsidRPr="002F5DC3">
        <w:rPr>
          <w:i/>
          <w:iCs/>
          <w:color w:val="000000" w:themeColor="text1"/>
        </w:rPr>
        <w:t>P</w:t>
      </w:r>
      <w:r w:rsidRPr="00906488">
        <w:rPr>
          <w:color w:val="000000" w:themeColor="text1"/>
        </w:rPr>
        <w:t xml:space="preserve"> = 0.0584)</w:t>
      </w:r>
      <w:r>
        <w:rPr>
          <w:color w:val="000000" w:themeColor="text1"/>
        </w:rPr>
        <w:t>,</w:t>
      </w:r>
      <w:r w:rsidRPr="00906488">
        <w:rPr>
          <w:color w:val="000000" w:themeColor="text1"/>
        </w:rPr>
        <w:t xml:space="preserve"> day 2 (REML, </w:t>
      </w:r>
      <w:r>
        <w:rPr>
          <w:color w:val="000000" w:themeColor="text1"/>
        </w:rPr>
        <w:t>time effect:</w:t>
      </w:r>
      <w:r w:rsidRPr="0024334C">
        <w:t xml:space="preserve"> F</w:t>
      </w:r>
      <w:r w:rsidRPr="0024334C">
        <w:rPr>
          <w:vertAlign w:val="subscript"/>
        </w:rPr>
        <w:t>(4.199, 113.4)</w:t>
      </w:r>
      <w:r w:rsidRPr="0024334C">
        <w:t xml:space="preserve"> = 0.8134</w:t>
      </w:r>
      <w:r>
        <w:rPr>
          <w:color w:val="000000" w:themeColor="text1"/>
        </w:rPr>
        <w:t xml:space="preserve">, </w:t>
      </w:r>
      <w:r w:rsidRPr="002F5DC3">
        <w:rPr>
          <w:i/>
          <w:iCs/>
          <w:color w:val="000000" w:themeColor="text1"/>
        </w:rPr>
        <w:t>P</w:t>
      </w:r>
      <w:r w:rsidRPr="00906488">
        <w:rPr>
          <w:color w:val="000000" w:themeColor="text1"/>
        </w:rPr>
        <w:t xml:space="preserve"> = 0.5242) and day 3 (REML, </w:t>
      </w:r>
      <w:r>
        <w:rPr>
          <w:color w:val="000000" w:themeColor="text1"/>
        </w:rPr>
        <w:t>time effect:</w:t>
      </w:r>
      <w:r w:rsidRPr="00906488">
        <w:rPr>
          <w:color w:val="000000" w:themeColor="text1"/>
        </w:rPr>
        <w:t xml:space="preserve"> </w:t>
      </w:r>
      <w:r w:rsidRPr="0024334C">
        <w:t>F</w:t>
      </w:r>
      <w:r w:rsidRPr="0024334C">
        <w:rPr>
          <w:vertAlign w:val="subscript"/>
        </w:rPr>
        <w:t>(3.426, 90.21)</w:t>
      </w:r>
      <w:r w:rsidRPr="0024334C">
        <w:t xml:space="preserve"> = 0.9577</w:t>
      </w:r>
      <w:r>
        <w:rPr>
          <w:color w:val="000000" w:themeColor="text1"/>
        </w:rPr>
        <w:t xml:space="preserve">, </w:t>
      </w:r>
      <w:r w:rsidRPr="002F5DC3">
        <w:rPr>
          <w:i/>
          <w:iCs/>
          <w:color w:val="000000" w:themeColor="text1"/>
        </w:rPr>
        <w:t>P</w:t>
      </w:r>
      <w:r w:rsidRPr="00906488">
        <w:rPr>
          <w:color w:val="000000" w:themeColor="text1"/>
        </w:rPr>
        <w:t xml:space="preserve"> = 0.425). (</w:t>
      </w:r>
      <w:r w:rsidRPr="00906488">
        <w:rPr>
          <w:b/>
          <w:bCs/>
          <w:color w:val="000000" w:themeColor="text1"/>
        </w:rPr>
        <w:t>f</w:t>
      </w:r>
      <w:r w:rsidRPr="00906488">
        <w:rPr>
          <w:color w:val="000000" w:themeColor="text1"/>
        </w:rPr>
        <w:t xml:space="preserve">) Time </w:t>
      </w:r>
      <w:r>
        <w:rPr>
          <w:color w:val="000000" w:themeColor="text1"/>
        </w:rPr>
        <w:t>near the</w:t>
      </w:r>
      <w:r w:rsidRPr="00906488">
        <w:rPr>
          <w:color w:val="000000" w:themeColor="text1"/>
        </w:rPr>
        <w:t xml:space="preserve"> wall (%) across events for day 1 (REML, </w:t>
      </w:r>
      <w:r>
        <w:rPr>
          <w:color w:val="000000" w:themeColor="text1"/>
        </w:rPr>
        <w:t>time effect:</w:t>
      </w:r>
      <w:r w:rsidRPr="00906488">
        <w:rPr>
          <w:color w:val="000000" w:themeColor="text1"/>
        </w:rPr>
        <w:t xml:space="preserve"> </w:t>
      </w:r>
      <w:proofErr w:type="gramStart"/>
      <w:r w:rsidRPr="0024334C">
        <w:t>F</w:t>
      </w:r>
      <w:r w:rsidRPr="0024334C">
        <w:rPr>
          <w:vertAlign w:val="subscript"/>
        </w:rPr>
        <w:t>(</w:t>
      </w:r>
      <w:proofErr w:type="gramEnd"/>
      <w:r w:rsidRPr="0024334C">
        <w:rPr>
          <w:vertAlign w:val="subscript"/>
        </w:rPr>
        <w:t xml:space="preserve">4.002, 104.1) </w:t>
      </w:r>
      <w:r w:rsidRPr="0024334C">
        <w:t>= 1.321</w:t>
      </w:r>
      <w:r>
        <w:t xml:space="preserve">, </w:t>
      </w:r>
      <w:r w:rsidRPr="002F5DC3">
        <w:rPr>
          <w:i/>
          <w:iCs/>
          <w:color w:val="000000" w:themeColor="text1"/>
        </w:rPr>
        <w:t>P</w:t>
      </w:r>
      <w:r w:rsidRPr="00906488">
        <w:rPr>
          <w:color w:val="000000" w:themeColor="text1"/>
        </w:rPr>
        <w:t xml:space="preserve"> = 0.2669)</w:t>
      </w:r>
      <w:r>
        <w:rPr>
          <w:color w:val="000000" w:themeColor="text1"/>
        </w:rPr>
        <w:t>,</w:t>
      </w:r>
      <w:r w:rsidRPr="00906488">
        <w:rPr>
          <w:color w:val="000000" w:themeColor="text1"/>
        </w:rPr>
        <w:t xml:space="preserve"> day 2 (REML, </w:t>
      </w:r>
      <w:r>
        <w:rPr>
          <w:color w:val="000000" w:themeColor="text1"/>
        </w:rPr>
        <w:t>time effect:</w:t>
      </w:r>
      <w:r w:rsidRPr="0024334C">
        <w:t xml:space="preserve"> F</w:t>
      </w:r>
      <w:r w:rsidRPr="0024334C">
        <w:rPr>
          <w:vertAlign w:val="subscript"/>
        </w:rPr>
        <w:t>(4.135, 108.2)</w:t>
      </w:r>
      <w:r w:rsidRPr="0024334C">
        <w:t xml:space="preserve"> = 0.6265</w:t>
      </w:r>
      <w:r>
        <w:rPr>
          <w:color w:val="000000" w:themeColor="text1"/>
        </w:rPr>
        <w:t xml:space="preserve">, </w:t>
      </w:r>
      <w:r w:rsidRPr="002F5DC3">
        <w:rPr>
          <w:i/>
          <w:iCs/>
          <w:color w:val="000000" w:themeColor="text1"/>
        </w:rPr>
        <w:t>P</w:t>
      </w:r>
      <w:r w:rsidRPr="00906488">
        <w:rPr>
          <w:color w:val="000000" w:themeColor="text1"/>
        </w:rPr>
        <w:t xml:space="preserve"> = 0.6499) and day 3 (REML, </w:t>
      </w:r>
      <w:r>
        <w:rPr>
          <w:color w:val="000000" w:themeColor="text1"/>
        </w:rPr>
        <w:t>time effect:</w:t>
      </w:r>
      <w:r w:rsidRPr="0024334C">
        <w:t xml:space="preserve"> F</w:t>
      </w:r>
      <w:r w:rsidRPr="0024334C">
        <w:rPr>
          <w:vertAlign w:val="subscript"/>
        </w:rPr>
        <w:t>(4.111, 101.4)</w:t>
      </w:r>
      <w:r w:rsidRPr="0024334C">
        <w:t xml:space="preserve"> = 1.172</w:t>
      </w:r>
      <w:r>
        <w:rPr>
          <w:color w:val="000000" w:themeColor="text1"/>
        </w:rPr>
        <w:t xml:space="preserve">, </w:t>
      </w:r>
      <w:r w:rsidRPr="002F5DC3">
        <w:rPr>
          <w:i/>
          <w:iCs/>
          <w:color w:val="000000" w:themeColor="text1"/>
        </w:rPr>
        <w:t>P</w:t>
      </w:r>
      <w:r w:rsidRPr="00906488">
        <w:rPr>
          <w:color w:val="000000" w:themeColor="text1"/>
        </w:rPr>
        <w:t xml:space="preserve"> = 0.328). (n = 31 mice). </w:t>
      </w:r>
      <w:r w:rsidRPr="00906488">
        <w:t xml:space="preserve">Data represent mean ± SEM. </w:t>
      </w:r>
      <w:r w:rsidR="00ED7FAF">
        <w:rPr>
          <w:i/>
          <w:iCs/>
          <w:color w:val="C00000"/>
        </w:rPr>
        <w:br w:type="page"/>
      </w:r>
    </w:p>
    <w:p w14:paraId="4DB88D18" w14:textId="4358B41F" w:rsidR="00B613CB" w:rsidRPr="00C01236" w:rsidRDefault="00B613CB" w:rsidP="00C01236">
      <w:pPr>
        <w:pStyle w:val="Heading2"/>
        <w:spacing w:line="360" w:lineRule="auto"/>
        <w:jc w:val="both"/>
        <w:rPr>
          <w:rFonts w:ascii="Times New Roman" w:hAnsi="Times New Roman"/>
          <w:i w:val="0"/>
          <w:iCs w:val="0"/>
          <w:color w:val="C00000"/>
          <w:sz w:val="24"/>
          <w:szCs w:val="24"/>
        </w:rPr>
      </w:pPr>
      <w:r w:rsidRPr="005E755A">
        <w:rPr>
          <w:rFonts w:ascii="Times New Roman" w:hAnsi="Times New Roman"/>
          <w:i w:val="0"/>
          <w:iCs w:val="0"/>
          <w:color w:val="C00000"/>
          <w:sz w:val="24"/>
          <w:szCs w:val="24"/>
        </w:rPr>
        <w:lastRenderedPageBreak/>
        <w:t>Suppl. Fig</w:t>
      </w:r>
      <w:r w:rsidR="005E755A" w:rsidRPr="005E755A">
        <w:rPr>
          <w:rFonts w:ascii="Times New Roman" w:hAnsi="Times New Roman"/>
          <w:i w:val="0"/>
          <w:iCs w:val="0"/>
          <w:color w:val="C00000"/>
          <w:sz w:val="24"/>
          <w:szCs w:val="24"/>
        </w:rPr>
        <w:t>ure</w:t>
      </w:r>
      <w:r w:rsidRPr="005E755A">
        <w:rPr>
          <w:rFonts w:ascii="Times New Roman" w:hAnsi="Times New Roman"/>
          <w:i w:val="0"/>
          <w:iCs w:val="0"/>
          <w:color w:val="C00000"/>
          <w:sz w:val="24"/>
          <w:szCs w:val="24"/>
        </w:rPr>
        <w:t xml:space="preserve"> </w:t>
      </w:r>
      <w:r w:rsidR="00FC51C7" w:rsidRPr="005E755A">
        <w:rPr>
          <w:rFonts w:ascii="Times New Roman" w:hAnsi="Times New Roman"/>
          <w:i w:val="0"/>
          <w:iCs w:val="0"/>
          <w:color w:val="C00000"/>
          <w:sz w:val="24"/>
          <w:szCs w:val="24"/>
        </w:rPr>
        <w:t>3</w:t>
      </w:r>
      <w:r w:rsidRPr="005E755A">
        <w:rPr>
          <w:rFonts w:ascii="Times New Roman" w:hAnsi="Times New Roman"/>
          <w:i w:val="0"/>
          <w:iCs w:val="0"/>
          <w:color w:val="C00000"/>
          <w:sz w:val="24"/>
          <w:szCs w:val="24"/>
        </w:rPr>
        <w:t xml:space="preserve">. </w:t>
      </w:r>
      <w:r w:rsidR="00ED7FAF" w:rsidRPr="00ED7FAF">
        <w:rPr>
          <w:rFonts w:ascii="Times New Roman" w:hAnsi="Times New Roman"/>
          <w:i w:val="0"/>
          <w:iCs w:val="0"/>
          <w:color w:val="C00000"/>
          <w:sz w:val="24"/>
          <w:szCs w:val="24"/>
        </w:rPr>
        <w:t xml:space="preserve">Predictive variables of defensive responses and </w:t>
      </w:r>
      <w:r w:rsidR="00A76485">
        <w:rPr>
          <w:rFonts w:ascii="Times New Roman" w:hAnsi="Times New Roman"/>
          <w:i w:val="0"/>
          <w:iCs w:val="0"/>
          <w:color w:val="C00000"/>
          <w:sz w:val="24"/>
          <w:szCs w:val="24"/>
        </w:rPr>
        <w:t>threat adaptation</w:t>
      </w:r>
      <w:r w:rsidR="00ED7FAF" w:rsidRPr="00ED7FAF">
        <w:rPr>
          <w:rFonts w:ascii="Times New Roman" w:hAnsi="Times New Roman"/>
          <w:i w:val="0"/>
          <w:iCs w:val="0"/>
          <w:color w:val="C00000"/>
          <w:sz w:val="24"/>
          <w:szCs w:val="24"/>
        </w:rPr>
        <w:t>.</w:t>
      </w:r>
    </w:p>
    <w:p w14:paraId="46A26E47" w14:textId="7A6E1B9D" w:rsidR="00773BE5" w:rsidRPr="00773BE5" w:rsidRDefault="00820E91" w:rsidP="00404147">
      <w:pPr>
        <w:spacing w:before="240" w:line="360" w:lineRule="auto"/>
        <w:jc w:val="both"/>
        <w:rPr>
          <w:color w:val="000000" w:themeColor="text1"/>
        </w:rPr>
      </w:pPr>
      <w:r w:rsidRPr="00C01236">
        <w:rPr>
          <w:b/>
          <w:bCs/>
          <w:color w:val="000000" w:themeColor="text1"/>
        </w:rPr>
        <w:t>|</w:t>
      </w:r>
      <w:r>
        <w:rPr>
          <w:b/>
          <w:bCs/>
          <w:color w:val="000000" w:themeColor="text1"/>
        </w:rPr>
        <w:t xml:space="preserve"> </w:t>
      </w:r>
      <w:r w:rsidR="00C01236" w:rsidRPr="00C01236">
        <w:rPr>
          <w:color w:val="000000" w:themeColor="text1"/>
        </w:rPr>
        <w:t>Correlation heatmaps reporting Pearson’s correlation coefficients (</w:t>
      </w:r>
      <w:r w:rsidR="00C01236" w:rsidRPr="00C01236">
        <w:rPr>
          <w:b/>
          <w:bCs/>
          <w:color w:val="000000" w:themeColor="text1"/>
        </w:rPr>
        <w:t>a</w:t>
      </w:r>
      <w:r w:rsidR="00C01236" w:rsidRPr="00C01236">
        <w:rPr>
          <w:color w:val="000000" w:themeColor="text1"/>
        </w:rPr>
        <w:t xml:space="preserve">) and </w:t>
      </w:r>
      <w:r w:rsidR="00765823">
        <w:rPr>
          <w:i/>
          <w:iCs/>
          <w:color w:val="000000" w:themeColor="text1"/>
        </w:rPr>
        <w:t>p</w:t>
      </w:r>
      <w:r w:rsidR="00765823" w:rsidRPr="00C01236">
        <w:rPr>
          <w:color w:val="000000" w:themeColor="text1"/>
        </w:rPr>
        <w:t xml:space="preserve"> </w:t>
      </w:r>
      <w:r w:rsidR="00C01236" w:rsidRPr="00C01236">
        <w:rPr>
          <w:color w:val="000000" w:themeColor="text1"/>
        </w:rPr>
        <w:t>values (</w:t>
      </w:r>
      <w:r w:rsidR="00C01236" w:rsidRPr="00C01236">
        <w:rPr>
          <w:b/>
          <w:bCs/>
          <w:color w:val="000000" w:themeColor="text1"/>
        </w:rPr>
        <w:t>b</w:t>
      </w:r>
      <w:r w:rsidR="00C01236" w:rsidRPr="00C01236">
        <w:rPr>
          <w:color w:val="000000" w:themeColor="text1"/>
        </w:rPr>
        <w:t>) for each comparison for days 1-3</w:t>
      </w:r>
      <w:r w:rsidR="003F1C78">
        <w:rPr>
          <w:color w:val="000000" w:themeColor="text1"/>
        </w:rPr>
        <w:t>.</w:t>
      </w:r>
      <w:r w:rsidR="00C01236" w:rsidRPr="00C01236">
        <w:rPr>
          <w:color w:val="000000" w:themeColor="text1"/>
        </w:rPr>
        <w:t xml:space="preserve"> *p &lt; 0.05. (n = 18</w:t>
      </w:r>
      <w:r w:rsidR="00715482">
        <w:rPr>
          <w:color w:val="000000" w:themeColor="text1"/>
        </w:rPr>
        <w:t>9</w:t>
      </w:r>
      <w:r w:rsidR="00C01236" w:rsidRPr="00C01236">
        <w:rPr>
          <w:color w:val="000000" w:themeColor="text1"/>
        </w:rPr>
        <w:t xml:space="preserve"> – 192 </w:t>
      </w:r>
      <w:r w:rsidR="003F1C78">
        <w:rPr>
          <w:color w:val="000000" w:themeColor="text1"/>
        </w:rPr>
        <w:t>VLS events/day</w:t>
      </w:r>
      <w:r w:rsidR="00715482">
        <w:rPr>
          <w:color w:val="000000" w:themeColor="text1"/>
        </w:rPr>
        <w:t xml:space="preserve">, from </w:t>
      </w:r>
      <w:r w:rsidR="00715482" w:rsidRPr="00906488">
        <w:rPr>
          <w:color w:val="000000" w:themeColor="text1"/>
        </w:rPr>
        <w:t>n = 31 mice</w:t>
      </w:r>
      <w:r w:rsidR="00C01236" w:rsidRPr="00C01236">
        <w:rPr>
          <w:color w:val="000000" w:themeColor="text1"/>
        </w:rPr>
        <w:t>)</w:t>
      </w:r>
      <w:r w:rsidR="00773BE5">
        <w:rPr>
          <w:i/>
          <w:iCs/>
          <w:color w:val="C00000"/>
        </w:rPr>
        <w:br w:type="page"/>
      </w:r>
    </w:p>
    <w:p w14:paraId="5A5F2209" w14:textId="3BDF1317" w:rsidR="005F28A8" w:rsidRPr="005E755A" w:rsidRDefault="005F28A8" w:rsidP="005F28A8">
      <w:pPr>
        <w:pStyle w:val="Heading2"/>
        <w:spacing w:line="360" w:lineRule="auto"/>
        <w:jc w:val="both"/>
        <w:rPr>
          <w:rFonts w:ascii="Times New Roman" w:hAnsi="Times New Roman"/>
          <w:i w:val="0"/>
          <w:iCs w:val="0"/>
          <w:color w:val="C00000"/>
          <w:sz w:val="24"/>
          <w:szCs w:val="24"/>
        </w:rPr>
      </w:pPr>
      <w:r w:rsidRPr="005E755A">
        <w:rPr>
          <w:rFonts w:ascii="Times New Roman" w:hAnsi="Times New Roman"/>
          <w:i w:val="0"/>
          <w:iCs w:val="0"/>
          <w:color w:val="C00000"/>
          <w:sz w:val="24"/>
          <w:szCs w:val="24"/>
        </w:rPr>
        <w:lastRenderedPageBreak/>
        <w:t xml:space="preserve">Suppl. Figure </w:t>
      </w:r>
      <w:r>
        <w:rPr>
          <w:rFonts w:ascii="Times New Roman" w:hAnsi="Times New Roman"/>
          <w:i w:val="0"/>
          <w:iCs w:val="0"/>
          <w:color w:val="C00000"/>
          <w:sz w:val="24"/>
          <w:szCs w:val="24"/>
        </w:rPr>
        <w:t>4</w:t>
      </w:r>
      <w:r w:rsidRPr="005E755A">
        <w:rPr>
          <w:rFonts w:ascii="Times New Roman" w:hAnsi="Times New Roman"/>
          <w:i w:val="0"/>
          <w:iCs w:val="0"/>
          <w:color w:val="C00000"/>
          <w:sz w:val="24"/>
          <w:szCs w:val="24"/>
        </w:rPr>
        <w:t xml:space="preserve">. </w:t>
      </w:r>
      <w:r w:rsidRPr="00ED7FAF">
        <w:rPr>
          <w:rFonts w:ascii="Times New Roman" w:hAnsi="Times New Roman"/>
          <w:i w:val="0"/>
          <w:iCs w:val="0"/>
          <w:color w:val="C00000"/>
          <w:sz w:val="24"/>
          <w:szCs w:val="24"/>
        </w:rPr>
        <w:t>Aversive stimuli increase</w:t>
      </w:r>
      <w:r w:rsidR="00A76485">
        <w:rPr>
          <w:rFonts w:ascii="Times New Roman" w:hAnsi="Times New Roman"/>
          <w:i w:val="0"/>
          <w:iCs w:val="0"/>
          <w:color w:val="C00000"/>
          <w:sz w:val="24"/>
          <w:szCs w:val="24"/>
        </w:rPr>
        <w:t xml:space="preserve"> activity in</w:t>
      </w:r>
      <w:r w:rsidRPr="00ED7FAF">
        <w:rPr>
          <w:rFonts w:ascii="Times New Roman" w:hAnsi="Times New Roman"/>
          <w:i w:val="0"/>
          <w:iCs w:val="0"/>
          <w:color w:val="C00000"/>
          <w:sz w:val="24"/>
          <w:szCs w:val="24"/>
        </w:rPr>
        <w:t xml:space="preserve"> IPN GAD2 </w:t>
      </w:r>
      <w:r w:rsidR="00A76485">
        <w:rPr>
          <w:rFonts w:ascii="Times New Roman" w:hAnsi="Times New Roman"/>
          <w:i w:val="0"/>
          <w:iCs w:val="0"/>
          <w:color w:val="C00000"/>
          <w:sz w:val="24"/>
          <w:szCs w:val="24"/>
        </w:rPr>
        <w:t>neurons</w:t>
      </w:r>
      <w:r w:rsidRPr="00ED7FAF">
        <w:rPr>
          <w:rFonts w:ascii="Times New Roman" w:hAnsi="Times New Roman"/>
          <w:i w:val="0"/>
          <w:iCs w:val="0"/>
          <w:color w:val="C00000"/>
          <w:sz w:val="24"/>
          <w:szCs w:val="24"/>
        </w:rPr>
        <w:t>.</w:t>
      </w:r>
    </w:p>
    <w:p w14:paraId="1E863C92" w14:textId="3625FBB4" w:rsidR="00773BE5" w:rsidRPr="00773BE5" w:rsidRDefault="005F28A8" w:rsidP="00404147">
      <w:pPr>
        <w:spacing w:before="240" w:line="360" w:lineRule="auto"/>
        <w:jc w:val="both"/>
      </w:pPr>
      <w:r w:rsidRPr="00C01236">
        <w:rPr>
          <w:b/>
          <w:bCs/>
          <w:color w:val="000000" w:themeColor="text1"/>
        </w:rPr>
        <w:t>|</w:t>
      </w:r>
      <w:r w:rsidRPr="00C01236">
        <w:t xml:space="preserve"> (</w:t>
      </w:r>
      <w:r w:rsidRPr="00C01236">
        <w:rPr>
          <w:b/>
          <w:bCs/>
        </w:rPr>
        <w:t>a</w:t>
      </w:r>
      <w:r w:rsidRPr="00C01236">
        <w:t xml:space="preserve">) </w:t>
      </w:r>
      <w:r w:rsidRPr="00B108F0">
        <w:rPr>
          <w:i/>
          <w:iCs/>
        </w:rPr>
        <w:t>Left</w:t>
      </w:r>
      <w:r>
        <w:t>, s</w:t>
      </w:r>
      <w:r w:rsidRPr="00C01236">
        <w:t xml:space="preserve">chematics of </w:t>
      </w:r>
      <w:r>
        <w:t xml:space="preserve">the </w:t>
      </w:r>
      <w:r w:rsidRPr="00C01236">
        <w:t xml:space="preserve">overhead and side VLS paradigms. </w:t>
      </w:r>
      <w:r w:rsidRPr="00B108F0">
        <w:rPr>
          <w:i/>
          <w:iCs/>
        </w:rPr>
        <w:t>Right</w:t>
      </w:r>
      <w:r>
        <w:t>, z-score values</w:t>
      </w:r>
      <w:r w:rsidRPr="00C01236">
        <w:t xml:space="preserve"> of time-locked IPN </w:t>
      </w:r>
      <w:r w:rsidRPr="00B509A7">
        <w:rPr>
          <w:i/>
          <w:iCs/>
        </w:rPr>
        <w:t>GAD2</w:t>
      </w:r>
      <w:r w:rsidRPr="00C01236">
        <w:t xml:space="preserve"> neuron</w:t>
      </w:r>
      <w:r>
        <w:t>al</w:t>
      </w:r>
      <w:r w:rsidRPr="00C01236">
        <w:t xml:space="preserve"> </w:t>
      </w:r>
      <w:r>
        <w:t>activity</w:t>
      </w:r>
      <w:r w:rsidRPr="00C01236">
        <w:t xml:space="preserve"> relative to VLS </w:t>
      </w:r>
      <w:r>
        <w:t xml:space="preserve">(t = 0) presented from an </w:t>
      </w:r>
      <w:r w:rsidRPr="00C01236">
        <w:t xml:space="preserve">overhead </w:t>
      </w:r>
      <w:r>
        <w:t>or</w:t>
      </w:r>
      <w:r w:rsidRPr="00C01236">
        <w:t xml:space="preserve"> side </w:t>
      </w:r>
      <w:r>
        <w:t>view</w:t>
      </w:r>
      <w:r w:rsidRPr="00C01236">
        <w:t>. (</w:t>
      </w:r>
      <w:r>
        <w:rPr>
          <w:b/>
          <w:bCs/>
        </w:rPr>
        <w:t>b</w:t>
      </w:r>
      <w:r w:rsidRPr="00C01236">
        <w:t xml:space="preserve">) </w:t>
      </w:r>
      <w:r>
        <w:t>Z-score values</w:t>
      </w:r>
      <w:r w:rsidRPr="00C01236">
        <w:t xml:space="preserve"> </w:t>
      </w:r>
      <w:r w:rsidRPr="00F945BD">
        <w:t xml:space="preserve">of IPN </w:t>
      </w:r>
      <w:r w:rsidRPr="00B509A7">
        <w:rPr>
          <w:i/>
          <w:iCs/>
        </w:rPr>
        <w:t>GAD2</w:t>
      </w:r>
      <w:r w:rsidRPr="00F945BD">
        <w:t xml:space="preserve"> neuronal activity relative to VLS (t = 0) in mice expressing GCaMP or </w:t>
      </w:r>
      <w:proofErr w:type="spellStart"/>
      <w:r w:rsidRPr="00F945BD">
        <w:t>eGFP</w:t>
      </w:r>
      <w:proofErr w:type="spellEnd"/>
      <w:r w:rsidRPr="00F945BD">
        <w:t xml:space="preserve">. IPN </w:t>
      </w:r>
      <w:r w:rsidRPr="00B509A7">
        <w:rPr>
          <w:i/>
          <w:iCs/>
        </w:rPr>
        <w:t>GAD2</w:t>
      </w:r>
      <w:r w:rsidRPr="00F945BD">
        <w:t xml:space="preserve"> neuronal activity responses upon a tail lift (</w:t>
      </w:r>
      <w:r w:rsidRPr="00891F35">
        <w:rPr>
          <w:b/>
          <w:bCs/>
        </w:rPr>
        <w:t>c</w:t>
      </w:r>
      <w:r w:rsidRPr="00F945BD">
        <w:t>), a foot shock (</w:t>
      </w:r>
      <w:r w:rsidRPr="00891F35">
        <w:rPr>
          <w:b/>
          <w:bCs/>
        </w:rPr>
        <w:t>d</w:t>
      </w:r>
      <w:r w:rsidRPr="00F945BD">
        <w:t>) or rearing behavior across 3 days (</w:t>
      </w:r>
      <w:r w:rsidRPr="00F945BD">
        <w:rPr>
          <w:b/>
          <w:bCs/>
        </w:rPr>
        <w:t>e</w:t>
      </w:r>
      <w:r w:rsidRPr="00F945BD">
        <w:t>)</w:t>
      </w:r>
      <w:r>
        <w:t>. (</w:t>
      </w:r>
      <w:r w:rsidRPr="00B108F0">
        <w:rPr>
          <w:b/>
          <w:bCs/>
        </w:rPr>
        <w:t>f</w:t>
      </w:r>
      <w:r>
        <w:t>) Z-score traces of</w:t>
      </w:r>
      <w:r w:rsidRPr="001C0693">
        <w:rPr>
          <w:color w:val="000000"/>
          <w:bdr w:val="none" w:sz="0" w:space="0" w:color="auto" w:frame="1"/>
        </w:rPr>
        <w:t xml:space="preserve"> </w:t>
      </w:r>
      <w:r w:rsidRPr="001C0693">
        <w:rPr>
          <w:rStyle w:val="normaltextrun"/>
          <w:color w:val="000000"/>
          <w:bdr w:val="none" w:sz="0" w:space="0" w:color="auto" w:frame="1"/>
        </w:rPr>
        <w:t xml:space="preserve">IPN </w:t>
      </w:r>
      <w:r w:rsidRPr="00B509A7">
        <w:rPr>
          <w:rStyle w:val="normaltextrun"/>
          <w:i/>
          <w:iCs/>
          <w:color w:val="000000"/>
          <w:bdr w:val="none" w:sz="0" w:space="0" w:color="auto" w:frame="1"/>
        </w:rPr>
        <w:t>GAD2</w:t>
      </w:r>
      <w:r>
        <w:rPr>
          <w:rStyle w:val="normaltextrun"/>
          <w:color w:val="000000"/>
          <w:bdr w:val="none" w:sz="0" w:space="0" w:color="auto" w:frame="1"/>
        </w:rPr>
        <w:t xml:space="preserve"> neuronal</w:t>
      </w:r>
      <w:r w:rsidRPr="001C0693">
        <w:rPr>
          <w:rStyle w:val="normaltextrun"/>
          <w:color w:val="000000"/>
          <w:bdr w:val="none" w:sz="0" w:space="0" w:color="auto" w:frame="1"/>
        </w:rPr>
        <w:t xml:space="preserve"> activity across </w:t>
      </w:r>
      <w:r>
        <w:rPr>
          <w:rStyle w:val="normaltextrun"/>
          <w:color w:val="000000"/>
          <w:bdr w:val="none" w:sz="0" w:space="0" w:color="auto" w:frame="1"/>
        </w:rPr>
        <w:t>VLS events within a session</w:t>
      </w:r>
      <w:r w:rsidRPr="001C0693">
        <w:rPr>
          <w:rStyle w:val="normaltextrun"/>
          <w:color w:val="000000"/>
          <w:bdr w:val="none" w:sz="0" w:space="0" w:color="auto" w:frame="1"/>
        </w:rPr>
        <w:t xml:space="preserve">, for </w:t>
      </w:r>
      <w:r>
        <w:rPr>
          <w:rStyle w:val="normaltextrun"/>
          <w:color w:val="000000"/>
          <w:bdr w:val="none" w:sz="0" w:space="0" w:color="auto" w:frame="1"/>
        </w:rPr>
        <w:t>3</w:t>
      </w:r>
      <w:r w:rsidRPr="001C0693">
        <w:rPr>
          <w:rStyle w:val="normaltextrun"/>
          <w:color w:val="000000"/>
          <w:bdr w:val="none" w:sz="0" w:space="0" w:color="auto" w:frame="1"/>
        </w:rPr>
        <w:t xml:space="preserve"> consecutive days.</w:t>
      </w:r>
      <w:r>
        <w:t xml:space="preserve"> </w:t>
      </w:r>
      <w:r w:rsidRPr="00F945BD">
        <w:t>(</w:t>
      </w:r>
      <w:r w:rsidRPr="00B108F0">
        <w:rPr>
          <w:b/>
          <w:bCs/>
        </w:rPr>
        <w:t>g</w:t>
      </w:r>
      <w:r w:rsidRPr="00F945BD">
        <w:t xml:space="preserve">) Maximum z-score values of IPN </w:t>
      </w:r>
      <w:r w:rsidRPr="00B509A7">
        <w:rPr>
          <w:i/>
          <w:iCs/>
        </w:rPr>
        <w:t>GAD2</w:t>
      </w:r>
      <w:r w:rsidRPr="00F945BD">
        <w:t xml:space="preserve"> neuronal activity levels across VLS events on day 1 (R</w:t>
      </w:r>
      <w:r w:rsidRPr="00F945BD">
        <w:rPr>
          <w:color w:val="000000" w:themeColor="text1"/>
        </w:rPr>
        <w:t>EML, time effect:</w:t>
      </w:r>
      <w:r>
        <w:t xml:space="preserve"> </w:t>
      </w:r>
      <w:proofErr w:type="gramStart"/>
      <w:r w:rsidRPr="00F945BD">
        <w:t>F</w:t>
      </w:r>
      <w:r w:rsidRPr="00F945BD">
        <w:rPr>
          <w:vertAlign w:val="subscript"/>
        </w:rPr>
        <w:t>(</w:t>
      </w:r>
      <w:proofErr w:type="gramEnd"/>
      <w:r w:rsidRPr="00F945BD">
        <w:rPr>
          <w:vertAlign w:val="subscript"/>
        </w:rPr>
        <w:t>2</w:t>
      </w:r>
      <w:r w:rsidRPr="00AD6FE4">
        <w:rPr>
          <w:vertAlign w:val="subscript"/>
        </w:rPr>
        <w:t>.236, 15.28)</w:t>
      </w:r>
      <w:r w:rsidRPr="00AD6FE4">
        <w:t xml:space="preserve"> = 1.262</w:t>
      </w:r>
      <w:r>
        <w:t xml:space="preserve">, </w:t>
      </w:r>
      <w:r w:rsidRPr="00B108F0">
        <w:rPr>
          <w:i/>
          <w:iCs/>
        </w:rPr>
        <w:t>P</w:t>
      </w:r>
      <w:r w:rsidRPr="00C01236">
        <w:t xml:space="preserve"> = 0.31</w:t>
      </w:r>
      <w:r>
        <w:t>48</w:t>
      </w:r>
      <w:r w:rsidRPr="00C01236">
        <w:t xml:space="preserve">), </w:t>
      </w:r>
      <w:r>
        <w:t>d</w:t>
      </w:r>
      <w:r w:rsidRPr="00C01236">
        <w:t>ay 2</w:t>
      </w:r>
      <w:r>
        <w:t xml:space="preserve"> </w:t>
      </w:r>
      <w:r w:rsidRPr="00C01236">
        <w:t>(R</w:t>
      </w:r>
      <w:r w:rsidRPr="00C01236">
        <w:rPr>
          <w:color w:val="000000" w:themeColor="text1"/>
        </w:rPr>
        <w:t xml:space="preserve">EML, </w:t>
      </w:r>
      <w:r>
        <w:rPr>
          <w:color w:val="000000" w:themeColor="text1"/>
        </w:rPr>
        <w:t>time effect:</w:t>
      </w:r>
      <w:r w:rsidRPr="00C01236">
        <w:t xml:space="preserve"> </w:t>
      </w:r>
      <w:r w:rsidRPr="00A82909">
        <w:t>F</w:t>
      </w:r>
      <w:r w:rsidRPr="00A82909">
        <w:rPr>
          <w:vertAlign w:val="subscript"/>
        </w:rPr>
        <w:t>(3.294, 22.51)</w:t>
      </w:r>
      <w:r w:rsidRPr="00A82909">
        <w:t xml:space="preserve"> = 1.631</w:t>
      </w:r>
      <w:r>
        <w:t xml:space="preserve">, </w:t>
      </w:r>
      <w:r w:rsidRPr="002F5DC3">
        <w:rPr>
          <w:i/>
          <w:iCs/>
        </w:rPr>
        <w:t>P</w:t>
      </w:r>
      <w:r w:rsidRPr="00C01236">
        <w:t xml:space="preserve"> = 0.20</w:t>
      </w:r>
      <w:r>
        <w:t>76</w:t>
      </w:r>
      <w:r w:rsidRPr="00C01236">
        <w:t>)</w:t>
      </w:r>
      <w:r>
        <w:t xml:space="preserve"> and</w:t>
      </w:r>
      <w:r w:rsidRPr="00C01236">
        <w:t xml:space="preserve"> </w:t>
      </w:r>
      <w:r w:rsidRPr="00F945BD">
        <w:t>day</w:t>
      </w:r>
      <w:r w:rsidRPr="00C01236">
        <w:t xml:space="preserve"> 3 </w:t>
      </w:r>
      <w:r>
        <w:t>(</w:t>
      </w:r>
      <w:r w:rsidRPr="00C01236">
        <w:t>R</w:t>
      </w:r>
      <w:r w:rsidRPr="00C01236">
        <w:rPr>
          <w:color w:val="000000" w:themeColor="text1"/>
        </w:rPr>
        <w:t xml:space="preserve">EML, </w:t>
      </w:r>
      <w:r>
        <w:rPr>
          <w:color w:val="000000" w:themeColor="text1"/>
        </w:rPr>
        <w:t>time effect:</w:t>
      </w:r>
      <w:r w:rsidRPr="00C01236">
        <w:t xml:space="preserve"> </w:t>
      </w:r>
      <w:r w:rsidRPr="007602B5">
        <w:t>F</w:t>
      </w:r>
      <w:r w:rsidRPr="007602B5">
        <w:rPr>
          <w:vertAlign w:val="subscript"/>
        </w:rPr>
        <w:t>(3.067, 18.40)</w:t>
      </w:r>
      <w:r w:rsidRPr="007602B5">
        <w:t xml:space="preserve"> = 0.951</w:t>
      </w:r>
      <w:r>
        <w:t xml:space="preserve">, </w:t>
      </w:r>
      <w:r w:rsidRPr="00891F35">
        <w:rPr>
          <w:i/>
          <w:iCs/>
        </w:rPr>
        <w:t>P</w:t>
      </w:r>
      <w:r w:rsidRPr="00C01236">
        <w:t xml:space="preserve"> = 0.438</w:t>
      </w:r>
      <w:r>
        <w:t>0</w:t>
      </w:r>
      <w:r w:rsidRPr="00C01236">
        <w:t>).</w:t>
      </w:r>
      <w:r>
        <w:t xml:space="preserve"> </w:t>
      </w:r>
      <w:r w:rsidRPr="00C01236">
        <w:rPr>
          <w:color w:val="000000" w:themeColor="text1"/>
        </w:rPr>
        <w:t xml:space="preserve">(n = </w:t>
      </w:r>
      <w:r>
        <w:rPr>
          <w:color w:val="000000" w:themeColor="text1"/>
        </w:rPr>
        <w:t>4</w:t>
      </w:r>
      <w:r w:rsidRPr="00C01236">
        <w:rPr>
          <w:color w:val="000000" w:themeColor="text1"/>
        </w:rPr>
        <w:t xml:space="preserve"> – </w:t>
      </w:r>
      <w:r>
        <w:rPr>
          <w:color w:val="000000" w:themeColor="text1"/>
        </w:rPr>
        <w:t>7</w:t>
      </w:r>
      <w:r w:rsidRPr="00C01236">
        <w:rPr>
          <w:color w:val="000000" w:themeColor="text1"/>
        </w:rPr>
        <w:t xml:space="preserve"> </w:t>
      </w:r>
      <w:r>
        <w:rPr>
          <w:color w:val="000000" w:themeColor="text1"/>
        </w:rPr>
        <w:t xml:space="preserve">VLS events/day, from </w:t>
      </w:r>
      <w:r w:rsidRPr="00906488">
        <w:rPr>
          <w:color w:val="000000" w:themeColor="text1"/>
        </w:rPr>
        <w:t xml:space="preserve">n = </w:t>
      </w:r>
      <w:r>
        <w:rPr>
          <w:color w:val="000000" w:themeColor="text1"/>
        </w:rPr>
        <w:t>8</w:t>
      </w:r>
      <w:r w:rsidRPr="00906488">
        <w:rPr>
          <w:color w:val="000000" w:themeColor="text1"/>
        </w:rPr>
        <w:t xml:space="preserve"> mice</w:t>
      </w:r>
      <w:r w:rsidRPr="00C01236">
        <w:rPr>
          <w:color w:val="000000" w:themeColor="text1"/>
        </w:rPr>
        <w:t>)</w:t>
      </w:r>
      <w:r>
        <w:rPr>
          <w:color w:val="000000" w:themeColor="text1"/>
        </w:rPr>
        <w:t xml:space="preserve">. </w:t>
      </w:r>
      <w:r w:rsidRPr="00C01236">
        <w:t>Data represent mean ± SEM.</w:t>
      </w:r>
      <w:r w:rsidR="00773BE5">
        <w:rPr>
          <w:i/>
          <w:iCs/>
          <w:color w:val="C00000"/>
        </w:rPr>
        <w:br w:type="page"/>
      </w:r>
    </w:p>
    <w:p w14:paraId="1DB0A41C" w14:textId="23F23920" w:rsidR="005F28A8" w:rsidRPr="005E755A" w:rsidRDefault="005F28A8" w:rsidP="005F28A8">
      <w:pPr>
        <w:pStyle w:val="Heading2"/>
        <w:spacing w:line="360" w:lineRule="auto"/>
        <w:jc w:val="both"/>
        <w:rPr>
          <w:rFonts w:ascii="Times New Roman" w:hAnsi="Times New Roman"/>
          <w:i w:val="0"/>
          <w:iCs w:val="0"/>
          <w:color w:val="C00000"/>
          <w:sz w:val="24"/>
          <w:szCs w:val="24"/>
        </w:rPr>
      </w:pPr>
      <w:r w:rsidRPr="005E755A">
        <w:rPr>
          <w:rFonts w:ascii="Times New Roman" w:hAnsi="Times New Roman"/>
          <w:i w:val="0"/>
          <w:iCs w:val="0"/>
          <w:color w:val="C00000"/>
          <w:sz w:val="24"/>
          <w:szCs w:val="24"/>
        </w:rPr>
        <w:lastRenderedPageBreak/>
        <w:t xml:space="preserve">Suppl. Figure </w:t>
      </w:r>
      <w:r>
        <w:rPr>
          <w:rFonts w:ascii="Times New Roman" w:hAnsi="Times New Roman"/>
          <w:i w:val="0"/>
          <w:iCs w:val="0"/>
          <w:color w:val="C00000"/>
          <w:sz w:val="24"/>
          <w:szCs w:val="24"/>
        </w:rPr>
        <w:t>5</w:t>
      </w:r>
      <w:r w:rsidRPr="005E755A">
        <w:rPr>
          <w:rFonts w:ascii="Times New Roman" w:hAnsi="Times New Roman"/>
          <w:i w:val="0"/>
          <w:iCs w:val="0"/>
          <w:color w:val="C00000"/>
          <w:sz w:val="24"/>
          <w:szCs w:val="24"/>
        </w:rPr>
        <w:t xml:space="preserve">. </w:t>
      </w:r>
      <w:r w:rsidRPr="00ED7FAF">
        <w:rPr>
          <w:rFonts w:ascii="Times New Roman" w:hAnsi="Times New Roman"/>
          <w:i w:val="0"/>
          <w:iCs w:val="0"/>
          <w:color w:val="C00000"/>
          <w:sz w:val="24"/>
          <w:szCs w:val="24"/>
        </w:rPr>
        <w:t>IPN GAD2 GCaMP activity responses predict defensive behaviors.</w:t>
      </w:r>
    </w:p>
    <w:p w14:paraId="35FADC58" w14:textId="73691465" w:rsidR="00404147" w:rsidRPr="00404147" w:rsidRDefault="005F28A8" w:rsidP="00404147">
      <w:pPr>
        <w:spacing w:before="240" w:line="360" w:lineRule="auto"/>
        <w:jc w:val="both"/>
      </w:pPr>
      <w:r w:rsidRPr="00C01236">
        <w:rPr>
          <w:b/>
          <w:bCs/>
          <w:color w:val="000000" w:themeColor="text1"/>
        </w:rPr>
        <w:t>|</w:t>
      </w:r>
      <w:r>
        <w:t xml:space="preserve"> (</w:t>
      </w:r>
      <w:r w:rsidRPr="00B108F0">
        <w:rPr>
          <w:b/>
          <w:bCs/>
        </w:rPr>
        <w:t>a</w:t>
      </w:r>
      <w:r>
        <w:t>) Example of s</w:t>
      </w:r>
      <w:r w:rsidRPr="00C01236">
        <w:t xml:space="preserve">peed trace (cm/s) overlapped with IPN </w:t>
      </w:r>
      <w:r w:rsidRPr="00B509A7">
        <w:rPr>
          <w:i/>
          <w:iCs/>
        </w:rPr>
        <w:t>GAD2</w:t>
      </w:r>
      <w:r w:rsidRPr="00C01236">
        <w:t xml:space="preserve"> fiber photometry </w:t>
      </w:r>
      <w:r>
        <w:t>signals</w:t>
      </w:r>
      <w:r w:rsidRPr="00C01236">
        <w:t xml:space="preserve"> (</w:t>
      </w:r>
      <w:proofErr w:type="spellStart"/>
      <w:r w:rsidRPr="00C01236">
        <w:t>dF</w:t>
      </w:r>
      <w:proofErr w:type="spellEnd"/>
      <w:r w:rsidRPr="00C01236">
        <w:t>/F0)</w:t>
      </w:r>
      <w:r>
        <w:t xml:space="preserve"> </w:t>
      </w:r>
      <w:r w:rsidRPr="00C01236">
        <w:t xml:space="preserve">across full loom sessions, </w:t>
      </w:r>
      <w:r>
        <w:t>on d</w:t>
      </w:r>
      <w:r w:rsidRPr="00C01236">
        <w:t xml:space="preserve">ays 1-3. Initiation of each </w:t>
      </w:r>
      <w:r>
        <w:t>VLS</w:t>
      </w:r>
      <w:r w:rsidRPr="00C01236">
        <w:t xml:space="preserve"> </w:t>
      </w:r>
      <w:r>
        <w:t xml:space="preserve">is </w:t>
      </w:r>
      <w:r w:rsidRPr="00C01236">
        <w:t xml:space="preserve">indicated by black circle. </w:t>
      </w:r>
      <w:r>
        <w:t xml:space="preserve">Correlation between z-score </w:t>
      </w:r>
      <w:r w:rsidRPr="00C01236">
        <w:t xml:space="preserve">IPN </w:t>
      </w:r>
      <w:r w:rsidRPr="00B509A7">
        <w:rPr>
          <w:i/>
          <w:iCs/>
        </w:rPr>
        <w:t>GAD2</w:t>
      </w:r>
      <w:r w:rsidRPr="00C01236">
        <w:t xml:space="preserve"> activity responses </w:t>
      </w:r>
      <w:r>
        <w:t>on day 1 and (</w:t>
      </w:r>
      <w:r w:rsidRPr="00E3406A">
        <w:rPr>
          <w:b/>
          <w:bCs/>
        </w:rPr>
        <w:t>b</w:t>
      </w:r>
      <w:r>
        <w:t>)</w:t>
      </w:r>
      <w:r w:rsidRPr="00C01236">
        <w:t xml:space="preserve"> </w:t>
      </w:r>
      <w:r>
        <w:t xml:space="preserve">average speed (cm/s) </w:t>
      </w:r>
      <w:r w:rsidRPr="00C01236">
        <w:t xml:space="preserve">10s </w:t>
      </w:r>
      <w:r>
        <w:t xml:space="preserve">upon </w:t>
      </w:r>
      <w:r w:rsidRPr="00C01236">
        <w:t>VLS initiation (Pearson’s correlation</w:t>
      </w:r>
      <w:r>
        <w:t>,</w:t>
      </w:r>
      <w:r w:rsidRPr="00C01236">
        <w:t xml:space="preserve"> r = -0.385, p </w:t>
      </w:r>
      <w:r>
        <w:t>= 3</w:t>
      </w:r>
      <w:r w:rsidRPr="00C01236">
        <w:t>.</w:t>
      </w:r>
      <w:r>
        <w:t>672 E-004</w:t>
      </w:r>
      <w:r w:rsidRPr="00C01236">
        <w:t>)</w:t>
      </w:r>
      <w:r>
        <w:t>,</w:t>
      </w:r>
      <w:r w:rsidRPr="00C01236">
        <w:t xml:space="preserve"> </w:t>
      </w:r>
      <w:r>
        <w:t>(</w:t>
      </w:r>
      <w:r w:rsidRPr="00B108F0">
        <w:rPr>
          <w:b/>
          <w:bCs/>
        </w:rPr>
        <w:t>c</w:t>
      </w:r>
      <w:r>
        <w:t>)</w:t>
      </w:r>
      <w:r w:rsidRPr="00C01236">
        <w:t xml:space="preserve"> </w:t>
      </w:r>
      <w:r>
        <w:t>l</w:t>
      </w:r>
      <w:r w:rsidRPr="00C01236">
        <w:t>atency to the nest (Pearson’s correlation</w:t>
      </w:r>
      <w:r>
        <w:t>,</w:t>
      </w:r>
      <w:r w:rsidRPr="00C01236">
        <w:t xml:space="preserve"> r = 0.523, p </w:t>
      </w:r>
      <w:r>
        <w:t>=</w:t>
      </w:r>
      <w:r w:rsidRPr="00C01236">
        <w:t xml:space="preserve"> </w:t>
      </w:r>
      <w:r>
        <w:t>5</w:t>
      </w:r>
      <w:r w:rsidRPr="00C01236">
        <w:t>.0</w:t>
      </w:r>
      <w:r>
        <w:t>48 E-005</w:t>
      </w:r>
      <w:r w:rsidRPr="00C01236">
        <w:t>)</w:t>
      </w:r>
      <w:r>
        <w:t xml:space="preserve"> and</w:t>
      </w:r>
      <w:r w:rsidRPr="00C01236">
        <w:t xml:space="preserve"> </w:t>
      </w:r>
      <w:r>
        <w:t>(</w:t>
      </w:r>
      <w:r w:rsidRPr="00B108F0">
        <w:rPr>
          <w:b/>
          <w:bCs/>
        </w:rPr>
        <w:t>d</w:t>
      </w:r>
      <w:r>
        <w:t>)</w:t>
      </w:r>
      <w:r w:rsidRPr="00C01236">
        <w:t xml:space="preserve"> </w:t>
      </w:r>
      <w:r>
        <w:t>t</w:t>
      </w:r>
      <w:r w:rsidRPr="00C01236">
        <w:t xml:space="preserve">ime spent near the walls </w:t>
      </w:r>
      <w:r>
        <w:t xml:space="preserve">(%) </w:t>
      </w:r>
      <w:r w:rsidR="00B55B69">
        <w:t>30 sec</w:t>
      </w:r>
      <w:r w:rsidRPr="00C01236">
        <w:t xml:space="preserve"> </w:t>
      </w:r>
      <w:r>
        <w:t xml:space="preserve">upon </w:t>
      </w:r>
      <w:r w:rsidRPr="00C01236">
        <w:t xml:space="preserve">VLS initiation </w:t>
      </w:r>
      <w:r>
        <w:t>(</w:t>
      </w:r>
      <w:r w:rsidRPr="00C01236">
        <w:t>Pearson’s correlation</w:t>
      </w:r>
      <w:r>
        <w:t xml:space="preserve">, </w:t>
      </w:r>
      <w:r w:rsidRPr="00C01236">
        <w:t xml:space="preserve">r = 0.365, p </w:t>
      </w:r>
      <w:r>
        <w:t>=</w:t>
      </w:r>
      <w:r w:rsidRPr="00C01236">
        <w:t xml:space="preserve"> 0.0</w:t>
      </w:r>
      <w:r>
        <w:t>0658</w:t>
      </w:r>
      <w:r w:rsidRPr="00C01236">
        <w:t xml:space="preserve">). </w:t>
      </w:r>
      <w:r>
        <w:t xml:space="preserve">(n = 26 - 33 VLS events per condition each day, from 8 mice). </w:t>
      </w:r>
      <w:r w:rsidRPr="00C01236">
        <w:t>Data represent mean ± SEM.</w:t>
      </w:r>
      <w:r w:rsidR="00404147">
        <w:rPr>
          <w:i/>
          <w:iCs/>
          <w:color w:val="C00000"/>
        </w:rPr>
        <w:br w:type="page"/>
      </w:r>
    </w:p>
    <w:p w14:paraId="33AAFB80" w14:textId="7F59E032" w:rsidR="005F28A8" w:rsidRPr="005E755A" w:rsidRDefault="005F28A8" w:rsidP="005F28A8">
      <w:pPr>
        <w:pStyle w:val="Heading2"/>
        <w:spacing w:line="360" w:lineRule="auto"/>
        <w:jc w:val="both"/>
        <w:rPr>
          <w:rFonts w:ascii="Times New Roman" w:hAnsi="Times New Roman"/>
          <w:i w:val="0"/>
          <w:iCs w:val="0"/>
          <w:color w:val="C00000"/>
          <w:sz w:val="24"/>
          <w:szCs w:val="24"/>
        </w:rPr>
      </w:pPr>
      <w:r w:rsidRPr="005E755A">
        <w:rPr>
          <w:rFonts w:ascii="Times New Roman" w:hAnsi="Times New Roman"/>
          <w:i w:val="0"/>
          <w:iCs w:val="0"/>
          <w:color w:val="C00000"/>
          <w:sz w:val="24"/>
          <w:szCs w:val="24"/>
        </w:rPr>
        <w:lastRenderedPageBreak/>
        <w:t xml:space="preserve">Suppl. Figure </w:t>
      </w:r>
      <w:r>
        <w:rPr>
          <w:rFonts w:ascii="Times New Roman" w:hAnsi="Times New Roman"/>
          <w:i w:val="0"/>
          <w:iCs w:val="0"/>
          <w:color w:val="C00000"/>
          <w:sz w:val="24"/>
          <w:szCs w:val="24"/>
        </w:rPr>
        <w:t>6</w:t>
      </w:r>
      <w:r w:rsidRPr="005E755A">
        <w:rPr>
          <w:rFonts w:ascii="Times New Roman" w:hAnsi="Times New Roman"/>
          <w:i w:val="0"/>
          <w:iCs w:val="0"/>
          <w:color w:val="C00000"/>
          <w:sz w:val="24"/>
          <w:szCs w:val="24"/>
        </w:rPr>
        <w:t xml:space="preserve">. </w:t>
      </w:r>
      <w:r w:rsidRPr="00ED7FAF">
        <w:rPr>
          <w:rFonts w:ascii="Times New Roman" w:hAnsi="Times New Roman"/>
          <w:i w:val="0"/>
          <w:iCs w:val="0"/>
          <w:color w:val="C00000"/>
          <w:sz w:val="24"/>
          <w:szCs w:val="24"/>
        </w:rPr>
        <w:t>Silencing IPN GAD2 neurons increases time nearby safety areas.</w:t>
      </w:r>
    </w:p>
    <w:p w14:paraId="6DBD287D" w14:textId="05932131" w:rsidR="000F60EB" w:rsidRPr="000F60EB" w:rsidRDefault="005F28A8" w:rsidP="000F60EB">
      <w:pPr>
        <w:spacing w:before="240" w:line="360" w:lineRule="auto"/>
        <w:jc w:val="both"/>
        <w:rPr>
          <w:i/>
          <w:iCs/>
          <w:color w:val="000000" w:themeColor="text1"/>
        </w:rPr>
      </w:pPr>
      <w:r w:rsidRPr="00C01236">
        <w:rPr>
          <w:b/>
          <w:bCs/>
          <w:color w:val="000000" w:themeColor="text1"/>
        </w:rPr>
        <w:t>|</w:t>
      </w:r>
      <w:r>
        <w:rPr>
          <w:color w:val="000000" w:themeColor="text1"/>
        </w:rPr>
        <w:t xml:space="preserve"> (</w:t>
      </w:r>
      <w:r w:rsidRPr="00B108F0">
        <w:rPr>
          <w:b/>
          <w:bCs/>
          <w:color w:val="000000" w:themeColor="text1"/>
        </w:rPr>
        <w:t>a</w:t>
      </w:r>
      <w:r>
        <w:rPr>
          <w:color w:val="000000" w:themeColor="text1"/>
        </w:rPr>
        <w:t xml:space="preserve">) </w:t>
      </w:r>
      <w:r w:rsidRPr="00C01236">
        <w:rPr>
          <w:color w:val="000000" w:themeColor="text1"/>
        </w:rPr>
        <w:t>Trace</w:t>
      </w:r>
      <w:r>
        <w:rPr>
          <w:color w:val="000000" w:themeColor="text1"/>
        </w:rPr>
        <w:t>s</w:t>
      </w:r>
      <w:r w:rsidRPr="00C01236">
        <w:rPr>
          <w:color w:val="000000" w:themeColor="text1"/>
        </w:rPr>
        <w:t xml:space="preserve"> of time spent in the safe zone (%) </w:t>
      </w:r>
      <w:r>
        <w:rPr>
          <w:color w:val="000000" w:themeColor="text1"/>
        </w:rPr>
        <w:t xml:space="preserve">relative to VLS, </w:t>
      </w:r>
      <w:r w:rsidRPr="00C01236">
        <w:rPr>
          <w:color w:val="000000" w:themeColor="text1"/>
        </w:rPr>
        <w:t xml:space="preserve">across </w:t>
      </w:r>
      <w:r>
        <w:rPr>
          <w:color w:val="000000" w:themeColor="text1"/>
        </w:rPr>
        <w:t xml:space="preserve">3 </w:t>
      </w:r>
      <w:r w:rsidRPr="00C01236">
        <w:rPr>
          <w:color w:val="000000" w:themeColor="text1"/>
        </w:rPr>
        <w:t>days</w:t>
      </w:r>
      <w:r w:rsidRPr="00345329">
        <w:rPr>
          <w:color w:val="000000" w:themeColor="text1"/>
        </w:rPr>
        <w:t xml:space="preserve"> </w:t>
      </w:r>
      <w:r>
        <w:rPr>
          <w:color w:val="000000" w:themeColor="text1"/>
        </w:rPr>
        <w:t xml:space="preserve">in IPN </w:t>
      </w:r>
      <w:r w:rsidRPr="00B509A7">
        <w:rPr>
          <w:i/>
          <w:iCs/>
          <w:color w:val="000000" w:themeColor="text1"/>
        </w:rPr>
        <w:t>GAD2</w:t>
      </w:r>
      <w:r>
        <w:rPr>
          <w:color w:val="000000" w:themeColor="text1"/>
        </w:rPr>
        <w:t xml:space="preserve"> </w:t>
      </w:r>
      <w:proofErr w:type="spellStart"/>
      <w:r>
        <w:rPr>
          <w:color w:val="000000" w:themeColor="text1"/>
        </w:rPr>
        <w:t>eGFP</w:t>
      </w:r>
      <w:proofErr w:type="spellEnd"/>
      <w:r>
        <w:rPr>
          <w:color w:val="000000" w:themeColor="text1"/>
        </w:rPr>
        <w:t xml:space="preserve"> and </w:t>
      </w:r>
      <w:proofErr w:type="spellStart"/>
      <w:r>
        <w:rPr>
          <w:color w:val="000000" w:themeColor="text1"/>
        </w:rPr>
        <w:t>NpHR</w:t>
      </w:r>
      <w:proofErr w:type="spellEnd"/>
      <w:r>
        <w:rPr>
          <w:color w:val="000000" w:themeColor="text1"/>
        </w:rPr>
        <w:t xml:space="preserve"> animals</w:t>
      </w:r>
      <w:r w:rsidRPr="00C01236">
        <w:rPr>
          <w:color w:val="000000" w:themeColor="text1"/>
        </w:rPr>
        <w:t>.</w:t>
      </w:r>
      <w:r>
        <w:rPr>
          <w:color w:val="000000" w:themeColor="text1"/>
        </w:rPr>
        <w:t xml:space="preserve"> (</w:t>
      </w:r>
      <w:r w:rsidRPr="00B108F0">
        <w:rPr>
          <w:b/>
          <w:bCs/>
          <w:color w:val="000000" w:themeColor="text1"/>
        </w:rPr>
        <w:t>b</w:t>
      </w:r>
      <w:r>
        <w:rPr>
          <w:color w:val="000000" w:themeColor="text1"/>
        </w:rPr>
        <w:t>)</w:t>
      </w:r>
      <w:r w:rsidRPr="00345329">
        <w:rPr>
          <w:color w:val="000000" w:themeColor="text1"/>
        </w:rPr>
        <w:t xml:space="preserve"> </w:t>
      </w:r>
      <w:r>
        <w:rPr>
          <w:color w:val="000000" w:themeColor="text1"/>
        </w:rPr>
        <w:t>Quantification of t</w:t>
      </w:r>
      <w:r w:rsidRPr="00C01236">
        <w:rPr>
          <w:color w:val="000000" w:themeColor="text1"/>
        </w:rPr>
        <w:t xml:space="preserve">ime spent in the safe zone </w:t>
      </w:r>
      <w:r w:rsidR="00B55B69">
        <w:rPr>
          <w:color w:val="000000" w:themeColor="text1"/>
        </w:rPr>
        <w:t>30 sec</w:t>
      </w:r>
      <w:r>
        <w:rPr>
          <w:color w:val="000000" w:themeColor="text1"/>
        </w:rPr>
        <w:t xml:space="preserve"> upon VLS in (a)</w:t>
      </w:r>
      <w:r w:rsidRPr="00C01236">
        <w:rPr>
          <w:color w:val="000000" w:themeColor="text1"/>
        </w:rPr>
        <w:t>.</w:t>
      </w:r>
      <w:r w:rsidRPr="00345329">
        <w:t xml:space="preserve"> </w:t>
      </w:r>
      <w:r w:rsidRPr="00C01236">
        <w:t>Two-way RM ANOVA (</w:t>
      </w:r>
      <w:r>
        <w:t>d</w:t>
      </w:r>
      <w:r w:rsidRPr="00C01236">
        <w:t xml:space="preserve">ay </w:t>
      </w:r>
      <w:r>
        <w:t>e</w:t>
      </w:r>
      <w:r w:rsidRPr="00C01236">
        <w:t xml:space="preserve">ffect: </w:t>
      </w:r>
      <w:proofErr w:type="gramStart"/>
      <w:r w:rsidRPr="00C01236">
        <w:t>F</w:t>
      </w:r>
      <w:r w:rsidRPr="002F5DC3">
        <w:rPr>
          <w:vertAlign w:val="subscript"/>
        </w:rPr>
        <w:t>(</w:t>
      </w:r>
      <w:proofErr w:type="gramEnd"/>
      <w:r w:rsidRPr="002F5DC3">
        <w:rPr>
          <w:vertAlign w:val="subscript"/>
        </w:rPr>
        <w:t xml:space="preserve">2,32) </w:t>
      </w:r>
      <w:r w:rsidRPr="00C01236">
        <w:t xml:space="preserve">= </w:t>
      </w:r>
      <w:r>
        <w:t>1</w:t>
      </w:r>
      <w:r w:rsidRPr="00C01236">
        <w:t>.</w:t>
      </w:r>
      <w:r>
        <w:t>077</w:t>
      </w:r>
      <w:r w:rsidRPr="00C01236">
        <w:t xml:space="preserve">, </w:t>
      </w:r>
      <w:r w:rsidRPr="002F5DC3">
        <w:rPr>
          <w:i/>
          <w:iCs/>
        </w:rPr>
        <w:t>P</w:t>
      </w:r>
      <w:r w:rsidRPr="00C01236">
        <w:t xml:space="preserve"> = 0.</w:t>
      </w:r>
      <w:r>
        <w:t>35</w:t>
      </w:r>
      <w:r w:rsidRPr="00C01236">
        <w:t>1</w:t>
      </w:r>
      <w:r>
        <w:t>5</w:t>
      </w:r>
      <w:r w:rsidRPr="00C01236">
        <w:t xml:space="preserve">; </w:t>
      </w:r>
      <w:r>
        <w:t>t</w:t>
      </w:r>
      <w:r w:rsidRPr="00C01236">
        <w:t xml:space="preserve">reatment </w:t>
      </w:r>
      <w:r>
        <w:t>e</w:t>
      </w:r>
      <w:r w:rsidRPr="00C01236">
        <w:t>ffect: F</w:t>
      </w:r>
      <w:r w:rsidRPr="002F5DC3">
        <w:rPr>
          <w:vertAlign w:val="subscript"/>
        </w:rPr>
        <w:t xml:space="preserve">(1,16) </w:t>
      </w:r>
      <w:r w:rsidRPr="00C01236">
        <w:t xml:space="preserve">= </w:t>
      </w:r>
      <w:r>
        <w:t>2</w:t>
      </w:r>
      <w:r w:rsidRPr="00C01236">
        <w:t>.</w:t>
      </w:r>
      <w:r>
        <w:t>365</w:t>
      </w:r>
      <w:r w:rsidRPr="00C01236">
        <w:t xml:space="preserve">, </w:t>
      </w:r>
      <w:r w:rsidRPr="002F5DC3">
        <w:rPr>
          <w:i/>
          <w:iCs/>
        </w:rPr>
        <w:t>P</w:t>
      </w:r>
      <w:r w:rsidRPr="00C01236">
        <w:t xml:space="preserve"> = 0.</w:t>
      </w:r>
      <w:r>
        <w:t>1436</w:t>
      </w:r>
      <w:r w:rsidRPr="00C01236">
        <w:t xml:space="preserve">; </w:t>
      </w:r>
      <w:r>
        <w:t>i</w:t>
      </w:r>
      <w:r w:rsidRPr="00C01236">
        <w:t>nteraction: F</w:t>
      </w:r>
      <w:r w:rsidRPr="002F5DC3">
        <w:rPr>
          <w:vertAlign w:val="subscript"/>
        </w:rPr>
        <w:t>(2,32)</w:t>
      </w:r>
      <w:r w:rsidRPr="00C01236">
        <w:t xml:space="preserve"> = </w:t>
      </w:r>
      <w:r>
        <w:t>3</w:t>
      </w:r>
      <w:r w:rsidRPr="00C01236">
        <w:t>.</w:t>
      </w:r>
      <w:r>
        <w:t>857</w:t>
      </w:r>
      <w:r w:rsidRPr="00C01236">
        <w:t xml:space="preserve">, </w:t>
      </w:r>
      <w:r w:rsidRPr="002F5DC3">
        <w:rPr>
          <w:i/>
          <w:iCs/>
        </w:rPr>
        <w:t>P</w:t>
      </w:r>
      <w:r w:rsidRPr="00C01236">
        <w:t xml:space="preserve"> = 0.</w:t>
      </w:r>
      <w:r>
        <w:t>0316</w:t>
      </w:r>
      <w:r w:rsidRPr="00C01236">
        <w:t>)</w:t>
      </w:r>
      <w:r>
        <w:t xml:space="preserve">, </w:t>
      </w:r>
      <w:r w:rsidRPr="00C01236">
        <w:t>Tukey’s multiple comparisons</w:t>
      </w:r>
      <w:r>
        <w:t xml:space="preserve"> </w:t>
      </w:r>
      <w:r w:rsidRPr="00C01236">
        <w:t>*p&lt;0.05</w:t>
      </w:r>
      <w:r>
        <w:t>. (</w:t>
      </w:r>
      <w:r w:rsidRPr="00B108F0">
        <w:rPr>
          <w:b/>
          <w:bCs/>
        </w:rPr>
        <w:t>c</w:t>
      </w:r>
      <w:r>
        <w:t>)</w:t>
      </w:r>
      <w:r>
        <w:rPr>
          <w:color w:val="000000" w:themeColor="text1"/>
        </w:rPr>
        <w:t xml:space="preserve"> </w:t>
      </w:r>
      <w:r w:rsidRPr="00C01236">
        <w:rPr>
          <w:color w:val="000000" w:themeColor="text1"/>
        </w:rPr>
        <w:t xml:space="preserve">Latency to nest (s) </w:t>
      </w:r>
      <w:r>
        <w:rPr>
          <w:color w:val="000000" w:themeColor="text1"/>
        </w:rPr>
        <w:t xml:space="preserve">relative to VLS, </w:t>
      </w:r>
      <w:r w:rsidRPr="00C01236">
        <w:rPr>
          <w:color w:val="000000" w:themeColor="text1"/>
        </w:rPr>
        <w:t xml:space="preserve">across </w:t>
      </w:r>
      <w:r>
        <w:rPr>
          <w:color w:val="000000" w:themeColor="text1"/>
        </w:rPr>
        <w:t xml:space="preserve">3 </w:t>
      </w:r>
      <w:r w:rsidRPr="00C01236">
        <w:rPr>
          <w:color w:val="000000" w:themeColor="text1"/>
        </w:rPr>
        <w:t>days</w:t>
      </w:r>
      <w:r>
        <w:rPr>
          <w:color w:val="000000" w:themeColor="text1"/>
        </w:rPr>
        <w:t xml:space="preserve"> in IPN </w:t>
      </w:r>
      <w:r w:rsidRPr="00B509A7">
        <w:rPr>
          <w:i/>
          <w:iCs/>
          <w:color w:val="000000" w:themeColor="text1"/>
        </w:rPr>
        <w:t>GAD2</w:t>
      </w:r>
      <w:r>
        <w:rPr>
          <w:color w:val="000000" w:themeColor="text1"/>
        </w:rPr>
        <w:t xml:space="preserve"> </w:t>
      </w:r>
      <w:proofErr w:type="spellStart"/>
      <w:r>
        <w:rPr>
          <w:color w:val="000000" w:themeColor="text1"/>
        </w:rPr>
        <w:t>eGFP</w:t>
      </w:r>
      <w:proofErr w:type="spellEnd"/>
      <w:r>
        <w:rPr>
          <w:color w:val="000000" w:themeColor="text1"/>
        </w:rPr>
        <w:t xml:space="preserve"> and </w:t>
      </w:r>
      <w:proofErr w:type="spellStart"/>
      <w:r>
        <w:rPr>
          <w:color w:val="000000" w:themeColor="text1"/>
        </w:rPr>
        <w:t>NpHR</w:t>
      </w:r>
      <w:proofErr w:type="spellEnd"/>
      <w:r>
        <w:rPr>
          <w:color w:val="000000" w:themeColor="text1"/>
        </w:rPr>
        <w:t xml:space="preserve"> animals</w:t>
      </w:r>
      <w:r w:rsidRPr="00C01236">
        <w:rPr>
          <w:color w:val="000000" w:themeColor="text1"/>
        </w:rPr>
        <w:t xml:space="preserve">. </w:t>
      </w:r>
      <w:r w:rsidRPr="00C01236">
        <w:t>Two-way RM ANOVA (</w:t>
      </w:r>
      <w:r>
        <w:t>d</w:t>
      </w:r>
      <w:r w:rsidRPr="00C01236">
        <w:t xml:space="preserve">ay </w:t>
      </w:r>
      <w:r>
        <w:t>e</w:t>
      </w:r>
      <w:r w:rsidRPr="00C01236">
        <w:t xml:space="preserve">ffect: </w:t>
      </w:r>
      <w:proofErr w:type="gramStart"/>
      <w:r w:rsidRPr="00C01236">
        <w:t>F</w:t>
      </w:r>
      <w:r w:rsidRPr="002F5DC3">
        <w:rPr>
          <w:vertAlign w:val="subscript"/>
        </w:rPr>
        <w:t>(</w:t>
      </w:r>
      <w:proofErr w:type="gramEnd"/>
      <w:r w:rsidRPr="002F5DC3">
        <w:rPr>
          <w:vertAlign w:val="subscript"/>
        </w:rPr>
        <w:t xml:space="preserve">2,32) </w:t>
      </w:r>
      <w:r w:rsidRPr="00C01236">
        <w:t xml:space="preserve">= </w:t>
      </w:r>
      <w:r>
        <w:t>1</w:t>
      </w:r>
      <w:r w:rsidRPr="00C01236">
        <w:t>.</w:t>
      </w:r>
      <w:r>
        <w:t>517</w:t>
      </w:r>
      <w:r w:rsidRPr="00C01236">
        <w:t xml:space="preserve">, </w:t>
      </w:r>
      <w:r w:rsidRPr="002F5DC3">
        <w:rPr>
          <w:i/>
          <w:iCs/>
        </w:rPr>
        <w:t>P</w:t>
      </w:r>
      <w:r w:rsidRPr="00C01236">
        <w:t xml:space="preserve"> = 0.</w:t>
      </w:r>
      <w:r>
        <w:t>2351</w:t>
      </w:r>
      <w:r w:rsidRPr="00C01236">
        <w:t xml:space="preserve">; </w:t>
      </w:r>
      <w:r>
        <w:t>t</w:t>
      </w:r>
      <w:r w:rsidRPr="00C01236">
        <w:t xml:space="preserve">reatment </w:t>
      </w:r>
      <w:r>
        <w:t>e</w:t>
      </w:r>
      <w:r w:rsidRPr="00C01236">
        <w:t>ffect: F</w:t>
      </w:r>
      <w:r w:rsidRPr="002F5DC3">
        <w:rPr>
          <w:vertAlign w:val="subscript"/>
        </w:rPr>
        <w:t xml:space="preserve">(1,16) </w:t>
      </w:r>
      <w:r w:rsidRPr="00C01236">
        <w:t xml:space="preserve">= </w:t>
      </w:r>
      <w:r>
        <w:t>0</w:t>
      </w:r>
      <w:r w:rsidRPr="00C01236">
        <w:t>.</w:t>
      </w:r>
      <w:r>
        <w:t>8876</w:t>
      </w:r>
      <w:r w:rsidRPr="00C01236">
        <w:t xml:space="preserve">, </w:t>
      </w:r>
      <w:r w:rsidRPr="002F5DC3">
        <w:rPr>
          <w:i/>
          <w:iCs/>
        </w:rPr>
        <w:t>P</w:t>
      </w:r>
      <w:r w:rsidRPr="00C01236">
        <w:t xml:space="preserve"> = 0.</w:t>
      </w:r>
      <w:r>
        <w:t>3601</w:t>
      </w:r>
      <w:r w:rsidRPr="00C01236">
        <w:t xml:space="preserve">; </w:t>
      </w:r>
      <w:r>
        <w:t>i</w:t>
      </w:r>
      <w:r w:rsidRPr="00C01236">
        <w:t>nteraction: F</w:t>
      </w:r>
      <w:r w:rsidRPr="002F5DC3">
        <w:rPr>
          <w:vertAlign w:val="subscript"/>
        </w:rPr>
        <w:t>(2,32)</w:t>
      </w:r>
      <w:r w:rsidRPr="00C01236">
        <w:t xml:space="preserve"> = </w:t>
      </w:r>
      <w:r>
        <w:t>0</w:t>
      </w:r>
      <w:r w:rsidRPr="00C01236">
        <w:t>.</w:t>
      </w:r>
      <w:r>
        <w:t>2180</w:t>
      </w:r>
      <w:r w:rsidRPr="00C01236">
        <w:t xml:space="preserve">, </w:t>
      </w:r>
      <w:r w:rsidRPr="002F5DC3">
        <w:rPr>
          <w:i/>
          <w:iCs/>
        </w:rPr>
        <w:t>P</w:t>
      </w:r>
      <w:r w:rsidRPr="00C01236">
        <w:t xml:space="preserve"> = 0.</w:t>
      </w:r>
      <w:r>
        <w:t>8053</w:t>
      </w:r>
      <w:r w:rsidRPr="00C01236">
        <w:t>)</w:t>
      </w:r>
      <w:r>
        <w:t>. (</w:t>
      </w:r>
      <w:r w:rsidRPr="00B108F0">
        <w:rPr>
          <w:b/>
          <w:bCs/>
        </w:rPr>
        <w:t>d</w:t>
      </w:r>
      <w:r>
        <w:t>)</w:t>
      </w:r>
      <w:r w:rsidRPr="00393DBD">
        <w:rPr>
          <w:color w:val="000000" w:themeColor="text1"/>
        </w:rPr>
        <w:t xml:space="preserve"> </w:t>
      </w:r>
      <w:r w:rsidRPr="00C01236">
        <w:rPr>
          <w:color w:val="000000" w:themeColor="text1"/>
        </w:rPr>
        <w:t>Trace</w:t>
      </w:r>
      <w:r>
        <w:rPr>
          <w:color w:val="000000" w:themeColor="text1"/>
        </w:rPr>
        <w:t>s</w:t>
      </w:r>
      <w:r w:rsidRPr="00C01236">
        <w:rPr>
          <w:color w:val="000000" w:themeColor="text1"/>
        </w:rPr>
        <w:t xml:space="preserve"> of time spent </w:t>
      </w:r>
      <w:r>
        <w:rPr>
          <w:color w:val="000000" w:themeColor="text1"/>
        </w:rPr>
        <w:t>near the wall</w:t>
      </w:r>
      <w:r w:rsidRPr="00C01236">
        <w:rPr>
          <w:color w:val="000000" w:themeColor="text1"/>
        </w:rPr>
        <w:t xml:space="preserve"> (%) </w:t>
      </w:r>
      <w:r>
        <w:rPr>
          <w:color w:val="000000" w:themeColor="text1"/>
        </w:rPr>
        <w:t xml:space="preserve">relative to VLS, </w:t>
      </w:r>
      <w:r w:rsidRPr="00C01236">
        <w:rPr>
          <w:color w:val="000000" w:themeColor="text1"/>
        </w:rPr>
        <w:t xml:space="preserve">across </w:t>
      </w:r>
      <w:r>
        <w:rPr>
          <w:color w:val="000000" w:themeColor="text1"/>
        </w:rPr>
        <w:t xml:space="preserve">3 </w:t>
      </w:r>
      <w:r w:rsidRPr="00C01236">
        <w:rPr>
          <w:color w:val="000000" w:themeColor="text1"/>
        </w:rPr>
        <w:t>days</w:t>
      </w:r>
      <w:r w:rsidRPr="00393DBD">
        <w:rPr>
          <w:color w:val="000000" w:themeColor="text1"/>
        </w:rPr>
        <w:t xml:space="preserve"> </w:t>
      </w:r>
      <w:r>
        <w:rPr>
          <w:color w:val="000000" w:themeColor="text1"/>
        </w:rPr>
        <w:t xml:space="preserve">in IPN </w:t>
      </w:r>
      <w:r w:rsidRPr="00B509A7">
        <w:rPr>
          <w:i/>
          <w:iCs/>
          <w:color w:val="000000" w:themeColor="text1"/>
        </w:rPr>
        <w:t>GAD2</w:t>
      </w:r>
      <w:r>
        <w:rPr>
          <w:color w:val="000000" w:themeColor="text1"/>
        </w:rPr>
        <w:t xml:space="preserve"> </w:t>
      </w:r>
      <w:proofErr w:type="spellStart"/>
      <w:r>
        <w:rPr>
          <w:color w:val="000000" w:themeColor="text1"/>
        </w:rPr>
        <w:t>eGFP</w:t>
      </w:r>
      <w:proofErr w:type="spellEnd"/>
      <w:r>
        <w:rPr>
          <w:color w:val="000000" w:themeColor="text1"/>
        </w:rPr>
        <w:t xml:space="preserve"> and </w:t>
      </w:r>
      <w:proofErr w:type="spellStart"/>
      <w:r>
        <w:rPr>
          <w:color w:val="000000" w:themeColor="text1"/>
        </w:rPr>
        <w:t>NpHR</w:t>
      </w:r>
      <w:proofErr w:type="spellEnd"/>
      <w:r>
        <w:rPr>
          <w:color w:val="000000" w:themeColor="text1"/>
        </w:rPr>
        <w:t xml:space="preserve"> animals</w:t>
      </w:r>
      <w:r w:rsidRPr="00C01236">
        <w:rPr>
          <w:color w:val="000000" w:themeColor="text1"/>
        </w:rPr>
        <w:t>. (</w:t>
      </w:r>
      <w:r>
        <w:rPr>
          <w:b/>
          <w:bCs/>
          <w:color w:val="000000" w:themeColor="text1"/>
        </w:rPr>
        <w:t>e</w:t>
      </w:r>
      <w:r w:rsidRPr="00C01236">
        <w:rPr>
          <w:color w:val="000000" w:themeColor="text1"/>
        </w:rPr>
        <w:t>)</w:t>
      </w:r>
      <w:r w:rsidRPr="00C01236">
        <w:rPr>
          <w:b/>
          <w:bCs/>
          <w:color w:val="000000" w:themeColor="text1"/>
        </w:rPr>
        <w:t xml:space="preserve"> </w:t>
      </w:r>
      <w:r>
        <w:rPr>
          <w:color w:val="000000" w:themeColor="text1"/>
        </w:rPr>
        <w:t>Quantification of t</w:t>
      </w:r>
      <w:r w:rsidRPr="00C01236">
        <w:rPr>
          <w:color w:val="000000" w:themeColor="text1"/>
        </w:rPr>
        <w:t xml:space="preserve">ime spent </w:t>
      </w:r>
      <w:r>
        <w:rPr>
          <w:color w:val="000000" w:themeColor="text1"/>
        </w:rPr>
        <w:t xml:space="preserve">near the wall </w:t>
      </w:r>
      <w:r w:rsidRPr="00C01236">
        <w:rPr>
          <w:color w:val="000000" w:themeColor="text1"/>
        </w:rPr>
        <w:t xml:space="preserve">(%) </w:t>
      </w:r>
      <w:r w:rsidR="00B55B69">
        <w:rPr>
          <w:color w:val="000000" w:themeColor="text1"/>
        </w:rPr>
        <w:t>30 sec</w:t>
      </w:r>
      <w:r>
        <w:rPr>
          <w:color w:val="000000" w:themeColor="text1"/>
        </w:rPr>
        <w:t xml:space="preserve"> upon VLS in (d)</w:t>
      </w:r>
      <w:r w:rsidRPr="00C01236">
        <w:rPr>
          <w:color w:val="000000" w:themeColor="text1"/>
        </w:rPr>
        <w:t>.</w:t>
      </w:r>
      <w:r>
        <w:rPr>
          <w:color w:val="000000" w:themeColor="text1"/>
        </w:rPr>
        <w:t xml:space="preserve"> </w:t>
      </w:r>
      <w:r w:rsidRPr="00C01236">
        <w:t>Two-way RM ANOVA (</w:t>
      </w:r>
      <w:r>
        <w:t>d</w:t>
      </w:r>
      <w:r w:rsidRPr="00C01236">
        <w:t xml:space="preserve">ay </w:t>
      </w:r>
      <w:r>
        <w:t>e</w:t>
      </w:r>
      <w:r w:rsidRPr="00C01236">
        <w:t xml:space="preserve">ffect: </w:t>
      </w:r>
      <w:proofErr w:type="gramStart"/>
      <w:r w:rsidRPr="00C01236">
        <w:t>F</w:t>
      </w:r>
      <w:r w:rsidRPr="002F5DC3">
        <w:rPr>
          <w:vertAlign w:val="subscript"/>
        </w:rPr>
        <w:t>(</w:t>
      </w:r>
      <w:proofErr w:type="gramEnd"/>
      <w:r w:rsidRPr="002F5DC3">
        <w:rPr>
          <w:vertAlign w:val="subscript"/>
        </w:rPr>
        <w:t xml:space="preserve">2,32) </w:t>
      </w:r>
      <w:r w:rsidRPr="00C01236">
        <w:t xml:space="preserve">= </w:t>
      </w:r>
      <w:r>
        <w:t>7</w:t>
      </w:r>
      <w:r w:rsidRPr="00C01236">
        <w:t>.</w:t>
      </w:r>
      <w:r>
        <w:t>239</w:t>
      </w:r>
      <w:r w:rsidRPr="00C01236">
        <w:t xml:space="preserve">, </w:t>
      </w:r>
      <w:r w:rsidRPr="002F5DC3">
        <w:rPr>
          <w:i/>
          <w:iCs/>
        </w:rPr>
        <w:t>P</w:t>
      </w:r>
      <w:r w:rsidRPr="00C01236">
        <w:t xml:space="preserve"> = 0.</w:t>
      </w:r>
      <w:r>
        <w:t>0055</w:t>
      </w:r>
      <w:r w:rsidRPr="00C01236">
        <w:t xml:space="preserve">; </w:t>
      </w:r>
      <w:r>
        <w:t>t</w:t>
      </w:r>
      <w:r w:rsidRPr="00C01236">
        <w:t xml:space="preserve">reatment </w:t>
      </w:r>
      <w:r>
        <w:t>e</w:t>
      </w:r>
      <w:r w:rsidRPr="00C01236">
        <w:t>ffect: F</w:t>
      </w:r>
      <w:r w:rsidRPr="002F5DC3">
        <w:rPr>
          <w:vertAlign w:val="subscript"/>
        </w:rPr>
        <w:t xml:space="preserve">(1,16) </w:t>
      </w:r>
      <w:r w:rsidRPr="00C01236">
        <w:t xml:space="preserve">= </w:t>
      </w:r>
      <w:r>
        <w:t>0</w:t>
      </w:r>
      <w:r w:rsidRPr="00C01236">
        <w:t>.</w:t>
      </w:r>
      <w:r>
        <w:t>1373</w:t>
      </w:r>
      <w:r w:rsidRPr="00C01236">
        <w:t xml:space="preserve">, </w:t>
      </w:r>
      <w:r w:rsidRPr="002F5DC3">
        <w:rPr>
          <w:i/>
          <w:iCs/>
        </w:rPr>
        <w:t>P</w:t>
      </w:r>
      <w:r w:rsidRPr="00C01236">
        <w:t xml:space="preserve"> = 0.</w:t>
      </w:r>
      <w:r>
        <w:t>7158</w:t>
      </w:r>
      <w:r w:rsidRPr="00C01236">
        <w:t xml:space="preserve">; </w:t>
      </w:r>
      <w:r>
        <w:t>i</w:t>
      </w:r>
      <w:r w:rsidRPr="00C01236">
        <w:t>nteraction: F</w:t>
      </w:r>
      <w:r w:rsidRPr="002F5DC3">
        <w:rPr>
          <w:vertAlign w:val="subscript"/>
        </w:rPr>
        <w:t>(2,32)</w:t>
      </w:r>
      <w:r w:rsidRPr="00C01236">
        <w:t xml:space="preserve"> = </w:t>
      </w:r>
      <w:r>
        <w:t>0</w:t>
      </w:r>
      <w:r w:rsidRPr="00C01236">
        <w:t>.</w:t>
      </w:r>
      <w:r>
        <w:t>1158</w:t>
      </w:r>
      <w:r w:rsidRPr="00C01236">
        <w:t xml:space="preserve">, </w:t>
      </w:r>
      <w:r w:rsidRPr="002F5DC3">
        <w:rPr>
          <w:i/>
          <w:iCs/>
        </w:rPr>
        <w:t>P</w:t>
      </w:r>
      <w:r w:rsidRPr="00C01236">
        <w:t xml:space="preserve"> = 0.</w:t>
      </w:r>
      <w:r>
        <w:t>8911</w:t>
      </w:r>
      <w:r w:rsidRPr="00C01236">
        <w:t>)</w:t>
      </w:r>
      <w:r>
        <w:t xml:space="preserve">, day </w:t>
      </w:r>
      <w:r w:rsidRPr="00C01236">
        <w:t>effect $</w:t>
      </w:r>
      <w:r>
        <w:t xml:space="preserve">$ </w:t>
      </w:r>
      <w:r w:rsidRPr="00C01236">
        <w:t>p</w:t>
      </w:r>
      <w:r>
        <w:t xml:space="preserve"> </w:t>
      </w:r>
      <w:r w:rsidRPr="00C01236">
        <w:t>&lt;</w:t>
      </w:r>
      <w:r>
        <w:t xml:space="preserve"> </w:t>
      </w:r>
      <w:r w:rsidRPr="00C01236">
        <w:t>0.0</w:t>
      </w:r>
      <w:r>
        <w:t>1.</w:t>
      </w:r>
      <w:r>
        <w:rPr>
          <w:color w:val="000000" w:themeColor="text1"/>
        </w:rPr>
        <w:t xml:space="preserve"> (</w:t>
      </w:r>
      <w:r w:rsidRPr="00B108F0">
        <w:rPr>
          <w:b/>
          <w:bCs/>
          <w:color w:val="000000" w:themeColor="text1"/>
        </w:rPr>
        <w:t>f</w:t>
      </w:r>
      <w:r>
        <w:rPr>
          <w:color w:val="000000" w:themeColor="text1"/>
        </w:rPr>
        <w:t xml:space="preserve">) </w:t>
      </w:r>
      <w:r w:rsidRPr="00C01236">
        <w:rPr>
          <w:color w:val="000000" w:themeColor="text1"/>
        </w:rPr>
        <w:t>Trace</w:t>
      </w:r>
      <w:r>
        <w:rPr>
          <w:color w:val="000000" w:themeColor="text1"/>
        </w:rPr>
        <w:t>s</w:t>
      </w:r>
      <w:r w:rsidRPr="00C01236">
        <w:rPr>
          <w:color w:val="000000" w:themeColor="text1"/>
        </w:rPr>
        <w:t xml:space="preserve"> of time spent in the trigger zone (%) </w:t>
      </w:r>
      <w:r>
        <w:rPr>
          <w:color w:val="000000" w:themeColor="text1"/>
        </w:rPr>
        <w:t xml:space="preserve">relative to VLS, </w:t>
      </w:r>
      <w:r w:rsidRPr="00C01236">
        <w:rPr>
          <w:color w:val="000000" w:themeColor="text1"/>
        </w:rPr>
        <w:t xml:space="preserve">across </w:t>
      </w:r>
      <w:r>
        <w:rPr>
          <w:color w:val="000000" w:themeColor="text1"/>
        </w:rPr>
        <w:t xml:space="preserve">3 </w:t>
      </w:r>
      <w:r w:rsidRPr="00C01236">
        <w:rPr>
          <w:color w:val="000000" w:themeColor="text1"/>
        </w:rPr>
        <w:t>days</w:t>
      </w:r>
      <w:r>
        <w:rPr>
          <w:color w:val="000000" w:themeColor="text1"/>
        </w:rPr>
        <w:t xml:space="preserve"> in IPN </w:t>
      </w:r>
      <w:r w:rsidRPr="00B509A7">
        <w:rPr>
          <w:i/>
          <w:iCs/>
          <w:color w:val="000000" w:themeColor="text1"/>
        </w:rPr>
        <w:t>GAD2</w:t>
      </w:r>
      <w:r>
        <w:rPr>
          <w:color w:val="000000" w:themeColor="text1"/>
        </w:rPr>
        <w:t xml:space="preserve"> </w:t>
      </w:r>
      <w:proofErr w:type="spellStart"/>
      <w:r>
        <w:rPr>
          <w:color w:val="000000" w:themeColor="text1"/>
        </w:rPr>
        <w:t>eGFP</w:t>
      </w:r>
      <w:proofErr w:type="spellEnd"/>
      <w:r>
        <w:rPr>
          <w:color w:val="000000" w:themeColor="text1"/>
        </w:rPr>
        <w:t xml:space="preserve"> and </w:t>
      </w:r>
      <w:proofErr w:type="spellStart"/>
      <w:r>
        <w:rPr>
          <w:color w:val="000000" w:themeColor="text1"/>
        </w:rPr>
        <w:t>NpHR</w:t>
      </w:r>
      <w:proofErr w:type="spellEnd"/>
      <w:r>
        <w:rPr>
          <w:color w:val="000000" w:themeColor="text1"/>
        </w:rPr>
        <w:t xml:space="preserve"> animals</w:t>
      </w:r>
      <w:r w:rsidRPr="00C01236">
        <w:rPr>
          <w:color w:val="000000" w:themeColor="text1"/>
        </w:rPr>
        <w:t>. (</w:t>
      </w:r>
      <w:r>
        <w:rPr>
          <w:b/>
          <w:bCs/>
          <w:color w:val="000000" w:themeColor="text1"/>
        </w:rPr>
        <w:t>g</w:t>
      </w:r>
      <w:r w:rsidRPr="00C01236">
        <w:rPr>
          <w:color w:val="000000" w:themeColor="text1"/>
        </w:rPr>
        <w:t>)</w:t>
      </w:r>
      <w:r w:rsidRPr="00C01236">
        <w:rPr>
          <w:b/>
          <w:bCs/>
          <w:color w:val="000000" w:themeColor="text1"/>
        </w:rPr>
        <w:t xml:space="preserve"> </w:t>
      </w:r>
      <w:r>
        <w:rPr>
          <w:color w:val="000000" w:themeColor="text1"/>
        </w:rPr>
        <w:t>Quantification of t</w:t>
      </w:r>
      <w:r w:rsidRPr="00C01236">
        <w:rPr>
          <w:color w:val="000000" w:themeColor="text1"/>
        </w:rPr>
        <w:t>ime spent in</w:t>
      </w:r>
      <w:r>
        <w:rPr>
          <w:color w:val="000000" w:themeColor="text1"/>
        </w:rPr>
        <w:t xml:space="preserve"> the</w:t>
      </w:r>
      <w:r w:rsidRPr="00C01236">
        <w:rPr>
          <w:color w:val="000000" w:themeColor="text1"/>
        </w:rPr>
        <w:t xml:space="preserve"> trigger </w:t>
      </w:r>
      <w:r>
        <w:rPr>
          <w:color w:val="000000" w:themeColor="text1"/>
        </w:rPr>
        <w:t xml:space="preserve">area </w:t>
      </w:r>
      <w:r w:rsidRPr="00C01236">
        <w:rPr>
          <w:color w:val="000000" w:themeColor="text1"/>
        </w:rPr>
        <w:t xml:space="preserve">(%) </w:t>
      </w:r>
      <w:r w:rsidR="00B55B69">
        <w:rPr>
          <w:color w:val="000000" w:themeColor="text1"/>
        </w:rPr>
        <w:t>30 sec</w:t>
      </w:r>
      <w:r>
        <w:rPr>
          <w:color w:val="000000" w:themeColor="text1"/>
        </w:rPr>
        <w:t xml:space="preserve"> upon VLS in (f)</w:t>
      </w:r>
      <w:r w:rsidRPr="00C01236">
        <w:rPr>
          <w:color w:val="000000" w:themeColor="text1"/>
        </w:rPr>
        <w:t>.</w:t>
      </w:r>
      <w:r w:rsidRPr="00393DBD">
        <w:t xml:space="preserve"> </w:t>
      </w:r>
      <w:r w:rsidRPr="00C01236">
        <w:t>Two-way RM ANOVA (</w:t>
      </w:r>
      <w:r>
        <w:t>d</w:t>
      </w:r>
      <w:r w:rsidRPr="00C01236">
        <w:t xml:space="preserve">ay </w:t>
      </w:r>
      <w:r>
        <w:t>e</w:t>
      </w:r>
      <w:r w:rsidRPr="00C01236">
        <w:t xml:space="preserve">ffect: </w:t>
      </w:r>
      <w:proofErr w:type="gramStart"/>
      <w:r w:rsidRPr="00C01236">
        <w:t>F</w:t>
      </w:r>
      <w:r w:rsidRPr="002F5DC3">
        <w:rPr>
          <w:vertAlign w:val="subscript"/>
        </w:rPr>
        <w:t>(</w:t>
      </w:r>
      <w:proofErr w:type="gramEnd"/>
      <w:r w:rsidRPr="002F5DC3">
        <w:rPr>
          <w:vertAlign w:val="subscript"/>
        </w:rPr>
        <w:t xml:space="preserve">2,32) </w:t>
      </w:r>
      <w:r w:rsidRPr="00C01236">
        <w:t xml:space="preserve">= </w:t>
      </w:r>
      <w:r>
        <w:t>2</w:t>
      </w:r>
      <w:r w:rsidRPr="00C01236">
        <w:t>.</w:t>
      </w:r>
      <w:r>
        <w:t>830</w:t>
      </w:r>
      <w:r w:rsidRPr="00C01236">
        <w:t xml:space="preserve">, </w:t>
      </w:r>
      <w:r w:rsidRPr="002F5DC3">
        <w:rPr>
          <w:i/>
          <w:iCs/>
        </w:rPr>
        <w:t>P</w:t>
      </w:r>
      <w:r w:rsidRPr="00C01236">
        <w:t xml:space="preserve"> = 0.</w:t>
      </w:r>
      <w:r>
        <w:t>0785</w:t>
      </w:r>
      <w:r w:rsidRPr="00C01236">
        <w:t xml:space="preserve">; </w:t>
      </w:r>
      <w:r>
        <w:t>t</w:t>
      </w:r>
      <w:r w:rsidRPr="00C01236">
        <w:t xml:space="preserve">reatment </w:t>
      </w:r>
      <w:r>
        <w:t>e</w:t>
      </w:r>
      <w:r w:rsidRPr="00C01236">
        <w:t>ffect: F</w:t>
      </w:r>
      <w:r w:rsidRPr="002F5DC3">
        <w:rPr>
          <w:vertAlign w:val="subscript"/>
        </w:rPr>
        <w:t xml:space="preserve">(1,16) </w:t>
      </w:r>
      <w:r w:rsidRPr="00C01236">
        <w:t xml:space="preserve">= </w:t>
      </w:r>
      <w:r>
        <w:t>0</w:t>
      </w:r>
      <w:r w:rsidRPr="00C01236">
        <w:t>.</w:t>
      </w:r>
      <w:r>
        <w:t>2695</w:t>
      </w:r>
      <w:r w:rsidRPr="00C01236">
        <w:t xml:space="preserve">, </w:t>
      </w:r>
      <w:r w:rsidRPr="002F5DC3">
        <w:rPr>
          <w:i/>
          <w:iCs/>
        </w:rPr>
        <w:t>P</w:t>
      </w:r>
      <w:r w:rsidRPr="00C01236">
        <w:t xml:space="preserve"> = 0.</w:t>
      </w:r>
      <w:r>
        <w:t>6108</w:t>
      </w:r>
      <w:r w:rsidRPr="00C01236">
        <w:t xml:space="preserve">; </w:t>
      </w:r>
      <w:r>
        <w:t>i</w:t>
      </w:r>
      <w:r w:rsidRPr="00C01236">
        <w:t>nteraction: F</w:t>
      </w:r>
      <w:r w:rsidRPr="002F5DC3">
        <w:rPr>
          <w:vertAlign w:val="subscript"/>
        </w:rPr>
        <w:t>(2,32)</w:t>
      </w:r>
      <w:r w:rsidRPr="00C01236">
        <w:t xml:space="preserve"> = </w:t>
      </w:r>
      <w:r>
        <w:t>0</w:t>
      </w:r>
      <w:r w:rsidRPr="00C01236">
        <w:t>.</w:t>
      </w:r>
      <w:r>
        <w:t>5648</w:t>
      </w:r>
      <w:r w:rsidRPr="00C01236">
        <w:t xml:space="preserve">, </w:t>
      </w:r>
      <w:r w:rsidRPr="002F5DC3">
        <w:rPr>
          <w:i/>
          <w:iCs/>
        </w:rPr>
        <w:t>P</w:t>
      </w:r>
      <w:r w:rsidRPr="00C01236">
        <w:t xml:space="preserve"> = 0.</w:t>
      </w:r>
      <w:r>
        <w:t>5740</w:t>
      </w:r>
      <w:r w:rsidRPr="00C01236">
        <w:t>).</w:t>
      </w:r>
      <w:r>
        <w:t xml:space="preserve"> </w:t>
      </w:r>
      <w:r w:rsidRPr="0055413F">
        <w:t xml:space="preserve">(n = </w:t>
      </w:r>
      <w:r>
        <w:t xml:space="preserve">6 </w:t>
      </w:r>
      <w:proofErr w:type="spellStart"/>
      <w:r>
        <w:t>eGFP</w:t>
      </w:r>
      <w:proofErr w:type="spellEnd"/>
      <w:r>
        <w:t xml:space="preserve"> and 12 </w:t>
      </w:r>
      <w:proofErr w:type="spellStart"/>
      <w:r>
        <w:t>NpHR</w:t>
      </w:r>
      <w:proofErr w:type="spellEnd"/>
      <w:r w:rsidRPr="0055413F">
        <w:t xml:space="preserve"> mice)</w:t>
      </w:r>
      <w:r>
        <w:t>.</w:t>
      </w:r>
      <w:r w:rsidRPr="00C01236">
        <w:t xml:space="preserve"> Data represent mean ± SEM.</w:t>
      </w:r>
      <w:r w:rsidR="000F60EB">
        <w:rPr>
          <w:i/>
          <w:iCs/>
          <w:color w:val="C00000"/>
        </w:rPr>
        <w:br w:type="page"/>
      </w:r>
    </w:p>
    <w:p w14:paraId="447E6430" w14:textId="6B24617F" w:rsidR="005F28A8" w:rsidRDefault="005F28A8" w:rsidP="005F28A8">
      <w:pPr>
        <w:pStyle w:val="Heading2"/>
        <w:spacing w:line="360" w:lineRule="auto"/>
        <w:jc w:val="both"/>
        <w:rPr>
          <w:rFonts w:ascii="Times New Roman" w:hAnsi="Times New Roman"/>
          <w:i w:val="0"/>
          <w:iCs w:val="0"/>
          <w:color w:val="C00000"/>
          <w:sz w:val="24"/>
          <w:szCs w:val="24"/>
        </w:rPr>
      </w:pPr>
      <w:r w:rsidRPr="005E755A">
        <w:rPr>
          <w:rFonts w:ascii="Times New Roman" w:hAnsi="Times New Roman"/>
          <w:i w:val="0"/>
          <w:iCs w:val="0"/>
          <w:color w:val="C00000"/>
          <w:sz w:val="24"/>
          <w:szCs w:val="24"/>
        </w:rPr>
        <w:lastRenderedPageBreak/>
        <w:t xml:space="preserve">Suppl. Figure </w:t>
      </w:r>
      <w:r>
        <w:rPr>
          <w:rFonts w:ascii="Times New Roman" w:hAnsi="Times New Roman"/>
          <w:i w:val="0"/>
          <w:iCs w:val="0"/>
          <w:color w:val="C00000"/>
          <w:sz w:val="24"/>
          <w:szCs w:val="24"/>
        </w:rPr>
        <w:t xml:space="preserve">7. </w:t>
      </w:r>
      <w:proofErr w:type="spellStart"/>
      <w:r w:rsidRPr="00ED7FAF">
        <w:rPr>
          <w:rFonts w:ascii="Times New Roman" w:hAnsi="Times New Roman"/>
          <w:i w:val="0"/>
          <w:iCs w:val="0"/>
          <w:color w:val="C00000"/>
          <w:sz w:val="24"/>
          <w:szCs w:val="24"/>
        </w:rPr>
        <w:t>Photostimulation</w:t>
      </w:r>
      <w:proofErr w:type="spellEnd"/>
      <w:r w:rsidRPr="00ED7FAF">
        <w:rPr>
          <w:rFonts w:ascii="Times New Roman" w:hAnsi="Times New Roman"/>
          <w:i w:val="0"/>
          <w:iCs w:val="0"/>
          <w:color w:val="C00000"/>
          <w:sz w:val="24"/>
          <w:szCs w:val="24"/>
        </w:rPr>
        <w:t xml:space="preserve"> of IPN GAD2 neurons is not sufficient to trigger defensive behaviors.</w:t>
      </w:r>
    </w:p>
    <w:p w14:paraId="50DB8262" w14:textId="07E15381" w:rsidR="00404147" w:rsidRPr="00404147" w:rsidRDefault="005F28A8" w:rsidP="00404147">
      <w:pPr>
        <w:spacing w:before="240" w:line="360" w:lineRule="auto"/>
        <w:jc w:val="both"/>
      </w:pPr>
      <w:r w:rsidRPr="00C01236">
        <w:rPr>
          <w:b/>
          <w:bCs/>
          <w:color w:val="000000" w:themeColor="text1"/>
        </w:rPr>
        <w:t>|</w:t>
      </w:r>
      <w:r>
        <w:t xml:space="preserve"> (</w:t>
      </w:r>
      <w:r w:rsidRPr="00B108F0">
        <w:rPr>
          <w:b/>
          <w:bCs/>
        </w:rPr>
        <w:t>a</w:t>
      </w:r>
      <w:r>
        <w:t>)</w:t>
      </w:r>
      <w:r w:rsidRPr="00C01236">
        <w:t xml:space="preserve"> Schematic and representative image of </w:t>
      </w:r>
      <w:r>
        <w:t xml:space="preserve">ChR2 </w:t>
      </w:r>
      <w:r w:rsidRPr="00C01236">
        <w:t xml:space="preserve">injection and fiber placement in the IPN in </w:t>
      </w:r>
      <w:r w:rsidRPr="00B509A7">
        <w:rPr>
          <w:i/>
          <w:iCs/>
        </w:rPr>
        <w:t>GAD2 Cre</w:t>
      </w:r>
      <w:r w:rsidRPr="00C01236">
        <w:t xml:space="preserve"> mice. </w:t>
      </w:r>
      <w:r>
        <w:t>(</w:t>
      </w:r>
      <w:r w:rsidRPr="00B108F0">
        <w:rPr>
          <w:b/>
          <w:bCs/>
        </w:rPr>
        <w:t>b</w:t>
      </w:r>
      <w:r>
        <w:t>)</w:t>
      </w:r>
      <w:r w:rsidRPr="00C01236">
        <w:t xml:space="preserve"> Schematic representation of </w:t>
      </w:r>
      <w:r>
        <w:t xml:space="preserve">IPN </w:t>
      </w:r>
      <w:r w:rsidRPr="00B509A7">
        <w:rPr>
          <w:i/>
          <w:iCs/>
        </w:rPr>
        <w:t>GAD2</w:t>
      </w:r>
      <w:r>
        <w:t xml:space="preserve"> neuronal </w:t>
      </w:r>
      <w:proofErr w:type="spellStart"/>
      <w:r>
        <w:t>photostimulation</w:t>
      </w:r>
      <w:proofErr w:type="spellEnd"/>
      <w:r>
        <w:t xml:space="preserve"> (blue, </w:t>
      </w:r>
      <w:r w:rsidRPr="00ED3205">
        <w:t xml:space="preserve">473 nm, 20 Hz, 12 </w:t>
      </w:r>
      <w:proofErr w:type="spellStart"/>
      <w:r w:rsidRPr="00ED3205">
        <w:t>ms</w:t>
      </w:r>
      <w:proofErr w:type="spellEnd"/>
      <w:r w:rsidRPr="00ED3205">
        <w:t xml:space="preserve"> pulse</w:t>
      </w:r>
      <w:r>
        <w:t>, 3s) on d</w:t>
      </w:r>
      <w:r w:rsidRPr="00C01236">
        <w:t xml:space="preserve">ay 1 and </w:t>
      </w:r>
      <w:r>
        <w:t>d</w:t>
      </w:r>
      <w:r w:rsidRPr="00C01236">
        <w:t>ay 3</w:t>
      </w:r>
      <w:r>
        <w:t xml:space="preserve"> of VLS test. </w:t>
      </w:r>
      <w:r>
        <w:rPr>
          <w:color w:val="000000" w:themeColor="text1"/>
        </w:rPr>
        <w:t>(</w:t>
      </w:r>
      <w:r>
        <w:rPr>
          <w:b/>
          <w:bCs/>
          <w:color w:val="000000" w:themeColor="text1"/>
        </w:rPr>
        <w:t>c</w:t>
      </w:r>
      <w:r>
        <w:rPr>
          <w:color w:val="000000" w:themeColor="text1"/>
        </w:rPr>
        <w:t xml:space="preserve">) </w:t>
      </w:r>
      <w:r w:rsidRPr="00C01236">
        <w:rPr>
          <w:color w:val="000000" w:themeColor="text1"/>
        </w:rPr>
        <w:t xml:space="preserve">Latency to nest (s) </w:t>
      </w:r>
      <w:r>
        <w:rPr>
          <w:color w:val="000000" w:themeColor="text1"/>
        </w:rPr>
        <w:t xml:space="preserve">relative to </w:t>
      </w:r>
      <w:proofErr w:type="spellStart"/>
      <w:r>
        <w:rPr>
          <w:color w:val="000000" w:themeColor="text1"/>
        </w:rPr>
        <w:t>photostimulation</w:t>
      </w:r>
      <w:proofErr w:type="spellEnd"/>
      <w:r>
        <w:rPr>
          <w:color w:val="000000" w:themeColor="text1"/>
        </w:rPr>
        <w:t xml:space="preserve">, </w:t>
      </w:r>
      <w:r w:rsidRPr="00C01236">
        <w:rPr>
          <w:color w:val="000000" w:themeColor="text1"/>
        </w:rPr>
        <w:t xml:space="preserve">across </w:t>
      </w:r>
      <w:r>
        <w:rPr>
          <w:color w:val="000000" w:themeColor="text1"/>
        </w:rPr>
        <w:t xml:space="preserve">3 </w:t>
      </w:r>
      <w:r w:rsidRPr="00C01236">
        <w:rPr>
          <w:color w:val="000000" w:themeColor="text1"/>
        </w:rPr>
        <w:t>days</w:t>
      </w:r>
      <w:r>
        <w:rPr>
          <w:color w:val="000000" w:themeColor="text1"/>
        </w:rPr>
        <w:t xml:space="preserve"> in IPN </w:t>
      </w:r>
      <w:r w:rsidRPr="00B509A7">
        <w:rPr>
          <w:i/>
          <w:iCs/>
          <w:color w:val="000000" w:themeColor="text1"/>
        </w:rPr>
        <w:t>GAD2</w:t>
      </w:r>
      <w:r>
        <w:rPr>
          <w:color w:val="000000" w:themeColor="text1"/>
        </w:rPr>
        <w:t xml:space="preserve"> </w:t>
      </w:r>
      <w:proofErr w:type="spellStart"/>
      <w:r>
        <w:rPr>
          <w:color w:val="000000" w:themeColor="text1"/>
        </w:rPr>
        <w:t>mCherry</w:t>
      </w:r>
      <w:proofErr w:type="spellEnd"/>
      <w:r>
        <w:rPr>
          <w:color w:val="000000" w:themeColor="text1"/>
        </w:rPr>
        <w:t xml:space="preserve"> and ChR2 animals</w:t>
      </w:r>
      <w:r w:rsidRPr="00C01236">
        <w:rPr>
          <w:color w:val="000000" w:themeColor="text1"/>
        </w:rPr>
        <w:t xml:space="preserve">. </w:t>
      </w:r>
      <w:r w:rsidRPr="00C01236">
        <w:t>Two-way RM ANOVA (</w:t>
      </w:r>
      <w:r>
        <w:t>d</w:t>
      </w:r>
      <w:r w:rsidRPr="00C01236">
        <w:t xml:space="preserve">ay </w:t>
      </w:r>
      <w:r>
        <w:t>e</w:t>
      </w:r>
      <w:r w:rsidRPr="00C01236">
        <w:t xml:space="preserve">ffect: </w:t>
      </w:r>
      <w:proofErr w:type="gramStart"/>
      <w:r w:rsidRPr="00C01236">
        <w:t>F</w:t>
      </w:r>
      <w:r w:rsidRPr="002F5DC3">
        <w:rPr>
          <w:vertAlign w:val="subscript"/>
        </w:rPr>
        <w:t>(</w:t>
      </w:r>
      <w:proofErr w:type="gramEnd"/>
      <w:r w:rsidRPr="002F5DC3">
        <w:rPr>
          <w:vertAlign w:val="subscript"/>
        </w:rPr>
        <w:t>2,</w:t>
      </w:r>
      <w:r>
        <w:rPr>
          <w:vertAlign w:val="subscript"/>
        </w:rPr>
        <w:t>40</w:t>
      </w:r>
      <w:r w:rsidRPr="002F5DC3">
        <w:rPr>
          <w:vertAlign w:val="subscript"/>
        </w:rPr>
        <w:t xml:space="preserve">) </w:t>
      </w:r>
      <w:r w:rsidRPr="00C01236">
        <w:t xml:space="preserve">= </w:t>
      </w:r>
      <w:r>
        <w:t>0</w:t>
      </w:r>
      <w:r w:rsidRPr="00C01236">
        <w:t>.</w:t>
      </w:r>
      <w:r>
        <w:t>8774</w:t>
      </w:r>
      <w:r w:rsidRPr="00C01236">
        <w:t xml:space="preserve">, </w:t>
      </w:r>
      <w:r w:rsidRPr="002F5DC3">
        <w:rPr>
          <w:i/>
          <w:iCs/>
        </w:rPr>
        <w:t>P</w:t>
      </w:r>
      <w:r w:rsidRPr="00C01236">
        <w:t xml:space="preserve"> = 0.</w:t>
      </w:r>
      <w:r>
        <w:t>4229</w:t>
      </w:r>
      <w:r w:rsidRPr="00C01236">
        <w:t xml:space="preserve">; </w:t>
      </w:r>
      <w:r>
        <w:t>t</w:t>
      </w:r>
      <w:r w:rsidRPr="00C01236">
        <w:t xml:space="preserve">reatment </w:t>
      </w:r>
      <w:r>
        <w:t>e</w:t>
      </w:r>
      <w:r w:rsidRPr="00C01236">
        <w:t>ffect: F</w:t>
      </w:r>
      <w:r w:rsidRPr="002F5DC3">
        <w:rPr>
          <w:vertAlign w:val="subscript"/>
        </w:rPr>
        <w:t>(1,</w:t>
      </w:r>
      <w:r>
        <w:rPr>
          <w:vertAlign w:val="subscript"/>
        </w:rPr>
        <w:t>20</w:t>
      </w:r>
      <w:r w:rsidRPr="002F5DC3">
        <w:rPr>
          <w:vertAlign w:val="subscript"/>
        </w:rPr>
        <w:t xml:space="preserve">) </w:t>
      </w:r>
      <w:r w:rsidRPr="00C01236">
        <w:t xml:space="preserve">= </w:t>
      </w:r>
      <w:r>
        <w:t>0</w:t>
      </w:r>
      <w:r w:rsidRPr="00C01236">
        <w:t>.</w:t>
      </w:r>
      <w:r>
        <w:t>2504</w:t>
      </w:r>
      <w:r w:rsidRPr="00C01236">
        <w:t xml:space="preserve">, </w:t>
      </w:r>
      <w:r w:rsidRPr="002F5DC3">
        <w:rPr>
          <w:i/>
          <w:iCs/>
        </w:rPr>
        <w:t>P</w:t>
      </w:r>
      <w:r w:rsidRPr="00C01236">
        <w:t xml:space="preserve"> = 0.</w:t>
      </w:r>
      <w:r>
        <w:t>6222</w:t>
      </w:r>
      <w:r w:rsidRPr="00C01236">
        <w:t xml:space="preserve">; </w:t>
      </w:r>
      <w:r>
        <w:t>i</w:t>
      </w:r>
      <w:r w:rsidRPr="00C01236">
        <w:t>nteraction: F</w:t>
      </w:r>
      <w:r w:rsidRPr="002F5DC3">
        <w:rPr>
          <w:vertAlign w:val="subscript"/>
        </w:rPr>
        <w:t>(2,</w:t>
      </w:r>
      <w:r>
        <w:rPr>
          <w:vertAlign w:val="subscript"/>
        </w:rPr>
        <w:t>40</w:t>
      </w:r>
      <w:r w:rsidRPr="002F5DC3">
        <w:rPr>
          <w:vertAlign w:val="subscript"/>
        </w:rPr>
        <w:t>)</w:t>
      </w:r>
      <w:r w:rsidRPr="00C01236">
        <w:t xml:space="preserve"> = </w:t>
      </w:r>
      <w:r>
        <w:t>0</w:t>
      </w:r>
      <w:r w:rsidRPr="00C01236">
        <w:t>.</w:t>
      </w:r>
      <w:r>
        <w:t>7381</w:t>
      </w:r>
      <w:r w:rsidRPr="00C01236">
        <w:t xml:space="preserve">, </w:t>
      </w:r>
      <w:r w:rsidRPr="002F5DC3">
        <w:rPr>
          <w:i/>
          <w:iCs/>
        </w:rPr>
        <w:t>P</w:t>
      </w:r>
      <w:r w:rsidRPr="00C01236">
        <w:t xml:space="preserve"> = 0.</w:t>
      </w:r>
      <w:r>
        <w:t>4844</w:t>
      </w:r>
      <w:r w:rsidRPr="00C01236">
        <w:t>)</w:t>
      </w:r>
      <w:r>
        <w:t>. (</w:t>
      </w:r>
      <w:r w:rsidRPr="000855DA">
        <w:rPr>
          <w:b/>
          <w:bCs/>
        </w:rPr>
        <w:t>d</w:t>
      </w:r>
      <w:r>
        <w:t xml:space="preserve">) </w:t>
      </w:r>
      <w:r w:rsidRPr="00C01236">
        <w:rPr>
          <w:color w:val="000000" w:themeColor="text1"/>
        </w:rPr>
        <w:t>Trace</w:t>
      </w:r>
      <w:r>
        <w:rPr>
          <w:color w:val="000000" w:themeColor="text1"/>
        </w:rPr>
        <w:t>s</w:t>
      </w:r>
      <w:r w:rsidRPr="00C01236">
        <w:rPr>
          <w:color w:val="000000" w:themeColor="text1"/>
        </w:rPr>
        <w:t xml:space="preserve"> of freezing</w:t>
      </w:r>
      <w:r>
        <w:rPr>
          <w:color w:val="000000" w:themeColor="text1"/>
        </w:rPr>
        <w:t xml:space="preserve"> time</w:t>
      </w:r>
      <w:r w:rsidRPr="00C01236">
        <w:rPr>
          <w:color w:val="000000" w:themeColor="text1"/>
        </w:rPr>
        <w:t xml:space="preserve"> (%) </w:t>
      </w:r>
      <w:r>
        <w:rPr>
          <w:color w:val="000000" w:themeColor="text1"/>
        </w:rPr>
        <w:t>relative to</w:t>
      </w:r>
      <w:r w:rsidRPr="00013CC3">
        <w:rPr>
          <w:color w:val="000000" w:themeColor="text1"/>
        </w:rPr>
        <w:t xml:space="preserve"> </w:t>
      </w:r>
      <w:proofErr w:type="spellStart"/>
      <w:r>
        <w:rPr>
          <w:color w:val="000000" w:themeColor="text1"/>
        </w:rPr>
        <w:t>photostimulation</w:t>
      </w:r>
      <w:proofErr w:type="spellEnd"/>
      <w:r>
        <w:rPr>
          <w:color w:val="000000" w:themeColor="text1"/>
        </w:rPr>
        <w:t xml:space="preserve">, </w:t>
      </w:r>
      <w:r w:rsidRPr="00C01236">
        <w:rPr>
          <w:color w:val="000000" w:themeColor="text1"/>
        </w:rPr>
        <w:t xml:space="preserve">across </w:t>
      </w:r>
      <w:r>
        <w:rPr>
          <w:color w:val="000000" w:themeColor="text1"/>
        </w:rPr>
        <w:t xml:space="preserve">3 </w:t>
      </w:r>
      <w:r w:rsidRPr="00C01236">
        <w:rPr>
          <w:color w:val="000000" w:themeColor="text1"/>
        </w:rPr>
        <w:t>days</w:t>
      </w:r>
      <w:r w:rsidRPr="00345329">
        <w:rPr>
          <w:color w:val="000000" w:themeColor="text1"/>
        </w:rPr>
        <w:t xml:space="preserve"> </w:t>
      </w:r>
      <w:r>
        <w:rPr>
          <w:color w:val="000000" w:themeColor="text1"/>
        </w:rPr>
        <w:t xml:space="preserve">in IPN </w:t>
      </w:r>
      <w:r w:rsidRPr="00B509A7">
        <w:rPr>
          <w:i/>
          <w:iCs/>
          <w:color w:val="000000" w:themeColor="text1"/>
        </w:rPr>
        <w:t xml:space="preserve">GAD2 </w:t>
      </w:r>
      <w:proofErr w:type="spellStart"/>
      <w:r>
        <w:rPr>
          <w:color w:val="000000" w:themeColor="text1"/>
        </w:rPr>
        <w:t>mCherry</w:t>
      </w:r>
      <w:proofErr w:type="spellEnd"/>
      <w:r>
        <w:rPr>
          <w:color w:val="000000" w:themeColor="text1"/>
        </w:rPr>
        <w:t xml:space="preserve"> and ChR2 animals</w:t>
      </w:r>
      <w:r w:rsidRPr="00C01236">
        <w:rPr>
          <w:color w:val="000000" w:themeColor="text1"/>
        </w:rPr>
        <w:t>.</w:t>
      </w:r>
      <w:r>
        <w:rPr>
          <w:color w:val="000000" w:themeColor="text1"/>
        </w:rPr>
        <w:t xml:space="preserve"> (</w:t>
      </w:r>
      <w:r w:rsidRPr="000855DA">
        <w:rPr>
          <w:b/>
          <w:bCs/>
          <w:color w:val="000000" w:themeColor="text1"/>
        </w:rPr>
        <w:t>e</w:t>
      </w:r>
      <w:r>
        <w:rPr>
          <w:color w:val="000000" w:themeColor="text1"/>
        </w:rPr>
        <w:t>) Quantification of f</w:t>
      </w:r>
      <w:r w:rsidRPr="00C01236">
        <w:rPr>
          <w:color w:val="000000" w:themeColor="text1"/>
        </w:rPr>
        <w:t xml:space="preserve">reezing time (%) 2s </w:t>
      </w:r>
      <w:r>
        <w:rPr>
          <w:color w:val="000000" w:themeColor="text1"/>
        </w:rPr>
        <w:t xml:space="preserve">upon </w:t>
      </w:r>
      <w:proofErr w:type="spellStart"/>
      <w:r>
        <w:rPr>
          <w:color w:val="000000" w:themeColor="text1"/>
        </w:rPr>
        <w:t>photostimulation</w:t>
      </w:r>
      <w:proofErr w:type="spellEnd"/>
      <w:r w:rsidRPr="00C01236">
        <w:rPr>
          <w:color w:val="000000" w:themeColor="text1"/>
        </w:rPr>
        <w:t xml:space="preserve"> </w:t>
      </w:r>
      <w:r>
        <w:rPr>
          <w:color w:val="000000" w:themeColor="text1"/>
        </w:rPr>
        <w:t>in (d)</w:t>
      </w:r>
      <w:r w:rsidRPr="00C01236">
        <w:rPr>
          <w:color w:val="000000" w:themeColor="text1"/>
        </w:rPr>
        <w:t>.</w:t>
      </w:r>
      <w:r>
        <w:rPr>
          <w:color w:val="000000" w:themeColor="text1"/>
        </w:rPr>
        <w:t xml:space="preserve"> </w:t>
      </w:r>
      <w:r w:rsidRPr="00C01236">
        <w:t>Two-way RM ANOVA (</w:t>
      </w:r>
      <w:r>
        <w:t>d</w:t>
      </w:r>
      <w:r w:rsidRPr="00C01236">
        <w:t xml:space="preserve">ay </w:t>
      </w:r>
      <w:r>
        <w:t>e</w:t>
      </w:r>
      <w:r w:rsidRPr="00C01236">
        <w:t xml:space="preserve">ffect: </w:t>
      </w:r>
      <w:proofErr w:type="gramStart"/>
      <w:r w:rsidRPr="00C01236">
        <w:t>F</w:t>
      </w:r>
      <w:r w:rsidRPr="002F5DC3">
        <w:rPr>
          <w:vertAlign w:val="subscript"/>
        </w:rPr>
        <w:t>(</w:t>
      </w:r>
      <w:proofErr w:type="gramEnd"/>
      <w:r w:rsidRPr="002F5DC3">
        <w:rPr>
          <w:vertAlign w:val="subscript"/>
        </w:rPr>
        <w:t>2,</w:t>
      </w:r>
      <w:r>
        <w:rPr>
          <w:vertAlign w:val="subscript"/>
        </w:rPr>
        <w:t>40</w:t>
      </w:r>
      <w:r w:rsidRPr="002F5DC3">
        <w:rPr>
          <w:vertAlign w:val="subscript"/>
        </w:rPr>
        <w:t xml:space="preserve">) </w:t>
      </w:r>
      <w:r w:rsidRPr="00C01236">
        <w:t xml:space="preserve">= </w:t>
      </w:r>
      <w:r>
        <w:t>2</w:t>
      </w:r>
      <w:r w:rsidRPr="00C01236">
        <w:t>.</w:t>
      </w:r>
      <w:r>
        <w:t>409</w:t>
      </w:r>
      <w:r w:rsidRPr="00C01236">
        <w:t xml:space="preserve">, </w:t>
      </w:r>
      <w:r w:rsidRPr="002F5DC3">
        <w:rPr>
          <w:i/>
          <w:iCs/>
        </w:rPr>
        <w:t>P</w:t>
      </w:r>
      <w:r w:rsidRPr="00C01236">
        <w:t xml:space="preserve"> = 0.</w:t>
      </w:r>
      <w:r>
        <w:t>1084</w:t>
      </w:r>
      <w:r w:rsidRPr="00C01236">
        <w:t xml:space="preserve">; </w:t>
      </w:r>
      <w:r>
        <w:t>t</w:t>
      </w:r>
      <w:r w:rsidRPr="00C01236">
        <w:t xml:space="preserve">reatment </w:t>
      </w:r>
      <w:r>
        <w:t>e</w:t>
      </w:r>
      <w:r w:rsidRPr="00C01236">
        <w:t>ffect: F</w:t>
      </w:r>
      <w:r w:rsidRPr="002F5DC3">
        <w:rPr>
          <w:vertAlign w:val="subscript"/>
        </w:rPr>
        <w:t>(1,</w:t>
      </w:r>
      <w:r>
        <w:rPr>
          <w:vertAlign w:val="subscript"/>
        </w:rPr>
        <w:t>20</w:t>
      </w:r>
      <w:r w:rsidRPr="002F5DC3">
        <w:rPr>
          <w:vertAlign w:val="subscript"/>
        </w:rPr>
        <w:t xml:space="preserve">) </w:t>
      </w:r>
      <w:r w:rsidRPr="00C01236">
        <w:t xml:space="preserve">= </w:t>
      </w:r>
      <w:r>
        <w:t>0</w:t>
      </w:r>
      <w:r w:rsidRPr="00C01236">
        <w:t>.</w:t>
      </w:r>
      <w:r>
        <w:t>4240</w:t>
      </w:r>
      <w:r w:rsidRPr="00C01236">
        <w:t xml:space="preserve">, </w:t>
      </w:r>
      <w:r w:rsidRPr="002F5DC3">
        <w:rPr>
          <w:i/>
          <w:iCs/>
        </w:rPr>
        <w:t>P</w:t>
      </w:r>
      <w:r w:rsidRPr="00C01236">
        <w:t xml:space="preserve"> = 0.</w:t>
      </w:r>
      <w:r>
        <w:t>5223</w:t>
      </w:r>
      <w:r w:rsidRPr="00C01236">
        <w:t xml:space="preserve">; </w:t>
      </w:r>
      <w:r>
        <w:t>i</w:t>
      </w:r>
      <w:r w:rsidRPr="00C01236">
        <w:t>nteraction: F</w:t>
      </w:r>
      <w:r w:rsidRPr="002F5DC3">
        <w:rPr>
          <w:vertAlign w:val="subscript"/>
        </w:rPr>
        <w:t>(2,</w:t>
      </w:r>
      <w:r>
        <w:rPr>
          <w:vertAlign w:val="subscript"/>
        </w:rPr>
        <w:t>40</w:t>
      </w:r>
      <w:r w:rsidRPr="002F5DC3">
        <w:rPr>
          <w:vertAlign w:val="subscript"/>
        </w:rPr>
        <w:t>)</w:t>
      </w:r>
      <w:r w:rsidRPr="00C01236">
        <w:t xml:space="preserve"> = </w:t>
      </w:r>
      <w:r>
        <w:t>0</w:t>
      </w:r>
      <w:r w:rsidRPr="00C01236">
        <w:t>.</w:t>
      </w:r>
      <w:r>
        <w:t>4077</w:t>
      </w:r>
      <w:r w:rsidRPr="00C01236">
        <w:t xml:space="preserve">, </w:t>
      </w:r>
      <w:r w:rsidRPr="002F5DC3">
        <w:rPr>
          <w:i/>
          <w:iCs/>
        </w:rPr>
        <w:t>P</w:t>
      </w:r>
      <w:r w:rsidRPr="00C01236">
        <w:t xml:space="preserve"> = 0.</w:t>
      </w:r>
      <w:r>
        <w:t>6679</w:t>
      </w:r>
      <w:r w:rsidRPr="00C01236">
        <w:t>)</w:t>
      </w:r>
      <w:r>
        <w:t>. (</w:t>
      </w:r>
      <w:r w:rsidRPr="000855DA">
        <w:rPr>
          <w:b/>
          <w:bCs/>
        </w:rPr>
        <w:t>f</w:t>
      </w:r>
      <w:r>
        <w:t>)</w:t>
      </w:r>
      <w:r w:rsidRPr="00F138F3">
        <w:rPr>
          <w:color w:val="000000" w:themeColor="text1"/>
        </w:rPr>
        <w:t xml:space="preserve"> </w:t>
      </w:r>
      <w:r w:rsidRPr="00C01236">
        <w:rPr>
          <w:color w:val="000000" w:themeColor="text1"/>
        </w:rPr>
        <w:t>Trace of time</w:t>
      </w:r>
      <w:r>
        <w:rPr>
          <w:color w:val="000000" w:themeColor="text1"/>
        </w:rPr>
        <w:t xml:space="preserve"> spent</w:t>
      </w:r>
      <w:r w:rsidRPr="00C01236">
        <w:rPr>
          <w:color w:val="000000" w:themeColor="text1"/>
        </w:rPr>
        <w:t xml:space="preserve"> in</w:t>
      </w:r>
      <w:r>
        <w:rPr>
          <w:color w:val="000000" w:themeColor="text1"/>
        </w:rPr>
        <w:t>side</w:t>
      </w:r>
      <w:r w:rsidRPr="00C01236">
        <w:rPr>
          <w:color w:val="000000" w:themeColor="text1"/>
        </w:rPr>
        <w:t xml:space="preserve"> the nest (%) </w:t>
      </w:r>
      <w:r>
        <w:rPr>
          <w:color w:val="000000" w:themeColor="text1"/>
        </w:rPr>
        <w:t xml:space="preserve">relative to </w:t>
      </w:r>
      <w:proofErr w:type="spellStart"/>
      <w:r>
        <w:rPr>
          <w:color w:val="000000" w:themeColor="text1"/>
        </w:rPr>
        <w:t>photostimulation</w:t>
      </w:r>
      <w:proofErr w:type="spellEnd"/>
      <w:r>
        <w:rPr>
          <w:color w:val="000000" w:themeColor="text1"/>
        </w:rPr>
        <w:t xml:space="preserve"> </w:t>
      </w:r>
      <w:r>
        <w:t>(t = 0)</w:t>
      </w:r>
      <w:r>
        <w:rPr>
          <w:color w:val="000000" w:themeColor="text1"/>
        </w:rPr>
        <w:t>, across 3</w:t>
      </w:r>
      <w:r w:rsidRPr="00C01236">
        <w:rPr>
          <w:color w:val="000000" w:themeColor="text1"/>
        </w:rPr>
        <w:t xml:space="preserve"> days</w:t>
      </w:r>
      <w:r w:rsidRPr="00375E31">
        <w:rPr>
          <w:color w:val="000000" w:themeColor="text1"/>
        </w:rPr>
        <w:t xml:space="preserve"> </w:t>
      </w:r>
      <w:r>
        <w:rPr>
          <w:color w:val="000000" w:themeColor="text1"/>
        </w:rPr>
        <w:t xml:space="preserve">in IPN </w:t>
      </w:r>
      <w:r w:rsidRPr="00B509A7">
        <w:rPr>
          <w:i/>
          <w:iCs/>
          <w:color w:val="000000" w:themeColor="text1"/>
        </w:rPr>
        <w:t>GAD2</w:t>
      </w:r>
      <w:r>
        <w:rPr>
          <w:color w:val="000000" w:themeColor="text1"/>
        </w:rPr>
        <w:t xml:space="preserve"> </w:t>
      </w:r>
      <w:proofErr w:type="spellStart"/>
      <w:r>
        <w:rPr>
          <w:color w:val="000000" w:themeColor="text1"/>
        </w:rPr>
        <w:t>mCherry</w:t>
      </w:r>
      <w:proofErr w:type="spellEnd"/>
      <w:r>
        <w:rPr>
          <w:color w:val="000000" w:themeColor="text1"/>
        </w:rPr>
        <w:t xml:space="preserve"> and ChR2 animals.</w:t>
      </w:r>
      <w:r w:rsidRPr="00C01236">
        <w:rPr>
          <w:color w:val="000000" w:themeColor="text1"/>
        </w:rPr>
        <w:t xml:space="preserve"> (</w:t>
      </w:r>
      <w:r>
        <w:rPr>
          <w:b/>
          <w:bCs/>
          <w:color w:val="000000" w:themeColor="text1"/>
        </w:rPr>
        <w:t>g</w:t>
      </w:r>
      <w:r w:rsidRPr="00C01236">
        <w:rPr>
          <w:color w:val="000000" w:themeColor="text1"/>
        </w:rPr>
        <w:t xml:space="preserve">) </w:t>
      </w:r>
      <w:r>
        <w:rPr>
          <w:color w:val="000000" w:themeColor="text1"/>
        </w:rPr>
        <w:t>Quantification of t</w:t>
      </w:r>
      <w:r w:rsidRPr="00C01236">
        <w:rPr>
          <w:color w:val="000000" w:themeColor="text1"/>
        </w:rPr>
        <w:t xml:space="preserve">ime in nest (s) </w:t>
      </w:r>
      <w:r>
        <w:rPr>
          <w:color w:val="000000" w:themeColor="text1"/>
        </w:rPr>
        <w:t>after</w:t>
      </w:r>
      <w:r w:rsidRPr="00C01236">
        <w:rPr>
          <w:color w:val="000000" w:themeColor="text1"/>
        </w:rPr>
        <w:t xml:space="preserve"> </w:t>
      </w:r>
      <w:proofErr w:type="spellStart"/>
      <w:r>
        <w:rPr>
          <w:color w:val="000000" w:themeColor="text1"/>
        </w:rPr>
        <w:t>photostimulation</w:t>
      </w:r>
      <w:proofErr w:type="spellEnd"/>
      <w:r w:rsidRPr="00C01236">
        <w:rPr>
          <w:color w:val="000000" w:themeColor="text1"/>
        </w:rPr>
        <w:t xml:space="preserve"> across days. </w:t>
      </w:r>
      <w:r w:rsidRPr="00C01236">
        <w:t>Two-way RM ANOVA</w:t>
      </w:r>
      <w:r>
        <w:t xml:space="preserve"> </w:t>
      </w:r>
      <w:r w:rsidRPr="00C01236">
        <w:t>(</w:t>
      </w:r>
      <w:r>
        <w:t>d</w:t>
      </w:r>
      <w:r w:rsidRPr="00C01236">
        <w:t xml:space="preserve">ay </w:t>
      </w:r>
      <w:r>
        <w:t>e</w:t>
      </w:r>
      <w:r w:rsidRPr="00C01236">
        <w:t xml:space="preserve">ffect: </w:t>
      </w:r>
      <w:proofErr w:type="gramStart"/>
      <w:r w:rsidRPr="00C01236">
        <w:t>F</w:t>
      </w:r>
      <w:r w:rsidRPr="002F5DC3">
        <w:rPr>
          <w:vertAlign w:val="subscript"/>
        </w:rPr>
        <w:t>(</w:t>
      </w:r>
      <w:proofErr w:type="gramEnd"/>
      <w:r w:rsidRPr="002F5DC3">
        <w:rPr>
          <w:vertAlign w:val="subscript"/>
        </w:rPr>
        <w:t>2,</w:t>
      </w:r>
      <w:r>
        <w:rPr>
          <w:vertAlign w:val="subscript"/>
        </w:rPr>
        <w:t>40</w:t>
      </w:r>
      <w:r w:rsidRPr="002F5DC3">
        <w:rPr>
          <w:vertAlign w:val="subscript"/>
        </w:rPr>
        <w:t xml:space="preserve">) </w:t>
      </w:r>
      <w:r w:rsidRPr="00C01236">
        <w:t xml:space="preserve">= </w:t>
      </w:r>
      <w:r>
        <w:t>10</w:t>
      </w:r>
      <w:r w:rsidRPr="00C01236">
        <w:t>.</w:t>
      </w:r>
      <w:r>
        <w:t>00</w:t>
      </w:r>
      <w:r w:rsidRPr="00C01236">
        <w:t xml:space="preserve">, </w:t>
      </w:r>
      <w:r w:rsidRPr="002F5DC3">
        <w:rPr>
          <w:i/>
          <w:iCs/>
        </w:rPr>
        <w:t>P</w:t>
      </w:r>
      <w:r w:rsidRPr="00C01236">
        <w:t xml:space="preserve"> = 0.</w:t>
      </w:r>
      <w:r>
        <w:t>0003</w:t>
      </w:r>
      <w:r w:rsidRPr="00C01236">
        <w:t xml:space="preserve">; </w:t>
      </w:r>
      <w:r>
        <w:t>t</w:t>
      </w:r>
      <w:r w:rsidRPr="00C01236">
        <w:t xml:space="preserve">reatment </w:t>
      </w:r>
      <w:r>
        <w:t>e</w:t>
      </w:r>
      <w:r w:rsidRPr="00C01236">
        <w:t>ffect: F</w:t>
      </w:r>
      <w:r w:rsidRPr="002F5DC3">
        <w:rPr>
          <w:vertAlign w:val="subscript"/>
        </w:rPr>
        <w:t>(1,</w:t>
      </w:r>
      <w:r>
        <w:rPr>
          <w:vertAlign w:val="subscript"/>
        </w:rPr>
        <w:t>20</w:t>
      </w:r>
      <w:r w:rsidRPr="002F5DC3">
        <w:rPr>
          <w:vertAlign w:val="subscript"/>
        </w:rPr>
        <w:t xml:space="preserve">) </w:t>
      </w:r>
      <w:r w:rsidRPr="00C01236">
        <w:t xml:space="preserve">= </w:t>
      </w:r>
      <w:r>
        <w:t>0</w:t>
      </w:r>
      <w:r w:rsidRPr="00C01236">
        <w:t>.</w:t>
      </w:r>
      <w:r>
        <w:t>07145</w:t>
      </w:r>
      <w:r w:rsidRPr="00C01236">
        <w:t xml:space="preserve">, </w:t>
      </w:r>
      <w:r w:rsidRPr="002F5DC3">
        <w:rPr>
          <w:i/>
          <w:iCs/>
        </w:rPr>
        <w:t>P</w:t>
      </w:r>
      <w:r w:rsidRPr="00C01236">
        <w:t xml:space="preserve"> = 0.</w:t>
      </w:r>
      <w:r>
        <w:t>7920</w:t>
      </w:r>
      <w:r w:rsidRPr="00C01236">
        <w:t xml:space="preserve">; </w:t>
      </w:r>
      <w:r>
        <w:t>i</w:t>
      </w:r>
      <w:r w:rsidRPr="00C01236">
        <w:t>nteraction: F</w:t>
      </w:r>
      <w:r w:rsidRPr="002F5DC3">
        <w:rPr>
          <w:vertAlign w:val="subscript"/>
        </w:rPr>
        <w:t>(2,</w:t>
      </w:r>
      <w:r>
        <w:rPr>
          <w:vertAlign w:val="subscript"/>
        </w:rPr>
        <w:t>40</w:t>
      </w:r>
      <w:r w:rsidRPr="002F5DC3">
        <w:rPr>
          <w:vertAlign w:val="subscript"/>
        </w:rPr>
        <w:t>)</w:t>
      </w:r>
      <w:r w:rsidRPr="00C01236">
        <w:t xml:space="preserve"> = </w:t>
      </w:r>
      <w:r>
        <w:t>0</w:t>
      </w:r>
      <w:r w:rsidRPr="00C01236">
        <w:t>.</w:t>
      </w:r>
      <w:r>
        <w:t>1960</w:t>
      </w:r>
      <w:r w:rsidRPr="00C01236">
        <w:t xml:space="preserve">, </w:t>
      </w:r>
      <w:r w:rsidRPr="002F5DC3">
        <w:rPr>
          <w:i/>
          <w:iCs/>
        </w:rPr>
        <w:t>P</w:t>
      </w:r>
      <w:r w:rsidRPr="00C01236">
        <w:t xml:space="preserve"> = 0.</w:t>
      </w:r>
      <w:r>
        <w:t>8228</w:t>
      </w:r>
      <w:r w:rsidRPr="00C01236">
        <w:t>)</w:t>
      </w:r>
      <w:r>
        <w:t>. (</w:t>
      </w:r>
      <w:r w:rsidRPr="000855DA">
        <w:rPr>
          <w:b/>
          <w:bCs/>
        </w:rPr>
        <w:t>h</w:t>
      </w:r>
      <w:r>
        <w:t>)</w:t>
      </w:r>
      <w:r>
        <w:rPr>
          <w:color w:val="000000" w:themeColor="text1"/>
        </w:rPr>
        <w:t xml:space="preserve"> </w:t>
      </w:r>
      <w:r w:rsidRPr="00C01236">
        <w:rPr>
          <w:color w:val="000000" w:themeColor="text1"/>
        </w:rPr>
        <w:t>Trace</w:t>
      </w:r>
      <w:r>
        <w:rPr>
          <w:color w:val="000000" w:themeColor="text1"/>
        </w:rPr>
        <w:t>s</w:t>
      </w:r>
      <w:r w:rsidRPr="00C01236">
        <w:rPr>
          <w:color w:val="000000" w:themeColor="text1"/>
        </w:rPr>
        <w:t xml:space="preserve"> of time spent in the safe zone (%) </w:t>
      </w:r>
      <w:r>
        <w:rPr>
          <w:color w:val="000000" w:themeColor="text1"/>
        </w:rPr>
        <w:t xml:space="preserve">relative to </w:t>
      </w:r>
      <w:proofErr w:type="spellStart"/>
      <w:r>
        <w:rPr>
          <w:color w:val="000000" w:themeColor="text1"/>
        </w:rPr>
        <w:t>photostimulation</w:t>
      </w:r>
      <w:proofErr w:type="spellEnd"/>
      <w:r>
        <w:rPr>
          <w:color w:val="000000" w:themeColor="text1"/>
        </w:rPr>
        <w:t xml:space="preserve">, </w:t>
      </w:r>
      <w:r w:rsidRPr="00C01236">
        <w:rPr>
          <w:color w:val="000000" w:themeColor="text1"/>
        </w:rPr>
        <w:t xml:space="preserve">across </w:t>
      </w:r>
      <w:r>
        <w:rPr>
          <w:color w:val="000000" w:themeColor="text1"/>
        </w:rPr>
        <w:t xml:space="preserve">3 </w:t>
      </w:r>
      <w:r w:rsidRPr="00C01236">
        <w:rPr>
          <w:color w:val="000000" w:themeColor="text1"/>
        </w:rPr>
        <w:t>days</w:t>
      </w:r>
      <w:r w:rsidRPr="00345329">
        <w:rPr>
          <w:color w:val="000000" w:themeColor="text1"/>
        </w:rPr>
        <w:t xml:space="preserve"> </w:t>
      </w:r>
      <w:r>
        <w:rPr>
          <w:color w:val="000000" w:themeColor="text1"/>
        </w:rPr>
        <w:t xml:space="preserve">in IPN </w:t>
      </w:r>
      <w:r w:rsidRPr="00B509A7">
        <w:rPr>
          <w:i/>
          <w:iCs/>
          <w:color w:val="000000" w:themeColor="text1"/>
        </w:rPr>
        <w:t>GAD2</w:t>
      </w:r>
      <w:r>
        <w:rPr>
          <w:color w:val="000000" w:themeColor="text1"/>
        </w:rPr>
        <w:t xml:space="preserve"> </w:t>
      </w:r>
      <w:proofErr w:type="spellStart"/>
      <w:r>
        <w:rPr>
          <w:color w:val="000000" w:themeColor="text1"/>
        </w:rPr>
        <w:t>mCherry</w:t>
      </w:r>
      <w:proofErr w:type="spellEnd"/>
      <w:r>
        <w:rPr>
          <w:color w:val="000000" w:themeColor="text1"/>
        </w:rPr>
        <w:t xml:space="preserve"> and ChR2 animals</w:t>
      </w:r>
      <w:r w:rsidRPr="00C01236">
        <w:rPr>
          <w:color w:val="000000" w:themeColor="text1"/>
        </w:rPr>
        <w:t>.</w:t>
      </w:r>
      <w:r>
        <w:rPr>
          <w:color w:val="000000" w:themeColor="text1"/>
        </w:rPr>
        <w:t xml:space="preserve"> (</w:t>
      </w:r>
      <w:proofErr w:type="spellStart"/>
      <w:r>
        <w:rPr>
          <w:b/>
          <w:bCs/>
          <w:color w:val="000000" w:themeColor="text1"/>
        </w:rPr>
        <w:t>i</w:t>
      </w:r>
      <w:proofErr w:type="spellEnd"/>
      <w:r>
        <w:rPr>
          <w:color w:val="000000" w:themeColor="text1"/>
        </w:rPr>
        <w:t>)</w:t>
      </w:r>
      <w:r w:rsidRPr="00345329">
        <w:rPr>
          <w:color w:val="000000" w:themeColor="text1"/>
        </w:rPr>
        <w:t xml:space="preserve"> </w:t>
      </w:r>
      <w:r>
        <w:rPr>
          <w:color w:val="000000" w:themeColor="text1"/>
        </w:rPr>
        <w:t>Quantification of t</w:t>
      </w:r>
      <w:r w:rsidRPr="00C01236">
        <w:rPr>
          <w:color w:val="000000" w:themeColor="text1"/>
        </w:rPr>
        <w:t xml:space="preserve">ime spent in the safe zone </w:t>
      </w:r>
      <w:r w:rsidR="00B55B69">
        <w:rPr>
          <w:color w:val="000000" w:themeColor="text1"/>
        </w:rPr>
        <w:t>30 sec</w:t>
      </w:r>
      <w:r>
        <w:rPr>
          <w:color w:val="000000" w:themeColor="text1"/>
        </w:rPr>
        <w:t xml:space="preserve"> upon </w:t>
      </w:r>
      <w:proofErr w:type="spellStart"/>
      <w:r>
        <w:rPr>
          <w:color w:val="000000" w:themeColor="text1"/>
        </w:rPr>
        <w:t>photostimulation</w:t>
      </w:r>
      <w:proofErr w:type="spellEnd"/>
      <w:r>
        <w:rPr>
          <w:color w:val="000000" w:themeColor="text1"/>
        </w:rPr>
        <w:t xml:space="preserve"> in (h)</w:t>
      </w:r>
      <w:r w:rsidRPr="00C01236">
        <w:rPr>
          <w:color w:val="000000" w:themeColor="text1"/>
        </w:rPr>
        <w:t>.</w:t>
      </w:r>
      <w:r w:rsidRPr="00345329">
        <w:t xml:space="preserve"> </w:t>
      </w:r>
      <w:r w:rsidRPr="00C01236">
        <w:t>Two-way RM ANOVA (</w:t>
      </w:r>
      <w:r>
        <w:t>d</w:t>
      </w:r>
      <w:r w:rsidRPr="00C01236">
        <w:t xml:space="preserve">ay </w:t>
      </w:r>
      <w:r>
        <w:t>e</w:t>
      </w:r>
      <w:r w:rsidRPr="00C01236">
        <w:t xml:space="preserve">ffect: </w:t>
      </w:r>
      <w:proofErr w:type="gramStart"/>
      <w:r w:rsidRPr="00C01236">
        <w:t>F</w:t>
      </w:r>
      <w:r w:rsidRPr="002F5DC3">
        <w:rPr>
          <w:vertAlign w:val="subscript"/>
        </w:rPr>
        <w:t>(</w:t>
      </w:r>
      <w:proofErr w:type="gramEnd"/>
      <w:r w:rsidRPr="002F5DC3">
        <w:rPr>
          <w:vertAlign w:val="subscript"/>
        </w:rPr>
        <w:t>2,</w:t>
      </w:r>
      <w:r>
        <w:rPr>
          <w:vertAlign w:val="subscript"/>
        </w:rPr>
        <w:t>40</w:t>
      </w:r>
      <w:r w:rsidRPr="002F5DC3">
        <w:rPr>
          <w:vertAlign w:val="subscript"/>
        </w:rPr>
        <w:t xml:space="preserve">) </w:t>
      </w:r>
      <w:r w:rsidRPr="00C01236">
        <w:t xml:space="preserve">= </w:t>
      </w:r>
      <w:r>
        <w:t>2</w:t>
      </w:r>
      <w:r w:rsidRPr="00C01236">
        <w:t>.</w:t>
      </w:r>
      <w:r>
        <w:t>484</w:t>
      </w:r>
      <w:r w:rsidRPr="00C01236">
        <w:t xml:space="preserve">, </w:t>
      </w:r>
      <w:r w:rsidRPr="002F5DC3">
        <w:rPr>
          <w:i/>
          <w:iCs/>
        </w:rPr>
        <w:t>P</w:t>
      </w:r>
      <w:r w:rsidRPr="00C01236">
        <w:t xml:space="preserve"> = 0.</w:t>
      </w:r>
      <w:r>
        <w:t>0988</w:t>
      </w:r>
      <w:r w:rsidRPr="00C01236">
        <w:t xml:space="preserve">; </w:t>
      </w:r>
      <w:r>
        <w:t>t</w:t>
      </w:r>
      <w:r w:rsidRPr="00C01236">
        <w:t xml:space="preserve">reatment </w:t>
      </w:r>
      <w:r>
        <w:t>e</w:t>
      </w:r>
      <w:r w:rsidRPr="00C01236">
        <w:t>ffect: F</w:t>
      </w:r>
      <w:r w:rsidRPr="002F5DC3">
        <w:rPr>
          <w:vertAlign w:val="subscript"/>
        </w:rPr>
        <w:t>(1,</w:t>
      </w:r>
      <w:r>
        <w:rPr>
          <w:vertAlign w:val="subscript"/>
        </w:rPr>
        <w:t>20</w:t>
      </w:r>
      <w:r w:rsidRPr="002F5DC3">
        <w:rPr>
          <w:vertAlign w:val="subscript"/>
        </w:rPr>
        <w:t xml:space="preserve">) </w:t>
      </w:r>
      <w:r w:rsidRPr="00C01236">
        <w:t xml:space="preserve">= </w:t>
      </w:r>
      <w:r>
        <w:t>3</w:t>
      </w:r>
      <w:r w:rsidRPr="00C01236">
        <w:t>.</w:t>
      </w:r>
      <w:r>
        <w:t>304</w:t>
      </w:r>
      <w:r w:rsidRPr="00C01236">
        <w:t xml:space="preserve">, </w:t>
      </w:r>
      <w:r w:rsidRPr="002F5DC3">
        <w:rPr>
          <w:i/>
          <w:iCs/>
        </w:rPr>
        <w:t>P</w:t>
      </w:r>
      <w:r w:rsidRPr="00C01236">
        <w:t xml:space="preserve"> = 0.</w:t>
      </w:r>
      <w:r>
        <w:t>0841</w:t>
      </w:r>
      <w:r w:rsidRPr="00C01236">
        <w:t xml:space="preserve">; </w:t>
      </w:r>
      <w:r>
        <w:t>i</w:t>
      </w:r>
      <w:r w:rsidRPr="00C01236">
        <w:t>nteraction: F</w:t>
      </w:r>
      <w:r w:rsidRPr="002F5DC3">
        <w:rPr>
          <w:vertAlign w:val="subscript"/>
        </w:rPr>
        <w:t>(2,</w:t>
      </w:r>
      <w:r>
        <w:rPr>
          <w:vertAlign w:val="subscript"/>
        </w:rPr>
        <w:t>40</w:t>
      </w:r>
      <w:r w:rsidRPr="002F5DC3">
        <w:rPr>
          <w:vertAlign w:val="subscript"/>
        </w:rPr>
        <w:t>)</w:t>
      </w:r>
      <w:r w:rsidRPr="00C01236">
        <w:t xml:space="preserve"> = </w:t>
      </w:r>
      <w:r>
        <w:t>0</w:t>
      </w:r>
      <w:r w:rsidRPr="00C01236">
        <w:t>.</w:t>
      </w:r>
      <w:r>
        <w:t>237</w:t>
      </w:r>
      <w:r w:rsidRPr="00C01236">
        <w:t xml:space="preserve">, </w:t>
      </w:r>
      <w:r w:rsidRPr="002F5DC3">
        <w:rPr>
          <w:i/>
          <w:iCs/>
        </w:rPr>
        <w:t>P</w:t>
      </w:r>
      <w:r w:rsidRPr="00C01236">
        <w:t xml:space="preserve"> = 0.</w:t>
      </w:r>
      <w:r>
        <w:t>7901</w:t>
      </w:r>
      <w:r w:rsidRPr="00C01236">
        <w:t>)</w:t>
      </w:r>
      <w:r>
        <w:t>. (</w:t>
      </w:r>
      <w:r>
        <w:rPr>
          <w:b/>
          <w:bCs/>
        </w:rPr>
        <w:t>j</w:t>
      </w:r>
      <w:r>
        <w:t>)</w:t>
      </w:r>
      <w:r w:rsidRPr="00393DBD">
        <w:rPr>
          <w:color w:val="000000" w:themeColor="text1"/>
        </w:rPr>
        <w:t xml:space="preserve"> </w:t>
      </w:r>
      <w:r w:rsidRPr="00C01236">
        <w:rPr>
          <w:color w:val="000000" w:themeColor="text1"/>
        </w:rPr>
        <w:t>Trace</w:t>
      </w:r>
      <w:r>
        <w:rPr>
          <w:color w:val="000000" w:themeColor="text1"/>
        </w:rPr>
        <w:t>s</w:t>
      </w:r>
      <w:r w:rsidRPr="00C01236">
        <w:rPr>
          <w:color w:val="000000" w:themeColor="text1"/>
        </w:rPr>
        <w:t xml:space="preserve"> of time spent </w:t>
      </w:r>
      <w:r>
        <w:rPr>
          <w:color w:val="000000" w:themeColor="text1"/>
        </w:rPr>
        <w:t>near the wall</w:t>
      </w:r>
      <w:r w:rsidRPr="00C01236">
        <w:rPr>
          <w:color w:val="000000" w:themeColor="text1"/>
        </w:rPr>
        <w:t xml:space="preserve"> (%) </w:t>
      </w:r>
      <w:r>
        <w:rPr>
          <w:color w:val="000000" w:themeColor="text1"/>
        </w:rPr>
        <w:t xml:space="preserve">relative to </w:t>
      </w:r>
      <w:proofErr w:type="spellStart"/>
      <w:r>
        <w:rPr>
          <w:color w:val="000000" w:themeColor="text1"/>
        </w:rPr>
        <w:t>photostimulation</w:t>
      </w:r>
      <w:proofErr w:type="spellEnd"/>
      <w:r>
        <w:rPr>
          <w:color w:val="000000" w:themeColor="text1"/>
        </w:rPr>
        <w:t xml:space="preserve">, </w:t>
      </w:r>
      <w:r w:rsidRPr="00C01236">
        <w:rPr>
          <w:color w:val="000000" w:themeColor="text1"/>
        </w:rPr>
        <w:t xml:space="preserve">across </w:t>
      </w:r>
      <w:r>
        <w:rPr>
          <w:color w:val="000000" w:themeColor="text1"/>
        </w:rPr>
        <w:t xml:space="preserve">3 </w:t>
      </w:r>
      <w:r w:rsidRPr="00C01236">
        <w:rPr>
          <w:color w:val="000000" w:themeColor="text1"/>
        </w:rPr>
        <w:t>days</w:t>
      </w:r>
      <w:r w:rsidRPr="00393DBD">
        <w:rPr>
          <w:color w:val="000000" w:themeColor="text1"/>
        </w:rPr>
        <w:t xml:space="preserve"> </w:t>
      </w:r>
      <w:r>
        <w:rPr>
          <w:color w:val="000000" w:themeColor="text1"/>
        </w:rPr>
        <w:t xml:space="preserve">in IPN </w:t>
      </w:r>
      <w:r w:rsidRPr="00B509A7">
        <w:rPr>
          <w:i/>
          <w:iCs/>
          <w:color w:val="000000" w:themeColor="text1"/>
        </w:rPr>
        <w:t>GAD2</w:t>
      </w:r>
      <w:r>
        <w:rPr>
          <w:color w:val="000000" w:themeColor="text1"/>
        </w:rPr>
        <w:t xml:space="preserve"> </w:t>
      </w:r>
      <w:proofErr w:type="spellStart"/>
      <w:r>
        <w:rPr>
          <w:color w:val="000000" w:themeColor="text1"/>
        </w:rPr>
        <w:t>mCherry</w:t>
      </w:r>
      <w:proofErr w:type="spellEnd"/>
      <w:r>
        <w:rPr>
          <w:color w:val="000000" w:themeColor="text1"/>
        </w:rPr>
        <w:t xml:space="preserve"> and ChR2 animals</w:t>
      </w:r>
      <w:r w:rsidRPr="00C01236">
        <w:rPr>
          <w:color w:val="000000" w:themeColor="text1"/>
        </w:rPr>
        <w:t>. (</w:t>
      </w:r>
      <w:r>
        <w:rPr>
          <w:b/>
          <w:bCs/>
          <w:color w:val="000000" w:themeColor="text1"/>
        </w:rPr>
        <w:t>k</w:t>
      </w:r>
      <w:r w:rsidRPr="00C01236">
        <w:rPr>
          <w:color w:val="000000" w:themeColor="text1"/>
        </w:rPr>
        <w:t>)</w:t>
      </w:r>
      <w:r w:rsidRPr="00C01236">
        <w:rPr>
          <w:b/>
          <w:bCs/>
          <w:color w:val="000000" w:themeColor="text1"/>
        </w:rPr>
        <w:t xml:space="preserve"> </w:t>
      </w:r>
      <w:r>
        <w:rPr>
          <w:color w:val="000000" w:themeColor="text1"/>
        </w:rPr>
        <w:t>Quantification of t</w:t>
      </w:r>
      <w:r w:rsidRPr="00C01236">
        <w:rPr>
          <w:color w:val="000000" w:themeColor="text1"/>
        </w:rPr>
        <w:t xml:space="preserve">ime spent </w:t>
      </w:r>
      <w:r>
        <w:rPr>
          <w:color w:val="000000" w:themeColor="text1"/>
        </w:rPr>
        <w:t xml:space="preserve">near the wall </w:t>
      </w:r>
      <w:r w:rsidRPr="00C01236">
        <w:rPr>
          <w:color w:val="000000" w:themeColor="text1"/>
        </w:rPr>
        <w:t xml:space="preserve">(%) </w:t>
      </w:r>
      <w:r w:rsidR="00B55B69">
        <w:rPr>
          <w:color w:val="000000" w:themeColor="text1"/>
        </w:rPr>
        <w:t>30 sec</w:t>
      </w:r>
      <w:r>
        <w:rPr>
          <w:color w:val="000000" w:themeColor="text1"/>
        </w:rPr>
        <w:t xml:space="preserve"> upon </w:t>
      </w:r>
      <w:proofErr w:type="spellStart"/>
      <w:r>
        <w:rPr>
          <w:color w:val="000000" w:themeColor="text1"/>
        </w:rPr>
        <w:t>photostimulation</w:t>
      </w:r>
      <w:proofErr w:type="spellEnd"/>
      <w:r>
        <w:rPr>
          <w:color w:val="000000" w:themeColor="text1"/>
        </w:rPr>
        <w:t xml:space="preserve"> in (j)</w:t>
      </w:r>
      <w:r w:rsidRPr="00C01236">
        <w:rPr>
          <w:color w:val="000000" w:themeColor="text1"/>
        </w:rPr>
        <w:t>.</w:t>
      </w:r>
      <w:r>
        <w:rPr>
          <w:color w:val="000000" w:themeColor="text1"/>
        </w:rPr>
        <w:t xml:space="preserve"> </w:t>
      </w:r>
      <w:r w:rsidRPr="00C01236">
        <w:t>Two-way RM ANOVA (</w:t>
      </w:r>
      <w:r>
        <w:t>d</w:t>
      </w:r>
      <w:r w:rsidRPr="00C01236">
        <w:t xml:space="preserve">ay </w:t>
      </w:r>
      <w:r>
        <w:t>e</w:t>
      </w:r>
      <w:r w:rsidRPr="00C01236">
        <w:t xml:space="preserve">ffect: </w:t>
      </w:r>
      <w:proofErr w:type="gramStart"/>
      <w:r w:rsidRPr="00C01236">
        <w:t>F</w:t>
      </w:r>
      <w:r w:rsidRPr="002F5DC3">
        <w:rPr>
          <w:vertAlign w:val="subscript"/>
        </w:rPr>
        <w:t>(</w:t>
      </w:r>
      <w:proofErr w:type="gramEnd"/>
      <w:r w:rsidRPr="002F5DC3">
        <w:rPr>
          <w:vertAlign w:val="subscript"/>
        </w:rPr>
        <w:t>2,</w:t>
      </w:r>
      <w:r>
        <w:rPr>
          <w:vertAlign w:val="subscript"/>
        </w:rPr>
        <w:t>40</w:t>
      </w:r>
      <w:r w:rsidRPr="002F5DC3">
        <w:rPr>
          <w:vertAlign w:val="subscript"/>
        </w:rPr>
        <w:t xml:space="preserve">) </w:t>
      </w:r>
      <w:r w:rsidRPr="00C01236">
        <w:t xml:space="preserve">= </w:t>
      </w:r>
      <w:r>
        <w:t>0</w:t>
      </w:r>
      <w:r w:rsidRPr="00C01236">
        <w:t>.</w:t>
      </w:r>
      <w:r>
        <w:t>1490</w:t>
      </w:r>
      <w:r w:rsidRPr="00C01236">
        <w:t xml:space="preserve">, </w:t>
      </w:r>
      <w:r w:rsidRPr="002F5DC3">
        <w:rPr>
          <w:i/>
          <w:iCs/>
        </w:rPr>
        <w:t>P</w:t>
      </w:r>
      <w:r w:rsidRPr="00C01236">
        <w:t xml:space="preserve"> = 0.</w:t>
      </w:r>
      <w:r>
        <w:t>8464</w:t>
      </w:r>
      <w:r w:rsidRPr="00C01236">
        <w:t xml:space="preserve">; </w:t>
      </w:r>
      <w:r>
        <w:t>t</w:t>
      </w:r>
      <w:r w:rsidRPr="00C01236">
        <w:t xml:space="preserve">reatment </w:t>
      </w:r>
      <w:r>
        <w:t>e</w:t>
      </w:r>
      <w:r w:rsidRPr="00C01236">
        <w:t>ffect: F</w:t>
      </w:r>
      <w:r w:rsidRPr="002F5DC3">
        <w:rPr>
          <w:vertAlign w:val="subscript"/>
        </w:rPr>
        <w:t>(1,</w:t>
      </w:r>
      <w:r>
        <w:rPr>
          <w:vertAlign w:val="subscript"/>
        </w:rPr>
        <w:t>20</w:t>
      </w:r>
      <w:r w:rsidRPr="002F5DC3">
        <w:rPr>
          <w:vertAlign w:val="subscript"/>
        </w:rPr>
        <w:t xml:space="preserve">) </w:t>
      </w:r>
      <w:r w:rsidRPr="00C01236">
        <w:t xml:space="preserve">= </w:t>
      </w:r>
      <w:r>
        <w:t>4</w:t>
      </w:r>
      <w:r w:rsidRPr="00C01236">
        <w:t>.</w:t>
      </w:r>
      <w:r>
        <w:t>142</w:t>
      </w:r>
      <w:r w:rsidRPr="00C01236">
        <w:t xml:space="preserve">, </w:t>
      </w:r>
      <w:r w:rsidRPr="002F5DC3">
        <w:rPr>
          <w:i/>
          <w:iCs/>
        </w:rPr>
        <w:t>P</w:t>
      </w:r>
      <w:r w:rsidRPr="00C01236">
        <w:t xml:space="preserve"> = 0.</w:t>
      </w:r>
      <w:r>
        <w:t>0553</w:t>
      </w:r>
      <w:r w:rsidRPr="00C01236">
        <w:t xml:space="preserve">; </w:t>
      </w:r>
      <w:r>
        <w:t>i</w:t>
      </w:r>
      <w:r w:rsidRPr="00C01236">
        <w:t>nteraction: F</w:t>
      </w:r>
      <w:r w:rsidRPr="002F5DC3">
        <w:rPr>
          <w:vertAlign w:val="subscript"/>
        </w:rPr>
        <w:t>(2,</w:t>
      </w:r>
      <w:r>
        <w:rPr>
          <w:vertAlign w:val="subscript"/>
        </w:rPr>
        <w:t>40</w:t>
      </w:r>
      <w:r w:rsidRPr="002F5DC3">
        <w:rPr>
          <w:vertAlign w:val="subscript"/>
        </w:rPr>
        <w:t>)</w:t>
      </w:r>
      <w:r w:rsidRPr="00C01236">
        <w:t xml:space="preserve"> = </w:t>
      </w:r>
      <w:r>
        <w:t>0</w:t>
      </w:r>
      <w:r w:rsidRPr="00C01236">
        <w:t>.</w:t>
      </w:r>
      <w:r>
        <w:t>04355</w:t>
      </w:r>
      <w:r w:rsidRPr="00C01236">
        <w:t xml:space="preserve">, </w:t>
      </w:r>
      <w:r w:rsidRPr="002F5DC3">
        <w:rPr>
          <w:i/>
          <w:iCs/>
        </w:rPr>
        <w:t>P</w:t>
      </w:r>
      <w:r w:rsidRPr="00C01236">
        <w:t xml:space="preserve"> = 0.</w:t>
      </w:r>
      <w:r>
        <w:t>9574</w:t>
      </w:r>
      <w:r w:rsidRPr="00C01236">
        <w:t>)</w:t>
      </w:r>
      <w:r>
        <w:t xml:space="preserve">. </w:t>
      </w:r>
      <w:r w:rsidRPr="0055413F">
        <w:t xml:space="preserve">(n = </w:t>
      </w:r>
      <w:r>
        <w:t xml:space="preserve">10 </w:t>
      </w:r>
      <w:proofErr w:type="spellStart"/>
      <w:r>
        <w:t>mCherry</w:t>
      </w:r>
      <w:proofErr w:type="spellEnd"/>
      <w:r>
        <w:t xml:space="preserve"> and 12 ChR2</w:t>
      </w:r>
      <w:r w:rsidRPr="0055413F">
        <w:t xml:space="preserve"> mice)</w:t>
      </w:r>
      <w:r>
        <w:t>.</w:t>
      </w:r>
      <w:r w:rsidRPr="00C01236">
        <w:t xml:space="preserve"> Data represent mean ± SEM.</w:t>
      </w:r>
      <w:r w:rsidR="00404147">
        <w:rPr>
          <w:i/>
          <w:iCs/>
          <w:color w:val="C00000"/>
        </w:rPr>
        <w:br w:type="page"/>
      </w:r>
    </w:p>
    <w:p w14:paraId="40216E9C" w14:textId="231DFF65" w:rsidR="005F28A8" w:rsidRPr="005E755A" w:rsidRDefault="005F28A8" w:rsidP="005F28A8">
      <w:pPr>
        <w:pStyle w:val="Heading2"/>
        <w:spacing w:line="360" w:lineRule="auto"/>
        <w:jc w:val="both"/>
        <w:rPr>
          <w:rFonts w:ascii="Times New Roman" w:hAnsi="Times New Roman"/>
          <w:i w:val="0"/>
          <w:iCs w:val="0"/>
          <w:color w:val="C00000"/>
          <w:sz w:val="24"/>
          <w:szCs w:val="24"/>
        </w:rPr>
      </w:pPr>
      <w:r w:rsidRPr="005E755A">
        <w:rPr>
          <w:rFonts w:ascii="Times New Roman" w:hAnsi="Times New Roman"/>
          <w:i w:val="0"/>
          <w:iCs w:val="0"/>
          <w:color w:val="C00000"/>
          <w:sz w:val="24"/>
          <w:szCs w:val="24"/>
        </w:rPr>
        <w:lastRenderedPageBreak/>
        <w:t>Suppl. Fig</w:t>
      </w:r>
      <w:r>
        <w:rPr>
          <w:rFonts w:ascii="Times New Roman" w:hAnsi="Times New Roman"/>
          <w:i w:val="0"/>
          <w:iCs w:val="0"/>
          <w:color w:val="C00000"/>
          <w:sz w:val="24"/>
          <w:szCs w:val="24"/>
        </w:rPr>
        <w:t>ure</w:t>
      </w:r>
      <w:r w:rsidRPr="005E755A">
        <w:rPr>
          <w:rFonts w:ascii="Times New Roman" w:hAnsi="Times New Roman"/>
          <w:i w:val="0"/>
          <w:iCs w:val="0"/>
          <w:color w:val="C00000"/>
          <w:sz w:val="24"/>
          <w:szCs w:val="24"/>
        </w:rPr>
        <w:t xml:space="preserve"> </w:t>
      </w:r>
      <w:r>
        <w:rPr>
          <w:rFonts w:ascii="Times New Roman" w:hAnsi="Times New Roman"/>
          <w:i w:val="0"/>
          <w:iCs w:val="0"/>
          <w:color w:val="C00000"/>
          <w:sz w:val="24"/>
          <w:szCs w:val="24"/>
        </w:rPr>
        <w:t>8</w:t>
      </w:r>
      <w:r w:rsidRPr="005E755A">
        <w:rPr>
          <w:rFonts w:ascii="Times New Roman" w:hAnsi="Times New Roman"/>
          <w:i w:val="0"/>
          <w:iCs w:val="0"/>
          <w:color w:val="C00000"/>
          <w:sz w:val="24"/>
          <w:szCs w:val="24"/>
        </w:rPr>
        <w:t xml:space="preserve">. </w:t>
      </w:r>
      <w:r w:rsidRPr="00ED7FAF">
        <w:rPr>
          <w:rFonts w:ascii="Times New Roman" w:hAnsi="Times New Roman"/>
          <w:i w:val="0"/>
          <w:iCs w:val="0"/>
          <w:color w:val="C00000"/>
          <w:sz w:val="24"/>
          <w:szCs w:val="24"/>
        </w:rPr>
        <w:t>IPN</w:t>
      </w:r>
      <w:r w:rsidRPr="00ED7FAF">
        <w:rPr>
          <w:rFonts w:ascii="Times New Roman" w:hAnsi="Times New Roman"/>
          <w:i w:val="0"/>
          <w:iCs w:val="0"/>
          <w:color w:val="C00000"/>
          <w:sz w:val="24"/>
          <w:szCs w:val="24"/>
        </w:rPr>
        <w:sym w:font="Wingdings" w:char="F0E0"/>
      </w:r>
      <w:proofErr w:type="spellStart"/>
      <w:r w:rsidRPr="00ED7FAF">
        <w:rPr>
          <w:rFonts w:ascii="Times New Roman" w:hAnsi="Times New Roman"/>
          <w:i w:val="0"/>
          <w:iCs w:val="0"/>
          <w:color w:val="C00000"/>
          <w:sz w:val="24"/>
          <w:szCs w:val="24"/>
        </w:rPr>
        <w:t>LDTg</w:t>
      </w:r>
      <w:proofErr w:type="spellEnd"/>
      <w:r w:rsidRPr="00ED7FAF">
        <w:rPr>
          <w:rFonts w:ascii="Times New Roman" w:hAnsi="Times New Roman"/>
          <w:i w:val="0"/>
          <w:iCs w:val="0"/>
          <w:color w:val="C00000"/>
          <w:sz w:val="24"/>
          <w:szCs w:val="24"/>
        </w:rPr>
        <w:t xml:space="preserve"> GAD2 GCaMP activity responses predict defensive behaviors.</w:t>
      </w:r>
    </w:p>
    <w:p w14:paraId="243B2D97" w14:textId="64DE10D3" w:rsidR="00404147" w:rsidRPr="00404147" w:rsidRDefault="005F28A8" w:rsidP="00404147">
      <w:pPr>
        <w:spacing w:before="240" w:line="360" w:lineRule="auto"/>
        <w:jc w:val="both"/>
      </w:pPr>
      <w:r w:rsidRPr="00C01236">
        <w:rPr>
          <w:b/>
          <w:bCs/>
          <w:color w:val="000000" w:themeColor="text1"/>
        </w:rPr>
        <w:t xml:space="preserve">| </w:t>
      </w:r>
      <w:r w:rsidRPr="004A1DDF">
        <w:rPr>
          <w:color w:val="000000" w:themeColor="text1"/>
        </w:rPr>
        <w:t>(</w:t>
      </w:r>
      <w:r w:rsidRPr="008B1084">
        <w:rPr>
          <w:b/>
          <w:bCs/>
          <w:color w:val="000000" w:themeColor="text1"/>
        </w:rPr>
        <w:t>a</w:t>
      </w:r>
      <w:r w:rsidRPr="004A1DDF">
        <w:rPr>
          <w:color w:val="000000" w:themeColor="text1"/>
        </w:rPr>
        <w:t>)</w:t>
      </w:r>
      <w:r>
        <w:rPr>
          <w:b/>
          <w:bCs/>
          <w:color w:val="000000" w:themeColor="text1"/>
        </w:rPr>
        <w:t xml:space="preserve"> </w:t>
      </w:r>
      <w:r>
        <w:t>Z-score traces of</w:t>
      </w:r>
      <w:r w:rsidRPr="001C0693">
        <w:rPr>
          <w:color w:val="000000"/>
          <w:bdr w:val="none" w:sz="0" w:space="0" w:color="auto" w:frame="1"/>
        </w:rPr>
        <w:t xml:space="preserve"> </w:t>
      </w:r>
      <w:r w:rsidRPr="001C0693">
        <w:rPr>
          <w:rStyle w:val="normaltextrun"/>
          <w:color w:val="000000"/>
          <w:bdr w:val="none" w:sz="0" w:space="0" w:color="auto" w:frame="1"/>
        </w:rPr>
        <w:t>IPN</w:t>
      </w:r>
      <w:r w:rsidRPr="008B1084">
        <w:rPr>
          <w:rStyle w:val="normaltextrun"/>
          <w:color w:val="000000"/>
          <w:bdr w:val="none" w:sz="0" w:space="0" w:color="auto" w:frame="1"/>
        </w:rPr>
        <w:sym w:font="Wingdings" w:char="F0E0"/>
      </w:r>
      <w:proofErr w:type="spellStart"/>
      <w:r>
        <w:rPr>
          <w:rStyle w:val="normaltextrun"/>
          <w:color w:val="000000"/>
          <w:bdr w:val="none" w:sz="0" w:space="0" w:color="auto" w:frame="1"/>
        </w:rPr>
        <w:t>LDTg</w:t>
      </w:r>
      <w:proofErr w:type="spellEnd"/>
      <w:r w:rsidRPr="001C0693">
        <w:rPr>
          <w:rStyle w:val="normaltextrun"/>
          <w:color w:val="000000"/>
          <w:bdr w:val="none" w:sz="0" w:space="0" w:color="auto" w:frame="1"/>
        </w:rPr>
        <w:t xml:space="preserve"> </w:t>
      </w:r>
      <w:r w:rsidRPr="00B509A7">
        <w:rPr>
          <w:rStyle w:val="normaltextrun"/>
          <w:i/>
          <w:iCs/>
          <w:color w:val="000000"/>
          <w:bdr w:val="none" w:sz="0" w:space="0" w:color="auto" w:frame="1"/>
        </w:rPr>
        <w:t>GAD2</w:t>
      </w:r>
      <w:r>
        <w:rPr>
          <w:rStyle w:val="normaltextrun"/>
          <w:color w:val="000000"/>
          <w:bdr w:val="none" w:sz="0" w:space="0" w:color="auto" w:frame="1"/>
        </w:rPr>
        <w:t xml:space="preserve"> neuronal</w:t>
      </w:r>
      <w:r w:rsidRPr="001C0693">
        <w:rPr>
          <w:rStyle w:val="normaltextrun"/>
          <w:color w:val="000000"/>
          <w:bdr w:val="none" w:sz="0" w:space="0" w:color="auto" w:frame="1"/>
        </w:rPr>
        <w:t xml:space="preserve"> activity across </w:t>
      </w:r>
      <w:r>
        <w:rPr>
          <w:rStyle w:val="normaltextrun"/>
          <w:color w:val="000000"/>
          <w:bdr w:val="none" w:sz="0" w:space="0" w:color="auto" w:frame="1"/>
        </w:rPr>
        <w:t>VLS events within a session</w:t>
      </w:r>
      <w:r w:rsidRPr="001C0693">
        <w:rPr>
          <w:rStyle w:val="normaltextrun"/>
          <w:color w:val="000000"/>
          <w:bdr w:val="none" w:sz="0" w:space="0" w:color="auto" w:frame="1"/>
        </w:rPr>
        <w:t xml:space="preserve">, for </w:t>
      </w:r>
      <w:r>
        <w:rPr>
          <w:rStyle w:val="normaltextrun"/>
          <w:color w:val="000000"/>
          <w:bdr w:val="none" w:sz="0" w:space="0" w:color="auto" w:frame="1"/>
        </w:rPr>
        <w:t>3</w:t>
      </w:r>
      <w:r w:rsidRPr="001C0693">
        <w:rPr>
          <w:rStyle w:val="normaltextrun"/>
          <w:color w:val="000000"/>
          <w:bdr w:val="none" w:sz="0" w:space="0" w:color="auto" w:frame="1"/>
        </w:rPr>
        <w:t xml:space="preserve"> consecutive days.</w:t>
      </w:r>
      <w:r>
        <w:t xml:space="preserve"> </w:t>
      </w:r>
      <w:r w:rsidRPr="00F945BD">
        <w:t>(</w:t>
      </w:r>
      <w:r>
        <w:rPr>
          <w:b/>
          <w:bCs/>
        </w:rPr>
        <w:t>b</w:t>
      </w:r>
      <w:r w:rsidRPr="00F945BD">
        <w:t>) Maximum z-score values of IPN</w:t>
      </w:r>
      <w:r>
        <w:sym w:font="Wingdings" w:char="F0E0"/>
      </w:r>
      <w:proofErr w:type="spellStart"/>
      <w:r>
        <w:t>LDTg</w:t>
      </w:r>
      <w:proofErr w:type="spellEnd"/>
      <w:r w:rsidRPr="00F945BD">
        <w:t xml:space="preserve"> </w:t>
      </w:r>
      <w:r w:rsidRPr="00B509A7">
        <w:rPr>
          <w:i/>
          <w:iCs/>
        </w:rPr>
        <w:t>GAD2</w:t>
      </w:r>
      <w:r w:rsidRPr="00F945BD">
        <w:t xml:space="preserve"> neuronal activity levels across VLS events on day 1 (R</w:t>
      </w:r>
      <w:r w:rsidRPr="00F945BD">
        <w:rPr>
          <w:color w:val="000000" w:themeColor="text1"/>
        </w:rPr>
        <w:t>EML, time effect:</w:t>
      </w:r>
      <w:r>
        <w:t xml:space="preserve"> </w:t>
      </w:r>
      <w:proofErr w:type="gramStart"/>
      <w:r w:rsidRPr="00712EDB">
        <w:t>F</w:t>
      </w:r>
      <w:r w:rsidRPr="00712EDB">
        <w:rPr>
          <w:vertAlign w:val="subscript"/>
        </w:rPr>
        <w:t>(</w:t>
      </w:r>
      <w:proofErr w:type="gramEnd"/>
      <w:r w:rsidRPr="00712EDB">
        <w:rPr>
          <w:vertAlign w:val="subscript"/>
        </w:rPr>
        <w:t>2.266,12.08</w:t>
      </w:r>
      <w:r w:rsidRPr="00712EDB">
        <w:t>) = 0.8133</w:t>
      </w:r>
      <w:r>
        <w:t xml:space="preserve">, </w:t>
      </w:r>
      <w:r w:rsidRPr="00B108F0">
        <w:rPr>
          <w:i/>
          <w:iCs/>
        </w:rPr>
        <w:t>P</w:t>
      </w:r>
      <w:r w:rsidRPr="00C01236">
        <w:t xml:space="preserve"> = 0.</w:t>
      </w:r>
      <w:r>
        <w:t>4802</w:t>
      </w:r>
      <w:r w:rsidRPr="00C01236">
        <w:t xml:space="preserve">), </w:t>
      </w:r>
      <w:r>
        <w:t>d</w:t>
      </w:r>
      <w:r w:rsidRPr="00C01236">
        <w:t>ay 2</w:t>
      </w:r>
      <w:r>
        <w:t xml:space="preserve"> </w:t>
      </w:r>
      <w:r w:rsidRPr="00C01236">
        <w:t>(R</w:t>
      </w:r>
      <w:r w:rsidRPr="00C01236">
        <w:rPr>
          <w:color w:val="000000" w:themeColor="text1"/>
        </w:rPr>
        <w:t xml:space="preserve">EML, </w:t>
      </w:r>
      <w:r>
        <w:rPr>
          <w:color w:val="000000" w:themeColor="text1"/>
        </w:rPr>
        <w:t>time effect:</w:t>
      </w:r>
      <w:r w:rsidRPr="00C01236">
        <w:t xml:space="preserve"> </w:t>
      </w:r>
      <w:r w:rsidRPr="00712EDB">
        <w:t>F</w:t>
      </w:r>
      <w:r w:rsidRPr="00712EDB">
        <w:rPr>
          <w:vertAlign w:val="subscript"/>
        </w:rPr>
        <w:t xml:space="preserve">(2.753, 14.22) </w:t>
      </w:r>
      <w:r w:rsidRPr="00712EDB">
        <w:t>= 0.5369</w:t>
      </w:r>
      <w:r>
        <w:t xml:space="preserve">, </w:t>
      </w:r>
      <w:r w:rsidRPr="002F5DC3">
        <w:rPr>
          <w:i/>
          <w:iCs/>
        </w:rPr>
        <w:t>P</w:t>
      </w:r>
      <w:r w:rsidRPr="00C01236">
        <w:t xml:space="preserve"> = 0.</w:t>
      </w:r>
      <w:r>
        <w:t>6502</w:t>
      </w:r>
      <w:r w:rsidRPr="00C01236">
        <w:t>)</w:t>
      </w:r>
      <w:r>
        <w:t xml:space="preserve"> and</w:t>
      </w:r>
      <w:r w:rsidRPr="00C01236">
        <w:t xml:space="preserve"> </w:t>
      </w:r>
      <w:r w:rsidRPr="00F945BD">
        <w:t>day</w:t>
      </w:r>
      <w:r w:rsidRPr="00C01236">
        <w:t xml:space="preserve"> 3 </w:t>
      </w:r>
      <w:r>
        <w:t>(</w:t>
      </w:r>
      <w:r w:rsidRPr="00C01236">
        <w:t>R</w:t>
      </w:r>
      <w:r w:rsidRPr="00C01236">
        <w:rPr>
          <w:color w:val="000000" w:themeColor="text1"/>
        </w:rPr>
        <w:t xml:space="preserve">EML, </w:t>
      </w:r>
      <w:r>
        <w:rPr>
          <w:color w:val="000000" w:themeColor="text1"/>
        </w:rPr>
        <w:t>time effect:</w:t>
      </w:r>
      <w:r w:rsidRPr="00C01236">
        <w:t xml:space="preserve"> </w:t>
      </w:r>
      <w:r w:rsidRPr="00712EDB">
        <w:rPr>
          <w:color w:val="000000" w:themeColor="text1"/>
        </w:rPr>
        <w:t xml:space="preserve">F </w:t>
      </w:r>
      <w:r w:rsidRPr="00712EDB">
        <w:rPr>
          <w:color w:val="000000" w:themeColor="text1"/>
          <w:vertAlign w:val="subscript"/>
        </w:rPr>
        <w:t>(2.115, 10.93)</w:t>
      </w:r>
      <w:r w:rsidRPr="00712EDB">
        <w:rPr>
          <w:color w:val="000000" w:themeColor="text1"/>
        </w:rPr>
        <w:t xml:space="preserve"> = 1.056</w:t>
      </w:r>
      <w:r>
        <w:t xml:space="preserve">, </w:t>
      </w:r>
      <w:r w:rsidRPr="00891F35">
        <w:rPr>
          <w:i/>
          <w:iCs/>
        </w:rPr>
        <w:t>P</w:t>
      </w:r>
      <w:r w:rsidRPr="00C01236">
        <w:t xml:space="preserve"> = 0.</w:t>
      </w:r>
      <w:r>
        <w:t>3847</w:t>
      </w:r>
      <w:r w:rsidRPr="00C01236">
        <w:t>).</w:t>
      </w:r>
      <w:r>
        <w:t xml:space="preserve"> </w:t>
      </w:r>
      <w:r w:rsidRPr="00C01236">
        <w:rPr>
          <w:color w:val="000000" w:themeColor="text1"/>
        </w:rPr>
        <w:t xml:space="preserve">(n = </w:t>
      </w:r>
      <w:r>
        <w:rPr>
          <w:color w:val="000000" w:themeColor="text1"/>
        </w:rPr>
        <w:t>4</w:t>
      </w:r>
      <w:r w:rsidRPr="00C01236">
        <w:rPr>
          <w:color w:val="000000" w:themeColor="text1"/>
        </w:rPr>
        <w:t xml:space="preserve"> – </w:t>
      </w:r>
      <w:r>
        <w:rPr>
          <w:color w:val="000000" w:themeColor="text1"/>
        </w:rPr>
        <w:t>7</w:t>
      </w:r>
      <w:r w:rsidRPr="00C01236">
        <w:rPr>
          <w:color w:val="000000" w:themeColor="text1"/>
        </w:rPr>
        <w:t xml:space="preserve"> </w:t>
      </w:r>
      <w:r>
        <w:rPr>
          <w:color w:val="000000" w:themeColor="text1"/>
        </w:rPr>
        <w:t xml:space="preserve">VLS events/day, from </w:t>
      </w:r>
      <w:r w:rsidRPr="00906488">
        <w:rPr>
          <w:color w:val="000000" w:themeColor="text1"/>
        </w:rPr>
        <w:t xml:space="preserve">n = </w:t>
      </w:r>
      <w:r>
        <w:rPr>
          <w:color w:val="000000" w:themeColor="text1"/>
        </w:rPr>
        <w:t>7</w:t>
      </w:r>
      <w:r w:rsidRPr="00906488">
        <w:rPr>
          <w:color w:val="000000" w:themeColor="text1"/>
        </w:rPr>
        <w:t xml:space="preserve"> mice</w:t>
      </w:r>
      <w:r w:rsidRPr="00C01236">
        <w:rPr>
          <w:color w:val="000000" w:themeColor="text1"/>
        </w:rPr>
        <w:t>)</w:t>
      </w:r>
      <w:r>
        <w:rPr>
          <w:color w:val="000000" w:themeColor="text1"/>
        </w:rPr>
        <w:t xml:space="preserve">. </w:t>
      </w:r>
      <w:r>
        <w:t xml:space="preserve">Correlation between z-score </w:t>
      </w:r>
      <w:r w:rsidRPr="00C01236">
        <w:t>IPN</w:t>
      </w:r>
      <w:r>
        <w:sym w:font="Wingdings" w:char="F0E0"/>
      </w:r>
      <w:proofErr w:type="spellStart"/>
      <w:r>
        <w:t>LDTg</w:t>
      </w:r>
      <w:proofErr w:type="spellEnd"/>
      <w:r w:rsidRPr="00C01236">
        <w:t xml:space="preserve"> </w:t>
      </w:r>
      <w:r w:rsidRPr="00B509A7">
        <w:rPr>
          <w:i/>
          <w:iCs/>
        </w:rPr>
        <w:t>GAD2</w:t>
      </w:r>
      <w:r w:rsidRPr="00C01236">
        <w:t xml:space="preserve"> activity responses </w:t>
      </w:r>
      <w:r>
        <w:t>on day 1 and</w:t>
      </w:r>
      <w:r>
        <w:rPr>
          <w:color w:val="000000" w:themeColor="text1"/>
        </w:rPr>
        <w:t xml:space="preserve"> </w:t>
      </w:r>
      <w:r>
        <w:t>(</w:t>
      </w:r>
      <w:r>
        <w:rPr>
          <w:b/>
          <w:bCs/>
        </w:rPr>
        <w:t>c</w:t>
      </w:r>
      <w:r>
        <w:t>)</w:t>
      </w:r>
      <w:r w:rsidRPr="00C01236">
        <w:t xml:space="preserve"> </w:t>
      </w:r>
      <w:r>
        <w:t xml:space="preserve">average speed (cm/s) </w:t>
      </w:r>
      <w:r w:rsidRPr="00C01236">
        <w:t xml:space="preserve">10s </w:t>
      </w:r>
      <w:r>
        <w:t xml:space="preserve">upon </w:t>
      </w:r>
      <w:r w:rsidRPr="00C01236">
        <w:t>VLS initiation (Pearson’s correlation</w:t>
      </w:r>
      <w:r>
        <w:t>,</w:t>
      </w:r>
      <w:r w:rsidRPr="00C01236">
        <w:t xml:space="preserve"> r = -0.3</w:t>
      </w:r>
      <w:r>
        <w:t>42</w:t>
      </w:r>
      <w:r w:rsidRPr="00C01236">
        <w:t xml:space="preserve">, p </w:t>
      </w:r>
      <w:r>
        <w:t>= 0.02129</w:t>
      </w:r>
      <w:r w:rsidRPr="00C01236">
        <w:t>)</w:t>
      </w:r>
      <w:r>
        <w:t>,</w:t>
      </w:r>
      <w:r w:rsidRPr="00C01236">
        <w:t xml:space="preserve"> </w:t>
      </w:r>
      <w:r>
        <w:t>(</w:t>
      </w:r>
      <w:r>
        <w:rPr>
          <w:b/>
          <w:bCs/>
        </w:rPr>
        <w:t>d</w:t>
      </w:r>
      <w:r>
        <w:t>)</w:t>
      </w:r>
      <w:r w:rsidRPr="00C01236">
        <w:t xml:space="preserve"> </w:t>
      </w:r>
      <w:r>
        <w:t>l</w:t>
      </w:r>
      <w:r w:rsidRPr="00C01236">
        <w:t>atency to the nest (Pearson’s correlation</w:t>
      </w:r>
      <w:r>
        <w:t>,</w:t>
      </w:r>
      <w:r w:rsidRPr="00C01236">
        <w:t xml:space="preserve"> r = 0.</w:t>
      </w:r>
      <w:r>
        <w:t>0812</w:t>
      </w:r>
      <w:r w:rsidRPr="00C01236">
        <w:t xml:space="preserve">, p </w:t>
      </w:r>
      <w:r>
        <w:t>=</w:t>
      </w:r>
      <w:r w:rsidRPr="00C01236">
        <w:t xml:space="preserve"> </w:t>
      </w:r>
      <w:r>
        <w:t>0</w:t>
      </w:r>
      <w:r w:rsidRPr="00C01236">
        <w:t>.</w:t>
      </w:r>
      <w:r>
        <w:t>6046</w:t>
      </w:r>
      <w:r w:rsidRPr="00C01236">
        <w:t>)</w:t>
      </w:r>
      <w:r>
        <w:t xml:space="preserve"> and</w:t>
      </w:r>
      <w:r w:rsidRPr="00C01236">
        <w:t xml:space="preserve"> </w:t>
      </w:r>
      <w:r>
        <w:t>(</w:t>
      </w:r>
      <w:r>
        <w:rPr>
          <w:b/>
          <w:bCs/>
        </w:rPr>
        <w:t>e</w:t>
      </w:r>
      <w:r>
        <w:t>)</w:t>
      </w:r>
      <w:r w:rsidRPr="00C01236">
        <w:t xml:space="preserve"> </w:t>
      </w:r>
      <w:r>
        <w:t>t</w:t>
      </w:r>
      <w:r w:rsidRPr="00C01236">
        <w:t xml:space="preserve">ime spent near the walls </w:t>
      </w:r>
      <w:r>
        <w:t xml:space="preserve">(%) </w:t>
      </w:r>
      <w:r w:rsidR="00B55B69">
        <w:t>30 sec</w:t>
      </w:r>
      <w:r w:rsidRPr="00C01236">
        <w:t xml:space="preserve"> </w:t>
      </w:r>
      <w:r>
        <w:t xml:space="preserve">upon </w:t>
      </w:r>
      <w:r w:rsidRPr="00C01236">
        <w:t xml:space="preserve">VLS initiation </w:t>
      </w:r>
      <w:r>
        <w:t>(</w:t>
      </w:r>
      <w:r w:rsidRPr="00C01236">
        <w:t>Pearson’s correlation</w:t>
      </w:r>
      <w:r>
        <w:t xml:space="preserve">, </w:t>
      </w:r>
      <w:r w:rsidRPr="00C01236">
        <w:t>r = 0.3</w:t>
      </w:r>
      <w:r>
        <w:t>30</w:t>
      </w:r>
      <w:r w:rsidRPr="00C01236">
        <w:t xml:space="preserve">, p </w:t>
      </w:r>
      <w:r>
        <w:t>=</w:t>
      </w:r>
      <w:r w:rsidRPr="00C01236">
        <w:t xml:space="preserve"> 0.0</w:t>
      </w:r>
      <w:r>
        <w:t>2681</w:t>
      </w:r>
      <w:r w:rsidRPr="00C01236">
        <w:t xml:space="preserve">). </w:t>
      </w:r>
      <w:r>
        <w:t xml:space="preserve">(n = </w:t>
      </w:r>
      <w:r w:rsidRPr="004A1DDF">
        <w:t>13</w:t>
      </w:r>
      <w:r w:rsidRPr="00A21C6C">
        <w:t xml:space="preserve"> - 33</w:t>
      </w:r>
      <w:r>
        <w:t xml:space="preserve"> VLS events per condition, from 7 mice).</w:t>
      </w:r>
      <w:r>
        <w:rPr>
          <w:color w:val="000000" w:themeColor="text1"/>
        </w:rPr>
        <w:t xml:space="preserve"> </w:t>
      </w:r>
      <w:r w:rsidRPr="00C01236">
        <w:t>Data represent mean ± SEM.</w:t>
      </w:r>
      <w:r w:rsidR="00404147">
        <w:rPr>
          <w:i/>
          <w:iCs/>
          <w:color w:val="C00000"/>
        </w:rPr>
        <w:br w:type="page"/>
      </w:r>
    </w:p>
    <w:p w14:paraId="14E0CEAC" w14:textId="26479C12" w:rsidR="005F28A8" w:rsidRPr="005F28A8" w:rsidRDefault="005F28A8" w:rsidP="005F28A8">
      <w:pPr>
        <w:pStyle w:val="Heading2"/>
        <w:spacing w:line="360" w:lineRule="auto"/>
        <w:jc w:val="both"/>
        <w:rPr>
          <w:rFonts w:ascii="Times New Roman" w:hAnsi="Times New Roman"/>
          <w:i w:val="0"/>
          <w:iCs w:val="0"/>
          <w:color w:val="C00000"/>
          <w:sz w:val="24"/>
          <w:szCs w:val="24"/>
        </w:rPr>
      </w:pPr>
      <w:r w:rsidRPr="00035A5D">
        <w:rPr>
          <w:rFonts w:ascii="Times New Roman" w:hAnsi="Times New Roman"/>
          <w:i w:val="0"/>
          <w:iCs w:val="0"/>
          <w:color w:val="C00000"/>
          <w:sz w:val="24"/>
          <w:szCs w:val="24"/>
        </w:rPr>
        <w:lastRenderedPageBreak/>
        <w:t>Suppl. Fig</w:t>
      </w:r>
      <w:r>
        <w:rPr>
          <w:rFonts w:ascii="Times New Roman" w:hAnsi="Times New Roman"/>
          <w:i w:val="0"/>
          <w:iCs w:val="0"/>
          <w:color w:val="C00000"/>
          <w:sz w:val="24"/>
          <w:szCs w:val="24"/>
        </w:rPr>
        <w:t>ure</w:t>
      </w:r>
      <w:r w:rsidRPr="00035A5D">
        <w:rPr>
          <w:rFonts w:ascii="Times New Roman" w:hAnsi="Times New Roman"/>
          <w:i w:val="0"/>
          <w:iCs w:val="0"/>
          <w:color w:val="C00000"/>
          <w:sz w:val="24"/>
          <w:szCs w:val="24"/>
        </w:rPr>
        <w:t xml:space="preserve"> </w:t>
      </w:r>
      <w:r>
        <w:rPr>
          <w:rFonts w:ascii="Times New Roman" w:hAnsi="Times New Roman"/>
          <w:i w:val="0"/>
          <w:iCs w:val="0"/>
          <w:color w:val="C00000"/>
          <w:sz w:val="24"/>
          <w:szCs w:val="24"/>
        </w:rPr>
        <w:t>9</w:t>
      </w:r>
      <w:r w:rsidRPr="00035A5D">
        <w:rPr>
          <w:rFonts w:ascii="Times New Roman" w:hAnsi="Times New Roman"/>
          <w:i w:val="0"/>
          <w:iCs w:val="0"/>
          <w:color w:val="C00000"/>
          <w:sz w:val="24"/>
          <w:szCs w:val="24"/>
        </w:rPr>
        <w:t>.</w:t>
      </w:r>
      <w:r w:rsidRPr="00B84383">
        <w:rPr>
          <w:rFonts w:ascii="Times New Roman" w:hAnsi="Times New Roman"/>
          <w:i w:val="0"/>
          <w:iCs w:val="0"/>
          <w:color w:val="C00000"/>
          <w:sz w:val="24"/>
          <w:szCs w:val="24"/>
        </w:rPr>
        <w:t xml:space="preserve"> Silencing the IPN</w:t>
      </w:r>
      <w:r w:rsidRPr="00B84383">
        <w:rPr>
          <w:rFonts w:ascii="Times New Roman" w:hAnsi="Times New Roman"/>
          <w:i w:val="0"/>
          <w:iCs w:val="0"/>
          <w:color w:val="C00000"/>
          <w:sz w:val="24"/>
          <w:szCs w:val="24"/>
        </w:rPr>
        <w:sym w:font="Wingdings" w:char="F0E0"/>
      </w:r>
      <w:proofErr w:type="spellStart"/>
      <w:r w:rsidRPr="00B84383">
        <w:rPr>
          <w:rFonts w:ascii="Times New Roman" w:hAnsi="Times New Roman"/>
          <w:i w:val="0"/>
          <w:iCs w:val="0"/>
          <w:color w:val="C00000"/>
          <w:sz w:val="24"/>
          <w:szCs w:val="24"/>
        </w:rPr>
        <w:t>LDTg</w:t>
      </w:r>
      <w:proofErr w:type="spellEnd"/>
      <w:r w:rsidRPr="00B84383">
        <w:rPr>
          <w:rFonts w:ascii="Times New Roman" w:hAnsi="Times New Roman"/>
          <w:i w:val="0"/>
          <w:iCs w:val="0"/>
          <w:color w:val="C00000"/>
          <w:sz w:val="24"/>
          <w:szCs w:val="24"/>
        </w:rPr>
        <w:t xml:space="preserve"> GAD2 circuit does not affect additional defensive strategies. </w:t>
      </w:r>
      <w:r w:rsidRPr="00035A5D">
        <w:rPr>
          <w:rFonts w:ascii="Times New Roman" w:hAnsi="Times New Roman"/>
          <w:i w:val="0"/>
          <w:iCs w:val="0"/>
          <w:color w:val="C00000"/>
          <w:sz w:val="24"/>
          <w:szCs w:val="24"/>
        </w:rPr>
        <w:t xml:space="preserve"> </w:t>
      </w:r>
    </w:p>
    <w:p w14:paraId="520976A4" w14:textId="1183B6F3" w:rsidR="000F60EB" w:rsidRPr="000F60EB" w:rsidRDefault="005F28A8" w:rsidP="000F60EB">
      <w:pPr>
        <w:spacing w:before="240" w:line="360" w:lineRule="auto"/>
        <w:jc w:val="both"/>
        <w:rPr>
          <w:i/>
          <w:iCs/>
          <w:color w:val="000000" w:themeColor="text1"/>
        </w:rPr>
      </w:pPr>
      <w:r w:rsidRPr="00C01236">
        <w:rPr>
          <w:b/>
          <w:bCs/>
          <w:color w:val="000000" w:themeColor="text1"/>
        </w:rPr>
        <w:t>|</w:t>
      </w:r>
      <w:r>
        <w:rPr>
          <w:color w:val="000000" w:themeColor="text1"/>
        </w:rPr>
        <w:t xml:space="preserve"> (</w:t>
      </w:r>
      <w:r w:rsidRPr="00B108F0">
        <w:rPr>
          <w:b/>
          <w:bCs/>
          <w:color w:val="000000" w:themeColor="text1"/>
        </w:rPr>
        <w:t>a</w:t>
      </w:r>
      <w:r>
        <w:rPr>
          <w:color w:val="000000" w:themeColor="text1"/>
        </w:rPr>
        <w:t xml:space="preserve">) </w:t>
      </w:r>
      <w:r w:rsidRPr="00C01236">
        <w:rPr>
          <w:color w:val="000000" w:themeColor="text1"/>
        </w:rPr>
        <w:t>Trace</w:t>
      </w:r>
      <w:r>
        <w:rPr>
          <w:color w:val="000000" w:themeColor="text1"/>
        </w:rPr>
        <w:t>s</w:t>
      </w:r>
      <w:r w:rsidRPr="00C01236">
        <w:rPr>
          <w:color w:val="000000" w:themeColor="text1"/>
        </w:rPr>
        <w:t xml:space="preserve"> of time spent in the safe zone (%) </w:t>
      </w:r>
      <w:r>
        <w:rPr>
          <w:color w:val="000000" w:themeColor="text1"/>
        </w:rPr>
        <w:t xml:space="preserve">relative to VLS, </w:t>
      </w:r>
      <w:r w:rsidRPr="00C01236">
        <w:rPr>
          <w:color w:val="000000" w:themeColor="text1"/>
        </w:rPr>
        <w:t xml:space="preserve">across </w:t>
      </w:r>
      <w:r>
        <w:rPr>
          <w:color w:val="000000" w:themeColor="text1"/>
        </w:rPr>
        <w:t xml:space="preserve">3 </w:t>
      </w:r>
      <w:r w:rsidRPr="00C01236">
        <w:rPr>
          <w:color w:val="000000" w:themeColor="text1"/>
        </w:rPr>
        <w:t>days</w:t>
      </w:r>
      <w:r w:rsidRPr="00345329">
        <w:rPr>
          <w:color w:val="000000" w:themeColor="text1"/>
        </w:rPr>
        <w:t xml:space="preserve"> </w:t>
      </w:r>
      <w:r>
        <w:rPr>
          <w:color w:val="000000" w:themeColor="text1"/>
        </w:rPr>
        <w:t>in IPN</w:t>
      </w:r>
      <w:r w:rsidRPr="00D0380A">
        <w:rPr>
          <w:color w:val="000000" w:themeColor="text1"/>
        </w:rPr>
        <w:sym w:font="Wingdings" w:char="F0E0"/>
      </w:r>
      <w:proofErr w:type="spellStart"/>
      <w:r>
        <w:rPr>
          <w:color w:val="000000" w:themeColor="text1"/>
        </w:rPr>
        <w:t>LDTg</w:t>
      </w:r>
      <w:proofErr w:type="spellEnd"/>
      <w:r>
        <w:rPr>
          <w:color w:val="000000" w:themeColor="text1"/>
        </w:rPr>
        <w:t xml:space="preserve"> </w:t>
      </w:r>
      <w:r w:rsidRPr="00B509A7">
        <w:rPr>
          <w:i/>
          <w:iCs/>
          <w:color w:val="000000" w:themeColor="text1"/>
        </w:rPr>
        <w:t>GAD2</w:t>
      </w:r>
      <w:r>
        <w:rPr>
          <w:color w:val="000000" w:themeColor="text1"/>
        </w:rPr>
        <w:t xml:space="preserve"> </w:t>
      </w:r>
      <w:proofErr w:type="spellStart"/>
      <w:r>
        <w:rPr>
          <w:color w:val="000000" w:themeColor="text1"/>
        </w:rPr>
        <w:t>eGFP</w:t>
      </w:r>
      <w:proofErr w:type="spellEnd"/>
      <w:r>
        <w:rPr>
          <w:color w:val="000000" w:themeColor="text1"/>
        </w:rPr>
        <w:t xml:space="preserve"> and </w:t>
      </w:r>
      <w:proofErr w:type="spellStart"/>
      <w:r>
        <w:rPr>
          <w:color w:val="000000" w:themeColor="text1"/>
        </w:rPr>
        <w:t>NpHR</w:t>
      </w:r>
      <w:proofErr w:type="spellEnd"/>
      <w:r>
        <w:rPr>
          <w:color w:val="000000" w:themeColor="text1"/>
        </w:rPr>
        <w:t xml:space="preserve"> animals</w:t>
      </w:r>
      <w:r w:rsidRPr="00C01236">
        <w:rPr>
          <w:color w:val="000000" w:themeColor="text1"/>
        </w:rPr>
        <w:t>.</w:t>
      </w:r>
      <w:r>
        <w:rPr>
          <w:color w:val="000000" w:themeColor="text1"/>
        </w:rPr>
        <w:t xml:space="preserve"> (</w:t>
      </w:r>
      <w:r w:rsidRPr="00B108F0">
        <w:rPr>
          <w:b/>
          <w:bCs/>
          <w:color w:val="000000" w:themeColor="text1"/>
        </w:rPr>
        <w:t>b</w:t>
      </w:r>
      <w:r>
        <w:rPr>
          <w:color w:val="000000" w:themeColor="text1"/>
        </w:rPr>
        <w:t>)</w:t>
      </w:r>
      <w:r w:rsidRPr="00345329">
        <w:rPr>
          <w:color w:val="000000" w:themeColor="text1"/>
        </w:rPr>
        <w:t xml:space="preserve"> </w:t>
      </w:r>
      <w:r>
        <w:rPr>
          <w:color w:val="000000" w:themeColor="text1"/>
        </w:rPr>
        <w:t>Quantification of t</w:t>
      </w:r>
      <w:r w:rsidRPr="00C01236">
        <w:rPr>
          <w:color w:val="000000" w:themeColor="text1"/>
        </w:rPr>
        <w:t xml:space="preserve">ime spent in the safe zone </w:t>
      </w:r>
      <w:r w:rsidR="00B55B69">
        <w:rPr>
          <w:color w:val="000000" w:themeColor="text1"/>
        </w:rPr>
        <w:t>30 sec</w:t>
      </w:r>
      <w:r>
        <w:rPr>
          <w:color w:val="000000" w:themeColor="text1"/>
        </w:rPr>
        <w:t xml:space="preserve"> upon VLS in (a)</w:t>
      </w:r>
      <w:r w:rsidRPr="00C01236">
        <w:rPr>
          <w:color w:val="000000" w:themeColor="text1"/>
        </w:rPr>
        <w:t>.</w:t>
      </w:r>
      <w:r w:rsidRPr="00345329">
        <w:t xml:space="preserve"> </w:t>
      </w:r>
      <w:r w:rsidRPr="00C01236">
        <w:t>Two-way RM ANOVA (</w:t>
      </w:r>
      <w:r>
        <w:t>d</w:t>
      </w:r>
      <w:r w:rsidRPr="00C01236">
        <w:t xml:space="preserve">ay </w:t>
      </w:r>
      <w:r>
        <w:t>e</w:t>
      </w:r>
      <w:r w:rsidRPr="00C01236">
        <w:t xml:space="preserve">ffect: </w:t>
      </w:r>
      <w:proofErr w:type="gramStart"/>
      <w:r w:rsidRPr="00C01236">
        <w:t>F</w:t>
      </w:r>
      <w:r w:rsidRPr="002F5DC3">
        <w:rPr>
          <w:vertAlign w:val="subscript"/>
        </w:rPr>
        <w:t>(</w:t>
      </w:r>
      <w:proofErr w:type="gramEnd"/>
      <w:r w:rsidRPr="002F5DC3">
        <w:rPr>
          <w:vertAlign w:val="subscript"/>
        </w:rPr>
        <w:t>2,</w:t>
      </w:r>
      <w:r>
        <w:rPr>
          <w:vertAlign w:val="subscript"/>
        </w:rPr>
        <w:t>60</w:t>
      </w:r>
      <w:r w:rsidRPr="002F5DC3">
        <w:rPr>
          <w:vertAlign w:val="subscript"/>
        </w:rPr>
        <w:t xml:space="preserve">) </w:t>
      </w:r>
      <w:r w:rsidRPr="00C01236">
        <w:t xml:space="preserve">= </w:t>
      </w:r>
      <w:r>
        <w:t>6</w:t>
      </w:r>
      <w:r w:rsidRPr="00C01236">
        <w:t>.</w:t>
      </w:r>
      <w:r>
        <w:t>537</w:t>
      </w:r>
      <w:r w:rsidRPr="00C01236">
        <w:t xml:space="preserve">, </w:t>
      </w:r>
      <w:r w:rsidRPr="002F5DC3">
        <w:rPr>
          <w:i/>
          <w:iCs/>
        </w:rPr>
        <w:t>P</w:t>
      </w:r>
      <w:r w:rsidRPr="00C01236">
        <w:t xml:space="preserve"> = 0.</w:t>
      </w:r>
      <w:r>
        <w:t>0040</w:t>
      </w:r>
      <w:r w:rsidRPr="00C01236">
        <w:t xml:space="preserve">; </w:t>
      </w:r>
      <w:r>
        <w:t>t</w:t>
      </w:r>
      <w:r w:rsidRPr="00C01236">
        <w:t xml:space="preserve">reatment </w:t>
      </w:r>
      <w:r>
        <w:t>e</w:t>
      </w:r>
      <w:r w:rsidRPr="00C01236">
        <w:t>ffect: F</w:t>
      </w:r>
      <w:r w:rsidRPr="002F5DC3">
        <w:rPr>
          <w:vertAlign w:val="subscript"/>
        </w:rPr>
        <w:t>(1,</w:t>
      </w:r>
      <w:r>
        <w:rPr>
          <w:vertAlign w:val="subscript"/>
        </w:rPr>
        <w:t>30</w:t>
      </w:r>
      <w:r w:rsidRPr="002F5DC3">
        <w:rPr>
          <w:vertAlign w:val="subscript"/>
        </w:rPr>
        <w:t xml:space="preserve">) </w:t>
      </w:r>
      <w:r w:rsidRPr="00C01236">
        <w:t xml:space="preserve">= </w:t>
      </w:r>
      <w:r>
        <w:t>0</w:t>
      </w:r>
      <w:r w:rsidRPr="00C01236">
        <w:t>.</w:t>
      </w:r>
      <w:r>
        <w:t>05379</w:t>
      </w:r>
      <w:r w:rsidRPr="00C01236">
        <w:t xml:space="preserve">, </w:t>
      </w:r>
      <w:r w:rsidRPr="002F5DC3">
        <w:rPr>
          <w:i/>
          <w:iCs/>
        </w:rPr>
        <w:t>P</w:t>
      </w:r>
      <w:r w:rsidRPr="00C01236">
        <w:t xml:space="preserve"> = 0.</w:t>
      </w:r>
      <w:r>
        <w:t>8182</w:t>
      </w:r>
      <w:r w:rsidRPr="00C01236">
        <w:t xml:space="preserve">; </w:t>
      </w:r>
      <w:r>
        <w:t>i</w:t>
      </w:r>
      <w:r w:rsidRPr="00C01236">
        <w:t>nteraction: F</w:t>
      </w:r>
      <w:r w:rsidRPr="002F5DC3">
        <w:rPr>
          <w:vertAlign w:val="subscript"/>
        </w:rPr>
        <w:t>(2,</w:t>
      </w:r>
      <w:r>
        <w:rPr>
          <w:vertAlign w:val="subscript"/>
        </w:rPr>
        <w:t>60</w:t>
      </w:r>
      <w:r w:rsidRPr="002F5DC3">
        <w:rPr>
          <w:vertAlign w:val="subscript"/>
        </w:rPr>
        <w:t>)</w:t>
      </w:r>
      <w:r w:rsidRPr="00C01236">
        <w:t xml:space="preserve"> = </w:t>
      </w:r>
      <w:r>
        <w:t>2</w:t>
      </w:r>
      <w:r w:rsidRPr="00C01236">
        <w:t>.</w:t>
      </w:r>
      <w:r>
        <w:t>287</w:t>
      </w:r>
      <w:r w:rsidRPr="00C01236">
        <w:t xml:space="preserve">, </w:t>
      </w:r>
      <w:r w:rsidRPr="002F5DC3">
        <w:rPr>
          <w:i/>
          <w:iCs/>
        </w:rPr>
        <w:t>P</w:t>
      </w:r>
      <w:r w:rsidRPr="00C01236">
        <w:t xml:space="preserve"> = 0.</w:t>
      </w:r>
      <w:r>
        <w:t>1104</w:t>
      </w:r>
      <w:r w:rsidRPr="00C01236">
        <w:t>)</w:t>
      </w:r>
      <w:r>
        <w:t>,</w:t>
      </w:r>
      <w:r w:rsidRPr="00905CC6">
        <w:t xml:space="preserve"> </w:t>
      </w:r>
      <w:r>
        <w:t xml:space="preserve">day </w:t>
      </w:r>
      <w:r w:rsidRPr="00C01236">
        <w:t>effect $</w:t>
      </w:r>
      <w:r>
        <w:t xml:space="preserve">$ </w:t>
      </w:r>
      <w:r w:rsidRPr="00C01236">
        <w:t>p</w:t>
      </w:r>
      <w:r>
        <w:t xml:space="preserve"> </w:t>
      </w:r>
      <w:r w:rsidRPr="00C01236">
        <w:t>&lt;</w:t>
      </w:r>
      <w:r>
        <w:t xml:space="preserve"> </w:t>
      </w:r>
      <w:r w:rsidRPr="00C01236">
        <w:t>0.0</w:t>
      </w:r>
      <w:r>
        <w:t>1. (</w:t>
      </w:r>
      <w:r w:rsidRPr="00B108F0">
        <w:rPr>
          <w:b/>
          <w:bCs/>
        </w:rPr>
        <w:t>c</w:t>
      </w:r>
      <w:r>
        <w:t>)</w:t>
      </w:r>
      <w:r>
        <w:rPr>
          <w:color w:val="000000" w:themeColor="text1"/>
        </w:rPr>
        <w:t xml:space="preserve"> </w:t>
      </w:r>
      <w:r w:rsidRPr="00C01236">
        <w:rPr>
          <w:color w:val="000000" w:themeColor="text1"/>
        </w:rPr>
        <w:t xml:space="preserve">Latency to nest (s) </w:t>
      </w:r>
      <w:r>
        <w:rPr>
          <w:color w:val="000000" w:themeColor="text1"/>
        </w:rPr>
        <w:t xml:space="preserve">relative to VLS, </w:t>
      </w:r>
      <w:r w:rsidRPr="00C01236">
        <w:rPr>
          <w:color w:val="000000" w:themeColor="text1"/>
        </w:rPr>
        <w:t xml:space="preserve">across </w:t>
      </w:r>
      <w:r>
        <w:rPr>
          <w:color w:val="000000" w:themeColor="text1"/>
        </w:rPr>
        <w:t xml:space="preserve">3 </w:t>
      </w:r>
      <w:r w:rsidRPr="00C01236">
        <w:rPr>
          <w:color w:val="000000" w:themeColor="text1"/>
        </w:rPr>
        <w:t>days</w:t>
      </w:r>
      <w:r>
        <w:rPr>
          <w:color w:val="000000" w:themeColor="text1"/>
        </w:rPr>
        <w:t xml:space="preserve"> in IPN</w:t>
      </w:r>
      <w:r w:rsidRPr="00905CC6">
        <w:rPr>
          <w:color w:val="000000" w:themeColor="text1"/>
        </w:rPr>
        <w:sym w:font="Wingdings" w:char="F0E0"/>
      </w:r>
      <w:proofErr w:type="spellStart"/>
      <w:r>
        <w:rPr>
          <w:color w:val="000000" w:themeColor="text1"/>
        </w:rPr>
        <w:t>LDTg</w:t>
      </w:r>
      <w:proofErr w:type="spellEnd"/>
      <w:r>
        <w:rPr>
          <w:color w:val="000000" w:themeColor="text1"/>
        </w:rPr>
        <w:t xml:space="preserve"> </w:t>
      </w:r>
      <w:r w:rsidRPr="00B509A7">
        <w:rPr>
          <w:i/>
          <w:iCs/>
          <w:color w:val="000000" w:themeColor="text1"/>
        </w:rPr>
        <w:t>GAD2</w:t>
      </w:r>
      <w:r>
        <w:rPr>
          <w:color w:val="000000" w:themeColor="text1"/>
        </w:rPr>
        <w:t xml:space="preserve"> </w:t>
      </w:r>
      <w:proofErr w:type="spellStart"/>
      <w:r>
        <w:rPr>
          <w:color w:val="000000" w:themeColor="text1"/>
        </w:rPr>
        <w:t>eGFP</w:t>
      </w:r>
      <w:proofErr w:type="spellEnd"/>
      <w:r>
        <w:rPr>
          <w:color w:val="000000" w:themeColor="text1"/>
        </w:rPr>
        <w:t xml:space="preserve"> and </w:t>
      </w:r>
      <w:proofErr w:type="spellStart"/>
      <w:r>
        <w:rPr>
          <w:color w:val="000000" w:themeColor="text1"/>
        </w:rPr>
        <w:t>NpHR</w:t>
      </w:r>
      <w:proofErr w:type="spellEnd"/>
      <w:r>
        <w:rPr>
          <w:color w:val="000000" w:themeColor="text1"/>
        </w:rPr>
        <w:t xml:space="preserve"> animals</w:t>
      </w:r>
      <w:r w:rsidRPr="00C01236">
        <w:rPr>
          <w:color w:val="000000" w:themeColor="text1"/>
        </w:rPr>
        <w:t xml:space="preserve">. </w:t>
      </w:r>
      <w:r w:rsidRPr="00C01236">
        <w:t>Two-way RM ANOVA (</w:t>
      </w:r>
      <w:r>
        <w:t>d</w:t>
      </w:r>
      <w:r w:rsidRPr="00C01236">
        <w:t xml:space="preserve">ay </w:t>
      </w:r>
      <w:r>
        <w:t>e</w:t>
      </w:r>
      <w:r w:rsidRPr="00C01236">
        <w:t xml:space="preserve">ffect: </w:t>
      </w:r>
      <w:proofErr w:type="gramStart"/>
      <w:r w:rsidRPr="00C01236">
        <w:t>F</w:t>
      </w:r>
      <w:r w:rsidRPr="002F5DC3">
        <w:rPr>
          <w:vertAlign w:val="subscript"/>
        </w:rPr>
        <w:t>(</w:t>
      </w:r>
      <w:proofErr w:type="gramEnd"/>
      <w:r w:rsidRPr="002F5DC3">
        <w:rPr>
          <w:vertAlign w:val="subscript"/>
        </w:rPr>
        <w:t>2,</w:t>
      </w:r>
      <w:r>
        <w:rPr>
          <w:vertAlign w:val="subscript"/>
        </w:rPr>
        <w:t>60</w:t>
      </w:r>
      <w:r w:rsidRPr="002F5DC3">
        <w:rPr>
          <w:vertAlign w:val="subscript"/>
        </w:rPr>
        <w:t xml:space="preserve">) </w:t>
      </w:r>
      <w:r w:rsidRPr="00C01236">
        <w:t xml:space="preserve">= </w:t>
      </w:r>
      <w:r>
        <w:t>0</w:t>
      </w:r>
      <w:r w:rsidRPr="00C01236">
        <w:t>.</w:t>
      </w:r>
      <w:r>
        <w:t>9975</w:t>
      </w:r>
      <w:r w:rsidRPr="00C01236">
        <w:t xml:space="preserve">, </w:t>
      </w:r>
      <w:r w:rsidRPr="002F5DC3">
        <w:rPr>
          <w:i/>
          <w:iCs/>
        </w:rPr>
        <w:t>P</w:t>
      </w:r>
      <w:r w:rsidRPr="00C01236">
        <w:t xml:space="preserve"> = 0.</w:t>
      </w:r>
      <w:r>
        <w:t>3678</w:t>
      </w:r>
      <w:r w:rsidRPr="00C01236">
        <w:t xml:space="preserve">; </w:t>
      </w:r>
      <w:r>
        <w:t>t</w:t>
      </w:r>
      <w:r w:rsidRPr="00C01236">
        <w:t xml:space="preserve">reatment </w:t>
      </w:r>
      <w:r>
        <w:t>e</w:t>
      </w:r>
      <w:r w:rsidRPr="00C01236">
        <w:t>ffect: F</w:t>
      </w:r>
      <w:r w:rsidRPr="002F5DC3">
        <w:rPr>
          <w:vertAlign w:val="subscript"/>
        </w:rPr>
        <w:t>(1,</w:t>
      </w:r>
      <w:r>
        <w:rPr>
          <w:vertAlign w:val="subscript"/>
        </w:rPr>
        <w:t>30</w:t>
      </w:r>
      <w:r w:rsidRPr="002F5DC3">
        <w:rPr>
          <w:vertAlign w:val="subscript"/>
        </w:rPr>
        <w:t xml:space="preserve">) </w:t>
      </w:r>
      <w:r w:rsidRPr="00C01236">
        <w:t xml:space="preserve">= </w:t>
      </w:r>
      <w:r>
        <w:t>2.143</w:t>
      </w:r>
      <w:r w:rsidRPr="00C01236">
        <w:t xml:space="preserve">, </w:t>
      </w:r>
      <w:r w:rsidRPr="002F5DC3">
        <w:rPr>
          <w:i/>
          <w:iCs/>
        </w:rPr>
        <w:t>P</w:t>
      </w:r>
      <w:r w:rsidRPr="00C01236">
        <w:t xml:space="preserve"> = 0.</w:t>
      </w:r>
      <w:r>
        <w:t>1536</w:t>
      </w:r>
      <w:r w:rsidRPr="00C01236">
        <w:t xml:space="preserve">; </w:t>
      </w:r>
      <w:r>
        <w:t>i</w:t>
      </w:r>
      <w:r w:rsidRPr="00C01236">
        <w:t>nteraction: F</w:t>
      </w:r>
      <w:r w:rsidRPr="002F5DC3">
        <w:rPr>
          <w:vertAlign w:val="subscript"/>
        </w:rPr>
        <w:t>(2,</w:t>
      </w:r>
      <w:r>
        <w:rPr>
          <w:vertAlign w:val="subscript"/>
        </w:rPr>
        <w:t>60</w:t>
      </w:r>
      <w:r w:rsidRPr="002F5DC3">
        <w:rPr>
          <w:vertAlign w:val="subscript"/>
        </w:rPr>
        <w:t>)</w:t>
      </w:r>
      <w:r w:rsidRPr="00C01236">
        <w:t xml:space="preserve"> = </w:t>
      </w:r>
      <w:r>
        <w:t>1</w:t>
      </w:r>
      <w:r w:rsidRPr="00C01236">
        <w:t>.</w:t>
      </w:r>
      <w:r>
        <w:t>788</w:t>
      </w:r>
      <w:r w:rsidRPr="00C01236">
        <w:t xml:space="preserve">, </w:t>
      </w:r>
      <w:r w:rsidRPr="002F5DC3">
        <w:rPr>
          <w:i/>
          <w:iCs/>
        </w:rPr>
        <w:t>P</w:t>
      </w:r>
      <w:r w:rsidRPr="00C01236">
        <w:t xml:space="preserve"> = 0.</w:t>
      </w:r>
      <w:r>
        <w:t>1761</w:t>
      </w:r>
      <w:r w:rsidRPr="00C01236">
        <w:t>)</w:t>
      </w:r>
      <w:r>
        <w:t>. (</w:t>
      </w:r>
      <w:r w:rsidRPr="00B108F0">
        <w:rPr>
          <w:b/>
          <w:bCs/>
        </w:rPr>
        <w:t>d</w:t>
      </w:r>
      <w:r>
        <w:t>)</w:t>
      </w:r>
      <w:r w:rsidRPr="00393DBD">
        <w:rPr>
          <w:color w:val="000000" w:themeColor="text1"/>
        </w:rPr>
        <w:t xml:space="preserve"> </w:t>
      </w:r>
      <w:r w:rsidRPr="00C01236">
        <w:rPr>
          <w:color w:val="000000" w:themeColor="text1"/>
        </w:rPr>
        <w:t>Trace</w:t>
      </w:r>
      <w:r>
        <w:rPr>
          <w:color w:val="000000" w:themeColor="text1"/>
        </w:rPr>
        <w:t>s</w:t>
      </w:r>
      <w:r w:rsidRPr="00C01236">
        <w:rPr>
          <w:color w:val="000000" w:themeColor="text1"/>
        </w:rPr>
        <w:t xml:space="preserve"> of time spent </w:t>
      </w:r>
      <w:r>
        <w:rPr>
          <w:color w:val="000000" w:themeColor="text1"/>
        </w:rPr>
        <w:t>near</w:t>
      </w:r>
      <w:r w:rsidRPr="00C01236">
        <w:rPr>
          <w:color w:val="000000" w:themeColor="text1"/>
        </w:rPr>
        <w:t xml:space="preserve"> the </w:t>
      </w:r>
      <w:r>
        <w:rPr>
          <w:color w:val="000000" w:themeColor="text1"/>
        </w:rPr>
        <w:t>wall</w:t>
      </w:r>
      <w:r w:rsidRPr="00C01236">
        <w:rPr>
          <w:color w:val="000000" w:themeColor="text1"/>
        </w:rPr>
        <w:t xml:space="preserve"> (%) </w:t>
      </w:r>
      <w:r>
        <w:rPr>
          <w:color w:val="000000" w:themeColor="text1"/>
        </w:rPr>
        <w:t xml:space="preserve">relative to VLS, </w:t>
      </w:r>
      <w:r w:rsidRPr="00C01236">
        <w:rPr>
          <w:color w:val="000000" w:themeColor="text1"/>
        </w:rPr>
        <w:t xml:space="preserve">across </w:t>
      </w:r>
      <w:r>
        <w:rPr>
          <w:color w:val="000000" w:themeColor="text1"/>
        </w:rPr>
        <w:t xml:space="preserve">3 </w:t>
      </w:r>
      <w:r w:rsidRPr="00C01236">
        <w:rPr>
          <w:color w:val="000000" w:themeColor="text1"/>
        </w:rPr>
        <w:t>days</w:t>
      </w:r>
      <w:r w:rsidRPr="00393DBD">
        <w:rPr>
          <w:color w:val="000000" w:themeColor="text1"/>
        </w:rPr>
        <w:t xml:space="preserve"> </w:t>
      </w:r>
      <w:r>
        <w:rPr>
          <w:color w:val="000000" w:themeColor="text1"/>
        </w:rPr>
        <w:t>in IPN</w:t>
      </w:r>
      <w:r w:rsidRPr="00905CC6">
        <w:rPr>
          <w:color w:val="000000" w:themeColor="text1"/>
        </w:rPr>
        <w:sym w:font="Wingdings" w:char="F0E0"/>
      </w:r>
      <w:proofErr w:type="spellStart"/>
      <w:r>
        <w:rPr>
          <w:color w:val="000000" w:themeColor="text1"/>
        </w:rPr>
        <w:t>LDTg</w:t>
      </w:r>
      <w:proofErr w:type="spellEnd"/>
      <w:r>
        <w:rPr>
          <w:color w:val="000000" w:themeColor="text1"/>
        </w:rPr>
        <w:t xml:space="preserve"> </w:t>
      </w:r>
      <w:r w:rsidRPr="00B509A7">
        <w:rPr>
          <w:i/>
          <w:iCs/>
          <w:color w:val="000000" w:themeColor="text1"/>
        </w:rPr>
        <w:t>GAD2</w:t>
      </w:r>
      <w:r>
        <w:rPr>
          <w:color w:val="000000" w:themeColor="text1"/>
        </w:rPr>
        <w:t xml:space="preserve"> </w:t>
      </w:r>
      <w:proofErr w:type="spellStart"/>
      <w:r>
        <w:rPr>
          <w:color w:val="000000" w:themeColor="text1"/>
        </w:rPr>
        <w:t>eGFP</w:t>
      </w:r>
      <w:proofErr w:type="spellEnd"/>
      <w:r>
        <w:rPr>
          <w:color w:val="000000" w:themeColor="text1"/>
        </w:rPr>
        <w:t xml:space="preserve"> and </w:t>
      </w:r>
      <w:proofErr w:type="spellStart"/>
      <w:r>
        <w:rPr>
          <w:color w:val="000000" w:themeColor="text1"/>
        </w:rPr>
        <w:t>NpHR</w:t>
      </w:r>
      <w:proofErr w:type="spellEnd"/>
      <w:r>
        <w:rPr>
          <w:color w:val="000000" w:themeColor="text1"/>
        </w:rPr>
        <w:t xml:space="preserve"> animals</w:t>
      </w:r>
      <w:r w:rsidRPr="00C01236">
        <w:rPr>
          <w:color w:val="000000" w:themeColor="text1"/>
        </w:rPr>
        <w:t>. (</w:t>
      </w:r>
      <w:r>
        <w:rPr>
          <w:b/>
          <w:bCs/>
          <w:color w:val="000000" w:themeColor="text1"/>
        </w:rPr>
        <w:t>e</w:t>
      </w:r>
      <w:r w:rsidRPr="00C01236">
        <w:rPr>
          <w:color w:val="000000" w:themeColor="text1"/>
        </w:rPr>
        <w:t>)</w:t>
      </w:r>
      <w:r w:rsidRPr="00C01236">
        <w:rPr>
          <w:b/>
          <w:bCs/>
          <w:color w:val="000000" w:themeColor="text1"/>
        </w:rPr>
        <w:t xml:space="preserve"> </w:t>
      </w:r>
      <w:r>
        <w:rPr>
          <w:color w:val="000000" w:themeColor="text1"/>
        </w:rPr>
        <w:t>Quantification of t</w:t>
      </w:r>
      <w:r w:rsidRPr="00C01236">
        <w:rPr>
          <w:color w:val="000000" w:themeColor="text1"/>
        </w:rPr>
        <w:t xml:space="preserve">ime spent </w:t>
      </w:r>
      <w:r>
        <w:rPr>
          <w:color w:val="000000" w:themeColor="text1"/>
        </w:rPr>
        <w:t xml:space="preserve">near the wall </w:t>
      </w:r>
      <w:r w:rsidRPr="00C01236">
        <w:rPr>
          <w:color w:val="000000" w:themeColor="text1"/>
        </w:rPr>
        <w:t xml:space="preserve">(%) </w:t>
      </w:r>
      <w:r w:rsidR="00B55B69">
        <w:rPr>
          <w:color w:val="000000" w:themeColor="text1"/>
        </w:rPr>
        <w:t>30 sec</w:t>
      </w:r>
      <w:r>
        <w:rPr>
          <w:color w:val="000000" w:themeColor="text1"/>
        </w:rPr>
        <w:t xml:space="preserve"> upon VLS in (d)</w:t>
      </w:r>
      <w:r w:rsidRPr="00C01236">
        <w:rPr>
          <w:color w:val="000000" w:themeColor="text1"/>
        </w:rPr>
        <w:t>.</w:t>
      </w:r>
      <w:r>
        <w:rPr>
          <w:color w:val="000000" w:themeColor="text1"/>
        </w:rPr>
        <w:t xml:space="preserve"> </w:t>
      </w:r>
      <w:r w:rsidRPr="00C01236">
        <w:t>Two-way RM ANOVA (</w:t>
      </w:r>
      <w:r>
        <w:t>d</w:t>
      </w:r>
      <w:r w:rsidRPr="00C01236">
        <w:t xml:space="preserve">ay </w:t>
      </w:r>
      <w:r>
        <w:t>e</w:t>
      </w:r>
      <w:r w:rsidRPr="00C01236">
        <w:t xml:space="preserve">ffect: </w:t>
      </w:r>
      <w:proofErr w:type="gramStart"/>
      <w:r w:rsidRPr="00C01236">
        <w:t>F</w:t>
      </w:r>
      <w:r w:rsidRPr="002F5DC3">
        <w:rPr>
          <w:vertAlign w:val="subscript"/>
        </w:rPr>
        <w:t>(</w:t>
      </w:r>
      <w:proofErr w:type="gramEnd"/>
      <w:r w:rsidRPr="002F5DC3">
        <w:rPr>
          <w:vertAlign w:val="subscript"/>
        </w:rPr>
        <w:t>2,</w:t>
      </w:r>
      <w:r>
        <w:rPr>
          <w:vertAlign w:val="subscript"/>
        </w:rPr>
        <w:t>60</w:t>
      </w:r>
      <w:r w:rsidRPr="002F5DC3">
        <w:rPr>
          <w:vertAlign w:val="subscript"/>
        </w:rPr>
        <w:t xml:space="preserve">) </w:t>
      </w:r>
      <w:r w:rsidRPr="00C01236">
        <w:t xml:space="preserve">= </w:t>
      </w:r>
      <w:r>
        <w:t>2.106</w:t>
      </w:r>
      <w:r w:rsidRPr="00C01236">
        <w:t xml:space="preserve">, </w:t>
      </w:r>
      <w:r w:rsidRPr="002F5DC3">
        <w:rPr>
          <w:i/>
          <w:iCs/>
        </w:rPr>
        <w:t>P</w:t>
      </w:r>
      <w:r w:rsidRPr="00C01236">
        <w:t xml:space="preserve"> = 0.</w:t>
      </w:r>
      <w:r>
        <w:t>1352</w:t>
      </w:r>
      <w:r w:rsidRPr="00C01236">
        <w:t xml:space="preserve">; </w:t>
      </w:r>
      <w:r>
        <w:t>t</w:t>
      </w:r>
      <w:r w:rsidRPr="00C01236">
        <w:t xml:space="preserve">reatment </w:t>
      </w:r>
      <w:r>
        <w:t>e</w:t>
      </w:r>
      <w:r w:rsidRPr="00C01236">
        <w:t>ffect: F</w:t>
      </w:r>
      <w:r w:rsidRPr="002F5DC3">
        <w:rPr>
          <w:vertAlign w:val="subscript"/>
        </w:rPr>
        <w:t>(1,</w:t>
      </w:r>
      <w:r>
        <w:rPr>
          <w:vertAlign w:val="subscript"/>
        </w:rPr>
        <w:t>30</w:t>
      </w:r>
      <w:r w:rsidRPr="002F5DC3">
        <w:rPr>
          <w:vertAlign w:val="subscript"/>
        </w:rPr>
        <w:t xml:space="preserve">) </w:t>
      </w:r>
      <w:r w:rsidRPr="00C01236">
        <w:t xml:space="preserve">= </w:t>
      </w:r>
      <w:r>
        <w:t>0</w:t>
      </w:r>
      <w:r w:rsidRPr="00C01236">
        <w:t>.</w:t>
      </w:r>
      <w:r>
        <w:t>3112</w:t>
      </w:r>
      <w:r w:rsidRPr="00C01236">
        <w:t xml:space="preserve">, </w:t>
      </w:r>
      <w:r w:rsidRPr="002F5DC3">
        <w:rPr>
          <w:i/>
          <w:iCs/>
        </w:rPr>
        <w:t>P</w:t>
      </w:r>
      <w:r w:rsidRPr="00C01236">
        <w:t xml:space="preserve"> = 0.</w:t>
      </w:r>
      <w:r>
        <w:t>5811</w:t>
      </w:r>
      <w:r w:rsidRPr="00C01236">
        <w:t xml:space="preserve">; </w:t>
      </w:r>
      <w:r>
        <w:t>i</w:t>
      </w:r>
      <w:r w:rsidRPr="00C01236">
        <w:t>nteraction: F</w:t>
      </w:r>
      <w:r w:rsidRPr="002F5DC3">
        <w:rPr>
          <w:vertAlign w:val="subscript"/>
        </w:rPr>
        <w:t>(2,</w:t>
      </w:r>
      <w:r>
        <w:rPr>
          <w:vertAlign w:val="subscript"/>
        </w:rPr>
        <w:t>60</w:t>
      </w:r>
      <w:r w:rsidRPr="002F5DC3">
        <w:rPr>
          <w:vertAlign w:val="subscript"/>
        </w:rPr>
        <w:t>)</w:t>
      </w:r>
      <w:r w:rsidRPr="00C01236">
        <w:t xml:space="preserve"> = </w:t>
      </w:r>
      <w:r>
        <w:t>1</w:t>
      </w:r>
      <w:r w:rsidRPr="00C01236">
        <w:t>.</w:t>
      </w:r>
      <w:r>
        <w:t>581</w:t>
      </w:r>
      <w:r w:rsidRPr="00C01236">
        <w:t xml:space="preserve">, </w:t>
      </w:r>
      <w:r w:rsidRPr="002F5DC3">
        <w:rPr>
          <w:i/>
          <w:iCs/>
        </w:rPr>
        <w:t>P</w:t>
      </w:r>
      <w:r w:rsidRPr="00C01236">
        <w:t xml:space="preserve"> = 0.</w:t>
      </w:r>
      <w:r>
        <w:t>2141</w:t>
      </w:r>
      <w:r w:rsidRPr="00C01236">
        <w:t>)</w:t>
      </w:r>
      <w:r>
        <w:t>.</w:t>
      </w:r>
      <w:r>
        <w:rPr>
          <w:color w:val="000000" w:themeColor="text1"/>
        </w:rPr>
        <w:t xml:space="preserve"> (</w:t>
      </w:r>
      <w:r w:rsidRPr="00B108F0">
        <w:rPr>
          <w:b/>
          <w:bCs/>
          <w:color w:val="000000" w:themeColor="text1"/>
        </w:rPr>
        <w:t>f</w:t>
      </w:r>
      <w:r>
        <w:rPr>
          <w:color w:val="000000" w:themeColor="text1"/>
        </w:rPr>
        <w:t xml:space="preserve">) </w:t>
      </w:r>
      <w:r w:rsidRPr="00C01236">
        <w:rPr>
          <w:color w:val="000000" w:themeColor="text1"/>
        </w:rPr>
        <w:t>Trace</w:t>
      </w:r>
      <w:r>
        <w:rPr>
          <w:color w:val="000000" w:themeColor="text1"/>
        </w:rPr>
        <w:t>s</w:t>
      </w:r>
      <w:r w:rsidRPr="00C01236">
        <w:rPr>
          <w:color w:val="000000" w:themeColor="text1"/>
        </w:rPr>
        <w:t xml:space="preserve"> of time spent in the trigger zone (%) </w:t>
      </w:r>
      <w:r>
        <w:rPr>
          <w:color w:val="000000" w:themeColor="text1"/>
        </w:rPr>
        <w:t xml:space="preserve">relative to VLS, </w:t>
      </w:r>
      <w:r w:rsidRPr="00C01236">
        <w:rPr>
          <w:color w:val="000000" w:themeColor="text1"/>
        </w:rPr>
        <w:t xml:space="preserve">across </w:t>
      </w:r>
      <w:r>
        <w:rPr>
          <w:color w:val="000000" w:themeColor="text1"/>
        </w:rPr>
        <w:t xml:space="preserve">3 </w:t>
      </w:r>
      <w:r w:rsidRPr="00C01236">
        <w:rPr>
          <w:color w:val="000000" w:themeColor="text1"/>
        </w:rPr>
        <w:t>days</w:t>
      </w:r>
      <w:r>
        <w:rPr>
          <w:color w:val="000000" w:themeColor="text1"/>
        </w:rPr>
        <w:t xml:space="preserve"> in IPN</w:t>
      </w:r>
      <w:r w:rsidRPr="0057149C">
        <w:rPr>
          <w:color w:val="000000" w:themeColor="text1"/>
        </w:rPr>
        <w:sym w:font="Wingdings" w:char="F0E0"/>
      </w:r>
      <w:proofErr w:type="spellStart"/>
      <w:r>
        <w:rPr>
          <w:color w:val="000000" w:themeColor="text1"/>
        </w:rPr>
        <w:t>LDTg</w:t>
      </w:r>
      <w:proofErr w:type="spellEnd"/>
      <w:r>
        <w:rPr>
          <w:color w:val="000000" w:themeColor="text1"/>
        </w:rPr>
        <w:t xml:space="preserve"> </w:t>
      </w:r>
      <w:r w:rsidRPr="00B509A7">
        <w:rPr>
          <w:i/>
          <w:iCs/>
          <w:color w:val="000000" w:themeColor="text1"/>
        </w:rPr>
        <w:t>GAD2</w:t>
      </w:r>
      <w:r>
        <w:rPr>
          <w:color w:val="000000" w:themeColor="text1"/>
        </w:rPr>
        <w:t xml:space="preserve"> </w:t>
      </w:r>
      <w:proofErr w:type="spellStart"/>
      <w:r>
        <w:rPr>
          <w:color w:val="000000" w:themeColor="text1"/>
        </w:rPr>
        <w:t>eGFP</w:t>
      </w:r>
      <w:proofErr w:type="spellEnd"/>
      <w:r>
        <w:rPr>
          <w:color w:val="000000" w:themeColor="text1"/>
        </w:rPr>
        <w:t xml:space="preserve"> and </w:t>
      </w:r>
      <w:proofErr w:type="spellStart"/>
      <w:r>
        <w:rPr>
          <w:color w:val="000000" w:themeColor="text1"/>
        </w:rPr>
        <w:t>NpHR</w:t>
      </w:r>
      <w:proofErr w:type="spellEnd"/>
      <w:r>
        <w:rPr>
          <w:color w:val="000000" w:themeColor="text1"/>
        </w:rPr>
        <w:t xml:space="preserve"> animals</w:t>
      </w:r>
      <w:r w:rsidRPr="00C01236">
        <w:rPr>
          <w:color w:val="000000" w:themeColor="text1"/>
        </w:rPr>
        <w:t>. (</w:t>
      </w:r>
      <w:r>
        <w:rPr>
          <w:b/>
          <w:bCs/>
          <w:color w:val="000000" w:themeColor="text1"/>
        </w:rPr>
        <w:t>g</w:t>
      </w:r>
      <w:r w:rsidRPr="00C01236">
        <w:rPr>
          <w:color w:val="000000" w:themeColor="text1"/>
        </w:rPr>
        <w:t>)</w:t>
      </w:r>
      <w:r w:rsidRPr="00C01236">
        <w:rPr>
          <w:b/>
          <w:bCs/>
          <w:color w:val="000000" w:themeColor="text1"/>
        </w:rPr>
        <w:t xml:space="preserve"> </w:t>
      </w:r>
      <w:r>
        <w:rPr>
          <w:color w:val="000000" w:themeColor="text1"/>
        </w:rPr>
        <w:t>Quantification of t</w:t>
      </w:r>
      <w:r w:rsidRPr="00C01236">
        <w:rPr>
          <w:color w:val="000000" w:themeColor="text1"/>
        </w:rPr>
        <w:t>ime spent in</w:t>
      </w:r>
      <w:r>
        <w:rPr>
          <w:color w:val="000000" w:themeColor="text1"/>
        </w:rPr>
        <w:t xml:space="preserve"> the</w:t>
      </w:r>
      <w:r w:rsidRPr="00C01236">
        <w:rPr>
          <w:color w:val="000000" w:themeColor="text1"/>
        </w:rPr>
        <w:t xml:space="preserve"> trigger </w:t>
      </w:r>
      <w:r>
        <w:rPr>
          <w:color w:val="000000" w:themeColor="text1"/>
        </w:rPr>
        <w:t xml:space="preserve">area </w:t>
      </w:r>
      <w:r w:rsidRPr="00C01236">
        <w:rPr>
          <w:color w:val="000000" w:themeColor="text1"/>
        </w:rPr>
        <w:t xml:space="preserve">(%) </w:t>
      </w:r>
      <w:r w:rsidR="00B55B69">
        <w:rPr>
          <w:color w:val="000000" w:themeColor="text1"/>
        </w:rPr>
        <w:t>30 sec</w:t>
      </w:r>
      <w:r>
        <w:rPr>
          <w:color w:val="000000" w:themeColor="text1"/>
        </w:rPr>
        <w:t xml:space="preserve"> upon VLS in (f)</w:t>
      </w:r>
      <w:r w:rsidRPr="00C01236">
        <w:rPr>
          <w:color w:val="000000" w:themeColor="text1"/>
        </w:rPr>
        <w:t>.</w:t>
      </w:r>
      <w:r w:rsidRPr="00393DBD">
        <w:t xml:space="preserve"> </w:t>
      </w:r>
      <w:r w:rsidRPr="00C01236">
        <w:t>Two-way RM ANOVA (</w:t>
      </w:r>
      <w:r>
        <w:t>d</w:t>
      </w:r>
      <w:r w:rsidRPr="00C01236">
        <w:t xml:space="preserve">ay </w:t>
      </w:r>
      <w:r>
        <w:t>e</w:t>
      </w:r>
      <w:r w:rsidRPr="00C01236">
        <w:t xml:space="preserve">ffect: </w:t>
      </w:r>
      <w:proofErr w:type="gramStart"/>
      <w:r w:rsidRPr="00C01236">
        <w:t>F</w:t>
      </w:r>
      <w:r w:rsidRPr="002F5DC3">
        <w:rPr>
          <w:vertAlign w:val="subscript"/>
        </w:rPr>
        <w:t>(</w:t>
      </w:r>
      <w:proofErr w:type="gramEnd"/>
      <w:r w:rsidRPr="002F5DC3">
        <w:rPr>
          <w:vertAlign w:val="subscript"/>
        </w:rPr>
        <w:t>2,</w:t>
      </w:r>
      <w:r>
        <w:rPr>
          <w:vertAlign w:val="subscript"/>
        </w:rPr>
        <w:t>60</w:t>
      </w:r>
      <w:r w:rsidRPr="002F5DC3">
        <w:rPr>
          <w:vertAlign w:val="subscript"/>
        </w:rPr>
        <w:t xml:space="preserve">) </w:t>
      </w:r>
      <w:r w:rsidRPr="00C01236">
        <w:t xml:space="preserve">= </w:t>
      </w:r>
      <w:r>
        <w:t>0</w:t>
      </w:r>
      <w:r w:rsidRPr="00C01236">
        <w:t>.</w:t>
      </w:r>
      <w:r>
        <w:t>09885</w:t>
      </w:r>
      <w:r w:rsidRPr="00C01236">
        <w:t xml:space="preserve">, </w:t>
      </w:r>
      <w:r w:rsidRPr="002F5DC3">
        <w:rPr>
          <w:i/>
          <w:iCs/>
        </w:rPr>
        <w:t>P</w:t>
      </w:r>
      <w:r w:rsidRPr="00C01236">
        <w:t xml:space="preserve"> = 0.</w:t>
      </w:r>
      <w:r>
        <w:t>9024</w:t>
      </w:r>
      <w:r w:rsidRPr="00C01236">
        <w:t xml:space="preserve">; </w:t>
      </w:r>
      <w:r>
        <w:t>t</w:t>
      </w:r>
      <w:r w:rsidRPr="00C01236">
        <w:t xml:space="preserve">reatment </w:t>
      </w:r>
      <w:r>
        <w:t>e</w:t>
      </w:r>
      <w:r w:rsidRPr="00C01236">
        <w:t>ffect: F</w:t>
      </w:r>
      <w:r w:rsidRPr="002F5DC3">
        <w:rPr>
          <w:vertAlign w:val="subscript"/>
        </w:rPr>
        <w:t>(1,</w:t>
      </w:r>
      <w:r>
        <w:rPr>
          <w:vertAlign w:val="subscript"/>
        </w:rPr>
        <w:t>30</w:t>
      </w:r>
      <w:r w:rsidRPr="002F5DC3">
        <w:rPr>
          <w:vertAlign w:val="subscript"/>
        </w:rPr>
        <w:t xml:space="preserve">) </w:t>
      </w:r>
      <w:r w:rsidRPr="00C01236">
        <w:t xml:space="preserve">= </w:t>
      </w:r>
      <w:r>
        <w:t>0</w:t>
      </w:r>
      <w:r w:rsidRPr="00C01236">
        <w:t>.</w:t>
      </w:r>
      <w:r>
        <w:t>4902</w:t>
      </w:r>
      <w:r w:rsidRPr="00C01236">
        <w:t xml:space="preserve">, </w:t>
      </w:r>
      <w:r w:rsidRPr="002F5DC3">
        <w:rPr>
          <w:i/>
          <w:iCs/>
        </w:rPr>
        <w:t>P</w:t>
      </w:r>
      <w:r w:rsidRPr="00C01236">
        <w:t xml:space="preserve"> = 0.</w:t>
      </w:r>
      <w:r>
        <w:t>4893</w:t>
      </w:r>
      <w:r w:rsidRPr="00C01236">
        <w:t xml:space="preserve">; </w:t>
      </w:r>
      <w:r>
        <w:t>i</w:t>
      </w:r>
      <w:r w:rsidRPr="00C01236">
        <w:t>nteraction: F</w:t>
      </w:r>
      <w:r w:rsidRPr="002F5DC3">
        <w:rPr>
          <w:vertAlign w:val="subscript"/>
        </w:rPr>
        <w:t>(2,</w:t>
      </w:r>
      <w:r>
        <w:rPr>
          <w:vertAlign w:val="subscript"/>
        </w:rPr>
        <w:t>60</w:t>
      </w:r>
      <w:r w:rsidRPr="002F5DC3">
        <w:rPr>
          <w:vertAlign w:val="subscript"/>
        </w:rPr>
        <w:t>)</w:t>
      </w:r>
      <w:r w:rsidRPr="00C01236">
        <w:t xml:space="preserve"> = </w:t>
      </w:r>
      <w:r>
        <w:t>0</w:t>
      </w:r>
      <w:r w:rsidRPr="00C01236">
        <w:t>.</w:t>
      </w:r>
      <w:r>
        <w:t>8449</w:t>
      </w:r>
      <w:r w:rsidRPr="00C01236">
        <w:t xml:space="preserve">, </w:t>
      </w:r>
      <w:r w:rsidRPr="002F5DC3">
        <w:rPr>
          <w:i/>
          <w:iCs/>
        </w:rPr>
        <w:t>P</w:t>
      </w:r>
      <w:r w:rsidRPr="00C01236">
        <w:t xml:space="preserve"> = 0.</w:t>
      </w:r>
      <w:r>
        <w:t>4346</w:t>
      </w:r>
      <w:r w:rsidRPr="00C01236">
        <w:t>).</w:t>
      </w:r>
      <w:r>
        <w:t xml:space="preserve"> </w:t>
      </w:r>
      <w:r w:rsidRPr="0055413F">
        <w:t xml:space="preserve">(n = </w:t>
      </w:r>
      <w:r>
        <w:t xml:space="preserve">15 </w:t>
      </w:r>
      <w:proofErr w:type="spellStart"/>
      <w:r>
        <w:t>eGFP</w:t>
      </w:r>
      <w:proofErr w:type="spellEnd"/>
      <w:r>
        <w:t xml:space="preserve"> and 17 </w:t>
      </w:r>
      <w:proofErr w:type="spellStart"/>
      <w:r>
        <w:t>NpHR</w:t>
      </w:r>
      <w:proofErr w:type="spellEnd"/>
      <w:r w:rsidRPr="0055413F">
        <w:t xml:space="preserve"> mice)</w:t>
      </w:r>
      <w:r>
        <w:t>.</w:t>
      </w:r>
      <w:r w:rsidRPr="00C01236">
        <w:t xml:space="preserve"> Data represent mean ± SEM.</w:t>
      </w:r>
      <w:r w:rsidR="000F60EB">
        <w:rPr>
          <w:i/>
          <w:iCs/>
          <w:color w:val="C00000"/>
        </w:rPr>
        <w:br w:type="page"/>
      </w:r>
    </w:p>
    <w:p w14:paraId="3BD08C84" w14:textId="2DE8AB89" w:rsidR="005F28A8" w:rsidRPr="005F28A8" w:rsidRDefault="005F28A8" w:rsidP="005F28A8">
      <w:pPr>
        <w:pStyle w:val="Heading2"/>
        <w:spacing w:line="360" w:lineRule="auto"/>
        <w:jc w:val="both"/>
        <w:rPr>
          <w:rFonts w:ascii="Times New Roman" w:hAnsi="Times New Roman"/>
          <w:i w:val="0"/>
          <w:iCs w:val="0"/>
          <w:color w:val="C00000"/>
          <w:sz w:val="24"/>
          <w:szCs w:val="24"/>
        </w:rPr>
      </w:pPr>
      <w:r w:rsidRPr="00035A5D">
        <w:rPr>
          <w:rFonts w:ascii="Times New Roman" w:hAnsi="Times New Roman"/>
          <w:i w:val="0"/>
          <w:iCs w:val="0"/>
          <w:color w:val="C00000"/>
          <w:sz w:val="24"/>
          <w:szCs w:val="24"/>
        </w:rPr>
        <w:lastRenderedPageBreak/>
        <w:t>Suppl. Figure 1</w:t>
      </w:r>
      <w:r>
        <w:rPr>
          <w:rFonts w:ascii="Times New Roman" w:hAnsi="Times New Roman"/>
          <w:i w:val="0"/>
          <w:iCs w:val="0"/>
          <w:color w:val="C00000"/>
          <w:sz w:val="24"/>
          <w:szCs w:val="24"/>
        </w:rPr>
        <w:t>0</w:t>
      </w:r>
      <w:r w:rsidRPr="00035A5D">
        <w:rPr>
          <w:rFonts w:ascii="Times New Roman" w:hAnsi="Times New Roman"/>
          <w:i w:val="0"/>
          <w:iCs w:val="0"/>
          <w:color w:val="C00000"/>
          <w:sz w:val="24"/>
          <w:szCs w:val="24"/>
        </w:rPr>
        <w:t xml:space="preserve">. </w:t>
      </w:r>
      <w:r w:rsidRPr="002243E7">
        <w:rPr>
          <w:rFonts w:ascii="Times New Roman" w:hAnsi="Times New Roman"/>
          <w:i w:val="0"/>
          <w:iCs w:val="0"/>
          <w:color w:val="C00000"/>
          <w:sz w:val="24"/>
          <w:szCs w:val="24"/>
        </w:rPr>
        <w:t xml:space="preserve">IPN </w:t>
      </w:r>
      <w:proofErr w:type="spellStart"/>
      <w:r w:rsidRPr="002243E7">
        <w:rPr>
          <w:rFonts w:ascii="Times New Roman" w:hAnsi="Times New Roman"/>
          <w:i w:val="0"/>
          <w:iCs w:val="0"/>
          <w:color w:val="C00000"/>
          <w:sz w:val="24"/>
          <w:szCs w:val="24"/>
        </w:rPr>
        <w:t>Sst</w:t>
      </w:r>
      <w:proofErr w:type="spellEnd"/>
      <w:r w:rsidRPr="002243E7">
        <w:rPr>
          <w:rFonts w:ascii="Times New Roman" w:hAnsi="Times New Roman"/>
          <w:i w:val="0"/>
          <w:iCs w:val="0"/>
          <w:color w:val="C00000"/>
          <w:sz w:val="24"/>
          <w:szCs w:val="24"/>
        </w:rPr>
        <w:t>+ GCaMP activity responses predict threat and safety cues.</w:t>
      </w:r>
    </w:p>
    <w:p w14:paraId="7DDD530C" w14:textId="29CB3BDB" w:rsidR="00404147" w:rsidRPr="00404147" w:rsidRDefault="005F28A8" w:rsidP="00404147">
      <w:pPr>
        <w:spacing w:before="240" w:line="360" w:lineRule="auto"/>
        <w:jc w:val="both"/>
      </w:pPr>
      <w:r w:rsidRPr="00C01236">
        <w:rPr>
          <w:b/>
          <w:bCs/>
          <w:color w:val="000000" w:themeColor="text1"/>
        </w:rPr>
        <w:t>|</w:t>
      </w:r>
      <w:r w:rsidRPr="00C01236">
        <w:t xml:space="preserve"> (</w:t>
      </w:r>
      <w:r w:rsidRPr="00C01236">
        <w:rPr>
          <w:b/>
          <w:bCs/>
        </w:rPr>
        <w:t>a</w:t>
      </w:r>
      <w:r w:rsidRPr="00C01236">
        <w:t xml:space="preserve">) Representative images of rostro-caudal distribution of immunolabelled </w:t>
      </w:r>
      <w:proofErr w:type="spellStart"/>
      <w:r w:rsidRPr="00C01236">
        <w:t>Sst</w:t>
      </w:r>
      <w:proofErr w:type="spellEnd"/>
      <w:r w:rsidRPr="004A1DDF">
        <w:rPr>
          <w:vertAlign w:val="superscript"/>
        </w:rPr>
        <w:t>+</w:t>
      </w:r>
      <w:r w:rsidRPr="00C01236">
        <w:t xml:space="preserve"> neurons in the IPN. </w:t>
      </w:r>
      <w:r w:rsidRPr="00B167DF">
        <w:t>Scale bar 100μm.</w:t>
      </w:r>
      <w:r w:rsidRPr="00C01236">
        <w:t xml:space="preserve"> (</w:t>
      </w:r>
      <w:r w:rsidRPr="00C01236">
        <w:rPr>
          <w:b/>
          <w:bCs/>
        </w:rPr>
        <w:t>b</w:t>
      </w:r>
      <w:r w:rsidRPr="00C01236">
        <w:t>) Representative image of GCaMP</w:t>
      </w:r>
      <w:r>
        <w:t xml:space="preserve"> expression in the IPN (green) of </w:t>
      </w:r>
      <w:proofErr w:type="spellStart"/>
      <w:r>
        <w:t>Sst</w:t>
      </w:r>
      <w:proofErr w:type="spellEnd"/>
      <w:r>
        <w:t xml:space="preserve"> immunolabelled with </w:t>
      </w:r>
      <w:proofErr w:type="spellStart"/>
      <w:r>
        <w:t>Sst</w:t>
      </w:r>
      <w:proofErr w:type="spellEnd"/>
      <w:r>
        <w:t xml:space="preserve"> staining (red). Nuclei are counterstained with</w:t>
      </w:r>
      <w:r w:rsidRPr="00C01236">
        <w:t xml:space="preserve"> DAPI</w:t>
      </w:r>
      <w:r>
        <w:t xml:space="preserve"> (blue). </w:t>
      </w:r>
      <w:r w:rsidRPr="00B167DF">
        <w:t xml:space="preserve">Scale bar </w:t>
      </w:r>
      <w:r>
        <w:t>50</w:t>
      </w:r>
      <w:r w:rsidRPr="00B167DF">
        <w:t>μm.</w:t>
      </w:r>
      <w:r w:rsidRPr="00C01236">
        <w:t xml:space="preserve"> </w:t>
      </w:r>
      <w:r w:rsidRPr="00F945BD">
        <w:t xml:space="preserve">IPN </w:t>
      </w:r>
      <w:proofErr w:type="spellStart"/>
      <w:r>
        <w:t>Sst</w:t>
      </w:r>
      <w:proofErr w:type="spellEnd"/>
      <w:r w:rsidRPr="004A1DDF">
        <w:rPr>
          <w:vertAlign w:val="superscript"/>
        </w:rPr>
        <w:t>+</w:t>
      </w:r>
      <w:r w:rsidRPr="00F945BD">
        <w:t xml:space="preserve"> neuronal activity responses upon a tail lift (</w:t>
      </w:r>
      <w:r w:rsidRPr="00891F35">
        <w:rPr>
          <w:b/>
          <w:bCs/>
        </w:rPr>
        <w:t>c</w:t>
      </w:r>
      <w:r w:rsidRPr="00F945BD">
        <w:t>)</w:t>
      </w:r>
      <w:r>
        <w:t xml:space="preserve"> or</w:t>
      </w:r>
      <w:r w:rsidRPr="00F945BD">
        <w:t xml:space="preserve"> a foot shock (</w:t>
      </w:r>
      <w:r w:rsidRPr="00891F35">
        <w:rPr>
          <w:b/>
          <w:bCs/>
        </w:rPr>
        <w:t>d</w:t>
      </w:r>
      <w:r w:rsidRPr="00F945BD">
        <w:t>)</w:t>
      </w:r>
      <w:r>
        <w:t>.</w:t>
      </w:r>
      <w:r w:rsidRPr="000A656A">
        <w:t xml:space="preserve"> </w:t>
      </w:r>
      <w:r>
        <w:t xml:space="preserve">Correlation between z-score </w:t>
      </w:r>
      <w:r w:rsidRPr="00C01236">
        <w:t xml:space="preserve">IPN </w:t>
      </w:r>
      <w:proofErr w:type="spellStart"/>
      <w:r>
        <w:t>Sst</w:t>
      </w:r>
      <w:proofErr w:type="spellEnd"/>
      <w:r w:rsidRPr="00712EDB">
        <w:rPr>
          <w:vertAlign w:val="superscript"/>
        </w:rPr>
        <w:t>+</w:t>
      </w:r>
      <w:r w:rsidRPr="00C01236">
        <w:t xml:space="preserve"> activity responses</w:t>
      </w:r>
      <w:r>
        <w:t xml:space="preserve"> upon nest entry</w:t>
      </w:r>
      <w:r w:rsidRPr="00C01236">
        <w:t xml:space="preserve"> </w:t>
      </w:r>
      <w:r>
        <w:t>on day 1 and (</w:t>
      </w:r>
      <w:r>
        <w:rPr>
          <w:b/>
          <w:bCs/>
        </w:rPr>
        <w:t>e</w:t>
      </w:r>
      <w:r>
        <w:t>)</w:t>
      </w:r>
      <w:r w:rsidRPr="00C01236">
        <w:t xml:space="preserve"> </w:t>
      </w:r>
      <w:r>
        <w:t xml:space="preserve">average speed (cm/s) </w:t>
      </w:r>
      <w:r w:rsidRPr="00C01236">
        <w:t xml:space="preserve">10s </w:t>
      </w:r>
      <w:r>
        <w:t xml:space="preserve">upon </w:t>
      </w:r>
      <w:r w:rsidRPr="00C01236">
        <w:t>VLS initiation (Pearson’s correlation</w:t>
      </w:r>
      <w:r>
        <w:t>,</w:t>
      </w:r>
      <w:r w:rsidRPr="00C01236">
        <w:t xml:space="preserve"> r = 0.3</w:t>
      </w:r>
      <w:r>
        <w:t>909</w:t>
      </w:r>
      <w:r w:rsidRPr="00C01236">
        <w:t xml:space="preserve">, p </w:t>
      </w:r>
      <w:r>
        <w:t>= 0.0482</w:t>
      </w:r>
      <w:r w:rsidRPr="00C01236">
        <w:t>)</w:t>
      </w:r>
      <w:r>
        <w:t>,</w:t>
      </w:r>
      <w:r w:rsidRPr="00C01236">
        <w:t xml:space="preserve"> </w:t>
      </w:r>
      <w:r>
        <w:t>(</w:t>
      </w:r>
      <w:r>
        <w:rPr>
          <w:b/>
          <w:bCs/>
        </w:rPr>
        <w:t>f</w:t>
      </w:r>
      <w:r>
        <w:t>)</w:t>
      </w:r>
      <w:r w:rsidRPr="00C01236">
        <w:t xml:space="preserve"> </w:t>
      </w:r>
      <w:r>
        <w:t xml:space="preserve">time in nest </w:t>
      </w:r>
      <w:r w:rsidRPr="00C01236">
        <w:t>(Pearson’s correlation</w:t>
      </w:r>
      <w:r>
        <w:t>,</w:t>
      </w:r>
      <w:r w:rsidRPr="00C01236">
        <w:t xml:space="preserve"> r = 0.</w:t>
      </w:r>
      <w:r>
        <w:t>4501</w:t>
      </w:r>
      <w:r w:rsidRPr="00C01236">
        <w:t xml:space="preserve">, p </w:t>
      </w:r>
      <w:r>
        <w:t>= 0.0210</w:t>
      </w:r>
      <w:r w:rsidRPr="00C01236">
        <w:t>)</w:t>
      </w:r>
      <w:r>
        <w:t>, (</w:t>
      </w:r>
      <w:r w:rsidRPr="004A1DDF">
        <w:rPr>
          <w:b/>
          <w:bCs/>
        </w:rPr>
        <w:t>g</w:t>
      </w:r>
      <w:r>
        <w:t>) l</w:t>
      </w:r>
      <w:r w:rsidRPr="00C01236">
        <w:t>atency to the nest (Pearson’s correlation</w:t>
      </w:r>
      <w:r>
        <w:t>,</w:t>
      </w:r>
      <w:r w:rsidRPr="00C01236">
        <w:t xml:space="preserve"> r = </w:t>
      </w:r>
      <w:r>
        <w:t>-</w:t>
      </w:r>
      <w:r w:rsidRPr="00C01236">
        <w:t>0.</w:t>
      </w:r>
      <w:r>
        <w:t>3815</w:t>
      </w:r>
      <w:r w:rsidRPr="00C01236">
        <w:t xml:space="preserve">, p </w:t>
      </w:r>
      <w:r>
        <w:t>=</w:t>
      </w:r>
      <w:r w:rsidRPr="00C01236">
        <w:t xml:space="preserve"> </w:t>
      </w:r>
      <w:r>
        <w:t>0.0544</w:t>
      </w:r>
      <w:r w:rsidRPr="00C01236">
        <w:t>)</w:t>
      </w:r>
      <w:r>
        <w:t xml:space="preserve"> and</w:t>
      </w:r>
      <w:r w:rsidRPr="00C01236">
        <w:t xml:space="preserve"> </w:t>
      </w:r>
      <w:r>
        <w:t>(</w:t>
      </w:r>
      <w:r>
        <w:rPr>
          <w:b/>
          <w:bCs/>
        </w:rPr>
        <w:t>h</w:t>
      </w:r>
      <w:r>
        <w:t>)</w:t>
      </w:r>
      <w:r w:rsidRPr="00C01236">
        <w:t xml:space="preserve"> </w:t>
      </w:r>
      <w:r>
        <w:t>t</w:t>
      </w:r>
      <w:r w:rsidRPr="00C01236">
        <w:t xml:space="preserve">ime spent near the walls </w:t>
      </w:r>
      <w:r>
        <w:t xml:space="preserve">(%) </w:t>
      </w:r>
      <w:r w:rsidR="00B55B69">
        <w:t>30 sec</w:t>
      </w:r>
      <w:r w:rsidRPr="00C01236">
        <w:t xml:space="preserve"> </w:t>
      </w:r>
      <w:r>
        <w:t xml:space="preserve">upon </w:t>
      </w:r>
      <w:r w:rsidRPr="00C01236">
        <w:t xml:space="preserve">VLS initiation </w:t>
      </w:r>
      <w:r>
        <w:t>(</w:t>
      </w:r>
      <w:r w:rsidRPr="00C01236">
        <w:t>Pearson’s correlation</w:t>
      </w:r>
      <w:r>
        <w:t xml:space="preserve">, </w:t>
      </w:r>
      <w:r w:rsidRPr="00C01236">
        <w:t xml:space="preserve">r = </w:t>
      </w:r>
      <w:r>
        <w:t>-</w:t>
      </w:r>
      <w:r w:rsidRPr="00C01236">
        <w:t>0.</w:t>
      </w:r>
      <w:r>
        <w:t>4148</w:t>
      </w:r>
      <w:r w:rsidRPr="00C01236">
        <w:t xml:space="preserve">, p </w:t>
      </w:r>
      <w:r>
        <w:t>=</w:t>
      </w:r>
      <w:r w:rsidRPr="00C01236">
        <w:t xml:space="preserve"> 0.0</w:t>
      </w:r>
      <w:r>
        <w:t>391</w:t>
      </w:r>
      <w:r w:rsidRPr="00C01236">
        <w:t>)</w:t>
      </w:r>
      <w:r w:rsidRPr="00950903">
        <w:t>.</w:t>
      </w:r>
      <w:r>
        <w:t xml:space="preserve"> </w:t>
      </w:r>
      <w:r w:rsidRPr="00433A6E">
        <w:t xml:space="preserve">(n = </w:t>
      </w:r>
      <w:r>
        <w:t>10</w:t>
      </w:r>
      <w:r w:rsidRPr="00433A6E">
        <w:t xml:space="preserve"> - </w:t>
      </w:r>
      <w:r>
        <w:t>15</w:t>
      </w:r>
      <w:r w:rsidRPr="00433A6E">
        <w:t xml:space="preserve"> VLS events per condition each day, from </w:t>
      </w:r>
      <w:r>
        <w:t>5</w:t>
      </w:r>
      <w:r w:rsidRPr="00433A6E">
        <w:t xml:space="preserve"> mice). Data represent mean ± SEM.</w:t>
      </w:r>
      <w:r w:rsidRPr="00C01236">
        <w:t xml:space="preserve"> </w:t>
      </w:r>
      <w:r w:rsidR="00404147">
        <w:rPr>
          <w:i/>
          <w:iCs/>
          <w:color w:val="C00000"/>
        </w:rPr>
        <w:br w:type="page"/>
      </w:r>
    </w:p>
    <w:p w14:paraId="66126BA5" w14:textId="5FE62FDE" w:rsidR="005F28A8" w:rsidRPr="005F28A8" w:rsidRDefault="005F28A8" w:rsidP="005F28A8">
      <w:pPr>
        <w:pStyle w:val="Heading2"/>
        <w:spacing w:line="360" w:lineRule="auto"/>
        <w:jc w:val="both"/>
        <w:rPr>
          <w:rFonts w:ascii="Times New Roman" w:hAnsi="Times New Roman"/>
          <w:i w:val="0"/>
          <w:iCs w:val="0"/>
          <w:color w:val="C00000"/>
          <w:sz w:val="24"/>
          <w:szCs w:val="24"/>
        </w:rPr>
      </w:pPr>
      <w:r w:rsidRPr="00035A5D">
        <w:rPr>
          <w:rFonts w:ascii="Times New Roman" w:hAnsi="Times New Roman"/>
          <w:i w:val="0"/>
          <w:iCs w:val="0"/>
          <w:color w:val="C00000"/>
          <w:sz w:val="24"/>
          <w:szCs w:val="24"/>
        </w:rPr>
        <w:lastRenderedPageBreak/>
        <w:t>Suppl. Fig</w:t>
      </w:r>
      <w:r>
        <w:rPr>
          <w:rFonts w:ascii="Times New Roman" w:hAnsi="Times New Roman"/>
          <w:i w:val="0"/>
          <w:iCs w:val="0"/>
          <w:color w:val="C00000"/>
          <w:sz w:val="24"/>
          <w:szCs w:val="24"/>
        </w:rPr>
        <w:t xml:space="preserve">ure </w:t>
      </w:r>
      <w:r w:rsidRPr="00035A5D">
        <w:rPr>
          <w:rFonts w:ascii="Times New Roman" w:hAnsi="Times New Roman"/>
          <w:i w:val="0"/>
          <w:iCs w:val="0"/>
          <w:color w:val="C00000"/>
          <w:sz w:val="24"/>
          <w:szCs w:val="24"/>
        </w:rPr>
        <w:t>1</w:t>
      </w:r>
      <w:r>
        <w:rPr>
          <w:rFonts w:ascii="Times New Roman" w:hAnsi="Times New Roman"/>
          <w:i w:val="0"/>
          <w:iCs w:val="0"/>
          <w:color w:val="C00000"/>
          <w:sz w:val="24"/>
          <w:szCs w:val="24"/>
        </w:rPr>
        <w:t>1</w:t>
      </w:r>
      <w:r w:rsidRPr="00035A5D">
        <w:rPr>
          <w:rFonts w:ascii="Times New Roman" w:hAnsi="Times New Roman"/>
          <w:i w:val="0"/>
          <w:iCs w:val="0"/>
          <w:color w:val="C00000"/>
          <w:sz w:val="24"/>
          <w:szCs w:val="24"/>
        </w:rPr>
        <w:t xml:space="preserve">. </w:t>
      </w:r>
      <w:r w:rsidRPr="007F1934">
        <w:rPr>
          <w:rFonts w:ascii="Times New Roman" w:hAnsi="Times New Roman"/>
          <w:i w:val="0"/>
          <w:iCs w:val="0"/>
          <w:color w:val="C00000"/>
          <w:sz w:val="24"/>
          <w:szCs w:val="24"/>
        </w:rPr>
        <w:t xml:space="preserve">Genetic ablation of IPN </w:t>
      </w:r>
      <w:proofErr w:type="spellStart"/>
      <w:r w:rsidRPr="007F1934">
        <w:rPr>
          <w:rFonts w:ascii="Times New Roman" w:hAnsi="Times New Roman"/>
          <w:i w:val="0"/>
          <w:iCs w:val="0"/>
          <w:color w:val="C00000"/>
          <w:sz w:val="24"/>
          <w:szCs w:val="24"/>
        </w:rPr>
        <w:t>Sst</w:t>
      </w:r>
      <w:proofErr w:type="spellEnd"/>
      <w:r w:rsidRPr="007F1934">
        <w:rPr>
          <w:rFonts w:ascii="Times New Roman" w:hAnsi="Times New Roman"/>
          <w:i w:val="0"/>
          <w:iCs w:val="0"/>
          <w:color w:val="C00000"/>
          <w:sz w:val="24"/>
          <w:szCs w:val="24"/>
        </w:rPr>
        <w:t xml:space="preserve">+ neurons </w:t>
      </w:r>
      <w:r w:rsidR="00A76485">
        <w:rPr>
          <w:rFonts w:ascii="Times New Roman" w:hAnsi="Times New Roman"/>
          <w:i w:val="0"/>
          <w:iCs w:val="0"/>
          <w:color w:val="C00000"/>
          <w:sz w:val="24"/>
          <w:szCs w:val="24"/>
        </w:rPr>
        <w:t>reduces avoidance behaviors</w:t>
      </w:r>
      <w:r w:rsidRPr="007F1934">
        <w:rPr>
          <w:rFonts w:ascii="Times New Roman" w:hAnsi="Times New Roman"/>
          <w:i w:val="0"/>
          <w:iCs w:val="0"/>
          <w:color w:val="C00000"/>
          <w:sz w:val="24"/>
          <w:szCs w:val="24"/>
        </w:rPr>
        <w:t>.</w:t>
      </w:r>
    </w:p>
    <w:p w14:paraId="66949708" w14:textId="1D34E16B" w:rsidR="00404147" w:rsidRPr="00404147" w:rsidRDefault="005F28A8" w:rsidP="004561E8">
      <w:pPr>
        <w:spacing w:line="360" w:lineRule="auto"/>
        <w:jc w:val="both"/>
      </w:pPr>
      <w:r w:rsidRPr="00C01236">
        <w:rPr>
          <w:b/>
          <w:bCs/>
          <w:color w:val="000000" w:themeColor="text1"/>
        </w:rPr>
        <w:t>|</w:t>
      </w:r>
      <w:r w:rsidRPr="00C01236">
        <w:t xml:space="preserve"> </w:t>
      </w:r>
      <w:r w:rsidR="004561E8">
        <w:t>(</w:t>
      </w:r>
      <w:r w:rsidR="004561E8">
        <w:rPr>
          <w:b/>
          <w:bCs/>
        </w:rPr>
        <w:t>a</w:t>
      </w:r>
      <w:r w:rsidR="004561E8">
        <w:t>)</w:t>
      </w:r>
      <w:r w:rsidR="004561E8" w:rsidRPr="00C01236">
        <w:t xml:space="preserve"> </w:t>
      </w:r>
      <w:r w:rsidR="004561E8" w:rsidRPr="00C01236">
        <w:rPr>
          <w:color w:val="000000" w:themeColor="text1"/>
        </w:rPr>
        <w:t>Trace</w:t>
      </w:r>
      <w:r w:rsidR="004561E8">
        <w:rPr>
          <w:color w:val="000000" w:themeColor="text1"/>
        </w:rPr>
        <w:t>s</w:t>
      </w:r>
      <w:r w:rsidR="004561E8" w:rsidRPr="00C01236">
        <w:rPr>
          <w:color w:val="000000" w:themeColor="text1"/>
        </w:rPr>
        <w:t xml:space="preserve"> of freezing</w:t>
      </w:r>
      <w:r w:rsidR="004561E8">
        <w:rPr>
          <w:color w:val="000000" w:themeColor="text1"/>
        </w:rPr>
        <w:t xml:space="preserve"> time</w:t>
      </w:r>
      <w:r w:rsidR="004561E8" w:rsidRPr="00C01236">
        <w:rPr>
          <w:color w:val="000000" w:themeColor="text1"/>
        </w:rPr>
        <w:t xml:space="preserve"> (%) </w:t>
      </w:r>
      <w:r w:rsidR="004561E8">
        <w:rPr>
          <w:color w:val="000000" w:themeColor="text1"/>
        </w:rPr>
        <w:t xml:space="preserve">relative to VLS </w:t>
      </w:r>
      <w:r w:rsidR="004561E8">
        <w:t>(t = 0)</w:t>
      </w:r>
      <w:r w:rsidR="004561E8">
        <w:rPr>
          <w:color w:val="000000" w:themeColor="text1"/>
        </w:rPr>
        <w:t>, across 3</w:t>
      </w:r>
      <w:r w:rsidR="004561E8" w:rsidRPr="00C01236">
        <w:rPr>
          <w:color w:val="000000" w:themeColor="text1"/>
        </w:rPr>
        <w:t xml:space="preserve"> days</w:t>
      </w:r>
      <w:r w:rsidR="004561E8">
        <w:rPr>
          <w:color w:val="000000" w:themeColor="text1"/>
        </w:rPr>
        <w:t xml:space="preserve"> in IPN </w:t>
      </w:r>
      <w:proofErr w:type="spellStart"/>
      <w:r w:rsidR="004561E8">
        <w:rPr>
          <w:color w:val="000000" w:themeColor="text1"/>
        </w:rPr>
        <w:t>Sst</w:t>
      </w:r>
      <w:proofErr w:type="spellEnd"/>
      <w:r w:rsidR="004561E8">
        <w:rPr>
          <w:color w:val="000000" w:themeColor="text1"/>
        </w:rPr>
        <w:t xml:space="preserve"> </w:t>
      </w:r>
      <w:proofErr w:type="spellStart"/>
      <w:r w:rsidR="004561E8">
        <w:rPr>
          <w:color w:val="000000" w:themeColor="text1"/>
        </w:rPr>
        <w:t>mCherry</w:t>
      </w:r>
      <w:proofErr w:type="spellEnd"/>
      <w:r w:rsidR="004561E8">
        <w:rPr>
          <w:color w:val="000000" w:themeColor="text1"/>
        </w:rPr>
        <w:t xml:space="preserve"> and </w:t>
      </w:r>
      <w:r w:rsidR="004561E8" w:rsidRPr="00C01236">
        <w:t>taCasp3-TEVp</w:t>
      </w:r>
      <w:r w:rsidR="004561E8">
        <w:rPr>
          <w:color w:val="000000" w:themeColor="text1"/>
        </w:rPr>
        <w:t xml:space="preserve"> animals</w:t>
      </w:r>
      <w:r w:rsidR="004561E8" w:rsidRPr="00C01236">
        <w:rPr>
          <w:color w:val="000000" w:themeColor="text1"/>
        </w:rPr>
        <w:t>. (</w:t>
      </w:r>
      <w:r w:rsidR="004561E8">
        <w:rPr>
          <w:b/>
          <w:bCs/>
          <w:color w:val="000000" w:themeColor="text1"/>
        </w:rPr>
        <w:t>b</w:t>
      </w:r>
      <w:r w:rsidR="004561E8" w:rsidRPr="00C01236">
        <w:rPr>
          <w:color w:val="000000" w:themeColor="text1"/>
        </w:rPr>
        <w:t xml:space="preserve">) </w:t>
      </w:r>
      <w:r w:rsidR="004561E8">
        <w:rPr>
          <w:color w:val="000000" w:themeColor="text1"/>
        </w:rPr>
        <w:t>Quantification of f</w:t>
      </w:r>
      <w:r w:rsidR="004561E8" w:rsidRPr="00C01236">
        <w:rPr>
          <w:color w:val="000000" w:themeColor="text1"/>
        </w:rPr>
        <w:t xml:space="preserve">reezing time (%) </w:t>
      </w:r>
      <w:r w:rsidR="004561E8">
        <w:rPr>
          <w:color w:val="000000" w:themeColor="text1"/>
        </w:rPr>
        <w:t>2 sec</w:t>
      </w:r>
      <w:r w:rsidR="004561E8" w:rsidRPr="00C01236">
        <w:rPr>
          <w:color w:val="000000" w:themeColor="text1"/>
        </w:rPr>
        <w:t xml:space="preserve"> </w:t>
      </w:r>
      <w:r w:rsidR="004561E8">
        <w:rPr>
          <w:color w:val="000000" w:themeColor="text1"/>
        </w:rPr>
        <w:t xml:space="preserve">upon </w:t>
      </w:r>
      <w:r w:rsidR="004561E8" w:rsidRPr="00C01236">
        <w:rPr>
          <w:color w:val="000000" w:themeColor="text1"/>
        </w:rPr>
        <w:t xml:space="preserve">VLS </w:t>
      </w:r>
      <w:r w:rsidR="004561E8">
        <w:rPr>
          <w:color w:val="000000" w:themeColor="text1"/>
        </w:rPr>
        <w:t>in (a)</w:t>
      </w:r>
      <w:r w:rsidR="004561E8" w:rsidRPr="00C01236">
        <w:rPr>
          <w:color w:val="000000" w:themeColor="text1"/>
        </w:rPr>
        <w:t>.</w:t>
      </w:r>
      <w:r w:rsidR="004561E8">
        <w:t xml:space="preserve"> </w:t>
      </w:r>
      <w:r w:rsidR="004561E8" w:rsidRPr="00C01236">
        <w:t>Two-way RM ANOVA (</w:t>
      </w:r>
      <w:r w:rsidR="004561E8">
        <w:t>d</w:t>
      </w:r>
      <w:r w:rsidR="004561E8" w:rsidRPr="00C01236">
        <w:t xml:space="preserve">ay </w:t>
      </w:r>
      <w:r w:rsidR="004561E8">
        <w:t>e</w:t>
      </w:r>
      <w:r w:rsidR="004561E8" w:rsidRPr="00C01236">
        <w:t xml:space="preserve">ffect: </w:t>
      </w:r>
      <w:proofErr w:type="gramStart"/>
      <w:r w:rsidR="004561E8" w:rsidRPr="00C01236">
        <w:t>F</w:t>
      </w:r>
      <w:r w:rsidR="004561E8" w:rsidRPr="005E0C24">
        <w:rPr>
          <w:vertAlign w:val="subscript"/>
        </w:rPr>
        <w:t>(</w:t>
      </w:r>
      <w:proofErr w:type="gramEnd"/>
      <w:r w:rsidR="004561E8" w:rsidRPr="005E0C24">
        <w:rPr>
          <w:vertAlign w:val="subscript"/>
        </w:rPr>
        <w:t>2,3</w:t>
      </w:r>
      <w:r w:rsidR="004561E8">
        <w:rPr>
          <w:vertAlign w:val="subscript"/>
        </w:rPr>
        <w:t>8</w:t>
      </w:r>
      <w:r w:rsidR="004561E8" w:rsidRPr="005E0C24">
        <w:rPr>
          <w:vertAlign w:val="subscript"/>
        </w:rPr>
        <w:t>)</w:t>
      </w:r>
      <w:r w:rsidR="004561E8" w:rsidRPr="00C01236">
        <w:t xml:space="preserve"> = </w:t>
      </w:r>
      <w:r w:rsidR="004561E8">
        <w:t>11</w:t>
      </w:r>
      <w:r w:rsidR="004561E8" w:rsidRPr="00C01236">
        <w:t>.</w:t>
      </w:r>
      <w:r w:rsidR="004561E8">
        <w:t>96</w:t>
      </w:r>
      <w:r w:rsidR="004561E8" w:rsidRPr="00C01236">
        <w:t xml:space="preserve">, </w:t>
      </w:r>
      <w:r w:rsidR="004561E8" w:rsidRPr="005E0C24">
        <w:rPr>
          <w:i/>
          <w:iCs/>
        </w:rPr>
        <w:t>P</w:t>
      </w:r>
      <w:r w:rsidR="004561E8" w:rsidRPr="00C01236">
        <w:t xml:space="preserve"> = 0.</w:t>
      </w:r>
      <w:r w:rsidR="004561E8">
        <w:t>0004</w:t>
      </w:r>
      <w:r w:rsidR="004561E8" w:rsidRPr="00C01236">
        <w:t xml:space="preserve">; </w:t>
      </w:r>
      <w:r w:rsidR="004561E8">
        <w:t>t</w:t>
      </w:r>
      <w:r w:rsidR="004561E8" w:rsidRPr="00C01236">
        <w:t xml:space="preserve">reatment </w:t>
      </w:r>
      <w:r w:rsidR="004561E8">
        <w:t>e</w:t>
      </w:r>
      <w:r w:rsidR="004561E8" w:rsidRPr="00C01236">
        <w:t>ffect: F</w:t>
      </w:r>
      <w:r w:rsidR="004561E8" w:rsidRPr="005E0C24">
        <w:rPr>
          <w:vertAlign w:val="subscript"/>
        </w:rPr>
        <w:t>(1,1</w:t>
      </w:r>
      <w:r w:rsidR="004561E8">
        <w:rPr>
          <w:vertAlign w:val="subscript"/>
        </w:rPr>
        <w:t>9</w:t>
      </w:r>
      <w:r w:rsidR="004561E8" w:rsidRPr="005E0C24">
        <w:rPr>
          <w:vertAlign w:val="subscript"/>
        </w:rPr>
        <w:t>)</w:t>
      </w:r>
      <w:r w:rsidR="004561E8" w:rsidRPr="00C01236">
        <w:t xml:space="preserve"> = </w:t>
      </w:r>
      <w:r w:rsidR="004561E8">
        <w:t>0</w:t>
      </w:r>
      <w:r w:rsidR="004561E8" w:rsidRPr="00C01236">
        <w:t>.</w:t>
      </w:r>
      <w:r w:rsidR="004561E8">
        <w:t>4742</w:t>
      </w:r>
      <w:r w:rsidR="004561E8" w:rsidRPr="00C01236">
        <w:t xml:space="preserve">, </w:t>
      </w:r>
      <w:r w:rsidR="004561E8" w:rsidRPr="0024334C">
        <w:rPr>
          <w:i/>
          <w:iCs/>
        </w:rPr>
        <w:t>P</w:t>
      </w:r>
      <w:r w:rsidR="004561E8" w:rsidRPr="00C01236">
        <w:t xml:space="preserve"> = 0.</w:t>
      </w:r>
      <w:r w:rsidR="004561E8">
        <w:t>4994</w:t>
      </w:r>
      <w:r w:rsidR="004561E8" w:rsidRPr="00C01236">
        <w:t xml:space="preserve">; </w:t>
      </w:r>
      <w:r w:rsidR="004561E8">
        <w:t>i</w:t>
      </w:r>
      <w:r w:rsidR="004561E8" w:rsidRPr="00C01236">
        <w:t>nteraction: F</w:t>
      </w:r>
      <w:r w:rsidR="004561E8" w:rsidRPr="005E0C24">
        <w:rPr>
          <w:vertAlign w:val="subscript"/>
        </w:rPr>
        <w:t>(2,3</w:t>
      </w:r>
      <w:r w:rsidR="004561E8">
        <w:rPr>
          <w:vertAlign w:val="subscript"/>
        </w:rPr>
        <w:t>8</w:t>
      </w:r>
      <w:r w:rsidR="004561E8" w:rsidRPr="005E0C24">
        <w:rPr>
          <w:vertAlign w:val="subscript"/>
        </w:rPr>
        <w:t>)</w:t>
      </w:r>
      <w:r w:rsidR="004561E8" w:rsidRPr="00C01236">
        <w:t xml:space="preserve"> = </w:t>
      </w:r>
      <w:r w:rsidR="004561E8">
        <w:t>1</w:t>
      </w:r>
      <w:r w:rsidR="004561E8" w:rsidRPr="00C01236">
        <w:t>.</w:t>
      </w:r>
      <w:r w:rsidR="004561E8">
        <w:t>120</w:t>
      </w:r>
      <w:r w:rsidR="004561E8" w:rsidRPr="00C01236">
        <w:t xml:space="preserve">, </w:t>
      </w:r>
      <w:r w:rsidR="004561E8" w:rsidRPr="005E0C24">
        <w:rPr>
          <w:i/>
          <w:iCs/>
        </w:rPr>
        <w:t>P</w:t>
      </w:r>
      <w:r w:rsidR="004561E8" w:rsidRPr="00C01236">
        <w:t xml:space="preserve"> = 0.</w:t>
      </w:r>
      <w:r w:rsidR="004561E8">
        <w:t>3369</w:t>
      </w:r>
      <w:r w:rsidR="004561E8" w:rsidRPr="00C01236">
        <w:t>)</w:t>
      </w:r>
      <w:r w:rsidR="004561E8">
        <w:t>, day effect $$$ p&lt; 0.001. (</w:t>
      </w:r>
      <w:r w:rsidR="004561E8">
        <w:rPr>
          <w:b/>
          <w:bCs/>
        </w:rPr>
        <w:t>c</w:t>
      </w:r>
      <w:r w:rsidR="004561E8">
        <w:t>)</w:t>
      </w:r>
      <w:r w:rsidR="004561E8" w:rsidRPr="00C01236">
        <w:t xml:space="preserve"> </w:t>
      </w:r>
      <w:r w:rsidR="004561E8" w:rsidRPr="00C01236">
        <w:rPr>
          <w:color w:val="000000" w:themeColor="text1"/>
        </w:rPr>
        <w:t>Trace</w:t>
      </w:r>
      <w:r w:rsidR="004561E8">
        <w:rPr>
          <w:color w:val="000000" w:themeColor="text1"/>
        </w:rPr>
        <w:t>s</w:t>
      </w:r>
      <w:r w:rsidR="004561E8" w:rsidRPr="00C01236">
        <w:rPr>
          <w:color w:val="000000" w:themeColor="text1"/>
        </w:rPr>
        <w:t xml:space="preserve"> of speed (cm/s) </w:t>
      </w:r>
      <w:r w:rsidR="004561E8">
        <w:rPr>
          <w:color w:val="000000" w:themeColor="text1"/>
        </w:rPr>
        <w:t xml:space="preserve">relative to VLS </w:t>
      </w:r>
      <w:r w:rsidR="004561E8">
        <w:t>(t = 0)</w:t>
      </w:r>
      <w:r w:rsidR="004561E8">
        <w:rPr>
          <w:color w:val="000000" w:themeColor="text1"/>
        </w:rPr>
        <w:t>, across 3</w:t>
      </w:r>
      <w:r w:rsidR="004561E8" w:rsidRPr="00C01236">
        <w:rPr>
          <w:color w:val="000000" w:themeColor="text1"/>
        </w:rPr>
        <w:t xml:space="preserve"> days</w:t>
      </w:r>
      <w:r w:rsidR="004561E8">
        <w:rPr>
          <w:color w:val="000000" w:themeColor="text1"/>
        </w:rPr>
        <w:t xml:space="preserve"> in IPN </w:t>
      </w:r>
      <w:proofErr w:type="spellStart"/>
      <w:r w:rsidR="004561E8">
        <w:rPr>
          <w:color w:val="000000" w:themeColor="text1"/>
        </w:rPr>
        <w:t>Sst</w:t>
      </w:r>
      <w:proofErr w:type="spellEnd"/>
      <w:r w:rsidR="004561E8">
        <w:rPr>
          <w:color w:val="000000" w:themeColor="text1"/>
        </w:rPr>
        <w:t xml:space="preserve"> </w:t>
      </w:r>
      <w:proofErr w:type="spellStart"/>
      <w:r w:rsidR="004561E8">
        <w:rPr>
          <w:color w:val="000000" w:themeColor="text1"/>
        </w:rPr>
        <w:t>mCherry</w:t>
      </w:r>
      <w:proofErr w:type="spellEnd"/>
      <w:r w:rsidR="004561E8">
        <w:rPr>
          <w:color w:val="000000" w:themeColor="text1"/>
        </w:rPr>
        <w:t xml:space="preserve"> and </w:t>
      </w:r>
      <w:r w:rsidR="004561E8" w:rsidRPr="00C01236">
        <w:t>taCasp3-TEVp</w:t>
      </w:r>
      <w:r w:rsidR="004561E8">
        <w:rPr>
          <w:color w:val="000000" w:themeColor="text1"/>
        </w:rPr>
        <w:t xml:space="preserve"> animals</w:t>
      </w:r>
      <w:r w:rsidR="004561E8" w:rsidRPr="00C01236">
        <w:rPr>
          <w:color w:val="000000" w:themeColor="text1"/>
        </w:rPr>
        <w:t>.</w:t>
      </w:r>
      <w:r w:rsidR="004561E8" w:rsidRPr="00C01236">
        <w:rPr>
          <w:b/>
          <w:bCs/>
          <w:color w:val="000000" w:themeColor="text1"/>
        </w:rPr>
        <w:t xml:space="preserve"> </w:t>
      </w:r>
      <w:r w:rsidR="004561E8" w:rsidRPr="00C01236">
        <w:rPr>
          <w:color w:val="000000" w:themeColor="text1"/>
        </w:rPr>
        <w:t>(</w:t>
      </w:r>
      <w:r w:rsidR="004561E8">
        <w:rPr>
          <w:b/>
          <w:bCs/>
          <w:color w:val="000000" w:themeColor="text1"/>
        </w:rPr>
        <w:t>d</w:t>
      </w:r>
      <w:r w:rsidR="004561E8" w:rsidRPr="00C01236">
        <w:rPr>
          <w:color w:val="000000" w:themeColor="text1"/>
        </w:rPr>
        <w:t xml:space="preserve">) </w:t>
      </w:r>
      <w:r w:rsidR="004561E8">
        <w:rPr>
          <w:color w:val="000000" w:themeColor="text1"/>
        </w:rPr>
        <w:t>Quantification of m</w:t>
      </w:r>
      <w:r w:rsidR="004561E8" w:rsidRPr="00C01236">
        <w:rPr>
          <w:color w:val="000000" w:themeColor="text1"/>
        </w:rPr>
        <w:t xml:space="preserve">ax speed (cm/s) </w:t>
      </w:r>
      <w:r w:rsidR="004561E8">
        <w:rPr>
          <w:color w:val="000000" w:themeColor="text1"/>
        </w:rPr>
        <w:t>2 sec upon VLS in (c).</w:t>
      </w:r>
      <w:r w:rsidR="004561E8">
        <w:t xml:space="preserve"> </w:t>
      </w:r>
      <w:r w:rsidR="004561E8" w:rsidRPr="00C01236">
        <w:t>Two-way RM ANOVA (</w:t>
      </w:r>
      <w:r w:rsidR="004561E8">
        <w:t>d</w:t>
      </w:r>
      <w:r w:rsidR="004561E8" w:rsidRPr="00C01236">
        <w:t xml:space="preserve">ay </w:t>
      </w:r>
      <w:r w:rsidR="004561E8">
        <w:t>e</w:t>
      </w:r>
      <w:r w:rsidR="004561E8" w:rsidRPr="00C01236">
        <w:t xml:space="preserve">ffect: </w:t>
      </w:r>
      <w:proofErr w:type="gramStart"/>
      <w:r w:rsidR="004561E8" w:rsidRPr="00C01236">
        <w:t>F</w:t>
      </w:r>
      <w:r w:rsidR="004561E8" w:rsidRPr="005E0C24">
        <w:rPr>
          <w:vertAlign w:val="subscript"/>
        </w:rPr>
        <w:t>(</w:t>
      </w:r>
      <w:proofErr w:type="gramEnd"/>
      <w:r w:rsidR="004561E8" w:rsidRPr="005E0C24">
        <w:rPr>
          <w:vertAlign w:val="subscript"/>
        </w:rPr>
        <w:t>2,3</w:t>
      </w:r>
      <w:r w:rsidR="004561E8">
        <w:rPr>
          <w:vertAlign w:val="subscript"/>
        </w:rPr>
        <w:t>8</w:t>
      </w:r>
      <w:r w:rsidR="004561E8" w:rsidRPr="005E0C24">
        <w:rPr>
          <w:vertAlign w:val="subscript"/>
        </w:rPr>
        <w:t xml:space="preserve">) </w:t>
      </w:r>
      <w:r w:rsidR="004561E8" w:rsidRPr="00C01236">
        <w:t xml:space="preserve">= </w:t>
      </w:r>
      <w:r w:rsidR="004561E8">
        <w:t>4</w:t>
      </w:r>
      <w:r w:rsidR="004561E8" w:rsidRPr="00C01236">
        <w:t>.</w:t>
      </w:r>
      <w:r w:rsidR="004561E8">
        <w:t>130</w:t>
      </w:r>
      <w:r w:rsidR="004561E8" w:rsidRPr="00C01236">
        <w:t xml:space="preserve">, </w:t>
      </w:r>
      <w:r w:rsidR="004561E8" w:rsidRPr="005E0C24">
        <w:rPr>
          <w:i/>
          <w:iCs/>
        </w:rPr>
        <w:t>P</w:t>
      </w:r>
      <w:r w:rsidR="004561E8" w:rsidRPr="00C01236">
        <w:t xml:space="preserve"> = 0.</w:t>
      </w:r>
      <w:r w:rsidR="004561E8">
        <w:t>0405</w:t>
      </w:r>
      <w:r w:rsidR="004561E8" w:rsidRPr="00C01236">
        <w:t xml:space="preserve">; </w:t>
      </w:r>
      <w:r w:rsidR="004561E8">
        <w:t>t</w:t>
      </w:r>
      <w:r w:rsidR="004561E8" w:rsidRPr="00C01236">
        <w:t xml:space="preserve">reatment </w:t>
      </w:r>
      <w:r w:rsidR="004561E8">
        <w:t>e</w:t>
      </w:r>
      <w:r w:rsidR="004561E8" w:rsidRPr="00C01236">
        <w:t>ffect: F</w:t>
      </w:r>
      <w:r w:rsidR="004561E8" w:rsidRPr="005E0C24">
        <w:rPr>
          <w:vertAlign w:val="subscript"/>
        </w:rPr>
        <w:t>(1,1</w:t>
      </w:r>
      <w:r w:rsidR="004561E8">
        <w:rPr>
          <w:vertAlign w:val="subscript"/>
        </w:rPr>
        <w:t>9</w:t>
      </w:r>
      <w:r w:rsidR="004561E8" w:rsidRPr="005E0C24">
        <w:rPr>
          <w:vertAlign w:val="subscript"/>
        </w:rPr>
        <w:t xml:space="preserve">) </w:t>
      </w:r>
      <w:r w:rsidR="004561E8" w:rsidRPr="00C01236">
        <w:t xml:space="preserve">= </w:t>
      </w:r>
      <w:r w:rsidR="004561E8">
        <w:t>0</w:t>
      </w:r>
      <w:r w:rsidR="004561E8" w:rsidRPr="00C01236">
        <w:t>.</w:t>
      </w:r>
      <w:r w:rsidR="004561E8">
        <w:t>3698</w:t>
      </w:r>
      <w:r w:rsidR="004561E8" w:rsidRPr="00C01236">
        <w:t xml:space="preserve">, </w:t>
      </w:r>
      <w:r w:rsidR="004561E8" w:rsidRPr="005E0C24">
        <w:rPr>
          <w:i/>
          <w:iCs/>
        </w:rPr>
        <w:t>P</w:t>
      </w:r>
      <w:r w:rsidR="004561E8" w:rsidRPr="00C01236">
        <w:t xml:space="preserve"> = 0.</w:t>
      </w:r>
      <w:r w:rsidR="004561E8">
        <w:t>5503</w:t>
      </w:r>
      <w:r w:rsidR="004561E8" w:rsidRPr="00C01236">
        <w:t xml:space="preserve">; </w:t>
      </w:r>
      <w:r w:rsidR="004561E8">
        <w:t>i</w:t>
      </w:r>
      <w:r w:rsidR="004561E8" w:rsidRPr="00C01236">
        <w:t>nteraction: F</w:t>
      </w:r>
      <w:r w:rsidR="004561E8" w:rsidRPr="005E0C24">
        <w:rPr>
          <w:vertAlign w:val="subscript"/>
        </w:rPr>
        <w:t>(2,3</w:t>
      </w:r>
      <w:r w:rsidR="004561E8">
        <w:rPr>
          <w:vertAlign w:val="subscript"/>
        </w:rPr>
        <w:t>8</w:t>
      </w:r>
      <w:r w:rsidR="004561E8" w:rsidRPr="005E0C24">
        <w:rPr>
          <w:vertAlign w:val="subscript"/>
        </w:rPr>
        <w:t>)</w:t>
      </w:r>
      <w:r w:rsidR="004561E8" w:rsidRPr="00C01236">
        <w:t xml:space="preserve"> = </w:t>
      </w:r>
      <w:r w:rsidR="004561E8">
        <w:t>5</w:t>
      </w:r>
      <w:r w:rsidR="004561E8" w:rsidRPr="00C01236">
        <w:t>.</w:t>
      </w:r>
      <w:r w:rsidR="004561E8">
        <w:t>483</w:t>
      </w:r>
      <w:r w:rsidR="004561E8" w:rsidRPr="00C01236">
        <w:t xml:space="preserve">, </w:t>
      </w:r>
      <w:r w:rsidR="004561E8" w:rsidRPr="005E0C24">
        <w:rPr>
          <w:i/>
          <w:iCs/>
        </w:rPr>
        <w:t>P</w:t>
      </w:r>
      <w:r w:rsidR="004561E8" w:rsidRPr="00C01236">
        <w:t xml:space="preserve"> = 0.</w:t>
      </w:r>
      <w:r w:rsidR="004561E8">
        <w:t>0081</w:t>
      </w:r>
      <w:r w:rsidR="004561E8" w:rsidRPr="00C01236">
        <w:t>)</w:t>
      </w:r>
      <w:r w:rsidR="004561E8">
        <w:t>,</w:t>
      </w:r>
      <w:r w:rsidR="004561E8" w:rsidRPr="00C01236">
        <w:t xml:space="preserve"> </w:t>
      </w:r>
      <w:r w:rsidR="004561E8">
        <w:t xml:space="preserve">day effect $ p&lt; 0.05. </w:t>
      </w:r>
      <w:r w:rsidRPr="00C01236">
        <w:t>(</w:t>
      </w:r>
      <w:r w:rsidR="004561E8">
        <w:rPr>
          <w:b/>
          <w:bCs/>
        </w:rPr>
        <w:t>e</w:t>
      </w:r>
      <w:r w:rsidRPr="00C01236">
        <w:t xml:space="preserve">) </w:t>
      </w:r>
      <w:r w:rsidRPr="00C01236">
        <w:rPr>
          <w:color w:val="000000" w:themeColor="text1"/>
        </w:rPr>
        <w:t>Trace</w:t>
      </w:r>
      <w:r>
        <w:rPr>
          <w:color w:val="000000" w:themeColor="text1"/>
        </w:rPr>
        <w:t>s</w:t>
      </w:r>
      <w:r w:rsidRPr="00C01236">
        <w:rPr>
          <w:color w:val="000000" w:themeColor="text1"/>
        </w:rPr>
        <w:t xml:space="preserve"> of time spent in the safe zone (%) </w:t>
      </w:r>
      <w:r>
        <w:rPr>
          <w:color w:val="000000" w:themeColor="text1"/>
        </w:rPr>
        <w:t xml:space="preserve">relative to VLS, </w:t>
      </w:r>
      <w:r w:rsidRPr="00C01236">
        <w:rPr>
          <w:color w:val="000000" w:themeColor="text1"/>
        </w:rPr>
        <w:t xml:space="preserve">across </w:t>
      </w:r>
      <w:r>
        <w:rPr>
          <w:color w:val="000000" w:themeColor="text1"/>
        </w:rPr>
        <w:t xml:space="preserve">3 </w:t>
      </w:r>
      <w:r w:rsidRPr="00C01236">
        <w:rPr>
          <w:color w:val="000000" w:themeColor="text1"/>
        </w:rPr>
        <w:t>days</w:t>
      </w:r>
      <w:r w:rsidRPr="00345329">
        <w:rPr>
          <w:color w:val="000000" w:themeColor="text1"/>
        </w:rPr>
        <w:t xml:space="preserve"> </w:t>
      </w:r>
      <w:r>
        <w:rPr>
          <w:color w:val="000000" w:themeColor="text1"/>
        </w:rPr>
        <w:t xml:space="preserve">in IPN </w:t>
      </w:r>
      <w:proofErr w:type="spellStart"/>
      <w:r>
        <w:rPr>
          <w:color w:val="000000" w:themeColor="text1"/>
        </w:rPr>
        <w:t>Sst</w:t>
      </w:r>
      <w:proofErr w:type="spellEnd"/>
      <w:r>
        <w:rPr>
          <w:color w:val="000000" w:themeColor="text1"/>
        </w:rPr>
        <w:t xml:space="preserve"> </w:t>
      </w:r>
      <w:proofErr w:type="spellStart"/>
      <w:r>
        <w:rPr>
          <w:color w:val="000000" w:themeColor="text1"/>
        </w:rPr>
        <w:t>mCherry</w:t>
      </w:r>
      <w:proofErr w:type="spellEnd"/>
      <w:r>
        <w:rPr>
          <w:color w:val="000000" w:themeColor="text1"/>
        </w:rPr>
        <w:t xml:space="preserve"> and </w:t>
      </w:r>
      <w:r w:rsidRPr="00C01236">
        <w:t>taCasp3-TEVp</w:t>
      </w:r>
      <w:r>
        <w:rPr>
          <w:color w:val="000000" w:themeColor="text1"/>
        </w:rPr>
        <w:t xml:space="preserve"> animals</w:t>
      </w:r>
      <w:r w:rsidRPr="00C01236">
        <w:rPr>
          <w:color w:val="000000" w:themeColor="text1"/>
        </w:rPr>
        <w:t>.</w:t>
      </w:r>
      <w:r>
        <w:rPr>
          <w:color w:val="000000" w:themeColor="text1"/>
        </w:rPr>
        <w:t xml:space="preserve"> (</w:t>
      </w:r>
      <w:r w:rsidR="004561E8">
        <w:rPr>
          <w:b/>
          <w:bCs/>
          <w:color w:val="000000" w:themeColor="text1"/>
        </w:rPr>
        <w:t>f</w:t>
      </w:r>
      <w:r>
        <w:rPr>
          <w:color w:val="000000" w:themeColor="text1"/>
        </w:rPr>
        <w:t>)</w:t>
      </w:r>
      <w:r w:rsidRPr="00345329">
        <w:rPr>
          <w:color w:val="000000" w:themeColor="text1"/>
        </w:rPr>
        <w:t xml:space="preserve"> </w:t>
      </w:r>
      <w:r>
        <w:rPr>
          <w:color w:val="000000" w:themeColor="text1"/>
        </w:rPr>
        <w:t>Quantification of t</w:t>
      </w:r>
      <w:r w:rsidRPr="00C01236">
        <w:rPr>
          <w:color w:val="000000" w:themeColor="text1"/>
        </w:rPr>
        <w:t xml:space="preserve">ime spent in the safe zone </w:t>
      </w:r>
      <w:r w:rsidR="00B55B69">
        <w:rPr>
          <w:color w:val="000000" w:themeColor="text1"/>
        </w:rPr>
        <w:t>30 sec</w:t>
      </w:r>
      <w:r>
        <w:rPr>
          <w:color w:val="000000" w:themeColor="text1"/>
        </w:rPr>
        <w:t xml:space="preserve"> upon VLS in (</w:t>
      </w:r>
      <w:r w:rsidR="004561E8">
        <w:rPr>
          <w:color w:val="000000" w:themeColor="text1"/>
        </w:rPr>
        <w:t>e</w:t>
      </w:r>
      <w:r>
        <w:rPr>
          <w:color w:val="000000" w:themeColor="text1"/>
        </w:rPr>
        <w:t>)</w:t>
      </w:r>
      <w:r w:rsidRPr="00C01236">
        <w:rPr>
          <w:color w:val="000000" w:themeColor="text1"/>
        </w:rPr>
        <w:t>.</w:t>
      </w:r>
      <w:r w:rsidRPr="00345329">
        <w:t xml:space="preserve"> </w:t>
      </w:r>
      <w:r w:rsidRPr="00C01236">
        <w:t>Two-way RM ANOVA (</w:t>
      </w:r>
      <w:r>
        <w:t>d</w:t>
      </w:r>
      <w:r w:rsidRPr="00C01236">
        <w:t xml:space="preserve">ay </w:t>
      </w:r>
      <w:r>
        <w:t>e</w:t>
      </w:r>
      <w:r w:rsidRPr="00C01236">
        <w:t xml:space="preserve">ffect: </w:t>
      </w:r>
      <w:proofErr w:type="gramStart"/>
      <w:r w:rsidRPr="00C01236">
        <w:t>F</w:t>
      </w:r>
      <w:r w:rsidRPr="002F5DC3">
        <w:rPr>
          <w:vertAlign w:val="subscript"/>
        </w:rPr>
        <w:t>(</w:t>
      </w:r>
      <w:proofErr w:type="gramEnd"/>
      <w:r w:rsidRPr="002F5DC3">
        <w:rPr>
          <w:vertAlign w:val="subscript"/>
        </w:rPr>
        <w:t>2,</w:t>
      </w:r>
      <w:r>
        <w:rPr>
          <w:vertAlign w:val="subscript"/>
        </w:rPr>
        <w:t>38</w:t>
      </w:r>
      <w:r w:rsidRPr="002F5DC3">
        <w:rPr>
          <w:vertAlign w:val="subscript"/>
        </w:rPr>
        <w:t xml:space="preserve">) </w:t>
      </w:r>
      <w:r w:rsidRPr="00C01236">
        <w:t xml:space="preserve">= </w:t>
      </w:r>
      <w:r>
        <w:t>1</w:t>
      </w:r>
      <w:r w:rsidRPr="00C01236">
        <w:t>.</w:t>
      </w:r>
      <w:r>
        <w:t>797</w:t>
      </w:r>
      <w:r w:rsidRPr="00C01236">
        <w:t xml:space="preserve">, </w:t>
      </w:r>
      <w:r w:rsidRPr="002F5DC3">
        <w:rPr>
          <w:i/>
          <w:iCs/>
        </w:rPr>
        <w:t>P</w:t>
      </w:r>
      <w:r w:rsidRPr="00C01236">
        <w:t xml:space="preserve"> = 0.</w:t>
      </w:r>
      <w:r>
        <w:t>1863</w:t>
      </w:r>
      <w:r w:rsidRPr="00C01236">
        <w:t xml:space="preserve">; </w:t>
      </w:r>
      <w:r>
        <w:t>t</w:t>
      </w:r>
      <w:r w:rsidRPr="00C01236">
        <w:t xml:space="preserve">reatment </w:t>
      </w:r>
      <w:r>
        <w:t>e</w:t>
      </w:r>
      <w:r w:rsidRPr="00C01236">
        <w:t>ffect: F</w:t>
      </w:r>
      <w:r w:rsidRPr="002F5DC3">
        <w:rPr>
          <w:vertAlign w:val="subscript"/>
        </w:rPr>
        <w:t>(1,</w:t>
      </w:r>
      <w:r>
        <w:rPr>
          <w:vertAlign w:val="subscript"/>
        </w:rPr>
        <w:t>19</w:t>
      </w:r>
      <w:r w:rsidRPr="002F5DC3">
        <w:rPr>
          <w:vertAlign w:val="subscript"/>
        </w:rPr>
        <w:t xml:space="preserve">) </w:t>
      </w:r>
      <w:r w:rsidRPr="00C01236">
        <w:t xml:space="preserve">= </w:t>
      </w:r>
      <w:r>
        <w:t>6</w:t>
      </w:r>
      <w:r w:rsidRPr="00C01236">
        <w:t>.</w:t>
      </w:r>
      <w:r>
        <w:t>255</w:t>
      </w:r>
      <w:r w:rsidRPr="00C01236">
        <w:t xml:space="preserve">, </w:t>
      </w:r>
      <w:r w:rsidRPr="002F5DC3">
        <w:rPr>
          <w:i/>
          <w:iCs/>
        </w:rPr>
        <w:t>P</w:t>
      </w:r>
      <w:r w:rsidRPr="00C01236">
        <w:t xml:space="preserve"> = 0.</w:t>
      </w:r>
      <w:r>
        <w:t>0217</w:t>
      </w:r>
      <w:r w:rsidRPr="00C01236">
        <w:t xml:space="preserve">; </w:t>
      </w:r>
      <w:r>
        <w:t>i</w:t>
      </w:r>
      <w:r w:rsidRPr="00C01236">
        <w:t>nteraction: F</w:t>
      </w:r>
      <w:r w:rsidRPr="002F5DC3">
        <w:rPr>
          <w:vertAlign w:val="subscript"/>
        </w:rPr>
        <w:t>(2,</w:t>
      </w:r>
      <w:r>
        <w:rPr>
          <w:vertAlign w:val="subscript"/>
        </w:rPr>
        <w:t>38</w:t>
      </w:r>
      <w:r w:rsidRPr="002F5DC3">
        <w:rPr>
          <w:vertAlign w:val="subscript"/>
        </w:rPr>
        <w:t>)</w:t>
      </w:r>
      <w:r w:rsidRPr="00C01236">
        <w:t xml:space="preserve"> = </w:t>
      </w:r>
      <w:r>
        <w:t>0</w:t>
      </w:r>
      <w:r w:rsidRPr="00C01236">
        <w:t>.</w:t>
      </w:r>
      <w:r>
        <w:t>2111</w:t>
      </w:r>
      <w:r w:rsidRPr="00C01236">
        <w:t xml:space="preserve">, </w:t>
      </w:r>
      <w:r w:rsidRPr="002F5DC3">
        <w:rPr>
          <w:i/>
          <w:iCs/>
        </w:rPr>
        <w:t>P</w:t>
      </w:r>
      <w:r w:rsidRPr="00C01236">
        <w:t xml:space="preserve"> = 0.</w:t>
      </w:r>
      <w:r>
        <w:t>8106</w:t>
      </w:r>
      <w:r w:rsidRPr="00C01236">
        <w:t>)</w:t>
      </w:r>
      <w:r>
        <w:t>,</w:t>
      </w:r>
      <w:r w:rsidRPr="00905CC6">
        <w:t xml:space="preserve"> </w:t>
      </w:r>
      <w:r>
        <w:t xml:space="preserve">treatment </w:t>
      </w:r>
      <w:r w:rsidRPr="00C01236">
        <w:t xml:space="preserve">effect </w:t>
      </w:r>
      <w:r>
        <w:t xml:space="preserve"># </w:t>
      </w:r>
      <w:r w:rsidRPr="00C01236">
        <w:t>p</w:t>
      </w:r>
      <w:r>
        <w:t xml:space="preserve"> </w:t>
      </w:r>
      <w:r w:rsidRPr="00C01236">
        <w:t>&lt;</w:t>
      </w:r>
      <w:r>
        <w:t xml:space="preserve"> </w:t>
      </w:r>
      <w:r w:rsidRPr="00C01236">
        <w:t>0.0</w:t>
      </w:r>
      <w:r>
        <w:t>5. (</w:t>
      </w:r>
      <w:r w:rsidR="004561E8">
        <w:rPr>
          <w:b/>
          <w:bCs/>
        </w:rPr>
        <w:t>g</w:t>
      </w:r>
      <w:r>
        <w:t>)</w:t>
      </w:r>
      <w:r w:rsidRPr="00393DBD">
        <w:rPr>
          <w:color w:val="000000" w:themeColor="text1"/>
        </w:rPr>
        <w:t xml:space="preserve"> </w:t>
      </w:r>
      <w:r w:rsidRPr="00C01236">
        <w:rPr>
          <w:color w:val="000000" w:themeColor="text1"/>
        </w:rPr>
        <w:t>Trace</w:t>
      </w:r>
      <w:r>
        <w:rPr>
          <w:color w:val="000000" w:themeColor="text1"/>
        </w:rPr>
        <w:t>s</w:t>
      </w:r>
      <w:r w:rsidRPr="00C01236">
        <w:rPr>
          <w:color w:val="000000" w:themeColor="text1"/>
        </w:rPr>
        <w:t xml:space="preserve"> of time spent </w:t>
      </w:r>
      <w:r>
        <w:rPr>
          <w:color w:val="000000" w:themeColor="text1"/>
        </w:rPr>
        <w:t>near the wall</w:t>
      </w:r>
      <w:r w:rsidRPr="00C01236">
        <w:rPr>
          <w:color w:val="000000" w:themeColor="text1"/>
        </w:rPr>
        <w:t xml:space="preserve"> (%) </w:t>
      </w:r>
      <w:r>
        <w:rPr>
          <w:color w:val="000000" w:themeColor="text1"/>
        </w:rPr>
        <w:t xml:space="preserve">relative to VLS, </w:t>
      </w:r>
      <w:r w:rsidRPr="00C01236">
        <w:rPr>
          <w:color w:val="000000" w:themeColor="text1"/>
        </w:rPr>
        <w:t xml:space="preserve">across </w:t>
      </w:r>
      <w:r>
        <w:rPr>
          <w:color w:val="000000" w:themeColor="text1"/>
        </w:rPr>
        <w:t xml:space="preserve">3 </w:t>
      </w:r>
      <w:r w:rsidRPr="00C01236">
        <w:rPr>
          <w:color w:val="000000" w:themeColor="text1"/>
        </w:rPr>
        <w:t>days</w:t>
      </w:r>
      <w:r w:rsidRPr="00393DBD">
        <w:rPr>
          <w:color w:val="000000" w:themeColor="text1"/>
        </w:rPr>
        <w:t xml:space="preserve"> </w:t>
      </w:r>
      <w:r>
        <w:rPr>
          <w:color w:val="000000" w:themeColor="text1"/>
        </w:rPr>
        <w:t xml:space="preserve">in IPN </w:t>
      </w:r>
      <w:proofErr w:type="spellStart"/>
      <w:r>
        <w:rPr>
          <w:color w:val="000000" w:themeColor="text1"/>
        </w:rPr>
        <w:t>Sst</w:t>
      </w:r>
      <w:proofErr w:type="spellEnd"/>
      <w:r>
        <w:rPr>
          <w:color w:val="000000" w:themeColor="text1"/>
        </w:rPr>
        <w:t xml:space="preserve"> </w:t>
      </w:r>
      <w:proofErr w:type="spellStart"/>
      <w:r>
        <w:rPr>
          <w:color w:val="000000" w:themeColor="text1"/>
        </w:rPr>
        <w:t>mCherry</w:t>
      </w:r>
      <w:proofErr w:type="spellEnd"/>
      <w:r>
        <w:rPr>
          <w:color w:val="000000" w:themeColor="text1"/>
        </w:rPr>
        <w:t xml:space="preserve"> and </w:t>
      </w:r>
      <w:r w:rsidRPr="00C01236">
        <w:t>taCasp3-TEVp</w:t>
      </w:r>
      <w:r>
        <w:rPr>
          <w:color w:val="000000" w:themeColor="text1"/>
        </w:rPr>
        <w:t xml:space="preserve"> animals</w:t>
      </w:r>
      <w:r w:rsidRPr="00C01236">
        <w:rPr>
          <w:color w:val="000000" w:themeColor="text1"/>
        </w:rPr>
        <w:t>. (</w:t>
      </w:r>
      <w:r w:rsidR="004561E8">
        <w:rPr>
          <w:b/>
          <w:bCs/>
          <w:color w:val="000000" w:themeColor="text1"/>
        </w:rPr>
        <w:t>h</w:t>
      </w:r>
      <w:r w:rsidRPr="00C01236">
        <w:rPr>
          <w:color w:val="000000" w:themeColor="text1"/>
        </w:rPr>
        <w:t>)</w:t>
      </w:r>
      <w:r w:rsidRPr="00C01236">
        <w:rPr>
          <w:b/>
          <w:bCs/>
          <w:color w:val="000000" w:themeColor="text1"/>
        </w:rPr>
        <w:t xml:space="preserve"> </w:t>
      </w:r>
      <w:r>
        <w:rPr>
          <w:color w:val="000000" w:themeColor="text1"/>
        </w:rPr>
        <w:t>Quantification of t</w:t>
      </w:r>
      <w:r w:rsidRPr="00C01236">
        <w:rPr>
          <w:color w:val="000000" w:themeColor="text1"/>
        </w:rPr>
        <w:t xml:space="preserve">ime spent </w:t>
      </w:r>
      <w:r>
        <w:rPr>
          <w:color w:val="000000" w:themeColor="text1"/>
        </w:rPr>
        <w:t xml:space="preserve">near the wall </w:t>
      </w:r>
      <w:r w:rsidRPr="00C01236">
        <w:rPr>
          <w:color w:val="000000" w:themeColor="text1"/>
        </w:rPr>
        <w:t xml:space="preserve">(%) </w:t>
      </w:r>
      <w:r w:rsidR="00B55B69">
        <w:rPr>
          <w:color w:val="000000" w:themeColor="text1"/>
        </w:rPr>
        <w:t>30 sec</w:t>
      </w:r>
      <w:r>
        <w:rPr>
          <w:color w:val="000000" w:themeColor="text1"/>
        </w:rPr>
        <w:t xml:space="preserve"> upon VLS in (</w:t>
      </w:r>
      <w:r w:rsidR="004561E8">
        <w:rPr>
          <w:color w:val="000000" w:themeColor="text1"/>
        </w:rPr>
        <w:t>g</w:t>
      </w:r>
      <w:r>
        <w:rPr>
          <w:color w:val="000000" w:themeColor="text1"/>
        </w:rPr>
        <w:t>)</w:t>
      </w:r>
      <w:r w:rsidRPr="00C01236">
        <w:rPr>
          <w:color w:val="000000" w:themeColor="text1"/>
        </w:rPr>
        <w:t>.</w:t>
      </w:r>
      <w:r>
        <w:rPr>
          <w:color w:val="000000" w:themeColor="text1"/>
        </w:rPr>
        <w:t xml:space="preserve"> </w:t>
      </w:r>
      <w:r w:rsidRPr="00C01236">
        <w:t xml:space="preserve">Two-way RM ANOVA </w:t>
      </w:r>
      <w:r w:rsidRPr="006455B0">
        <w:t xml:space="preserve">(day effect: </w:t>
      </w:r>
      <w:proofErr w:type="gramStart"/>
      <w:r w:rsidRPr="006455B0">
        <w:t>F</w:t>
      </w:r>
      <w:r w:rsidRPr="006455B0">
        <w:rPr>
          <w:vertAlign w:val="subscript"/>
        </w:rPr>
        <w:t>(</w:t>
      </w:r>
      <w:proofErr w:type="gramEnd"/>
      <w:r w:rsidRPr="006455B0">
        <w:rPr>
          <w:vertAlign w:val="subscript"/>
        </w:rPr>
        <w:t>2,</w:t>
      </w:r>
      <w:r w:rsidRPr="00303A9D">
        <w:rPr>
          <w:vertAlign w:val="subscript"/>
        </w:rPr>
        <w:t>38</w:t>
      </w:r>
      <w:r w:rsidRPr="006455B0">
        <w:rPr>
          <w:vertAlign w:val="subscript"/>
        </w:rPr>
        <w:t xml:space="preserve">) </w:t>
      </w:r>
      <w:r w:rsidRPr="006455B0">
        <w:t xml:space="preserve">= </w:t>
      </w:r>
      <w:r>
        <w:t>3</w:t>
      </w:r>
      <w:r w:rsidRPr="006455B0">
        <w:t>.</w:t>
      </w:r>
      <w:r>
        <w:t>315</w:t>
      </w:r>
      <w:r w:rsidRPr="006455B0">
        <w:t xml:space="preserve">, </w:t>
      </w:r>
      <w:r w:rsidRPr="006455B0">
        <w:rPr>
          <w:i/>
          <w:iCs/>
        </w:rPr>
        <w:t>P</w:t>
      </w:r>
      <w:r w:rsidRPr="006455B0">
        <w:t xml:space="preserve"> = 0.</w:t>
      </w:r>
      <w:r>
        <w:t>0627</w:t>
      </w:r>
      <w:r w:rsidRPr="006455B0">
        <w:t>; treatment effect: F</w:t>
      </w:r>
      <w:r w:rsidRPr="006455B0">
        <w:rPr>
          <w:vertAlign w:val="subscript"/>
        </w:rPr>
        <w:t>(1,</w:t>
      </w:r>
      <w:r w:rsidRPr="00303A9D">
        <w:rPr>
          <w:vertAlign w:val="subscript"/>
        </w:rPr>
        <w:t>19</w:t>
      </w:r>
      <w:r w:rsidRPr="006455B0">
        <w:rPr>
          <w:vertAlign w:val="subscript"/>
        </w:rPr>
        <w:t xml:space="preserve">) </w:t>
      </w:r>
      <w:r w:rsidRPr="006455B0">
        <w:t xml:space="preserve">= </w:t>
      </w:r>
      <w:r>
        <w:t>3</w:t>
      </w:r>
      <w:r w:rsidRPr="006455B0">
        <w:t>.</w:t>
      </w:r>
      <w:r>
        <w:t>889</w:t>
      </w:r>
      <w:r w:rsidRPr="006455B0">
        <w:t xml:space="preserve">, </w:t>
      </w:r>
      <w:r w:rsidRPr="006455B0">
        <w:rPr>
          <w:i/>
          <w:iCs/>
        </w:rPr>
        <w:t>P</w:t>
      </w:r>
      <w:r w:rsidRPr="006455B0">
        <w:t xml:space="preserve"> = 0.</w:t>
      </w:r>
      <w:r>
        <w:t>0633</w:t>
      </w:r>
      <w:r w:rsidRPr="006455B0">
        <w:t>; interaction: F</w:t>
      </w:r>
      <w:r w:rsidRPr="006455B0">
        <w:rPr>
          <w:vertAlign w:val="subscript"/>
        </w:rPr>
        <w:t>(2,</w:t>
      </w:r>
      <w:r w:rsidRPr="00303A9D">
        <w:rPr>
          <w:vertAlign w:val="subscript"/>
        </w:rPr>
        <w:t>38</w:t>
      </w:r>
      <w:r w:rsidRPr="006455B0">
        <w:rPr>
          <w:vertAlign w:val="subscript"/>
        </w:rPr>
        <w:t>)</w:t>
      </w:r>
      <w:r w:rsidRPr="006455B0">
        <w:t xml:space="preserve"> = </w:t>
      </w:r>
      <w:r>
        <w:t>0</w:t>
      </w:r>
      <w:r w:rsidRPr="006455B0">
        <w:t>.</w:t>
      </w:r>
      <w:r>
        <w:t>4455</w:t>
      </w:r>
      <w:r w:rsidRPr="006455B0">
        <w:t xml:space="preserve">, </w:t>
      </w:r>
      <w:r w:rsidRPr="006455B0">
        <w:rPr>
          <w:i/>
          <w:iCs/>
        </w:rPr>
        <w:t>P</w:t>
      </w:r>
      <w:r w:rsidRPr="006455B0">
        <w:t xml:space="preserve"> = 0.</w:t>
      </w:r>
      <w:r>
        <w:t>6438</w:t>
      </w:r>
      <w:r w:rsidRPr="006455B0">
        <w:t>).</w:t>
      </w:r>
      <w:r>
        <w:rPr>
          <w:color w:val="000000" w:themeColor="text1"/>
        </w:rPr>
        <w:t xml:space="preserve"> (</w:t>
      </w:r>
      <w:proofErr w:type="spellStart"/>
      <w:r w:rsidR="004561E8">
        <w:rPr>
          <w:b/>
          <w:bCs/>
          <w:color w:val="000000" w:themeColor="text1"/>
        </w:rPr>
        <w:t>i</w:t>
      </w:r>
      <w:proofErr w:type="spellEnd"/>
      <w:r>
        <w:rPr>
          <w:color w:val="000000" w:themeColor="text1"/>
        </w:rPr>
        <w:t xml:space="preserve">) </w:t>
      </w:r>
      <w:r w:rsidRPr="00C01236">
        <w:rPr>
          <w:color w:val="000000" w:themeColor="text1"/>
        </w:rPr>
        <w:t xml:space="preserve">Latency to nest (s) </w:t>
      </w:r>
      <w:r>
        <w:rPr>
          <w:color w:val="000000" w:themeColor="text1"/>
        </w:rPr>
        <w:t xml:space="preserve">relative to VLS, </w:t>
      </w:r>
      <w:r w:rsidRPr="00C01236">
        <w:rPr>
          <w:color w:val="000000" w:themeColor="text1"/>
        </w:rPr>
        <w:t xml:space="preserve">across </w:t>
      </w:r>
      <w:r>
        <w:rPr>
          <w:color w:val="000000" w:themeColor="text1"/>
        </w:rPr>
        <w:t xml:space="preserve">3 </w:t>
      </w:r>
      <w:r w:rsidRPr="00C01236">
        <w:rPr>
          <w:color w:val="000000" w:themeColor="text1"/>
        </w:rPr>
        <w:t>days</w:t>
      </w:r>
      <w:r>
        <w:rPr>
          <w:color w:val="000000" w:themeColor="text1"/>
        </w:rPr>
        <w:t xml:space="preserve"> in IPN </w:t>
      </w:r>
      <w:proofErr w:type="spellStart"/>
      <w:r>
        <w:rPr>
          <w:color w:val="000000" w:themeColor="text1"/>
        </w:rPr>
        <w:t>Sst</w:t>
      </w:r>
      <w:proofErr w:type="spellEnd"/>
      <w:r>
        <w:rPr>
          <w:color w:val="000000" w:themeColor="text1"/>
        </w:rPr>
        <w:t xml:space="preserve"> </w:t>
      </w:r>
      <w:proofErr w:type="spellStart"/>
      <w:r>
        <w:rPr>
          <w:color w:val="000000" w:themeColor="text1"/>
        </w:rPr>
        <w:t>mCherry</w:t>
      </w:r>
      <w:proofErr w:type="spellEnd"/>
      <w:r>
        <w:rPr>
          <w:color w:val="000000" w:themeColor="text1"/>
        </w:rPr>
        <w:t xml:space="preserve"> and </w:t>
      </w:r>
      <w:r w:rsidRPr="00C01236">
        <w:t>taCasp3-TEVp</w:t>
      </w:r>
      <w:r>
        <w:rPr>
          <w:color w:val="000000" w:themeColor="text1"/>
        </w:rPr>
        <w:t xml:space="preserve"> animals</w:t>
      </w:r>
      <w:r w:rsidRPr="00C01236">
        <w:rPr>
          <w:color w:val="000000" w:themeColor="text1"/>
        </w:rPr>
        <w:t xml:space="preserve">. </w:t>
      </w:r>
      <w:r w:rsidRPr="00C01236">
        <w:t>Two-way RM ANOVA (</w:t>
      </w:r>
      <w:r>
        <w:t>d</w:t>
      </w:r>
      <w:r w:rsidRPr="00C01236">
        <w:t xml:space="preserve">ay </w:t>
      </w:r>
      <w:r>
        <w:t>e</w:t>
      </w:r>
      <w:r w:rsidRPr="00C01236">
        <w:t xml:space="preserve">ffect: </w:t>
      </w:r>
      <w:proofErr w:type="gramStart"/>
      <w:r w:rsidRPr="00C01236">
        <w:t>F</w:t>
      </w:r>
      <w:r w:rsidRPr="002F5DC3">
        <w:rPr>
          <w:vertAlign w:val="subscript"/>
        </w:rPr>
        <w:t>(</w:t>
      </w:r>
      <w:proofErr w:type="gramEnd"/>
      <w:r w:rsidRPr="002F5DC3">
        <w:rPr>
          <w:vertAlign w:val="subscript"/>
        </w:rPr>
        <w:t>2,</w:t>
      </w:r>
      <w:r>
        <w:rPr>
          <w:vertAlign w:val="subscript"/>
        </w:rPr>
        <w:t>38</w:t>
      </w:r>
      <w:r w:rsidRPr="002F5DC3">
        <w:rPr>
          <w:vertAlign w:val="subscript"/>
        </w:rPr>
        <w:t xml:space="preserve">) </w:t>
      </w:r>
      <w:r w:rsidRPr="00C01236">
        <w:t xml:space="preserve">= </w:t>
      </w:r>
      <w:r>
        <w:t>6</w:t>
      </w:r>
      <w:r w:rsidRPr="00C01236">
        <w:t>.</w:t>
      </w:r>
      <w:r>
        <w:t>506</w:t>
      </w:r>
      <w:r w:rsidRPr="00C01236">
        <w:t xml:space="preserve">, </w:t>
      </w:r>
      <w:r w:rsidRPr="002F5DC3">
        <w:rPr>
          <w:i/>
          <w:iCs/>
        </w:rPr>
        <w:t>P</w:t>
      </w:r>
      <w:r w:rsidRPr="00C01236">
        <w:t xml:space="preserve"> = 0.</w:t>
      </w:r>
      <w:r>
        <w:t>0046</w:t>
      </w:r>
      <w:r w:rsidRPr="00C01236">
        <w:t xml:space="preserve">; </w:t>
      </w:r>
      <w:r>
        <w:t>t</w:t>
      </w:r>
      <w:r w:rsidRPr="00C01236">
        <w:t xml:space="preserve">reatment </w:t>
      </w:r>
      <w:r>
        <w:t>e</w:t>
      </w:r>
      <w:r w:rsidRPr="00C01236">
        <w:t>ffect: F</w:t>
      </w:r>
      <w:r w:rsidRPr="002F5DC3">
        <w:rPr>
          <w:vertAlign w:val="subscript"/>
        </w:rPr>
        <w:t>(1,</w:t>
      </w:r>
      <w:r>
        <w:rPr>
          <w:vertAlign w:val="subscript"/>
        </w:rPr>
        <w:t>19</w:t>
      </w:r>
      <w:r w:rsidRPr="002F5DC3">
        <w:rPr>
          <w:vertAlign w:val="subscript"/>
        </w:rPr>
        <w:t xml:space="preserve">) </w:t>
      </w:r>
      <w:r w:rsidRPr="00C01236">
        <w:t xml:space="preserve">= </w:t>
      </w:r>
      <w:r>
        <w:t>1</w:t>
      </w:r>
      <w:r w:rsidRPr="00C01236">
        <w:t>.</w:t>
      </w:r>
      <w:r>
        <w:t>130</w:t>
      </w:r>
      <w:r w:rsidRPr="00C01236">
        <w:t xml:space="preserve">, </w:t>
      </w:r>
      <w:r w:rsidRPr="002F5DC3">
        <w:rPr>
          <w:i/>
          <w:iCs/>
        </w:rPr>
        <w:t>P</w:t>
      </w:r>
      <w:r w:rsidRPr="00C01236">
        <w:t xml:space="preserve"> = 0.</w:t>
      </w:r>
      <w:r>
        <w:t>3011</w:t>
      </w:r>
      <w:r w:rsidRPr="00C01236">
        <w:t xml:space="preserve">; </w:t>
      </w:r>
      <w:r>
        <w:t>i</w:t>
      </w:r>
      <w:r w:rsidRPr="00C01236">
        <w:t>nteraction: F</w:t>
      </w:r>
      <w:r w:rsidRPr="002F5DC3">
        <w:rPr>
          <w:vertAlign w:val="subscript"/>
        </w:rPr>
        <w:t>(2,</w:t>
      </w:r>
      <w:r>
        <w:rPr>
          <w:vertAlign w:val="subscript"/>
        </w:rPr>
        <w:t>38</w:t>
      </w:r>
      <w:r w:rsidRPr="002F5DC3">
        <w:rPr>
          <w:vertAlign w:val="subscript"/>
        </w:rPr>
        <w:t>)</w:t>
      </w:r>
      <w:r w:rsidRPr="00C01236">
        <w:t xml:space="preserve"> = </w:t>
      </w:r>
      <w:r>
        <w:t>0</w:t>
      </w:r>
      <w:r w:rsidRPr="00C01236">
        <w:t>.</w:t>
      </w:r>
      <w:r>
        <w:t>5404</w:t>
      </w:r>
      <w:r w:rsidRPr="00C01236">
        <w:t xml:space="preserve">, </w:t>
      </w:r>
      <w:r w:rsidRPr="002F5DC3">
        <w:rPr>
          <w:i/>
          <w:iCs/>
        </w:rPr>
        <w:t>P</w:t>
      </w:r>
      <w:r w:rsidRPr="00C01236">
        <w:t xml:space="preserve"> = 0.</w:t>
      </w:r>
      <w:r>
        <w:t>5869</w:t>
      </w:r>
      <w:r w:rsidRPr="00C01236">
        <w:t>)</w:t>
      </w:r>
      <w:r>
        <w:t xml:space="preserve">, day effect $$ p&lt;0.01. </w:t>
      </w:r>
      <w:r w:rsidRPr="0055413F">
        <w:t xml:space="preserve">(n = </w:t>
      </w:r>
      <w:r>
        <w:t xml:space="preserve">9 </w:t>
      </w:r>
      <w:proofErr w:type="spellStart"/>
      <w:r>
        <w:rPr>
          <w:color w:val="000000" w:themeColor="text1"/>
        </w:rPr>
        <w:t>mCherry</w:t>
      </w:r>
      <w:proofErr w:type="spellEnd"/>
      <w:r>
        <w:t xml:space="preserve"> and 12 </w:t>
      </w:r>
      <w:r w:rsidRPr="00C01236">
        <w:t>taCasp3-TEVp</w:t>
      </w:r>
      <w:r>
        <w:rPr>
          <w:color w:val="000000" w:themeColor="text1"/>
        </w:rPr>
        <w:t xml:space="preserve"> </w:t>
      </w:r>
      <w:r w:rsidRPr="0055413F">
        <w:t>mice)</w:t>
      </w:r>
      <w:r>
        <w:t>. (</w:t>
      </w:r>
      <w:r w:rsidR="004561E8">
        <w:rPr>
          <w:b/>
          <w:bCs/>
        </w:rPr>
        <w:t>j</w:t>
      </w:r>
      <w:r>
        <w:t xml:space="preserve">) Time spent in the open arms of the EPM in </w:t>
      </w:r>
      <w:r>
        <w:rPr>
          <w:color w:val="000000" w:themeColor="text1"/>
        </w:rPr>
        <w:t xml:space="preserve">IPN </w:t>
      </w:r>
      <w:proofErr w:type="spellStart"/>
      <w:r>
        <w:rPr>
          <w:color w:val="000000" w:themeColor="text1"/>
        </w:rPr>
        <w:t>Sst</w:t>
      </w:r>
      <w:proofErr w:type="spellEnd"/>
      <w:r>
        <w:rPr>
          <w:color w:val="000000" w:themeColor="text1"/>
        </w:rPr>
        <w:t xml:space="preserve"> </w:t>
      </w:r>
      <w:proofErr w:type="spellStart"/>
      <w:r>
        <w:rPr>
          <w:color w:val="000000" w:themeColor="text1"/>
        </w:rPr>
        <w:t>mCherry</w:t>
      </w:r>
      <w:proofErr w:type="spellEnd"/>
      <w:r>
        <w:rPr>
          <w:color w:val="000000" w:themeColor="text1"/>
        </w:rPr>
        <w:t xml:space="preserve"> and </w:t>
      </w:r>
      <w:r w:rsidRPr="00C01236">
        <w:t>taCasp3-TEVp</w:t>
      </w:r>
      <w:r>
        <w:rPr>
          <w:color w:val="000000" w:themeColor="text1"/>
        </w:rPr>
        <w:t xml:space="preserve"> animals</w:t>
      </w:r>
      <w:r w:rsidRPr="00C01236">
        <w:rPr>
          <w:color w:val="000000" w:themeColor="text1"/>
        </w:rPr>
        <w:t>.</w:t>
      </w:r>
      <w:r>
        <w:rPr>
          <w:color w:val="000000" w:themeColor="text1"/>
        </w:rPr>
        <w:t xml:space="preserve"> Unpaired t test (</w:t>
      </w:r>
      <w:proofErr w:type="gramStart"/>
      <w:r>
        <w:rPr>
          <w:color w:val="000000" w:themeColor="text1"/>
        </w:rPr>
        <w:t>t</w:t>
      </w:r>
      <w:r w:rsidRPr="00303A9D">
        <w:rPr>
          <w:color w:val="000000" w:themeColor="text1"/>
          <w:vertAlign w:val="subscript"/>
        </w:rPr>
        <w:t>(</w:t>
      </w:r>
      <w:proofErr w:type="gramEnd"/>
      <w:r w:rsidRPr="00303A9D">
        <w:rPr>
          <w:color w:val="000000" w:themeColor="text1"/>
          <w:vertAlign w:val="subscript"/>
        </w:rPr>
        <w:t>22)</w:t>
      </w:r>
      <w:r>
        <w:rPr>
          <w:color w:val="000000" w:themeColor="text1"/>
          <w:vertAlign w:val="subscript"/>
        </w:rPr>
        <w:t xml:space="preserve"> </w:t>
      </w:r>
      <w:r>
        <w:rPr>
          <w:color w:val="000000" w:themeColor="text1"/>
        </w:rPr>
        <w:t xml:space="preserve">= 2.156, </w:t>
      </w:r>
      <w:r w:rsidRPr="00303A9D">
        <w:rPr>
          <w:i/>
          <w:iCs/>
          <w:color w:val="000000" w:themeColor="text1"/>
        </w:rPr>
        <w:t>P</w:t>
      </w:r>
      <w:r>
        <w:rPr>
          <w:color w:val="000000" w:themeColor="text1"/>
        </w:rPr>
        <w:t xml:space="preserve"> = 0.0423). (</w:t>
      </w:r>
      <w:r w:rsidR="004561E8">
        <w:rPr>
          <w:b/>
          <w:bCs/>
          <w:color w:val="000000" w:themeColor="text1"/>
        </w:rPr>
        <w:t>k</w:t>
      </w:r>
      <w:r>
        <w:rPr>
          <w:color w:val="000000" w:themeColor="text1"/>
        </w:rPr>
        <w:t>) Number of entries in the closed arms of the EPM.</w:t>
      </w:r>
      <w:r w:rsidRPr="006455B0">
        <w:rPr>
          <w:color w:val="000000" w:themeColor="text1"/>
        </w:rPr>
        <w:t xml:space="preserve"> </w:t>
      </w:r>
      <w:r>
        <w:rPr>
          <w:color w:val="000000" w:themeColor="text1"/>
        </w:rPr>
        <w:t>Unpaired t test (</w:t>
      </w:r>
      <w:proofErr w:type="gramStart"/>
      <w:r>
        <w:rPr>
          <w:color w:val="000000" w:themeColor="text1"/>
        </w:rPr>
        <w:t>t</w:t>
      </w:r>
      <w:r w:rsidRPr="00712EDB">
        <w:rPr>
          <w:color w:val="000000" w:themeColor="text1"/>
          <w:vertAlign w:val="subscript"/>
        </w:rPr>
        <w:t>(</w:t>
      </w:r>
      <w:proofErr w:type="gramEnd"/>
      <w:r w:rsidRPr="00712EDB">
        <w:rPr>
          <w:color w:val="000000" w:themeColor="text1"/>
          <w:vertAlign w:val="subscript"/>
        </w:rPr>
        <w:t>22)</w:t>
      </w:r>
      <w:r>
        <w:rPr>
          <w:color w:val="000000" w:themeColor="text1"/>
          <w:vertAlign w:val="subscript"/>
        </w:rPr>
        <w:t xml:space="preserve"> </w:t>
      </w:r>
      <w:r>
        <w:rPr>
          <w:color w:val="000000" w:themeColor="text1"/>
        </w:rPr>
        <w:t xml:space="preserve">= 0.310, </w:t>
      </w:r>
      <w:r w:rsidRPr="00712EDB">
        <w:rPr>
          <w:i/>
          <w:iCs/>
          <w:color w:val="000000" w:themeColor="text1"/>
        </w:rPr>
        <w:t>P</w:t>
      </w:r>
      <w:r>
        <w:rPr>
          <w:color w:val="000000" w:themeColor="text1"/>
        </w:rPr>
        <w:t xml:space="preserve"> = 0.7592). (</w:t>
      </w:r>
      <w:r w:rsidR="004561E8">
        <w:rPr>
          <w:b/>
          <w:bCs/>
          <w:color w:val="000000" w:themeColor="text1"/>
        </w:rPr>
        <w:t>l</w:t>
      </w:r>
      <w:r>
        <w:rPr>
          <w:color w:val="000000" w:themeColor="text1"/>
        </w:rPr>
        <w:t xml:space="preserve">) Time spent in the center of the OF </w:t>
      </w:r>
      <w:r>
        <w:t xml:space="preserve">in </w:t>
      </w:r>
      <w:r>
        <w:rPr>
          <w:color w:val="000000" w:themeColor="text1"/>
        </w:rPr>
        <w:t xml:space="preserve">IPN </w:t>
      </w:r>
      <w:proofErr w:type="spellStart"/>
      <w:r>
        <w:rPr>
          <w:color w:val="000000" w:themeColor="text1"/>
        </w:rPr>
        <w:t>Sst</w:t>
      </w:r>
      <w:proofErr w:type="spellEnd"/>
      <w:r>
        <w:rPr>
          <w:color w:val="000000" w:themeColor="text1"/>
        </w:rPr>
        <w:t xml:space="preserve"> </w:t>
      </w:r>
      <w:proofErr w:type="spellStart"/>
      <w:r>
        <w:rPr>
          <w:color w:val="000000" w:themeColor="text1"/>
        </w:rPr>
        <w:t>mCherry</w:t>
      </w:r>
      <w:proofErr w:type="spellEnd"/>
      <w:r>
        <w:rPr>
          <w:color w:val="000000" w:themeColor="text1"/>
        </w:rPr>
        <w:t xml:space="preserve"> and </w:t>
      </w:r>
      <w:r w:rsidRPr="00C01236">
        <w:t>taCasp3-TEVp</w:t>
      </w:r>
      <w:r>
        <w:rPr>
          <w:color w:val="000000" w:themeColor="text1"/>
        </w:rPr>
        <w:t xml:space="preserve"> animals. Unpaired t test (</w:t>
      </w:r>
      <w:proofErr w:type="gramStart"/>
      <w:r>
        <w:rPr>
          <w:color w:val="000000" w:themeColor="text1"/>
        </w:rPr>
        <w:t>t</w:t>
      </w:r>
      <w:r w:rsidRPr="00712EDB">
        <w:rPr>
          <w:color w:val="000000" w:themeColor="text1"/>
          <w:vertAlign w:val="subscript"/>
        </w:rPr>
        <w:t>(</w:t>
      </w:r>
      <w:proofErr w:type="gramEnd"/>
      <w:r w:rsidRPr="00712EDB">
        <w:rPr>
          <w:color w:val="000000" w:themeColor="text1"/>
          <w:vertAlign w:val="subscript"/>
        </w:rPr>
        <w:t>22)</w:t>
      </w:r>
      <w:r>
        <w:rPr>
          <w:color w:val="000000" w:themeColor="text1"/>
          <w:vertAlign w:val="subscript"/>
        </w:rPr>
        <w:t xml:space="preserve"> </w:t>
      </w:r>
      <w:r>
        <w:rPr>
          <w:color w:val="000000" w:themeColor="text1"/>
        </w:rPr>
        <w:t xml:space="preserve">= 2.22, </w:t>
      </w:r>
      <w:r w:rsidRPr="00712EDB">
        <w:rPr>
          <w:i/>
          <w:iCs/>
          <w:color w:val="000000" w:themeColor="text1"/>
        </w:rPr>
        <w:t>P</w:t>
      </w:r>
      <w:r>
        <w:rPr>
          <w:color w:val="000000" w:themeColor="text1"/>
        </w:rPr>
        <w:t xml:space="preserve"> = 0.037). (</w:t>
      </w:r>
      <w:r w:rsidR="004561E8">
        <w:rPr>
          <w:b/>
          <w:bCs/>
          <w:color w:val="000000" w:themeColor="text1"/>
        </w:rPr>
        <w:t>m</w:t>
      </w:r>
      <w:r>
        <w:rPr>
          <w:color w:val="000000" w:themeColor="text1"/>
        </w:rPr>
        <w:t>) Total distance travelled in the OF. Unpaired t test (</w:t>
      </w:r>
      <w:proofErr w:type="gramStart"/>
      <w:r>
        <w:rPr>
          <w:color w:val="000000" w:themeColor="text1"/>
        </w:rPr>
        <w:t>t</w:t>
      </w:r>
      <w:r w:rsidRPr="00712EDB">
        <w:rPr>
          <w:color w:val="000000" w:themeColor="text1"/>
          <w:vertAlign w:val="subscript"/>
        </w:rPr>
        <w:t>(</w:t>
      </w:r>
      <w:proofErr w:type="gramEnd"/>
      <w:r w:rsidRPr="00712EDB">
        <w:rPr>
          <w:color w:val="000000" w:themeColor="text1"/>
          <w:vertAlign w:val="subscript"/>
        </w:rPr>
        <w:t>22)</w:t>
      </w:r>
      <w:r>
        <w:rPr>
          <w:color w:val="000000" w:themeColor="text1"/>
          <w:vertAlign w:val="subscript"/>
        </w:rPr>
        <w:t xml:space="preserve"> </w:t>
      </w:r>
      <w:r>
        <w:rPr>
          <w:color w:val="000000" w:themeColor="text1"/>
        </w:rPr>
        <w:t xml:space="preserve">= 0.4099, </w:t>
      </w:r>
      <w:r w:rsidRPr="00712EDB">
        <w:rPr>
          <w:i/>
          <w:iCs/>
          <w:color w:val="000000" w:themeColor="text1"/>
        </w:rPr>
        <w:t>P</w:t>
      </w:r>
      <w:r>
        <w:rPr>
          <w:color w:val="000000" w:themeColor="text1"/>
        </w:rPr>
        <w:t xml:space="preserve"> = 0.6859). </w:t>
      </w:r>
      <w:r w:rsidRPr="0055413F">
        <w:t xml:space="preserve">(n = </w:t>
      </w:r>
      <w:r>
        <w:t xml:space="preserve">11 </w:t>
      </w:r>
      <w:proofErr w:type="spellStart"/>
      <w:r>
        <w:rPr>
          <w:color w:val="000000" w:themeColor="text1"/>
        </w:rPr>
        <w:t>mCherry</w:t>
      </w:r>
      <w:proofErr w:type="spellEnd"/>
      <w:r>
        <w:t xml:space="preserve"> and 13 </w:t>
      </w:r>
      <w:r w:rsidRPr="00C01236">
        <w:t>taCasp3-TEVp</w:t>
      </w:r>
      <w:r>
        <w:rPr>
          <w:color w:val="000000" w:themeColor="text1"/>
        </w:rPr>
        <w:t xml:space="preserve"> </w:t>
      </w:r>
      <w:r w:rsidRPr="0055413F">
        <w:t>mice)</w:t>
      </w:r>
      <w:r>
        <w:t>.</w:t>
      </w:r>
      <w:r w:rsidRPr="00C01236">
        <w:t xml:space="preserve"> Data represent mean ± SEM</w:t>
      </w:r>
      <w:r>
        <w:t>.</w:t>
      </w:r>
      <w:r w:rsidR="00404147">
        <w:rPr>
          <w:i/>
          <w:iCs/>
          <w:color w:val="C00000"/>
        </w:rPr>
        <w:br w:type="page"/>
      </w:r>
    </w:p>
    <w:p w14:paraId="32FF0AE7" w14:textId="2519B72A" w:rsidR="005F28A8" w:rsidRPr="005F28A8" w:rsidRDefault="005F28A8" w:rsidP="005F28A8">
      <w:pPr>
        <w:pStyle w:val="Heading2"/>
        <w:spacing w:line="360" w:lineRule="auto"/>
        <w:jc w:val="both"/>
        <w:rPr>
          <w:rFonts w:ascii="Times New Roman" w:hAnsi="Times New Roman"/>
          <w:i w:val="0"/>
          <w:iCs w:val="0"/>
          <w:color w:val="C00000"/>
          <w:sz w:val="24"/>
          <w:szCs w:val="24"/>
        </w:rPr>
      </w:pPr>
      <w:r w:rsidRPr="005E755A">
        <w:rPr>
          <w:rFonts w:ascii="Times New Roman" w:hAnsi="Times New Roman"/>
          <w:i w:val="0"/>
          <w:iCs w:val="0"/>
          <w:color w:val="C00000"/>
          <w:sz w:val="24"/>
          <w:szCs w:val="24"/>
        </w:rPr>
        <w:lastRenderedPageBreak/>
        <w:t xml:space="preserve">Suppl. </w:t>
      </w:r>
      <w:r>
        <w:rPr>
          <w:rFonts w:ascii="Times New Roman" w:hAnsi="Times New Roman"/>
          <w:i w:val="0"/>
          <w:iCs w:val="0"/>
          <w:color w:val="C00000"/>
          <w:sz w:val="24"/>
          <w:szCs w:val="24"/>
        </w:rPr>
        <w:t>Table</w:t>
      </w:r>
      <w:r w:rsidRPr="005E755A">
        <w:rPr>
          <w:rFonts w:ascii="Times New Roman" w:hAnsi="Times New Roman"/>
          <w:i w:val="0"/>
          <w:iCs w:val="0"/>
          <w:color w:val="C00000"/>
          <w:sz w:val="24"/>
          <w:szCs w:val="24"/>
        </w:rPr>
        <w:t xml:space="preserve"> 1.</w:t>
      </w:r>
      <w:r w:rsidRPr="002513F2">
        <w:rPr>
          <w:rFonts w:ascii="Times New Roman" w:hAnsi="Times New Roman"/>
          <w:i w:val="0"/>
          <w:iCs w:val="0"/>
          <w:color w:val="C00000"/>
          <w:sz w:val="24"/>
          <w:szCs w:val="24"/>
        </w:rPr>
        <w:t xml:space="preserve"> </w:t>
      </w:r>
    </w:p>
    <w:p w14:paraId="4EA308C0" w14:textId="0914F056" w:rsidR="00332F78" w:rsidRDefault="00332F78" w:rsidP="005F28A8">
      <w:pPr>
        <w:spacing w:before="120" w:line="360" w:lineRule="auto"/>
        <w:jc w:val="both"/>
        <w:rPr>
          <w:color w:val="000000" w:themeColor="text1"/>
        </w:rPr>
      </w:pPr>
      <w:r w:rsidRPr="00332F78">
        <w:rPr>
          <w:noProof/>
          <w:color w:val="000000" w:themeColor="text1"/>
        </w:rPr>
        <w:drawing>
          <wp:inline distT="0" distB="0" distL="0" distR="0" wp14:anchorId="0354CD9E" wp14:editId="7AF0A132">
            <wp:extent cx="6400800" cy="2040255"/>
            <wp:effectExtent l="0" t="0" r="0" b="4445"/>
            <wp:docPr id="3" name="Picture 2">
              <a:extLst xmlns:a="http://schemas.openxmlformats.org/drawingml/2006/main">
                <a:ext uri="{FF2B5EF4-FFF2-40B4-BE49-F238E27FC236}">
                  <a16:creationId xmlns:a16="http://schemas.microsoft.com/office/drawing/2014/main" id="{806B5F3D-E305-D7E4-4590-F761A378D37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806B5F3D-E305-D7E4-4590-F761A378D377}"/>
                        </a:ext>
                      </a:extLst>
                    </pic:cNvPr>
                    <pic:cNvPicPr>
                      <a:picLocks noChangeAspect="1"/>
                    </pic:cNvPicPr>
                  </pic:nvPicPr>
                  <pic:blipFill rotWithShape="1">
                    <a:blip r:embed="rId11"/>
                    <a:srcRect r="3253"/>
                    <a:stretch/>
                  </pic:blipFill>
                  <pic:spPr>
                    <a:xfrm>
                      <a:off x="0" y="0"/>
                      <a:ext cx="6400800" cy="2040255"/>
                    </a:xfrm>
                    <a:prstGeom prst="rect">
                      <a:avLst/>
                    </a:prstGeom>
                  </pic:spPr>
                </pic:pic>
              </a:graphicData>
            </a:graphic>
          </wp:inline>
        </w:drawing>
      </w:r>
    </w:p>
    <w:p w14:paraId="7D51FD0E" w14:textId="46949EF5" w:rsidR="005F28A8" w:rsidRPr="007F1934" w:rsidRDefault="005F28A8" w:rsidP="005F28A8">
      <w:pPr>
        <w:spacing w:before="120" w:line="360" w:lineRule="auto"/>
        <w:jc w:val="both"/>
        <w:rPr>
          <w:color w:val="000000" w:themeColor="text1"/>
        </w:rPr>
      </w:pPr>
      <w:r w:rsidRPr="00C01236">
        <w:rPr>
          <w:color w:val="000000" w:themeColor="text1"/>
        </w:rPr>
        <w:t xml:space="preserve">Correlation </w:t>
      </w:r>
      <w:r>
        <w:rPr>
          <w:color w:val="000000" w:themeColor="text1"/>
        </w:rPr>
        <w:t>analysis</w:t>
      </w:r>
      <w:r w:rsidRPr="00C01236">
        <w:rPr>
          <w:color w:val="000000" w:themeColor="text1"/>
        </w:rPr>
        <w:t xml:space="preserve"> reporting Pearson’s correlation coefficients </w:t>
      </w:r>
      <w:r>
        <w:rPr>
          <w:color w:val="000000" w:themeColor="text1"/>
        </w:rPr>
        <w:t>on day 1.</w:t>
      </w:r>
      <w:r w:rsidRPr="00C01236">
        <w:rPr>
          <w:color w:val="000000" w:themeColor="text1"/>
        </w:rPr>
        <w:t xml:space="preserve"> (n = 18</w:t>
      </w:r>
      <w:r>
        <w:rPr>
          <w:color w:val="000000" w:themeColor="text1"/>
        </w:rPr>
        <w:t>9</w:t>
      </w:r>
      <w:r w:rsidRPr="00C01236">
        <w:rPr>
          <w:color w:val="000000" w:themeColor="text1"/>
        </w:rPr>
        <w:t xml:space="preserve"> – 192 </w:t>
      </w:r>
      <w:r>
        <w:rPr>
          <w:color w:val="000000" w:themeColor="text1"/>
        </w:rPr>
        <w:t xml:space="preserve">VLS events/day, from </w:t>
      </w:r>
      <w:r w:rsidRPr="00906488">
        <w:rPr>
          <w:color w:val="000000" w:themeColor="text1"/>
        </w:rPr>
        <w:t>n = 31 mice</w:t>
      </w:r>
      <w:r w:rsidRPr="00C01236">
        <w:rPr>
          <w:color w:val="000000" w:themeColor="text1"/>
        </w:rPr>
        <w:t>)</w:t>
      </w:r>
      <w:r>
        <w:rPr>
          <w:color w:val="000000" w:themeColor="text1"/>
        </w:rPr>
        <w:t>.</w:t>
      </w:r>
    </w:p>
    <w:p w14:paraId="4D660AAE" w14:textId="77777777" w:rsidR="005F28A8" w:rsidRPr="005F28A8" w:rsidRDefault="005F28A8" w:rsidP="005F28A8">
      <w:pPr>
        <w:pStyle w:val="Heading2"/>
        <w:spacing w:before="360" w:line="360" w:lineRule="auto"/>
        <w:jc w:val="both"/>
        <w:rPr>
          <w:rFonts w:ascii="Times New Roman" w:hAnsi="Times New Roman"/>
          <w:i w:val="0"/>
          <w:iCs w:val="0"/>
          <w:color w:val="C00000"/>
          <w:sz w:val="24"/>
          <w:szCs w:val="24"/>
        </w:rPr>
      </w:pPr>
      <w:r w:rsidRPr="005E755A">
        <w:rPr>
          <w:rFonts w:ascii="Times New Roman" w:hAnsi="Times New Roman"/>
          <w:i w:val="0"/>
          <w:iCs w:val="0"/>
          <w:color w:val="C00000"/>
          <w:sz w:val="24"/>
          <w:szCs w:val="24"/>
        </w:rPr>
        <w:t xml:space="preserve">Suppl. </w:t>
      </w:r>
      <w:r>
        <w:rPr>
          <w:rFonts w:ascii="Times New Roman" w:hAnsi="Times New Roman"/>
          <w:i w:val="0"/>
          <w:iCs w:val="0"/>
          <w:color w:val="C00000"/>
          <w:sz w:val="24"/>
          <w:szCs w:val="24"/>
        </w:rPr>
        <w:t>Table</w:t>
      </w:r>
      <w:r w:rsidRPr="005E755A">
        <w:rPr>
          <w:rFonts w:ascii="Times New Roman" w:hAnsi="Times New Roman"/>
          <w:i w:val="0"/>
          <w:iCs w:val="0"/>
          <w:color w:val="C00000"/>
          <w:sz w:val="24"/>
          <w:szCs w:val="24"/>
        </w:rPr>
        <w:t xml:space="preserve"> </w:t>
      </w:r>
      <w:r>
        <w:rPr>
          <w:rFonts w:ascii="Times New Roman" w:hAnsi="Times New Roman"/>
          <w:i w:val="0"/>
          <w:iCs w:val="0"/>
          <w:color w:val="C00000"/>
          <w:sz w:val="24"/>
          <w:szCs w:val="24"/>
        </w:rPr>
        <w:t>2</w:t>
      </w:r>
      <w:r w:rsidRPr="005E755A">
        <w:rPr>
          <w:rFonts w:ascii="Times New Roman" w:hAnsi="Times New Roman"/>
          <w:i w:val="0"/>
          <w:iCs w:val="0"/>
          <w:color w:val="C00000"/>
          <w:sz w:val="24"/>
          <w:szCs w:val="24"/>
        </w:rPr>
        <w:t>.</w:t>
      </w:r>
      <w:r w:rsidRPr="002513F2">
        <w:rPr>
          <w:rFonts w:ascii="Times New Roman" w:hAnsi="Times New Roman"/>
          <w:i w:val="0"/>
          <w:iCs w:val="0"/>
          <w:color w:val="C00000"/>
          <w:sz w:val="24"/>
          <w:szCs w:val="24"/>
        </w:rPr>
        <w:t xml:space="preserve"> </w:t>
      </w:r>
    </w:p>
    <w:p w14:paraId="7848F075" w14:textId="2F94CEB4" w:rsidR="00332F78" w:rsidRDefault="00332F78" w:rsidP="005F28A8">
      <w:pPr>
        <w:spacing w:line="360" w:lineRule="auto"/>
        <w:jc w:val="both"/>
        <w:rPr>
          <w:color w:val="000000" w:themeColor="text1"/>
        </w:rPr>
      </w:pPr>
      <w:r w:rsidRPr="00332F78">
        <w:rPr>
          <w:noProof/>
          <w:color w:val="000000" w:themeColor="text1"/>
        </w:rPr>
        <w:drawing>
          <wp:inline distT="0" distB="0" distL="0" distR="0" wp14:anchorId="7ACAAC13" wp14:editId="1C9F7814">
            <wp:extent cx="6400800" cy="2044700"/>
            <wp:effectExtent l="0" t="0" r="0" b="0"/>
            <wp:docPr id="4" name="Picture 3">
              <a:extLst xmlns:a="http://schemas.openxmlformats.org/drawingml/2006/main">
                <a:ext uri="{FF2B5EF4-FFF2-40B4-BE49-F238E27FC236}">
                  <a16:creationId xmlns:a16="http://schemas.microsoft.com/office/drawing/2014/main" id="{FE01BCB6-B725-D65C-79B0-518CCEB46D4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FE01BCB6-B725-D65C-79B0-518CCEB46D40}"/>
                        </a:ext>
                      </a:extLst>
                    </pic:cNvPr>
                    <pic:cNvPicPr>
                      <a:picLocks noChangeAspect="1"/>
                    </pic:cNvPicPr>
                  </pic:nvPicPr>
                  <pic:blipFill rotWithShape="1">
                    <a:blip r:embed="rId12"/>
                    <a:srcRect r="3432"/>
                    <a:stretch/>
                  </pic:blipFill>
                  <pic:spPr>
                    <a:xfrm>
                      <a:off x="0" y="0"/>
                      <a:ext cx="6400800" cy="2044700"/>
                    </a:xfrm>
                    <a:prstGeom prst="rect">
                      <a:avLst/>
                    </a:prstGeom>
                  </pic:spPr>
                </pic:pic>
              </a:graphicData>
            </a:graphic>
          </wp:inline>
        </w:drawing>
      </w:r>
    </w:p>
    <w:p w14:paraId="6BB3581A" w14:textId="0AD75C6E" w:rsidR="00332F78" w:rsidRPr="00332F78" w:rsidRDefault="005F28A8" w:rsidP="00332F78">
      <w:pPr>
        <w:spacing w:line="360" w:lineRule="auto"/>
        <w:jc w:val="both"/>
        <w:rPr>
          <w:color w:val="000000" w:themeColor="text1"/>
        </w:rPr>
      </w:pPr>
      <w:r w:rsidRPr="00C01236">
        <w:rPr>
          <w:color w:val="000000" w:themeColor="text1"/>
        </w:rPr>
        <w:t xml:space="preserve">Correlation </w:t>
      </w:r>
      <w:r>
        <w:rPr>
          <w:color w:val="000000" w:themeColor="text1"/>
        </w:rPr>
        <w:t>analysis</w:t>
      </w:r>
      <w:r w:rsidRPr="00C01236">
        <w:rPr>
          <w:color w:val="000000" w:themeColor="text1"/>
        </w:rPr>
        <w:t xml:space="preserve"> reporting Pearson’s correlation coefficients </w:t>
      </w:r>
      <w:r>
        <w:rPr>
          <w:color w:val="000000" w:themeColor="text1"/>
        </w:rPr>
        <w:t>on day 2.</w:t>
      </w:r>
      <w:r w:rsidRPr="00C01236">
        <w:rPr>
          <w:color w:val="000000" w:themeColor="text1"/>
        </w:rPr>
        <w:t xml:space="preserve"> (n = 18</w:t>
      </w:r>
      <w:r>
        <w:rPr>
          <w:color w:val="000000" w:themeColor="text1"/>
        </w:rPr>
        <w:t>9</w:t>
      </w:r>
      <w:r w:rsidRPr="00C01236">
        <w:rPr>
          <w:color w:val="000000" w:themeColor="text1"/>
        </w:rPr>
        <w:t xml:space="preserve"> – 192 </w:t>
      </w:r>
      <w:r>
        <w:rPr>
          <w:color w:val="000000" w:themeColor="text1"/>
        </w:rPr>
        <w:t xml:space="preserve">VLS events/day, from </w:t>
      </w:r>
      <w:r w:rsidRPr="00906488">
        <w:rPr>
          <w:color w:val="000000" w:themeColor="text1"/>
        </w:rPr>
        <w:t>n = 31 mice</w:t>
      </w:r>
      <w:r w:rsidRPr="00C01236">
        <w:rPr>
          <w:color w:val="000000" w:themeColor="text1"/>
        </w:rPr>
        <w:t>)</w:t>
      </w:r>
      <w:r>
        <w:rPr>
          <w:color w:val="000000" w:themeColor="text1"/>
        </w:rPr>
        <w:t>.</w:t>
      </w:r>
      <w:r w:rsidR="00332F78">
        <w:rPr>
          <w:i/>
          <w:iCs/>
          <w:color w:val="C00000"/>
        </w:rPr>
        <w:br w:type="page"/>
      </w:r>
    </w:p>
    <w:p w14:paraId="3C2200A8" w14:textId="42FFD5A1" w:rsidR="005F28A8" w:rsidRDefault="005F28A8" w:rsidP="005F28A8">
      <w:pPr>
        <w:pStyle w:val="Heading2"/>
        <w:spacing w:line="360" w:lineRule="auto"/>
        <w:jc w:val="both"/>
        <w:rPr>
          <w:rFonts w:ascii="Times New Roman" w:hAnsi="Times New Roman"/>
          <w:i w:val="0"/>
          <w:iCs w:val="0"/>
          <w:color w:val="C00000"/>
          <w:sz w:val="24"/>
          <w:szCs w:val="24"/>
        </w:rPr>
      </w:pPr>
      <w:r w:rsidRPr="005E755A">
        <w:rPr>
          <w:rFonts w:ascii="Times New Roman" w:hAnsi="Times New Roman"/>
          <w:i w:val="0"/>
          <w:iCs w:val="0"/>
          <w:color w:val="C00000"/>
          <w:sz w:val="24"/>
          <w:szCs w:val="24"/>
        </w:rPr>
        <w:lastRenderedPageBreak/>
        <w:t xml:space="preserve">Suppl. </w:t>
      </w:r>
      <w:r>
        <w:rPr>
          <w:rFonts w:ascii="Times New Roman" w:hAnsi="Times New Roman"/>
          <w:i w:val="0"/>
          <w:iCs w:val="0"/>
          <w:color w:val="C00000"/>
          <w:sz w:val="24"/>
          <w:szCs w:val="24"/>
        </w:rPr>
        <w:t>Table</w:t>
      </w:r>
      <w:r w:rsidRPr="005E755A">
        <w:rPr>
          <w:rFonts w:ascii="Times New Roman" w:hAnsi="Times New Roman"/>
          <w:i w:val="0"/>
          <w:iCs w:val="0"/>
          <w:color w:val="C00000"/>
          <w:sz w:val="24"/>
          <w:szCs w:val="24"/>
        </w:rPr>
        <w:t xml:space="preserve"> </w:t>
      </w:r>
      <w:r>
        <w:rPr>
          <w:rFonts w:ascii="Times New Roman" w:hAnsi="Times New Roman"/>
          <w:i w:val="0"/>
          <w:iCs w:val="0"/>
          <w:color w:val="C00000"/>
          <w:sz w:val="24"/>
          <w:szCs w:val="24"/>
        </w:rPr>
        <w:t>3</w:t>
      </w:r>
      <w:r w:rsidRPr="005E755A">
        <w:rPr>
          <w:rFonts w:ascii="Times New Roman" w:hAnsi="Times New Roman"/>
          <w:i w:val="0"/>
          <w:iCs w:val="0"/>
          <w:color w:val="C00000"/>
          <w:sz w:val="24"/>
          <w:szCs w:val="24"/>
        </w:rPr>
        <w:t>.</w:t>
      </w:r>
      <w:r w:rsidRPr="002513F2">
        <w:rPr>
          <w:rFonts w:ascii="Times New Roman" w:hAnsi="Times New Roman"/>
          <w:i w:val="0"/>
          <w:iCs w:val="0"/>
          <w:color w:val="C00000"/>
          <w:sz w:val="24"/>
          <w:szCs w:val="24"/>
        </w:rPr>
        <w:t xml:space="preserve"> </w:t>
      </w:r>
    </w:p>
    <w:p w14:paraId="5DF5C34D" w14:textId="1D2E56A9" w:rsidR="00332F78" w:rsidRDefault="00332F78" w:rsidP="005F28A8">
      <w:pPr>
        <w:spacing w:before="120" w:line="360" w:lineRule="auto"/>
        <w:jc w:val="both"/>
        <w:rPr>
          <w:color w:val="000000" w:themeColor="text1"/>
        </w:rPr>
      </w:pPr>
      <w:r w:rsidRPr="00332F78">
        <w:rPr>
          <w:noProof/>
          <w:color w:val="000000" w:themeColor="text1"/>
        </w:rPr>
        <w:drawing>
          <wp:inline distT="0" distB="0" distL="0" distR="0" wp14:anchorId="15BF5E80" wp14:editId="53C8D1EE">
            <wp:extent cx="6400800" cy="2036445"/>
            <wp:effectExtent l="0" t="0" r="0" b="0"/>
            <wp:docPr id="6" name="Picture 5">
              <a:extLst xmlns:a="http://schemas.openxmlformats.org/drawingml/2006/main">
                <a:ext uri="{FF2B5EF4-FFF2-40B4-BE49-F238E27FC236}">
                  <a16:creationId xmlns:a16="http://schemas.microsoft.com/office/drawing/2014/main" id="{80540B3E-F538-A4D5-91BE-1DFBC3CC0A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80540B3E-F538-A4D5-91BE-1DFBC3CC0AAF}"/>
                        </a:ext>
                      </a:extLst>
                    </pic:cNvPr>
                    <pic:cNvPicPr>
                      <a:picLocks noChangeAspect="1"/>
                    </pic:cNvPicPr>
                  </pic:nvPicPr>
                  <pic:blipFill rotWithShape="1">
                    <a:blip r:embed="rId13"/>
                    <a:srcRect r="3064"/>
                    <a:stretch/>
                  </pic:blipFill>
                  <pic:spPr>
                    <a:xfrm>
                      <a:off x="0" y="0"/>
                      <a:ext cx="6400800" cy="2036445"/>
                    </a:xfrm>
                    <a:prstGeom prst="rect">
                      <a:avLst/>
                    </a:prstGeom>
                  </pic:spPr>
                </pic:pic>
              </a:graphicData>
            </a:graphic>
          </wp:inline>
        </w:drawing>
      </w:r>
    </w:p>
    <w:p w14:paraId="7F80104F" w14:textId="5307668B" w:rsidR="005F28A8" w:rsidRPr="00C90A52" w:rsidRDefault="005F28A8" w:rsidP="005F28A8">
      <w:pPr>
        <w:spacing w:before="120" w:line="360" w:lineRule="auto"/>
        <w:jc w:val="both"/>
      </w:pPr>
      <w:r w:rsidRPr="00C01236">
        <w:rPr>
          <w:color w:val="000000" w:themeColor="text1"/>
        </w:rPr>
        <w:t xml:space="preserve">Correlation </w:t>
      </w:r>
      <w:r>
        <w:rPr>
          <w:color w:val="000000" w:themeColor="text1"/>
        </w:rPr>
        <w:t>analysis</w:t>
      </w:r>
      <w:r w:rsidRPr="00C01236">
        <w:rPr>
          <w:color w:val="000000" w:themeColor="text1"/>
        </w:rPr>
        <w:t xml:space="preserve"> reporting Pearson’s correlation coefficients </w:t>
      </w:r>
      <w:r>
        <w:rPr>
          <w:color w:val="000000" w:themeColor="text1"/>
        </w:rPr>
        <w:t>on day 3.</w:t>
      </w:r>
      <w:r w:rsidRPr="00C01236">
        <w:rPr>
          <w:color w:val="000000" w:themeColor="text1"/>
        </w:rPr>
        <w:t xml:space="preserve"> (n = 18</w:t>
      </w:r>
      <w:r>
        <w:rPr>
          <w:color w:val="000000" w:themeColor="text1"/>
        </w:rPr>
        <w:t>9</w:t>
      </w:r>
      <w:r w:rsidRPr="00C01236">
        <w:rPr>
          <w:color w:val="000000" w:themeColor="text1"/>
        </w:rPr>
        <w:t xml:space="preserve"> – 192 </w:t>
      </w:r>
      <w:r>
        <w:rPr>
          <w:color w:val="000000" w:themeColor="text1"/>
        </w:rPr>
        <w:t xml:space="preserve">VLS events/day, from </w:t>
      </w:r>
      <w:r w:rsidRPr="00906488">
        <w:rPr>
          <w:color w:val="000000" w:themeColor="text1"/>
        </w:rPr>
        <w:t>n = 31 mice</w:t>
      </w:r>
      <w:r w:rsidRPr="00C01236">
        <w:rPr>
          <w:color w:val="000000" w:themeColor="text1"/>
        </w:rPr>
        <w:t>)</w:t>
      </w:r>
      <w:r>
        <w:rPr>
          <w:color w:val="000000" w:themeColor="text1"/>
        </w:rPr>
        <w:t>.</w:t>
      </w:r>
    </w:p>
    <w:p w14:paraId="6EFE9A63" w14:textId="77777777" w:rsidR="005F28A8" w:rsidRDefault="005F28A8" w:rsidP="005F28A8">
      <w:pPr>
        <w:pStyle w:val="Heading2"/>
        <w:spacing w:before="360" w:line="360" w:lineRule="auto"/>
        <w:jc w:val="both"/>
        <w:rPr>
          <w:rFonts w:ascii="Times New Roman" w:hAnsi="Times New Roman"/>
          <w:i w:val="0"/>
          <w:iCs w:val="0"/>
          <w:color w:val="C00000"/>
          <w:sz w:val="24"/>
          <w:szCs w:val="24"/>
        </w:rPr>
      </w:pPr>
      <w:r w:rsidRPr="005E755A">
        <w:rPr>
          <w:rFonts w:ascii="Times New Roman" w:hAnsi="Times New Roman"/>
          <w:i w:val="0"/>
          <w:iCs w:val="0"/>
          <w:color w:val="C00000"/>
          <w:sz w:val="24"/>
          <w:szCs w:val="24"/>
        </w:rPr>
        <w:t xml:space="preserve">Suppl. </w:t>
      </w:r>
      <w:r>
        <w:rPr>
          <w:rFonts w:ascii="Times New Roman" w:hAnsi="Times New Roman"/>
          <w:i w:val="0"/>
          <w:iCs w:val="0"/>
          <w:color w:val="C00000"/>
          <w:sz w:val="24"/>
          <w:szCs w:val="24"/>
        </w:rPr>
        <w:t>Table</w:t>
      </w:r>
      <w:r w:rsidRPr="005E755A">
        <w:rPr>
          <w:rFonts w:ascii="Times New Roman" w:hAnsi="Times New Roman"/>
          <w:i w:val="0"/>
          <w:iCs w:val="0"/>
          <w:color w:val="C00000"/>
          <w:sz w:val="24"/>
          <w:szCs w:val="24"/>
        </w:rPr>
        <w:t xml:space="preserve"> </w:t>
      </w:r>
      <w:r>
        <w:rPr>
          <w:rFonts w:ascii="Times New Roman" w:hAnsi="Times New Roman"/>
          <w:i w:val="0"/>
          <w:iCs w:val="0"/>
          <w:color w:val="C00000"/>
          <w:sz w:val="24"/>
          <w:szCs w:val="24"/>
        </w:rPr>
        <w:t>4</w:t>
      </w:r>
      <w:r w:rsidRPr="005E755A">
        <w:rPr>
          <w:rFonts w:ascii="Times New Roman" w:hAnsi="Times New Roman"/>
          <w:i w:val="0"/>
          <w:iCs w:val="0"/>
          <w:color w:val="C00000"/>
          <w:sz w:val="24"/>
          <w:szCs w:val="24"/>
        </w:rPr>
        <w:t>.</w:t>
      </w:r>
      <w:r w:rsidRPr="002513F2">
        <w:rPr>
          <w:rFonts w:ascii="Times New Roman" w:hAnsi="Times New Roman"/>
          <w:i w:val="0"/>
          <w:iCs w:val="0"/>
          <w:color w:val="C00000"/>
          <w:sz w:val="24"/>
          <w:szCs w:val="24"/>
        </w:rPr>
        <w:t xml:space="preserve"> </w:t>
      </w:r>
    </w:p>
    <w:p w14:paraId="01D69317" w14:textId="7A41326D" w:rsidR="00332F78" w:rsidRDefault="00332F78" w:rsidP="005F28A8">
      <w:pPr>
        <w:spacing w:line="360" w:lineRule="auto"/>
        <w:jc w:val="both"/>
        <w:rPr>
          <w:color w:val="000000" w:themeColor="text1"/>
        </w:rPr>
      </w:pPr>
      <w:r w:rsidRPr="00332F78">
        <w:rPr>
          <w:noProof/>
          <w:color w:val="000000" w:themeColor="text1"/>
        </w:rPr>
        <w:drawing>
          <wp:inline distT="0" distB="0" distL="0" distR="0" wp14:anchorId="3238711D" wp14:editId="1EA5184A">
            <wp:extent cx="6400800" cy="2044065"/>
            <wp:effectExtent l="0" t="0" r="0" b="635"/>
            <wp:docPr id="627489159" name="Picture 3">
              <a:extLst xmlns:a="http://schemas.openxmlformats.org/drawingml/2006/main">
                <a:ext uri="{FF2B5EF4-FFF2-40B4-BE49-F238E27FC236}">
                  <a16:creationId xmlns:a16="http://schemas.microsoft.com/office/drawing/2014/main" id="{3D666DA8-34AF-8130-020A-E263D0AA58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3D666DA8-34AF-8130-020A-E263D0AA580F}"/>
                        </a:ext>
                      </a:extLst>
                    </pic:cNvPr>
                    <pic:cNvPicPr>
                      <a:picLocks noChangeAspect="1"/>
                    </pic:cNvPicPr>
                  </pic:nvPicPr>
                  <pic:blipFill rotWithShape="1">
                    <a:blip r:embed="rId14"/>
                    <a:srcRect r="3417"/>
                    <a:stretch/>
                  </pic:blipFill>
                  <pic:spPr>
                    <a:xfrm>
                      <a:off x="0" y="0"/>
                      <a:ext cx="6400800" cy="2044065"/>
                    </a:xfrm>
                    <a:prstGeom prst="rect">
                      <a:avLst/>
                    </a:prstGeom>
                  </pic:spPr>
                </pic:pic>
              </a:graphicData>
            </a:graphic>
          </wp:inline>
        </w:drawing>
      </w:r>
    </w:p>
    <w:p w14:paraId="0CFECC07" w14:textId="119E52AE" w:rsidR="005F28A8" w:rsidRDefault="005F28A8" w:rsidP="005F28A8">
      <w:pPr>
        <w:spacing w:line="360" w:lineRule="auto"/>
        <w:jc w:val="both"/>
        <w:rPr>
          <w:color w:val="000000" w:themeColor="text1"/>
        </w:rPr>
      </w:pPr>
      <w:r w:rsidRPr="00C01236">
        <w:rPr>
          <w:color w:val="000000" w:themeColor="text1"/>
        </w:rPr>
        <w:t xml:space="preserve">Correlation </w:t>
      </w:r>
      <w:r>
        <w:rPr>
          <w:color w:val="000000" w:themeColor="text1"/>
        </w:rPr>
        <w:t>analysis</w:t>
      </w:r>
      <w:r w:rsidRPr="00C01236">
        <w:rPr>
          <w:color w:val="000000" w:themeColor="text1"/>
        </w:rPr>
        <w:t xml:space="preserve"> reporting</w:t>
      </w:r>
      <w:r>
        <w:rPr>
          <w:color w:val="000000" w:themeColor="text1"/>
        </w:rPr>
        <w:t xml:space="preserve"> </w:t>
      </w:r>
      <w:r w:rsidRPr="00C01236">
        <w:rPr>
          <w:color w:val="000000" w:themeColor="text1"/>
        </w:rPr>
        <w:t xml:space="preserve">Pearson’s correlation </w:t>
      </w:r>
      <w:r>
        <w:rPr>
          <w:i/>
          <w:iCs/>
          <w:color w:val="000000" w:themeColor="text1"/>
        </w:rPr>
        <w:t>p</w:t>
      </w:r>
      <w:r w:rsidRPr="00C01236">
        <w:rPr>
          <w:color w:val="000000" w:themeColor="text1"/>
        </w:rPr>
        <w:t xml:space="preserve"> values </w:t>
      </w:r>
      <w:r>
        <w:rPr>
          <w:color w:val="000000" w:themeColor="text1"/>
        </w:rPr>
        <w:t>on day 1</w:t>
      </w:r>
      <w:r w:rsidRPr="00C01236">
        <w:rPr>
          <w:color w:val="000000" w:themeColor="text1"/>
        </w:rPr>
        <w:t>. (n = 18</w:t>
      </w:r>
      <w:r>
        <w:rPr>
          <w:color w:val="000000" w:themeColor="text1"/>
        </w:rPr>
        <w:t>9</w:t>
      </w:r>
      <w:r w:rsidRPr="00C01236">
        <w:rPr>
          <w:color w:val="000000" w:themeColor="text1"/>
        </w:rPr>
        <w:t xml:space="preserve"> – 192 </w:t>
      </w:r>
      <w:r>
        <w:rPr>
          <w:color w:val="000000" w:themeColor="text1"/>
        </w:rPr>
        <w:t xml:space="preserve">VLS events/day, from </w:t>
      </w:r>
      <w:r w:rsidRPr="00906488">
        <w:rPr>
          <w:color w:val="000000" w:themeColor="text1"/>
        </w:rPr>
        <w:t>n = 31 mice</w:t>
      </w:r>
      <w:r w:rsidRPr="00C01236">
        <w:rPr>
          <w:color w:val="000000" w:themeColor="text1"/>
        </w:rPr>
        <w:t>)</w:t>
      </w:r>
      <w:r>
        <w:rPr>
          <w:color w:val="000000" w:themeColor="text1"/>
        </w:rPr>
        <w:t>.</w:t>
      </w:r>
    </w:p>
    <w:p w14:paraId="20CD2AA2" w14:textId="77777777" w:rsidR="00332F78" w:rsidRDefault="00332F78">
      <w:pPr>
        <w:rPr>
          <w:b/>
          <w:bCs/>
          <w:color w:val="C00000"/>
        </w:rPr>
      </w:pPr>
      <w:r>
        <w:rPr>
          <w:i/>
          <w:iCs/>
          <w:color w:val="C00000"/>
        </w:rPr>
        <w:br w:type="page"/>
      </w:r>
    </w:p>
    <w:p w14:paraId="71DE1B7E" w14:textId="43CCBF21" w:rsidR="005F28A8" w:rsidRDefault="005F28A8" w:rsidP="005F28A8">
      <w:pPr>
        <w:pStyle w:val="Heading2"/>
        <w:spacing w:line="360" w:lineRule="auto"/>
        <w:jc w:val="both"/>
        <w:rPr>
          <w:rFonts w:ascii="Times New Roman" w:hAnsi="Times New Roman"/>
          <w:i w:val="0"/>
          <w:iCs w:val="0"/>
          <w:color w:val="C00000"/>
          <w:sz w:val="24"/>
          <w:szCs w:val="24"/>
        </w:rPr>
      </w:pPr>
      <w:r w:rsidRPr="005E755A">
        <w:rPr>
          <w:rFonts w:ascii="Times New Roman" w:hAnsi="Times New Roman"/>
          <w:i w:val="0"/>
          <w:iCs w:val="0"/>
          <w:color w:val="C00000"/>
          <w:sz w:val="24"/>
          <w:szCs w:val="24"/>
        </w:rPr>
        <w:lastRenderedPageBreak/>
        <w:t xml:space="preserve">Suppl. </w:t>
      </w:r>
      <w:r>
        <w:rPr>
          <w:rFonts w:ascii="Times New Roman" w:hAnsi="Times New Roman"/>
          <w:i w:val="0"/>
          <w:iCs w:val="0"/>
          <w:color w:val="C00000"/>
          <w:sz w:val="24"/>
          <w:szCs w:val="24"/>
        </w:rPr>
        <w:t>Table</w:t>
      </w:r>
      <w:r w:rsidRPr="005E755A">
        <w:rPr>
          <w:rFonts w:ascii="Times New Roman" w:hAnsi="Times New Roman"/>
          <w:i w:val="0"/>
          <w:iCs w:val="0"/>
          <w:color w:val="C00000"/>
          <w:sz w:val="24"/>
          <w:szCs w:val="24"/>
        </w:rPr>
        <w:t xml:space="preserve"> </w:t>
      </w:r>
      <w:r>
        <w:rPr>
          <w:rFonts w:ascii="Times New Roman" w:hAnsi="Times New Roman"/>
          <w:i w:val="0"/>
          <w:iCs w:val="0"/>
          <w:color w:val="C00000"/>
          <w:sz w:val="24"/>
          <w:szCs w:val="24"/>
        </w:rPr>
        <w:t>5</w:t>
      </w:r>
      <w:r w:rsidRPr="005E755A">
        <w:rPr>
          <w:rFonts w:ascii="Times New Roman" w:hAnsi="Times New Roman"/>
          <w:i w:val="0"/>
          <w:iCs w:val="0"/>
          <w:color w:val="C00000"/>
          <w:sz w:val="24"/>
          <w:szCs w:val="24"/>
        </w:rPr>
        <w:t>.</w:t>
      </w:r>
      <w:r w:rsidRPr="002513F2">
        <w:rPr>
          <w:rFonts w:ascii="Times New Roman" w:hAnsi="Times New Roman"/>
          <w:i w:val="0"/>
          <w:iCs w:val="0"/>
          <w:color w:val="C00000"/>
          <w:sz w:val="24"/>
          <w:szCs w:val="24"/>
        </w:rPr>
        <w:t xml:space="preserve"> </w:t>
      </w:r>
    </w:p>
    <w:p w14:paraId="1C75358E" w14:textId="4E30FF3F" w:rsidR="00332F78" w:rsidRPr="00332F78" w:rsidRDefault="00332F78" w:rsidP="00332F78">
      <w:r w:rsidRPr="00332F78">
        <w:rPr>
          <w:noProof/>
        </w:rPr>
        <w:drawing>
          <wp:inline distT="0" distB="0" distL="0" distR="0" wp14:anchorId="48BCEAE1" wp14:editId="204A4354">
            <wp:extent cx="6400800" cy="2032635"/>
            <wp:effectExtent l="0" t="0" r="0" b="0"/>
            <wp:docPr id="1305278608" name="Picture 3">
              <a:extLst xmlns:a="http://schemas.openxmlformats.org/drawingml/2006/main">
                <a:ext uri="{FF2B5EF4-FFF2-40B4-BE49-F238E27FC236}">
                  <a16:creationId xmlns:a16="http://schemas.microsoft.com/office/drawing/2014/main" id="{58BF5CC3-7C4C-2ED0-7D55-66DD29ED7F7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58BF5CC3-7C4C-2ED0-7D55-66DD29ED7F73}"/>
                        </a:ext>
                      </a:extLst>
                    </pic:cNvPr>
                    <pic:cNvPicPr>
                      <a:picLocks noChangeAspect="1"/>
                    </pic:cNvPicPr>
                  </pic:nvPicPr>
                  <pic:blipFill rotWithShape="1">
                    <a:blip r:embed="rId15"/>
                    <a:srcRect r="2880"/>
                    <a:stretch/>
                  </pic:blipFill>
                  <pic:spPr>
                    <a:xfrm>
                      <a:off x="0" y="0"/>
                      <a:ext cx="6400800" cy="2032635"/>
                    </a:xfrm>
                    <a:prstGeom prst="rect">
                      <a:avLst/>
                    </a:prstGeom>
                  </pic:spPr>
                </pic:pic>
              </a:graphicData>
            </a:graphic>
          </wp:inline>
        </w:drawing>
      </w:r>
    </w:p>
    <w:p w14:paraId="70D1B0D3" w14:textId="77777777" w:rsidR="005F28A8" w:rsidRPr="00C90A52" w:rsidRDefault="005F28A8" w:rsidP="005F28A8">
      <w:pPr>
        <w:spacing w:before="120" w:line="360" w:lineRule="auto"/>
        <w:jc w:val="both"/>
      </w:pPr>
      <w:r w:rsidRPr="00C01236">
        <w:rPr>
          <w:color w:val="000000" w:themeColor="text1"/>
        </w:rPr>
        <w:t xml:space="preserve">Correlation </w:t>
      </w:r>
      <w:r>
        <w:rPr>
          <w:color w:val="000000" w:themeColor="text1"/>
        </w:rPr>
        <w:t>analysis</w:t>
      </w:r>
      <w:r w:rsidRPr="00C01236">
        <w:rPr>
          <w:color w:val="000000" w:themeColor="text1"/>
        </w:rPr>
        <w:t xml:space="preserve"> reporting</w:t>
      </w:r>
      <w:r>
        <w:rPr>
          <w:color w:val="000000" w:themeColor="text1"/>
        </w:rPr>
        <w:t xml:space="preserve"> </w:t>
      </w:r>
      <w:r w:rsidRPr="00C01236">
        <w:rPr>
          <w:color w:val="000000" w:themeColor="text1"/>
        </w:rPr>
        <w:t xml:space="preserve">Pearson’s correlation </w:t>
      </w:r>
      <w:r>
        <w:rPr>
          <w:i/>
          <w:iCs/>
          <w:color w:val="000000" w:themeColor="text1"/>
        </w:rPr>
        <w:t>p</w:t>
      </w:r>
      <w:r w:rsidRPr="00C01236">
        <w:rPr>
          <w:color w:val="000000" w:themeColor="text1"/>
        </w:rPr>
        <w:t xml:space="preserve"> values </w:t>
      </w:r>
      <w:r>
        <w:rPr>
          <w:color w:val="000000" w:themeColor="text1"/>
        </w:rPr>
        <w:t>on day 2</w:t>
      </w:r>
      <w:r w:rsidRPr="00C01236">
        <w:rPr>
          <w:color w:val="000000" w:themeColor="text1"/>
        </w:rPr>
        <w:t>. (n = 18</w:t>
      </w:r>
      <w:r>
        <w:rPr>
          <w:color w:val="000000" w:themeColor="text1"/>
        </w:rPr>
        <w:t>9</w:t>
      </w:r>
      <w:r w:rsidRPr="00C01236">
        <w:rPr>
          <w:color w:val="000000" w:themeColor="text1"/>
        </w:rPr>
        <w:t xml:space="preserve"> – 192 </w:t>
      </w:r>
      <w:r>
        <w:rPr>
          <w:color w:val="000000" w:themeColor="text1"/>
        </w:rPr>
        <w:t xml:space="preserve">VLS events/day, from </w:t>
      </w:r>
      <w:r w:rsidRPr="00906488">
        <w:rPr>
          <w:color w:val="000000" w:themeColor="text1"/>
        </w:rPr>
        <w:t>n = 31 mice</w:t>
      </w:r>
      <w:r w:rsidRPr="00C01236">
        <w:rPr>
          <w:color w:val="000000" w:themeColor="text1"/>
        </w:rPr>
        <w:t>)</w:t>
      </w:r>
      <w:r>
        <w:rPr>
          <w:color w:val="000000" w:themeColor="text1"/>
        </w:rPr>
        <w:t>.</w:t>
      </w:r>
    </w:p>
    <w:p w14:paraId="377978D4" w14:textId="77777777" w:rsidR="005F28A8" w:rsidRDefault="005F28A8" w:rsidP="005F28A8">
      <w:pPr>
        <w:pStyle w:val="Heading2"/>
        <w:spacing w:before="360" w:line="360" w:lineRule="auto"/>
        <w:jc w:val="both"/>
        <w:rPr>
          <w:rFonts w:ascii="Times New Roman" w:hAnsi="Times New Roman"/>
          <w:i w:val="0"/>
          <w:iCs w:val="0"/>
          <w:color w:val="C00000"/>
          <w:sz w:val="24"/>
          <w:szCs w:val="24"/>
        </w:rPr>
      </w:pPr>
      <w:r w:rsidRPr="005E755A">
        <w:rPr>
          <w:rFonts w:ascii="Times New Roman" w:hAnsi="Times New Roman"/>
          <w:i w:val="0"/>
          <w:iCs w:val="0"/>
          <w:color w:val="C00000"/>
          <w:sz w:val="24"/>
          <w:szCs w:val="24"/>
        </w:rPr>
        <w:t xml:space="preserve">Suppl. </w:t>
      </w:r>
      <w:r>
        <w:rPr>
          <w:rFonts w:ascii="Times New Roman" w:hAnsi="Times New Roman"/>
          <w:i w:val="0"/>
          <w:iCs w:val="0"/>
          <w:color w:val="C00000"/>
          <w:sz w:val="24"/>
          <w:szCs w:val="24"/>
        </w:rPr>
        <w:t>Table</w:t>
      </w:r>
      <w:r w:rsidRPr="005E755A">
        <w:rPr>
          <w:rFonts w:ascii="Times New Roman" w:hAnsi="Times New Roman"/>
          <w:i w:val="0"/>
          <w:iCs w:val="0"/>
          <w:color w:val="C00000"/>
          <w:sz w:val="24"/>
          <w:szCs w:val="24"/>
        </w:rPr>
        <w:t xml:space="preserve"> </w:t>
      </w:r>
      <w:r>
        <w:rPr>
          <w:rFonts w:ascii="Times New Roman" w:hAnsi="Times New Roman"/>
          <w:i w:val="0"/>
          <w:iCs w:val="0"/>
          <w:color w:val="C00000"/>
          <w:sz w:val="24"/>
          <w:szCs w:val="24"/>
        </w:rPr>
        <w:t>6</w:t>
      </w:r>
      <w:r w:rsidRPr="005E755A">
        <w:rPr>
          <w:rFonts w:ascii="Times New Roman" w:hAnsi="Times New Roman"/>
          <w:i w:val="0"/>
          <w:iCs w:val="0"/>
          <w:color w:val="C00000"/>
          <w:sz w:val="24"/>
          <w:szCs w:val="24"/>
        </w:rPr>
        <w:t>.</w:t>
      </w:r>
      <w:r w:rsidRPr="002513F2">
        <w:rPr>
          <w:rFonts w:ascii="Times New Roman" w:hAnsi="Times New Roman"/>
          <w:i w:val="0"/>
          <w:iCs w:val="0"/>
          <w:color w:val="C00000"/>
          <w:sz w:val="24"/>
          <w:szCs w:val="24"/>
        </w:rPr>
        <w:t xml:space="preserve"> </w:t>
      </w:r>
    </w:p>
    <w:p w14:paraId="6AC72402" w14:textId="57A99F24" w:rsidR="00332F78" w:rsidRDefault="00332F78" w:rsidP="007F1934">
      <w:pPr>
        <w:spacing w:before="120" w:line="360" w:lineRule="auto"/>
        <w:jc w:val="both"/>
        <w:rPr>
          <w:color w:val="000000" w:themeColor="text1"/>
        </w:rPr>
      </w:pPr>
      <w:r w:rsidRPr="00332F78">
        <w:rPr>
          <w:noProof/>
          <w:color w:val="000000" w:themeColor="text1"/>
        </w:rPr>
        <w:drawing>
          <wp:inline distT="0" distB="0" distL="0" distR="0" wp14:anchorId="214AF9FA" wp14:editId="50CBD003">
            <wp:extent cx="6400800" cy="2032635"/>
            <wp:effectExtent l="0" t="0" r="0" b="0"/>
            <wp:docPr id="1476252560" name="Picture 3">
              <a:extLst xmlns:a="http://schemas.openxmlformats.org/drawingml/2006/main">
                <a:ext uri="{FF2B5EF4-FFF2-40B4-BE49-F238E27FC236}">
                  <a16:creationId xmlns:a16="http://schemas.microsoft.com/office/drawing/2014/main" id="{8A78E18E-89DC-A8BA-8853-7937DDCF12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8A78E18E-89DC-A8BA-8853-7937DDCF1212}"/>
                        </a:ext>
                      </a:extLst>
                    </pic:cNvPr>
                    <pic:cNvPicPr>
                      <a:picLocks noChangeAspect="1"/>
                    </pic:cNvPicPr>
                  </pic:nvPicPr>
                  <pic:blipFill rotWithShape="1">
                    <a:blip r:embed="rId16"/>
                    <a:srcRect r="2880"/>
                    <a:stretch/>
                  </pic:blipFill>
                  <pic:spPr>
                    <a:xfrm>
                      <a:off x="0" y="0"/>
                      <a:ext cx="6400800" cy="2032635"/>
                    </a:xfrm>
                    <a:prstGeom prst="rect">
                      <a:avLst/>
                    </a:prstGeom>
                  </pic:spPr>
                </pic:pic>
              </a:graphicData>
            </a:graphic>
          </wp:inline>
        </w:drawing>
      </w:r>
    </w:p>
    <w:p w14:paraId="51608745" w14:textId="4414BDEE" w:rsidR="007F1934" w:rsidRPr="007F1934" w:rsidRDefault="005F28A8" w:rsidP="007F1934">
      <w:pPr>
        <w:spacing w:before="120" w:line="360" w:lineRule="auto"/>
        <w:jc w:val="both"/>
      </w:pPr>
      <w:r w:rsidRPr="00C01236">
        <w:rPr>
          <w:color w:val="000000" w:themeColor="text1"/>
        </w:rPr>
        <w:t xml:space="preserve">Correlation </w:t>
      </w:r>
      <w:r>
        <w:rPr>
          <w:color w:val="000000" w:themeColor="text1"/>
        </w:rPr>
        <w:t>analysis</w:t>
      </w:r>
      <w:r w:rsidRPr="00C01236">
        <w:rPr>
          <w:color w:val="000000" w:themeColor="text1"/>
        </w:rPr>
        <w:t xml:space="preserve"> reporting</w:t>
      </w:r>
      <w:r>
        <w:rPr>
          <w:color w:val="000000" w:themeColor="text1"/>
        </w:rPr>
        <w:t xml:space="preserve"> </w:t>
      </w:r>
      <w:r w:rsidRPr="00C01236">
        <w:rPr>
          <w:color w:val="000000" w:themeColor="text1"/>
        </w:rPr>
        <w:t xml:space="preserve">Pearson’s correlation </w:t>
      </w:r>
      <w:r>
        <w:rPr>
          <w:i/>
          <w:iCs/>
          <w:color w:val="000000" w:themeColor="text1"/>
        </w:rPr>
        <w:t>p</w:t>
      </w:r>
      <w:r w:rsidRPr="00C01236">
        <w:rPr>
          <w:color w:val="000000" w:themeColor="text1"/>
        </w:rPr>
        <w:t xml:space="preserve"> values </w:t>
      </w:r>
      <w:r>
        <w:rPr>
          <w:color w:val="000000" w:themeColor="text1"/>
        </w:rPr>
        <w:t>on day 3</w:t>
      </w:r>
      <w:r w:rsidRPr="00C01236">
        <w:rPr>
          <w:color w:val="000000" w:themeColor="text1"/>
        </w:rPr>
        <w:t>. (n = 18</w:t>
      </w:r>
      <w:r>
        <w:rPr>
          <w:color w:val="000000" w:themeColor="text1"/>
        </w:rPr>
        <w:t>9</w:t>
      </w:r>
      <w:r w:rsidRPr="00C01236">
        <w:rPr>
          <w:color w:val="000000" w:themeColor="text1"/>
        </w:rPr>
        <w:t xml:space="preserve"> – 192 </w:t>
      </w:r>
      <w:r>
        <w:rPr>
          <w:color w:val="000000" w:themeColor="text1"/>
        </w:rPr>
        <w:t xml:space="preserve">VLS events/day, from </w:t>
      </w:r>
      <w:r w:rsidRPr="00906488">
        <w:rPr>
          <w:color w:val="000000" w:themeColor="text1"/>
        </w:rPr>
        <w:t>n = 31 mice</w:t>
      </w:r>
      <w:r w:rsidRPr="00C01236">
        <w:rPr>
          <w:color w:val="000000" w:themeColor="text1"/>
        </w:rPr>
        <w:t>)</w:t>
      </w:r>
      <w:r>
        <w:rPr>
          <w:color w:val="000000" w:themeColor="text1"/>
        </w:rPr>
        <w:t>.</w:t>
      </w:r>
    </w:p>
    <w:sectPr w:rsidR="007F1934" w:rsidRPr="007F1934" w:rsidSect="00FF5A2B">
      <w:headerReference w:type="default" r:id="rId17"/>
      <w:footerReference w:type="default" r:id="rId18"/>
      <w:pgSz w:w="12240" w:h="15840"/>
      <w:pgMar w:top="1152" w:right="1080" w:bottom="1152" w:left="108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C2AD83" w14:textId="77777777" w:rsidR="005B7904" w:rsidRDefault="005B7904" w:rsidP="00A35832">
      <w:r>
        <w:separator/>
      </w:r>
    </w:p>
  </w:endnote>
  <w:endnote w:type="continuationSeparator" w:id="0">
    <w:p w14:paraId="3229016A" w14:textId="77777777" w:rsidR="005B7904" w:rsidRDefault="005B7904" w:rsidP="00A35832">
      <w:r>
        <w:continuationSeparator/>
      </w:r>
    </w:p>
  </w:endnote>
  <w:endnote w:type="continuationNotice" w:id="1">
    <w:p w14:paraId="1D47B531" w14:textId="77777777" w:rsidR="005B7904" w:rsidRDefault="005B790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Yu Mincho">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60"/>
      <w:gridCol w:w="3360"/>
      <w:gridCol w:w="3360"/>
    </w:tblGrid>
    <w:tr w:rsidR="7382C269" w14:paraId="51D85279" w14:textId="77777777" w:rsidTr="7382C269">
      <w:trPr>
        <w:trHeight w:val="300"/>
      </w:trPr>
      <w:tc>
        <w:tcPr>
          <w:tcW w:w="3360" w:type="dxa"/>
        </w:tcPr>
        <w:p w14:paraId="5A98572F" w14:textId="630F38D0" w:rsidR="7382C269" w:rsidRDefault="7382C269" w:rsidP="7382C269">
          <w:pPr>
            <w:pStyle w:val="Header"/>
            <w:ind w:left="-115"/>
          </w:pPr>
        </w:p>
      </w:tc>
      <w:tc>
        <w:tcPr>
          <w:tcW w:w="3360" w:type="dxa"/>
        </w:tcPr>
        <w:p w14:paraId="0B8AEEA2" w14:textId="41EB27E4" w:rsidR="7382C269" w:rsidRDefault="7382C269" w:rsidP="7382C269">
          <w:pPr>
            <w:pStyle w:val="Header"/>
            <w:jc w:val="center"/>
          </w:pPr>
        </w:p>
      </w:tc>
      <w:tc>
        <w:tcPr>
          <w:tcW w:w="3360" w:type="dxa"/>
        </w:tcPr>
        <w:p w14:paraId="0DFFEFBF" w14:textId="5104F99F" w:rsidR="7382C269" w:rsidRDefault="7382C269" w:rsidP="7382C269">
          <w:pPr>
            <w:pStyle w:val="Header"/>
            <w:ind w:right="-115"/>
            <w:jc w:val="right"/>
          </w:pPr>
        </w:p>
      </w:tc>
    </w:tr>
  </w:tbl>
  <w:p w14:paraId="6E4A7CCA" w14:textId="4535E1E3" w:rsidR="7382C269" w:rsidRDefault="7382C269" w:rsidP="7382C2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C6D7D1" w14:textId="77777777" w:rsidR="005B7904" w:rsidRDefault="005B7904" w:rsidP="00A35832">
      <w:r>
        <w:separator/>
      </w:r>
    </w:p>
  </w:footnote>
  <w:footnote w:type="continuationSeparator" w:id="0">
    <w:p w14:paraId="18AD79A2" w14:textId="77777777" w:rsidR="005B7904" w:rsidRDefault="005B7904" w:rsidP="00A35832">
      <w:r>
        <w:continuationSeparator/>
      </w:r>
    </w:p>
  </w:footnote>
  <w:footnote w:type="continuationNotice" w:id="1">
    <w:p w14:paraId="2E77F7D4" w14:textId="77777777" w:rsidR="005B7904" w:rsidRDefault="005B790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60"/>
      <w:gridCol w:w="3360"/>
      <w:gridCol w:w="3360"/>
    </w:tblGrid>
    <w:tr w:rsidR="7382C269" w14:paraId="1CF6AF8B" w14:textId="77777777" w:rsidTr="7382C269">
      <w:trPr>
        <w:trHeight w:val="300"/>
      </w:trPr>
      <w:tc>
        <w:tcPr>
          <w:tcW w:w="3360" w:type="dxa"/>
        </w:tcPr>
        <w:p w14:paraId="53120DED" w14:textId="718CD77C" w:rsidR="7382C269" w:rsidRDefault="7382C269" w:rsidP="7382C269">
          <w:pPr>
            <w:pStyle w:val="Header"/>
            <w:ind w:left="-115"/>
          </w:pPr>
        </w:p>
      </w:tc>
      <w:tc>
        <w:tcPr>
          <w:tcW w:w="3360" w:type="dxa"/>
        </w:tcPr>
        <w:p w14:paraId="2C10E076" w14:textId="31F405F6" w:rsidR="7382C269" w:rsidRDefault="7382C269" w:rsidP="7382C269">
          <w:pPr>
            <w:pStyle w:val="Header"/>
            <w:jc w:val="center"/>
          </w:pPr>
        </w:p>
      </w:tc>
      <w:tc>
        <w:tcPr>
          <w:tcW w:w="3360" w:type="dxa"/>
        </w:tcPr>
        <w:p w14:paraId="6CC1DAAA" w14:textId="799FE83A" w:rsidR="7382C269" w:rsidRDefault="7382C269" w:rsidP="7382C269">
          <w:pPr>
            <w:pStyle w:val="Header"/>
            <w:ind w:right="-115"/>
            <w:jc w:val="right"/>
          </w:pPr>
        </w:p>
      </w:tc>
    </w:tr>
  </w:tbl>
  <w:p w14:paraId="147D49F1" w14:textId="71A16DE0" w:rsidR="7382C269" w:rsidRDefault="7382C269" w:rsidP="7382C269">
    <w:pPr>
      <w:pStyle w:val="Header"/>
    </w:pPr>
  </w:p>
</w:hdr>
</file>

<file path=word/intelligence2.xml><?xml version="1.0" encoding="utf-8"?>
<int2:intelligence xmlns:int2="http://schemas.microsoft.com/office/intelligence/2020/intelligence" xmlns:oel="http://schemas.microsoft.com/office/2019/extlst">
  <int2:observations>
    <int2:textHash int2:hashCode="GV2lVZcqH5J9Mc" int2:id="p1bb6hof">
      <int2:state int2:value="Rejected" int2:type="AugLoop_Text_Critique"/>
    </int2:textHash>
    <int2:textHash int2:hashCode="F4DCL0rCwJr1YD" int2:id="0EQ5q2Nl">
      <int2:state int2:value="Rejected" int2:type="AugLoop_Text_Critique"/>
    </int2:textHash>
    <int2:textHash int2:hashCode="6DHaCsRpCypFHb" int2:id="2EyAPVdJ">
      <int2:state int2:value="Rejected" int2:type="AugLoop_Text_Critique"/>
    </int2:textHash>
    <int2:textHash int2:hashCode="zJJ/9KgLBLPCj8" int2:id="3KIoOA9o">
      <int2:state int2:value="Rejected" int2:type="AugLoop_Text_Critique"/>
    </int2:textHash>
    <int2:textHash int2:hashCode="jDFAoaIGe/h8jY" int2:id="4TLBwcrC">
      <int2:state int2:value="Rejected" int2:type="AugLoop_Text_Critique"/>
    </int2:textHash>
    <int2:textHash int2:hashCode="W3zdd3RXC3ygI9" int2:id="BcIniYBr">
      <int2:state int2:value="Rejected" int2:type="AugLoop_Text_Critique"/>
    </int2:textHash>
    <int2:textHash int2:hashCode="DiDNVk57CgvXge" int2:id="Ca33IHdZ">
      <int2:state int2:value="Rejected" int2:type="AugLoop_Text_Critique"/>
    </int2:textHash>
    <int2:textHash int2:hashCode="Fbp3v5TTKI8I1x" int2:id="CvspyH4y">
      <int2:state int2:value="Rejected" int2:type="AugLoop_Text_Critique"/>
    </int2:textHash>
    <int2:textHash int2:hashCode="WVR3vUPDhrZjY/" int2:id="DOfpRHF1">
      <int2:state int2:value="Rejected" int2:type="AugLoop_Text_Critique"/>
    </int2:textHash>
    <int2:textHash int2:hashCode="7R4NpGTlhvFFBd" int2:id="FCmsFJgo">
      <int2:state int2:value="Rejected" int2:type="AugLoop_Text_Critique"/>
    </int2:textHash>
    <int2:textHash int2:hashCode="+5/V9+jNgKRmsE" int2:id="K1EzVvHU">
      <int2:state int2:value="Rejected" int2:type="AugLoop_Text_Critique"/>
    </int2:textHash>
    <int2:textHash int2:hashCode="hDCkwEodSKKBau" int2:id="KOTqqrSq">
      <int2:state int2:value="Rejected" int2:type="AugLoop_Text_Critique"/>
    </int2:textHash>
    <int2:textHash int2:hashCode="N4Vo9j16FmFj5u" int2:id="MxWO9RH3">
      <int2:state int2:value="Rejected" int2:type="AugLoop_Text_Critique"/>
    </int2:textHash>
    <int2:textHash int2:hashCode="H2tdmi3bs9i6o+" int2:id="O7Ojqrh1">
      <int2:state int2:value="Rejected" int2:type="AugLoop_Text_Critique"/>
    </int2:textHash>
    <int2:textHash int2:hashCode="VJhA2ceUh5GTFC" int2:id="R3Q3eRHd">
      <int2:state int2:value="Rejected" int2:type="AugLoop_Text_Critique"/>
    </int2:textHash>
    <int2:textHash int2:hashCode="mTVQYMgPaZx+9W" int2:id="b7mnQqbo">
      <int2:state int2:value="Rejected" int2:type="AugLoop_Text_Critique"/>
    </int2:textHash>
    <int2:textHash int2:hashCode="Rlf4vu817PQjDG" int2:id="br1WRgkI">
      <int2:state int2:value="Rejected" int2:type="AugLoop_Text_Critique"/>
    </int2:textHash>
    <int2:textHash int2:hashCode="8uzxqQHjTHMWB4" int2:id="fakDu0q8">
      <int2:state int2:value="Rejected" int2:type="AugLoop_Text_Critique"/>
    </int2:textHash>
    <int2:textHash int2:hashCode="JswyF75kDoIgES" int2:id="gdFaQ8qG">
      <int2:state int2:value="Rejected" int2:type="AugLoop_Text_Critique"/>
    </int2:textHash>
    <int2:textHash int2:hashCode="mcFdkuvA4YLlxN" int2:id="jrkvqvc8">
      <int2:state int2:value="Rejected" int2:type="AugLoop_Text_Critique"/>
    </int2:textHash>
    <int2:textHash int2:hashCode="0KYyDHUUPYmy3p" int2:id="lAapWZho">
      <int2:state int2:value="Rejected" int2:type="AugLoop_Text_Critique"/>
    </int2:textHash>
    <int2:textHash int2:hashCode="NbxhMdcOx+46I8" int2:id="owwTxIsL">
      <int2:state int2:value="Rejected" int2:type="AugLoop_Text_Critique"/>
    </int2:textHash>
    <int2:textHash int2:hashCode="UlfVhC8xsNXlTS" int2:id="p245cuev">
      <int2:state int2:value="Rejected" int2:type="AugLoop_Text_Critique"/>
    </int2:textHash>
    <int2:textHash int2:hashCode="1UDF25fnRbvc8q" int2:id="su1bDB2z">
      <int2:state int2:value="Rejected" int2:type="AugLoop_Text_Critique"/>
    </int2:textHash>
    <int2:textHash int2:hashCode="3DXdIUyWXMjoBK" int2:id="t6hxtyRF">
      <int2:state int2:value="Rejected" int2:type="AugLoop_Text_Critique"/>
    </int2:textHash>
    <int2:textHash int2:hashCode="FLmJy52CuPfK1K" int2:id="uKyqgt01">
      <int2:state int2:value="Rejected" int2:type="AugLoop_Text_Critique"/>
    </int2:textHash>
    <int2:textHash int2:hashCode="Ls+Vly6l2VMLqe" int2:id="yN8ROxJS">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DF36"/>
    <w:multiLevelType w:val="hybridMultilevel"/>
    <w:tmpl w:val="FFFFFFFF"/>
    <w:lvl w:ilvl="0" w:tplc="8F02E916">
      <w:start w:val="1"/>
      <w:numFmt w:val="bullet"/>
      <w:lvlText w:val=""/>
      <w:lvlJc w:val="left"/>
      <w:pPr>
        <w:ind w:left="720" w:hanging="360"/>
      </w:pPr>
      <w:rPr>
        <w:rFonts w:ascii="Symbol" w:hAnsi="Symbol" w:hint="default"/>
      </w:rPr>
    </w:lvl>
    <w:lvl w:ilvl="1" w:tplc="A948DE1A">
      <w:start w:val="1"/>
      <w:numFmt w:val="bullet"/>
      <w:lvlText w:val="o"/>
      <w:lvlJc w:val="left"/>
      <w:pPr>
        <w:ind w:left="1440" w:hanging="360"/>
      </w:pPr>
      <w:rPr>
        <w:rFonts w:ascii="Courier New" w:hAnsi="Courier New" w:hint="default"/>
      </w:rPr>
    </w:lvl>
    <w:lvl w:ilvl="2" w:tplc="10E0A1A8">
      <w:start w:val="1"/>
      <w:numFmt w:val="bullet"/>
      <w:lvlText w:val=""/>
      <w:lvlJc w:val="left"/>
      <w:pPr>
        <w:ind w:left="2160" w:hanging="360"/>
      </w:pPr>
      <w:rPr>
        <w:rFonts w:ascii="Wingdings" w:hAnsi="Wingdings" w:hint="default"/>
      </w:rPr>
    </w:lvl>
    <w:lvl w:ilvl="3" w:tplc="4040586E">
      <w:start w:val="1"/>
      <w:numFmt w:val="bullet"/>
      <w:lvlText w:val=""/>
      <w:lvlJc w:val="left"/>
      <w:pPr>
        <w:ind w:left="2880" w:hanging="360"/>
      </w:pPr>
      <w:rPr>
        <w:rFonts w:ascii="Symbol" w:hAnsi="Symbol" w:hint="default"/>
      </w:rPr>
    </w:lvl>
    <w:lvl w:ilvl="4" w:tplc="00A4D15E">
      <w:start w:val="1"/>
      <w:numFmt w:val="bullet"/>
      <w:lvlText w:val="o"/>
      <w:lvlJc w:val="left"/>
      <w:pPr>
        <w:ind w:left="3600" w:hanging="360"/>
      </w:pPr>
      <w:rPr>
        <w:rFonts w:ascii="Courier New" w:hAnsi="Courier New" w:hint="default"/>
      </w:rPr>
    </w:lvl>
    <w:lvl w:ilvl="5" w:tplc="794A7ECE">
      <w:start w:val="1"/>
      <w:numFmt w:val="bullet"/>
      <w:lvlText w:val=""/>
      <w:lvlJc w:val="left"/>
      <w:pPr>
        <w:ind w:left="4320" w:hanging="360"/>
      </w:pPr>
      <w:rPr>
        <w:rFonts w:ascii="Wingdings" w:hAnsi="Wingdings" w:hint="default"/>
      </w:rPr>
    </w:lvl>
    <w:lvl w:ilvl="6" w:tplc="233893AC">
      <w:start w:val="1"/>
      <w:numFmt w:val="bullet"/>
      <w:lvlText w:val=""/>
      <w:lvlJc w:val="left"/>
      <w:pPr>
        <w:ind w:left="5040" w:hanging="360"/>
      </w:pPr>
      <w:rPr>
        <w:rFonts w:ascii="Symbol" w:hAnsi="Symbol" w:hint="default"/>
      </w:rPr>
    </w:lvl>
    <w:lvl w:ilvl="7" w:tplc="90CC5826">
      <w:start w:val="1"/>
      <w:numFmt w:val="bullet"/>
      <w:lvlText w:val="o"/>
      <w:lvlJc w:val="left"/>
      <w:pPr>
        <w:ind w:left="5760" w:hanging="360"/>
      </w:pPr>
      <w:rPr>
        <w:rFonts w:ascii="Courier New" w:hAnsi="Courier New" w:hint="default"/>
      </w:rPr>
    </w:lvl>
    <w:lvl w:ilvl="8" w:tplc="29E81170">
      <w:start w:val="1"/>
      <w:numFmt w:val="bullet"/>
      <w:lvlText w:val=""/>
      <w:lvlJc w:val="left"/>
      <w:pPr>
        <w:ind w:left="6480" w:hanging="360"/>
      </w:pPr>
      <w:rPr>
        <w:rFonts w:ascii="Wingdings" w:hAnsi="Wingdings" w:hint="default"/>
      </w:rPr>
    </w:lvl>
  </w:abstractNum>
  <w:abstractNum w:abstractNumId="1" w15:restartNumberingAfterBreak="0">
    <w:nsid w:val="0A9E6833"/>
    <w:multiLevelType w:val="hybridMultilevel"/>
    <w:tmpl w:val="197C1170"/>
    <w:lvl w:ilvl="0" w:tplc="43DCB644">
      <w:start w:val="1"/>
      <w:numFmt w:val="lowerLetter"/>
      <w:lvlText w:val="(%1)"/>
      <w:lvlJc w:val="left"/>
      <w:pPr>
        <w:ind w:left="360" w:hanging="360"/>
      </w:pPr>
    </w:lvl>
    <w:lvl w:ilvl="1" w:tplc="BB8A2468">
      <w:start w:val="1"/>
      <w:numFmt w:val="lowerLetter"/>
      <w:lvlText w:val="%2."/>
      <w:lvlJc w:val="left"/>
      <w:pPr>
        <w:ind w:left="1080" w:hanging="360"/>
      </w:pPr>
    </w:lvl>
    <w:lvl w:ilvl="2" w:tplc="F0440C06">
      <w:start w:val="1"/>
      <w:numFmt w:val="lowerRoman"/>
      <w:lvlText w:val="%3."/>
      <w:lvlJc w:val="right"/>
      <w:pPr>
        <w:ind w:left="1800" w:hanging="180"/>
      </w:pPr>
    </w:lvl>
    <w:lvl w:ilvl="3" w:tplc="7D2C7400">
      <w:start w:val="1"/>
      <w:numFmt w:val="decimal"/>
      <w:lvlText w:val="%4."/>
      <w:lvlJc w:val="left"/>
      <w:pPr>
        <w:ind w:left="2520" w:hanging="360"/>
      </w:pPr>
    </w:lvl>
    <w:lvl w:ilvl="4" w:tplc="A84E4622">
      <w:start w:val="1"/>
      <w:numFmt w:val="lowerLetter"/>
      <w:lvlText w:val="%5."/>
      <w:lvlJc w:val="left"/>
      <w:pPr>
        <w:ind w:left="3240" w:hanging="360"/>
      </w:pPr>
    </w:lvl>
    <w:lvl w:ilvl="5" w:tplc="DD34A654">
      <w:start w:val="1"/>
      <w:numFmt w:val="lowerRoman"/>
      <w:lvlText w:val="%6."/>
      <w:lvlJc w:val="right"/>
      <w:pPr>
        <w:ind w:left="3960" w:hanging="180"/>
      </w:pPr>
    </w:lvl>
    <w:lvl w:ilvl="6" w:tplc="60AE6C4A">
      <w:start w:val="1"/>
      <w:numFmt w:val="decimal"/>
      <w:lvlText w:val="%7."/>
      <w:lvlJc w:val="left"/>
      <w:pPr>
        <w:ind w:left="4680" w:hanging="360"/>
      </w:pPr>
    </w:lvl>
    <w:lvl w:ilvl="7" w:tplc="CC80E158">
      <w:start w:val="1"/>
      <w:numFmt w:val="lowerLetter"/>
      <w:lvlText w:val="%8."/>
      <w:lvlJc w:val="left"/>
      <w:pPr>
        <w:ind w:left="5400" w:hanging="360"/>
      </w:pPr>
    </w:lvl>
    <w:lvl w:ilvl="8" w:tplc="A080B7B4">
      <w:start w:val="1"/>
      <w:numFmt w:val="lowerRoman"/>
      <w:lvlText w:val="%9."/>
      <w:lvlJc w:val="right"/>
      <w:pPr>
        <w:ind w:left="6120" w:hanging="180"/>
      </w:pPr>
    </w:lvl>
  </w:abstractNum>
  <w:abstractNum w:abstractNumId="2" w15:restartNumberingAfterBreak="0">
    <w:nsid w:val="1115A682"/>
    <w:multiLevelType w:val="hybridMultilevel"/>
    <w:tmpl w:val="FFFFFFFF"/>
    <w:lvl w:ilvl="0" w:tplc="3F80654A">
      <w:start w:val="1"/>
      <w:numFmt w:val="bullet"/>
      <w:lvlText w:val="-"/>
      <w:lvlJc w:val="left"/>
      <w:pPr>
        <w:ind w:left="720" w:hanging="360"/>
      </w:pPr>
      <w:rPr>
        <w:rFonts w:ascii="Aptos" w:hAnsi="Aptos" w:hint="default"/>
      </w:rPr>
    </w:lvl>
    <w:lvl w:ilvl="1" w:tplc="5EB6C142">
      <w:start w:val="1"/>
      <w:numFmt w:val="bullet"/>
      <w:lvlText w:val="o"/>
      <w:lvlJc w:val="left"/>
      <w:pPr>
        <w:ind w:left="1440" w:hanging="360"/>
      </w:pPr>
      <w:rPr>
        <w:rFonts w:ascii="Courier New" w:hAnsi="Courier New" w:hint="default"/>
      </w:rPr>
    </w:lvl>
    <w:lvl w:ilvl="2" w:tplc="BCACCD28">
      <w:start w:val="1"/>
      <w:numFmt w:val="bullet"/>
      <w:lvlText w:val=""/>
      <w:lvlJc w:val="left"/>
      <w:pPr>
        <w:ind w:left="2160" w:hanging="360"/>
      </w:pPr>
      <w:rPr>
        <w:rFonts w:ascii="Wingdings" w:hAnsi="Wingdings" w:hint="default"/>
      </w:rPr>
    </w:lvl>
    <w:lvl w:ilvl="3" w:tplc="0C6E264A">
      <w:start w:val="1"/>
      <w:numFmt w:val="bullet"/>
      <w:lvlText w:val=""/>
      <w:lvlJc w:val="left"/>
      <w:pPr>
        <w:ind w:left="2880" w:hanging="360"/>
      </w:pPr>
      <w:rPr>
        <w:rFonts w:ascii="Symbol" w:hAnsi="Symbol" w:hint="default"/>
      </w:rPr>
    </w:lvl>
    <w:lvl w:ilvl="4" w:tplc="51E2D302">
      <w:start w:val="1"/>
      <w:numFmt w:val="bullet"/>
      <w:lvlText w:val="o"/>
      <w:lvlJc w:val="left"/>
      <w:pPr>
        <w:ind w:left="3600" w:hanging="360"/>
      </w:pPr>
      <w:rPr>
        <w:rFonts w:ascii="Courier New" w:hAnsi="Courier New" w:hint="default"/>
      </w:rPr>
    </w:lvl>
    <w:lvl w:ilvl="5" w:tplc="69625A30">
      <w:start w:val="1"/>
      <w:numFmt w:val="bullet"/>
      <w:lvlText w:val=""/>
      <w:lvlJc w:val="left"/>
      <w:pPr>
        <w:ind w:left="4320" w:hanging="360"/>
      </w:pPr>
      <w:rPr>
        <w:rFonts w:ascii="Wingdings" w:hAnsi="Wingdings" w:hint="default"/>
      </w:rPr>
    </w:lvl>
    <w:lvl w:ilvl="6" w:tplc="77BCD470">
      <w:start w:val="1"/>
      <w:numFmt w:val="bullet"/>
      <w:lvlText w:val=""/>
      <w:lvlJc w:val="left"/>
      <w:pPr>
        <w:ind w:left="5040" w:hanging="360"/>
      </w:pPr>
      <w:rPr>
        <w:rFonts w:ascii="Symbol" w:hAnsi="Symbol" w:hint="default"/>
      </w:rPr>
    </w:lvl>
    <w:lvl w:ilvl="7" w:tplc="5CDCF60C">
      <w:start w:val="1"/>
      <w:numFmt w:val="bullet"/>
      <w:lvlText w:val="o"/>
      <w:lvlJc w:val="left"/>
      <w:pPr>
        <w:ind w:left="5760" w:hanging="360"/>
      </w:pPr>
      <w:rPr>
        <w:rFonts w:ascii="Courier New" w:hAnsi="Courier New" w:hint="default"/>
      </w:rPr>
    </w:lvl>
    <w:lvl w:ilvl="8" w:tplc="CD3646A6">
      <w:start w:val="1"/>
      <w:numFmt w:val="bullet"/>
      <w:lvlText w:val=""/>
      <w:lvlJc w:val="left"/>
      <w:pPr>
        <w:ind w:left="6480" w:hanging="360"/>
      </w:pPr>
      <w:rPr>
        <w:rFonts w:ascii="Wingdings" w:hAnsi="Wingdings" w:hint="default"/>
      </w:rPr>
    </w:lvl>
  </w:abstractNum>
  <w:abstractNum w:abstractNumId="3" w15:restartNumberingAfterBreak="0">
    <w:nsid w:val="3F2A62C4"/>
    <w:multiLevelType w:val="hybridMultilevel"/>
    <w:tmpl w:val="0540C596"/>
    <w:lvl w:ilvl="0" w:tplc="7680845A">
      <w:start w:val="1"/>
      <w:numFmt w:val="upperLetter"/>
      <w:lvlText w:val="(%1)"/>
      <w:lvlJc w:val="left"/>
      <w:pPr>
        <w:ind w:left="740" w:hanging="38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7A7689"/>
    <w:multiLevelType w:val="hybridMultilevel"/>
    <w:tmpl w:val="9F5047C6"/>
    <w:lvl w:ilvl="0" w:tplc="D41827E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10441CB"/>
    <w:multiLevelType w:val="multilevel"/>
    <w:tmpl w:val="89D67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8936CB"/>
    <w:multiLevelType w:val="hybridMultilevel"/>
    <w:tmpl w:val="26063EFA"/>
    <w:lvl w:ilvl="0" w:tplc="CFAEEB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7277EED"/>
    <w:multiLevelType w:val="hybridMultilevel"/>
    <w:tmpl w:val="5726BA46"/>
    <w:lvl w:ilvl="0" w:tplc="FCEC9CCA">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A2B671E"/>
    <w:multiLevelType w:val="hybridMultilevel"/>
    <w:tmpl w:val="FFFFFFFF"/>
    <w:lvl w:ilvl="0" w:tplc="FFF2A57A">
      <w:start w:val="1"/>
      <w:numFmt w:val="decimal"/>
      <w:lvlText w:val="%1."/>
      <w:lvlJc w:val="left"/>
      <w:pPr>
        <w:ind w:left="720" w:hanging="360"/>
      </w:pPr>
    </w:lvl>
    <w:lvl w:ilvl="1" w:tplc="A1804384">
      <w:start w:val="1"/>
      <w:numFmt w:val="lowerLetter"/>
      <w:lvlText w:val="%2."/>
      <w:lvlJc w:val="left"/>
      <w:pPr>
        <w:ind w:left="1440" w:hanging="360"/>
      </w:pPr>
    </w:lvl>
    <w:lvl w:ilvl="2" w:tplc="A4165448">
      <w:start w:val="1"/>
      <w:numFmt w:val="lowerRoman"/>
      <w:lvlText w:val="%3."/>
      <w:lvlJc w:val="right"/>
      <w:pPr>
        <w:ind w:left="2160" w:hanging="180"/>
      </w:pPr>
    </w:lvl>
    <w:lvl w:ilvl="3" w:tplc="D47076BC">
      <w:start w:val="1"/>
      <w:numFmt w:val="decimal"/>
      <w:lvlText w:val="%4."/>
      <w:lvlJc w:val="left"/>
      <w:pPr>
        <w:ind w:left="2880" w:hanging="360"/>
      </w:pPr>
    </w:lvl>
    <w:lvl w:ilvl="4" w:tplc="82BA9C54">
      <w:start w:val="1"/>
      <w:numFmt w:val="lowerLetter"/>
      <w:lvlText w:val="%5."/>
      <w:lvlJc w:val="left"/>
      <w:pPr>
        <w:ind w:left="3600" w:hanging="360"/>
      </w:pPr>
    </w:lvl>
    <w:lvl w:ilvl="5" w:tplc="AD68F80E">
      <w:start w:val="1"/>
      <w:numFmt w:val="lowerRoman"/>
      <w:lvlText w:val="%6."/>
      <w:lvlJc w:val="right"/>
      <w:pPr>
        <w:ind w:left="4320" w:hanging="180"/>
      </w:pPr>
    </w:lvl>
    <w:lvl w:ilvl="6" w:tplc="D5C4472C">
      <w:start w:val="1"/>
      <w:numFmt w:val="decimal"/>
      <w:lvlText w:val="%7."/>
      <w:lvlJc w:val="left"/>
      <w:pPr>
        <w:ind w:left="5040" w:hanging="360"/>
      </w:pPr>
    </w:lvl>
    <w:lvl w:ilvl="7" w:tplc="EA1CDE54">
      <w:start w:val="1"/>
      <w:numFmt w:val="lowerLetter"/>
      <w:lvlText w:val="%8."/>
      <w:lvlJc w:val="left"/>
      <w:pPr>
        <w:ind w:left="5760" w:hanging="360"/>
      </w:pPr>
    </w:lvl>
    <w:lvl w:ilvl="8" w:tplc="F562643C">
      <w:start w:val="1"/>
      <w:numFmt w:val="lowerRoman"/>
      <w:lvlText w:val="%9."/>
      <w:lvlJc w:val="right"/>
      <w:pPr>
        <w:ind w:left="6480" w:hanging="180"/>
      </w:pPr>
    </w:lvl>
  </w:abstractNum>
  <w:num w:numId="1" w16cid:durableId="900287954">
    <w:abstractNumId w:val="2"/>
  </w:num>
  <w:num w:numId="2" w16cid:durableId="714815750">
    <w:abstractNumId w:val="0"/>
  </w:num>
  <w:num w:numId="3" w16cid:durableId="1234391645">
    <w:abstractNumId w:val="8"/>
  </w:num>
  <w:num w:numId="4" w16cid:durableId="1731270012">
    <w:abstractNumId w:val="6"/>
  </w:num>
  <w:num w:numId="5" w16cid:durableId="1697845385">
    <w:abstractNumId w:val="3"/>
  </w:num>
  <w:num w:numId="6" w16cid:durableId="150951515">
    <w:abstractNumId w:val="5"/>
  </w:num>
  <w:num w:numId="7" w16cid:durableId="560604400">
    <w:abstractNumId w:val="4"/>
  </w:num>
  <w:num w:numId="8" w16cid:durableId="851260315">
    <w:abstractNumId w:val="7"/>
  </w:num>
  <w:num w:numId="9" w16cid:durableId="8989818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6F9C"/>
    <w:rsid w:val="0000029C"/>
    <w:rsid w:val="000009D7"/>
    <w:rsid w:val="00000F53"/>
    <w:rsid w:val="00001812"/>
    <w:rsid w:val="0000181A"/>
    <w:rsid w:val="000021B7"/>
    <w:rsid w:val="000024E4"/>
    <w:rsid w:val="00003262"/>
    <w:rsid w:val="0000368E"/>
    <w:rsid w:val="000036CD"/>
    <w:rsid w:val="000042E5"/>
    <w:rsid w:val="00004A13"/>
    <w:rsid w:val="00004CB1"/>
    <w:rsid w:val="00004D9A"/>
    <w:rsid w:val="000101D8"/>
    <w:rsid w:val="00010355"/>
    <w:rsid w:val="00010C72"/>
    <w:rsid w:val="00010F3F"/>
    <w:rsid w:val="0001106A"/>
    <w:rsid w:val="00011FDB"/>
    <w:rsid w:val="0001220F"/>
    <w:rsid w:val="000137C6"/>
    <w:rsid w:val="00013B97"/>
    <w:rsid w:val="00013BB1"/>
    <w:rsid w:val="00013CC3"/>
    <w:rsid w:val="00013D6B"/>
    <w:rsid w:val="000147AE"/>
    <w:rsid w:val="00014E91"/>
    <w:rsid w:val="000151C9"/>
    <w:rsid w:val="00015572"/>
    <w:rsid w:val="00015AAD"/>
    <w:rsid w:val="00015B5E"/>
    <w:rsid w:val="0001643D"/>
    <w:rsid w:val="000173EF"/>
    <w:rsid w:val="00017584"/>
    <w:rsid w:val="00017C37"/>
    <w:rsid w:val="00017F7C"/>
    <w:rsid w:val="00017F88"/>
    <w:rsid w:val="000205E5"/>
    <w:rsid w:val="000208D6"/>
    <w:rsid w:val="00021C8E"/>
    <w:rsid w:val="00021C9E"/>
    <w:rsid w:val="00021EB5"/>
    <w:rsid w:val="000223EC"/>
    <w:rsid w:val="0002316A"/>
    <w:rsid w:val="00023714"/>
    <w:rsid w:val="00023B53"/>
    <w:rsid w:val="00024030"/>
    <w:rsid w:val="0002475E"/>
    <w:rsid w:val="00025F10"/>
    <w:rsid w:val="0002624B"/>
    <w:rsid w:val="000272F4"/>
    <w:rsid w:val="00027489"/>
    <w:rsid w:val="00030D71"/>
    <w:rsid w:val="000311FE"/>
    <w:rsid w:val="0003184A"/>
    <w:rsid w:val="000319DC"/>
    <w:rsid w:val="00031E92"/>
    <w:rsid w:val="0003406E"/>
    <w:rsid w:val="000344E0"/>
    <w:rsid w:val="00034D7E"/>
    <w:rsid w:val="00035A5D"/>
    <w:rsid w:val="00036059"/>
    <w:rsid w:val="00036120"/>
    <w:rsid w:val="00036BE2"/>
    <w:rsid w:val="00036EF1"/>
    <w:rsid w:val="00037D84"/>
    <w:rsid w:val="0004084E"/>
    <w:rsid w:val="00040AA0"/>
    <w:rsid w:val="000416E0"/>
    <w:rsid w:val="0004183A"/>
    <w:rsid w:val="00041D9B"/>
    <w:rsid w:val="00042321"/>
    <w:rsid w:val="0004235F"/>
    <w:rsid w:val="00043924"/>
    <w:rsid w:val="0004395F"/>
    <w:rsid w:val="0004397D"/>
    <w:rsid w:val="00043D0A"/>
    <w:rsid w:val="00043FCA"/>
    <w:rsid w:val="000448C1"/>
    <w:rsid w:val="00045B39"/>
    <w:rsid w:val="00045B54"/>
    <w:rsid w:val="000465B6"/>
    <w:rsid w:val="00047EDC"/>
    <w:rsid w:val="00050411"/>
    <w:rsid w:val="000526D5"/>
    <w:rsid w:val="0005390D"/>
    <w:rsid w:val="00053AC7"/>
    <w:rsid w:val="00054236"/>
    <w:rsid w:val="0005488D"/>
    <w:rsid w:val="00055D99"/>
    <w:rsid w:val="00055DE0"/>
    <w:rsid w:val="00055F23"/>
    <w:rsid w:val="00055F31"/>
    <w:rsid w:val="0005651B"/>
    <w:rsid w:val="0005687B"/>
    <w:rsid w:val="00056977"/>
    <w:rsid w:val="000569FC"/>
    <w:rsid w:val="00056A41"/>
    <w:rsid w:val="00056C40"/>
    <w:rsid w:val="000574A3"/>
    <w:rsid w:val="00057C3F"/>
    <w:rsid w:val="000606C1"/>
    <w:rsid w:val="00061460"/>
    <w:rsid w:val="00061900"/>
    <w:rsid w:val="00062220"/>
    <w:rsid w:val="00062FDE"/>
    <w:rsid w:val="00063DFB"/>
    <w:rsid w:val="0006472B"/>
    <w:rsid w:val="00064A27"/>
    <w:rsid w:val="0006514F"/>
    <w:rsid w:val="00065FA9"/>
    <w:rsid w:val="00066203"/>
    <w:rsid w:val="00066CE9"/>
    <w:rsid w:val="00066F16"/>
    <w:rsid w:val="000672B5"/>
    <w:rsid w:val="0006783F"/>
    <w:rsid w:val="00071076"/>
    <w:rsid w:val="000717CB"/>
    <w:rsid w:val="000718AA"/>
    <w:rsid w:val="00071991"/>
    <w:rsid w:val="00071C43"/>
    <w:rsid w:val="00071E72"/>
    <w:rsid w:val="0007280F"/>
    <w:rsid w:val="000738D1"/>
    <w:rsid w:val="00074636"/>
    <w:rsid w:val="0007535D"/>
    <w:rsid w:val="000753BD"/>
    <w:rsid w:val="00075D73"/>
    <w:rsid w:val="00076F96"/>
    <w:rsid w:val="00077152"/>
    <w:rsid w:val="00077223"/>
    <w:rsid w:val="000772C2"/>
    <w:rsid w:val="00077471"/>
    <w:rsid w:val="0007782A"/>
    <w:rsid w:val="00077A23"/>
    <w:rsid w:val="000801A0"/>
    <w:rsid w:val="00081FB9"/>
    <w:rsid w:val="00082829"/>
    <w:rsid w:val="00082F6D"/>
    <w:rsid w:val="0008440D"/>
    <w:rsid w:val="000855DA"/>
    <w:rsid w:val="00085D0B"/>
    <w:rsid w:val="00085E0B"/>
    <w:rsid w:val="00085EB5"/>
    <w:rsid w:val="00086188"/>
    <w:rsid w:val="000865F0"/>
    <w:rsid w:val="00086B9C"/>
    <w:rsid w:val="00086D3B"/>
    <w:rsid w:val="000901F1"/>
    <w:rsid w:val="00091074"/>
    <w:rsid w:val="000914C6"/>
    <w:rsid w:val="00091A27"/>
    <w:rsid w:val="00091D1C"/>
    <w:rsid w:val="00091D22"/>
    <w:rsid w:val="000928A8"/>
    <w:rsid w:val="00092BB4"/>
    <w:rsid w:val="00094374"/>
    <w:rsid w:val="0009488F"/>
    <w:rsid w:val="00095209"/>
    <w:rsid w:val="000956FD"/>
    <w:rsid w:val="00095BA1"/>
    <w:rsid w:val="00096C92"/>
    <w:rsid w:val="00096CDA"/>
    <w:rsid w:val="00097588"/>
    <w:rsid w:val="00097C27"/>
    <w:rsid w:val="000A09D9"/>
    <w:rsid w:val="000A0EE7"/>
    <w:rsid w:val="000A1C15"/>
    <w:rsid w:val="000A1DE2"/>
    <w:rsid w:val="000A1F52"/>
    <w:rsid w:val="000A238E"/>
    <w:rsid w:val="000A24C1"/>
    <w:rsid w:val="000A2E9F"/>
    <w:rsid w:val="000A3DBA"/>
    <w:rsid w:val="000A4B6F"/>
    <w:rsid w:val="000A5607"/>
    <w:rsid w:val="000A5D89"/>
    <w:rsid w:val="000A656A"/>
    <w:rsid w:val="000A66CE"/>
    <w:rsid w:val="000A6F7C"/>
    <w:rsid w:val="000B02A6"/>
    <w:rsid w:val="000B06BB"/>
    <w:rsid w:val="000B10B5"/>
    <w:rsid w:val="000B2429"/>
    <w:rsid w:val="000B2818"/>
    <w:rsid w:val="000B289D"/>
    <w:rsid w:val="000B2AC8"/>
    <w:rsid w:val="000B35C7"/>
    <w:rsid w:val="000B3A2F"/>
    <w:rsid w:val="000B41DC"/>
    <w:rsid w:val="000B4338"/>
    <w:rsid w:val="000B4C28"/>
    <w:rsid w:val="000B4C7C"/>
    <w:rsid w:val="000B4CE5"/>
    <w:rsid w:val="000B52F9"/>
    <w:rsid w:val="000B658C"/>
    <w:rsid w:val="000B6C04"/>
    <w:rsid w:val="000B6E6E"/>
    <w:rsid w:val="000B746B"/>
    <w:rsid w:val="000B7CE6"/>
    <w:rsid w:val="000C0A12"/>
    <w:rsid w:val="000C13C9"/>
    <w:rsid w:val="000C144D"/>
    <w:rsid w:val="000C222E"/>
    <w:rsid w:val="000C239A"/>
    <w:rsid w:val="000C2EB1"/>
    <w:rsid w:val="000C33DF"/>
    <w:rsid w:val="000C3BF7"/>
    <w:rsid w:val="000C3C72"/>
    <w:rsid w:val="000C508C"/>
    <w:rsid w:val="000C58E8"/>
    <w:rsid w:val="000C67A1"/>
    <w:rsid w:val="000C6F2B"/>
    <w:rsid w:val="000C6FA6"/>
    <w:rsid w:val="000C7C32"/>
    <w:rsid w:val="000D0252"/>
    <w:rsid w:val="000D06E7"/>
    <w:rsid w:val="000D17EB"/>
    <w:rsid w:val="000D18B4"/>
    <w:rsid w:val="000D2E45"/>
    <w:rsid w:val="000D3657"/>
    <w:rsid w:val="000D3E0E"/>
    <w:rsid w:val="000D63AC"/>
    <w:rsid w:val="000D6E51"/>
    <w:rsid w:val="000D7B69"/>
    <w:rsid w:val="000E050E"/>
    <w:rsid w:val="000E2C5B"/>
    <w:rsid w:val="000E4552"/>
    <w:rsid w:val="000E5A80"/>
    <w:rsid w:val="000E6D66"/>
    <w:rsid w:val="000F0C65"/>
    <w:rsid w:val="000F1326"/>
    <w:rsid w:val="000F22C1"/>
    <w:rsid w:val="000F2C22"/>
    <w:rsid w:val="000F2D92"/>
    <w:rsid w:val="000F3694"/>
    <w:rsid w:val="000F3DF1"/>
    <w:rsid w:val="000F3E69"/>
    <w:rsid w:val="000F3F1E"/>
    <w:rsid w:val="000F5F59"/>
    <w:rsid w:val="000F60EB"/>
    <w:rsid w:val="000F66B6"/>
    <w:rsid w:val="000F7BB7"/>
    <w:rsid w:val="001005A4"/>
    <w:rsid w:val="00100F2A"/>
    <w:rsid w:val="0010119F"/>
    <w:rsid w:val="0010140E"/>
    <w:rsid w:val="0010172F"/>
    <w:rsid w:val="00101FE6"/>
    <w:rsid w:val="00104123"/>
    <w:rsid w:val="0010490B"/>
    <w:rsid w:val="00104B01"/>
    <w:rsid w:val="0010509F"/>
    <w:rsid w:val="0010540E"/>
    <w:rsid w:val="0010553C"/>
    <w:rsid w:val="001078D6"/>
    <w:rsid w:val="00107F91"/>
    <w:rsid w:val="00110E55"/>
    <w:rsid w:val="0011103A"/>
    <w:rsid w:val="00111B03"/>
    <w:rsid w:val="00111FF5"/>
    <w:rsid w:val="0011218F"/>
    <w:rsid w:val="0011255E"/>
    <w:rsid w:val="00112874"/>
    <w:rsid w:val="00112CE6"/>
    <w:rsid w:val="0011503A"/>
    <w:rsid w:val="00115902"/>
    <w:rsid w:val="001159D4"/>
    <w:rsid w:val="001168F6"/>
    <w:rsid w:val="00116EC5"/>
    <w:rsid w:val="00117622"/>
    <w:rsid w:val="00117C1F"/>
    <w:rsid w:val="00121105"/>
    <w:rsid w:val="0012121F"/>
    <w:rsid w:val="0012289E"/>
    <w:rsid w:val="00125CC7"/>
    <w:rsid w:val="00125D8C"/>
    <w:rsid w:val="00125E9D"/>
    <w:rsid w:val="00126428"/>
    <w:rsid w:val="001264E8"/>
    <w:rsid w:val="00127377"/>
    <w:rsid w:val="00127A3C"/>
    <w:rsid w:val="00130237"/>
    <w:rsid w:val="001306DC"/>
    <w:rsid w:val="00131E01"/>
    <w:rsid w:val="00132179"/>
    <w:rsid w:val="001322C3"/>
    <w:rsid w:val="001322D3"/>
    <w:rsid w:val="00132477"/>
    <w:rsid w:val="00132A0B"/>
    <w:rsid w:val="00133799"/>
    <w:rsid w:val="00133A85"/>
    <w:rsid w:val="00134EFF"/>
    <w:rsid w:val="0013654C"/>
    <w:rsid w:val="0013676A"/>
    <w:rsid w:val="00136BD8"/>
    <w:rsid w:val="001378CD"/>
    <w:rsid w:val="001420B1"/>
    <w:rsid w:val="001422EA"/>
    <w:rsid w:val="00142A37"/>
    <w:rsid w:val="00143FA8"/>
    <w:rsid w:val="00144150"/>
    <w:rsid w:val="00144CC0"/>
    <w:rsid w:val="001460D9"/>
    <w:rsid w:val="00146119"/>
    <w:rsid w:val="00146F34"/>
    <w:rsid w:val="001475D0"/>
    <w:rsid w:val="001475F8"/>
    <w:rsid w:val="00147BE0"/>
    <w:rsid w:val="00150889"/>
    <w:rsid w:val="00150A23"/>
    <w:rsid w:val="00150ED5"/>
    <w:rsid w:val="001513E0"/>
    <w:rsid w:val="001514C3"/>
    <w:rsid w:val="00151AA7"/>
    <w:rsid w:val="00151F82"/>
    <w:rsid w:val="00152252"/>
    <w:rsid w:val="00152292"/>
    <w:rsid w:val="001523E2"/>
    <w:rsid w:val="001533E2"/>
    <w:rsid w:val="00157DB4"/>
    <w:rsid w:val="00158338"/>
    <w:rsid w:val="00160A82"/>
    <w:rsid w:val="00160F10"/>
    <w:rsid w:val="0016119A"/>
    <w:rsid w:val="001614FA"/>
    <w:rsid w:val="0016155F"/>
    <w:rsid w:val="00161EC5"/>
    <w:rsid w:val="001635C0"/>
    <w:rsid w:val="00163BCD"/>
    <w:rsid w:val="00163E8B"/>
    <w:rsid w:val="00164E70"/>
    <w:rsid w:val="001659CC"/>
    <w:rsid w:val="00166495"/>
    <w:rsid w:val="001664F1"/>
    <w:rsid w:val="00166916"/>
    <w:rsid w:val="00167A3E"/>
    <w:rsid w:val="0017000C"/>
    <w:rsid w:val="001705F1"/>
    <w:rsid w:val="00171CA2"/>
    <w:rsid w:val="00172316"/>
    <w:rsid w:val="00172C8E"/>
    <w:rsid w:val="00172F87"/>
    <w:rsid w:val="00173553"/>
    <w:rsid w:val="001756DB"/>
    <w:rsid w:val="001756EF"/>
    <w:rsid w:val="00175874"/>
    <w:rsid w:val="00177391"/>
    <w:rsid w:val="00181336"/>
    <w:rsid w:val="0018133E"/>
    <w:rsid w:val="00181B79"/>
    <w:rsid w:val="00181DD0"/>
    <w:rsid w:val="001841F7"/>
    <w:rsid w:val="00185A7C"/>
    <w:rsid w:val="0018613A"/>
    <w:rsid w:val="00187879"/>
    <w:rsid w:val="001907D8"/>
    <w:rsid w:val="001908CD"/>
    <w:rsid w:val="00192F0A"/>
    <w:rsid w:val="00193639"/>
    <w:rsid w:val="00193CA8"/>
    <w:rsid w:val="001941E6"/>
    <w:rsid w:val="001948C4"/>
    <w:rsid w:val="00194FF2"/>
    <w:rsid w:val="00195DE8"/>
    <w:rsid w:val="0019611C"/>
    <w:rsid w:val="00196805"/>
    <w:rsid w:val="001A076B"/>
    <w:rsid w:val="001A08FF"/>
    <w:rsid w:val="001A1611"/>
    <w:rsid w:val="001A1E96"/>
    <w:rsid w:val="001A2AAF"/>
    <w:rsid w:val="001A2F63"/>
    <w:rsid w:val="001A3082"/>
    <w:rsid w:val="001A35BC"/>
    <w:rsid w:val="001A37D2"/>
    <w:rsid w:val="001A3B0B"/>
    <w:rsid w:val="001A3B5A"/>
    <w:rsid w:val="001A3B5D"/>
    <w:rsid w:val="001A451D"/>
    <w:rsid w:val="001A51E2"/>
    <w:rsid w:val="001A7141"/>
    <w:rsid w:val="001A7F7D"/>
    <w:rsid w:val="001B18C0"/>
    <w:rsid w:val="001B1CCC"/>
    <w:rsid w:val="001B23A4"/>
    <w:rsid w:val="001B2F33"/>
    <w:rsid w:val="001B32D7"/>
    <w:rsid w:val="001B44E6"/>
    <w:rsid w:val="001B56F0"/>
    <w:rsid w:val="001B6D11"/>
    <w:rsid w:val="001B7792"/>
    <w:rsid w:val="001C0693"/>
    <w:rsid w:val="001C07F9"/>
    <w:rsid w:val="001C0942"/>
    <w:rsid w:val="001C0E01"/>
    <w:rsid w:val="001C115B"/>
    <w:rsid w:val="001C216A"/>
    <w:rsid w:val="001C2251"/>
    <w:rsid w:val="001C2283"/>
    <w:rsid w:val="001C2821"/>
    <w:rsid w:val="001C3521"/>
    <w:rsid w:val="001C3CF5"/>
    <w:rsid w:val="001C4614"/>
    <w:rsid w:val="001C5439"/>
    <w:rsid w:val="001C5DAB"/>
    <w:rsid w:val="001C64AF"/>
    <w:rsid w:val="001C6BD4"/>
    <w:rsid w:val="001C6C98"/>
    <w:rsid w:val="001C6E40"/>
    <w:rsid w:val="001C7C9A"/>
    <w:rsid w:val="001D02F4"/>
    <w:rsid w:val="001D0BBA"/>
    <w:rsid w:val="001D374E"/>
    <w:rsid w:val="001D3A4E"/>
    <w:rsid w:val="001D4BB4"/>
    <w:rsid w:val="001D68AB"/>
    <w:rsid w:val="001D6A24"/>
    <w:rsid w:val="001D6C87"/>
    <w:rsid w:val="001D782F"/>
    <w:rsid w:val="001D7FE0"/>
    <w:rsid w:val="001E00FD"/>
    <w:rsid w:val="001E03C4"/>
    <w:rsid w:val="001E05C3"/>
    <w:rsid w:val="001E09D3"/>
    <w:rsid w:val="001E19F5"/>
    <w:rsid w:val="001E2443"/>
    <w:rsid w:val="001E24AA"/>
    <w:rsid w:val="001E46F2"/>
    <w:rsid w:val="001E530B"/>
    <w:rsid w:val="001E6D95"/>
    <w:rsid w:val="001E6E1A"/>
    <w:rsid w:val="001E72E4"/>
    <w:rsid w:val="001E7536"/>
    <w:rsid w:val="001F0904"/>
    <w:rsid w:val="001F0B98"/>
    <w:rsid w:val="001F0D85"/>
    <w:rsid w:val="001F132F"/>
    <w:rsid w:val="001F27BE"/>
    <w:rsid w:val="001F29FC"/>
    <w:rsid w:val="001F2A5B"/>
    <w:rsid w:val="001F2D6D"/>
    <w:rsid w:val="001F2E0D"/>
    <w:rsid w:val="001F394B"/>
    <w:rsid w:val="001F6149"/>
    <w:rsid w:val="001F63C3"/>
    <w:rsid w:val="001F76F1"/>
    <w:rsid w:val="001F7AAE"/>
    <w:rsid w:val="00200289"/>
    <w:rsid w:val="002015FF"/>
    <w:rsid w:val="00201BCA"/>
    <w:rsid w:val="0020385B"/>
    <w:rsid w:val="00203A24"/>
    <w:rsid w:val="00204F0A"/>
    <w:rsid w:val="00205286"/>
    <w:rsid w:val="0020592A"/>
    <w:rsid w:val="00205AE1"/>
    <w:rsid w:val="00205EBB"/>
    <w:rsid w:val="002061D2"/>
    <w:rsid w:val="002064D4"/>
    <w:rsid w:val="00207374"/>
    <w:rsid w:val="002075EA"/>
    <w:rsid w:val="00207E35"/>
    <w:rsid w:val="00211283"/>
    <w:rsid w:val="002115B1"/>
    <w:rsid w:val="002125A2"/>
    <w:rsid w:val="00212DC0"/>
    <w:rsid w:val="002130DE"/>
    <w:rsid w:val="002132B8"/>
    <w:rsid w:val="002138CE"/>
    <w:rsid w:val="00213E13"/>
    <w:rsid w:val="00213F94"/>
    <w:rsid w:val="002157AC"/>
    <w:rsid w:val="00216088"/>
    <w:rsid w:val="0021623D"/>
    <w:rsid w:val="002163DD"/>
    <w:rsid w:val="00217434"/>
    <w:rsid w:val="002175EB"/>
    <w:rsid w:val="00217875"/>
    <w:rsid w:val="00217AC3"/>
    <w:rsid w:val="00220289"/>
    <w:rsid w:val="00220982"/>
    <w:rsid w:val="00220FB5"/>
    <w:rsid w:val="00222BEE"/>
    <w:rsid w:val="00222E3C"/>
    <w:rsid w:val="002243E7"/>
    <w:rsid w:val="00224899"/>
    <w:rsid w:val="00225D99"/>
    <w:rsid w:val="002263A3"/>
    <w:rsid w:val="00226444"/>
    <w:rsid w:val="00227F2E"/>
    <w:rsid w:val="00230095"/>
    <w:rsid w:val="00230994"/>
    <w:rsid w:val="0023251A"/>
    <w:rsid w:val="00233001"/>
    <w:rsid w:val="0023369A"/>
    <w:rsid w:val="00233A4D"/>
    <w:rsid w:val="0023432D"/>
    <w:rsid w:val="002344BA"/>
    <w:rsid w:val="00235368"/>
    <w:rsid w:val="0023745C"/>
    <w:rsid w:val="00237843"/>
    <w:rsid w:val="00237AD7"/>
    <w:rsid w:val="0024105F"/>
    <w:rsid w:val="0024130E"/>
    <w:rsid w:val="002415A1"/>
    <w:rsid w:val="0024281D"/>
    <w:rsid w:val="0024334C"/>
    <w:rsid w:val="00243378"/>
    <w:rsid w:val="00243778"/>
    <w:rsid w:val="00244483"/>
    <w:rsid w:val="0024450E"/>
    <w:rsid w:val="00245268"/>
    <w:rsid w:val="00245B00"/>
    <w:rsid w:val="00246602"/>
    <w:rsid w:val="00246FEC"/>
    <w:rsid w:val="00247E9A"/>
    <w:rsid w:val="002513F2"/>
    <w:rsid w:val="0025172C"/>
    <w:rsid w:val="0025195C"/>
    <w:rsid w:val="00251B34"/>
    <w:rsid w:val="0025256D"/>
    <w:rsid w:val="00252CFC"/>
    <w:rsid w:val="00253E3F"/>
    <w:rsid w:val="00255480"/>
    <w:rsid w:val="0025614F"/>
    <w:rsid w:val="00256BA6"/>
    <w:rsid w:val="00260752"/>
    <w:rsid w:val="0026079A"/>
    <w:rsid w:val="00260A89"/>
    <w:rsid w:val="00261776"/>
    <w:rsid w:val="0026218F"/>
    <w:rsid w:val="002623C7"/>
    <w:rsid w:val="00263674"/>
    <w:rsid w:val="00263A10"/>
    <w:rsid w:val="00263E63"/>
    <w:rsid w:val="0026439C"/>
    <w:rsid w:val="00264CFA"/>
    <w:rsid w:val="00264E66"/>
    <w:rsid w:val="002657A6"/>
    <w:rsid w:val="00266054"/>
    <w:rsid w:val="00267C9F"/>
    <w:rsid w:val="002717DD"/>
    <w:rsid w:val="002719D2"/>
    <w:rsid w:val="00272D39"/>
    <w:rsid w:val="00274138"/>
    <w:rsid w:val="00275DB7"/>
    <w:rsid w:val="0027610F"/>
    <w:rsid w:val="00276350"/>
    <w:rsid w:val="002765D9"/>
    <w:rsid w:val="00277961"/>
    <w:rsid w:val="00277BAB"/>
    <w:rsid w:val="00277EB7"/>
    <w:rsid w:val="0028229D"/>
    <w:rsid w:val="002823AD"/>
    <w:rsid w:val="0028307F"/>
    <w:rsid w:val="00283564"/>
    <w:rsid w:val="002837FC"/>
    <w:rsid w:val="00283F0C"/>
    <w:rsid w:val="0028444B"/>
    <w:rsid w:val="0028487F"/>
    <w:rsid w:val="00284ED2"/>
    <w:rsid w:val="0028579E"/>
    <w:rsid w:val="0028622F"/>
    <w:rsid w:val="00286391"/>
    <w:rsid w:val="0028641E"/>
    <w:rsid w:val="00286B62"/>
    <w:rsid w:val="00287782"/>
    <w:rsid w:val="00287DFF"/>
    <w:rsid w:val="00290074"/>
    <w:rsid w:val="00290E8F"/>
    <w:rsid w:val="0029132D"/>
    <w:rsid w:val="00291499"/>
    <w:rsid w:val="002917AC"/>
    <w:rsid w:val="00291A3A"/>
    <w:rsid w:val="00293196"/>
    <w:rsid w:val="00294371"/>
    <w:rsid w:val="002950CA"/>
    <w:rsid w:val="0029558D"/>
    <w:rsid w:val="00295599"/>
    <w:rsid w:val="0029619C"/>
    <w:rsid w:val="00296B77"/>
    <w:rsid w:val="00296BA1"/>
    <w:rsid w:val="00296E5D"/>
    <w:rsid w:val="002A2448"/>
    <w:rsid w:val="002A26EE"/>
    <w:rsid w:val="002A329B"/>
    <w:rsid w:val="002A3DF4"/>
    <w:rsid w:val="002A3EB5"/>
    <w:rsid w:val="002A5400"/>
    <w:rsid w:val="002A611A"/>
    <w:rsid w:val="002A6F80"/>
    <w:rsid w:val="002A7531"/>
    <w:rsid w:val="002B03BB"/>
    <w:rsid w:val="002B1EE2"/>
    <w:rsid w:val="002B23A1"/>
    <w:rsid w:val="002B2633"/>
    <w:rsid w:val="002B342B"/>
    <w:rsid w:val="002B3B5B"/>
    <w:rsid w:val="002B539B"/>
    <w:rsid w:val="002B53E0"/>
    <w:rsid w:val="002B61AC"/>
    <w:rsid w:val="002B63C2"/>
    <w:rsid w:val="002B65CD"/>
    <w:rsid w:val="002B6B03"/>
    <w:rsid w:val="002C08CE"/>
    <w:rsid w:val="002C0B7E"/>
    <w:rsid w:val="002C12E8"/>
    <w:rsid w:val="002C1787"/>
    <w:rsid w:val="002C243F"/>
    <w:rsid w:val="002C2AD1"/>
    <w:rsid w:val="002C3307"/>
    <w:rsid w:val="002C4E6C"/>
    <w:rsid w:val="002C4F24"/>
    <w:rsid w:val="002C793E"/>
    <w:rsid w:val="002C7A50"/>
    <w:rsid w:val="002C7C6B"/>
    <w:rsid w:val="002C7C8E"/>
    <w:rsid w:val="002D1255"/>
    <w:rsid w:val="002D2156"/>
    <w:rsid w:val="002D2F61"/>
    <w:rsid w:val="002D4786"/>
    <w:rsid w:val="002D57F0"/>
    <w:rsid w:val="002D5E91"/>
    <w:rsid w:val="002D661A"/>
    <w:rsid w:val="002D661C"/>
    <w:rsid w:val="002E1946"/>
    <w:rsid w:val="002E1A0F"/>
    <w:rsid w:val="002E3224"/>
    <w:rsid w:val="002E3398"/>
    <w:rsid w:val="002E365F"/>
    <w:rsid w:val="002E3B73"/>
    <w:rsid w:val="002E43AA"/>
    <w:rsid w:val="002E4901"/>
    <w:rsid w:val="002E4D43"/>
    <w:rsid w:val="002E4FF2"/>
    <w:rsid w:val="002E5283"/>
    <w:rsid w:val="002E52E3"/>
    <w:rsid w:val="002E5520"/>
    <w:rsid w:val="002E5CAB"/>
    <w:rsid w:val="002E78A0"/>
    <w:rsid w:val="002E793C"/>
    <w:rsid w:val="002F0A7E"/>
    <w:rsid w:val="002F0F03"/>
    <w:rsid w:val="002F17B9"/>
    <w:rsid w:val="002F276C"/>
    <w:rsid w:val="002F2D21"/>
    <w:rsid w:val="002F3B29"/>
    <w:rsid w:val="002F3D36"/>
    <w:rsid w:val="002F4707"/>
    <w:rsid w:val="002F49A7"/>
    <w:rsid w:val="002F55FC"/>
    <w:rsid w:val="002F78CA"/>
    <w:rsid w:val="002F7E32"/>
    <w:rsid w:val="003002D4"/>
    <w:rsid w:val="003018A9"/>
    <w:rsid w:val="003034A2"/>
    <w:rsid w:val="00303A9D"/>
    <w:rsid w:val="00306B2D"/>
    <w:rsid w:val="003076EB"/>
    <w:rsid w:val="00307813"/>
    <w:rsid w:val="00307A90"/>
    <w:rsid w:val="00310BD9"/>
    <w:rsid w:val="00310ED0"/>
    <w:rsid w:val="00310F3D"/>
    <w:rsid w:val="0031213B"/>
    <w:rsid w:val="00312267"/>
    <w:rsid w:val="003123BC"/>
    <w:rsid w:val="00312998"/>
    <w:rsid w:val="0031319B"/>
    <w:rsid w:val="003139E0"/>
    <w:rsid w:val="00313AD6"/>
    <w:rsid w:val="00313FF5"/>
    <w:rsid w:val="003166DA"/>
    <w:rsid w:val="00316F2C"/>
    <w:rsid w:val="00317A5C"/>
    <w:rsid w:val="00317C7A"/>
    <w:rsid w:val="00317CF1"/>
    <w:rsid w:val="0032058E"/>
    <w:rsid w:val="003219F3"/>
    <w:rsid w:val="003233A7"/>
    <w:rsid w:val="00323830"/>
    <w:rsid w:val="003248A5"/>
    <w:rsid w:val="00324A9E"/>
    <w:rsid w:val="00325C98"/>
    <w:rsid w:val="003261D7"/>
    <w:rsid w:val="0032768B"/>
    <w:rsid w:val="00327A4C"/>
    <w:rsid w:val="00327F8A"/>
    <w:rsid w:val="00330059"/>
    <w:rsid w:val="0033039B"/>
    <w:rsid w:val="00330E6D"/>
    <w:rsid w:val="00332C1C"/>
    <w:rsid w:val="00332F78"/>
    <w:rsid w:val="003335CC"/>
    <w:rsid w:val="00333CEC"/>
    <w:rsid w:val="00334473"/>
    <w:rsid w:val="00334A35"/>
    <w:rsid w:val="00334EB9"/>
    <w:rsid w:val="00335930"/>
    <w:rsid w:val="00335DA4"/>
    <w:rsid w:val="00337022"/>
    <w:rsid w:val="00340C04"/>
    <w:rsid w:val="00340CDF"/>
    <w:rsid w:val="00340ECA"/>
    <w:rsid w:val="003410DC"/>
    <w:rsid w:val="00341991"/>
    <w:rsid w:val="00341BDC"/>
    <w:rsid w:val="0034264A"/>
    <w:rsid w:val="0034425B"/>
    <w:rsid w:val="0034498A"/>
    <w:rsid w:val="003449EE"/>
    <w:rsid w:val="00344D05"/>
    <w:rsid w:val="0034528E"/>
    <w:rsid w:val="003452AC"/>
    <w:rsid w:val="00345329"/>
    <w:rsid w:val="00347C20"/>
    <w:rsid w:val="003500B6"/>
    <w:rsid w:val="00350BE5"/>
    <w:rsid w:val="003511F7"/>
    <w:rsid w:val="003518B1"/>
    <w:rsid w:val="00353F92"/>
    <w:rsid w:val="00354091"/>
    <w:rsid w:val="003541CE"/>
    <w:rsid w:val="00354489"/>
    <w:rsid w:val="00354BF7"/>
    <w:rsid w:val="003556A1"/>
    <w:rsid w:val="00355808"/>
    <w:rsid w:val="00355D77"/>
    <w:rsid w:val="003564B2"/>
    <w:rsid w:val="003564E0"/>
    <w:rsid w:val="00356C92"/>
    <w:rsid w:val="003570C8"/>
    <w:rsid w:val="00357B04"/>
    <w:rsid w:val="00360BD9"/>
    <w:rsid w:val="00360D34"/>
    <w:rsid w:val="00360EEB"/>
    <w:rsid w:val="0036125E"/>
    <w:rsid w:val="003617A8"/>
    <w:rsid w:val="00362173"/>
    <w:rsid w:val="00362990"/>
    <w:rsid w:val="00362BD3"/>
    <w:rsid w:val="00362E48"/>
    <w:rsid w:val="00363B7F"/>
    <w:rsid w:val="00363F3F"/>
    <w:rsid w:val="00364732"/>
    <w:rsid w:val="00364A07"/>
    <w:rsid w:val="00364A1F"/>
    <w:rsid w:val="00365280"/>
    <w:rsid w:val="0036572E"/>
    <w:rsid w:val="00366C26"/>
    <w:rsid w:val="00367BC6"/>
    <w:rsid w:val="00367E7A"/>
    <w:rsid w:val="003705E8"/>
    <w:rsid w:val="00370E35"/>
    <w:rsid w:val="00371F47"/>
    <w:rsid w:val="00372495"/>
    <w:rsid w:val="003724DE"/>
    <w:rsid w:val="00372C28"/>
    <w:rsid w:val="00373020"/>
    <w:rsid w:val="003734CE"/>
    <w:rsid w:val="00374087"/>
    <w:rsid w:val="0037505F"/>
    <w:rsid w:val="00375491"/>
    <w:rsid w:val="00375C47"/>
    <w:rsid w:val="00375D18"/>
    <w:rsid w:val="00375E31"/>
    <w:rsid w:val="003761BF"/>
    <w:rsid w:val="00376C3E"/>
    <w:rsid w:val="00377430"/>
    <w:rsid w:val="00377627"/>
    <w:rsid w:val="00377ED2"/>
    <w:rsid w:val="003806BB"/>
    <w:rsid w:val="0038114B"/>
    <w:rsid w:val="00381EA8"/>
    <w:rsid w:val="00382456"/>
    <w:rsid w:val="00383022"/>
    <w:rsid w:val="0038336C"/>
    <w:rsid w:val="003834FD"/>
    <w:rsid w:val="0038406B"/>
    <w:rsid w:val="00386DCB"/>
    <w:rsid w:val="00390831"/>
    <w:rsid w:val="00390A37"/>
    <w:rsid w:val="00390A76"/>
    <w:rsid w:val="00390F3F"/>
    <w:rsid w:val="003918FA"/>
    <w:rsid w:val="003927A6"/>
    <w:rsid w:val="00393DBD"/>
    <w:rsid w:val="0039455F"/>
    <w:rsid w:val="00394DCC"/>
    <w:rsid w:val="00395839"/>
    <w:rsid w:val="00395D45"/>
    <w:rsid w:val="00396419"/>
    <w:rsid w:val="00396FB4"/>
    <w:rsid w:val="003972A7"/>
    <w:rsid w:val="00397336"/>
    <w:rsid w:val="00397489"/>
    <w:rsid w:val="0039776D"/>
    <w:rsid w:val="003A0490"/>
    <w:rsid w:val="003A0ED0"/>
    <w:rsid w:val="003A24FE"/>
    <w:rsid w:val="003A403D"/>
    <w:rsid w:val="003A5381"/>
    <w:rsid w:val="003A621E"/>
    <w:rsid w:val="003A78C2"/>
    <w:rsid w:val="003A79CF"/>
    <w:rsid w:val="003A7B6D"/>
    <w:rsid w:val="003B2F5B"/>
    <w:rsid w:val="003B35A1"/>
    <w:rsid w:val="003B35F4"/>
    <w:rsid w:val="003B363E"/>
    <w:rsid w:val="003B365D"/>
    <w:rsid w:val="003B4041"/>
    <w:rsid w:val="003B4044"/>
    <w:rsid w:val="003B4416"/>
    <w:rsid w:val="003B4572"/>
    <w:rsid w:val="003B541A"/>
    <w:rsid w:val="003B58E6"/>
    <w:rsid w:val="003B69E4"/>
    <w:rsid w:val="003B707E"/>
    <w:rsid w:val="003C0215"/>
    <w:rsid w:val="003C0C59"/>
    <w:rsid w:val="003C1641"/>
    <w:rsid w:val="003C1863"/>
    <w:rsid w:val="003C250C"/>
    <w:rsid w:val="003C3455"/>
    <w:rsid w:val="003C3922"/>
    <w:rsid w:val="003C3BF3"/>
    <w:rsid w:val="003C3FAA"/>
    <w:rsid w:val="003C43D3"/>
    <w:rsid w:val="003C5184"/>
    <w:rsid w:val="003C7F19"/>
    <w:rsid w:val="003C7F61"/>
    <w:rsid w:val="003D071F"/>
    <w:rsid w:val="003D07D9"/>
    <w:rsid w:val="003D0C33"/>
    <w:rsid w:val="003D0EC7"/>
    <w:rsid w:val="003D1617"/>
    <w:rsid w:val="003D1A90"/>
    <w:rsid w:val="003D1CF7"/>
    <w:rsid w:val="003D233F"/>
    <w:rsid w:val="003D30C9"/>
    <w:rsid w:val="003D331F"/>
    <w:rsid w:val="003D37B7"/>
    <w:rsid w:val="003D3AD5"/>
    <w:rsid w:val="003D3DB4"/>
    <w:rsid w:val="003D59D9"/>
    <w:rsid w:val="003D5B3B"/>
    <w:rsid w:val="003D6A8F"/>
    <w:rsid w:val="003D7F95"/>
    <w:rsid w:val="003E065F"/>
    <w:rsid w:val="003E06F5"/>
    <w:rsid w:val="003E11DD"/>
    <w:rsid w:val="003E1438"/>
    <w:rsid w:val="003E2660"/>
    <w:rsid w:val="003E2C5D"/>
    <w:rsid w:val="003E3A7F"/>
    <w:rsid w:val="003E436E"/>
    <w:rsid w:val="003E481A"/>
    <w:rsid w:val="003E4AD8"/>
    <w:rsid w:val="003E4AE7"/>
    <w:rsid w:val="003E5E42"/>
    <w:rsid w:val="003E6698"/>
    <w:rsid w:val="003E6914"/>
    <w:rsid w:val="003E7710"/>
    <w:rsid w:val="003E7782"/>
    <w:rsid w:val="003F1578"/>
    <w:rsid w:val="003F1B3F"/>
    <w:rsid w:val="003F1C78"/>
    <w:rsid w:val="003F20AF"/>
    <w:rsid w:val="003F337B"/>
    <w:rsid w:val="003F3447"/>
    <w:rsid w:val="003F39EB"/>
    <w:rsid w:val="003F5908"/>
    <w:rsid w:val="003F6804"/>
    <w:rsid w:val="003F6A44"/>
    <w:rsid w:val="003F6AF5"/>
    <w:rsid w:val="003F708D"/>
    <w:rsid w:val="003F74B0"/>
    <w:rsid w:val="003F791C"/>
    <w:rsid w:val="00400C62"/>
    <w:rsid w:val="00401B3D"/>
    <w:rsid w:val="00403C21"/>
    <w:rsid w:val="00404147"/>
    <w:rsid w:val="00404CF0"/>
    <w:rsid w:val="0040534C"/>
    <w:rsid w:val="00405B20"/>
    <w:rsid w:val="00406792"/>
    <w:rsid w:val="004069C6"/>
    <w:rsid w:val="00406B7C"/>
    <w:rsid w:val="0041058F"/>
    <w:rsid w:val="00410C0E"/>
    <w:rsid w:val="0041204E"/>
    <w:rsid w:val="00413C1E"/>
    <w:rsid w:val="004142ED"/>
    <w:rsid w:val="0041657C"/>
    <w:rsid w:val="0041795E"/>
    <w:rsid w:val="00417E88"/>
    <w:rsid w:val="004203DA"/>
    <w:rsid w:val="0042294E"/>
    <w:rsid w:val="00423767"/>
    <w:rsid w:val="004237C5"/>
    <w:rsid w:val="00423BEE"/>
    <w:rsid w:val="00424184"/>
    <w:rsid w:val="0042663B"/>
    <w:rsid w:val="0042689C"/>
    <w:rsid w:val="00430CE1"/>
    <w:rsid w:val="00432FE8"/>
    <w:rsid w:val="00433923"/>
    <w:rsid w:val="00433A6E"/>
    <w:rsid w:val="004343C1"/>
    <w:rsid w:val="0043482B"/>
    <w:rsid w:val="00440344"/>
    <w:rsid w:val="00440C3F"/>
    <w:rsid w:val="00441595"/>
    <w:rsid w:val="00442CE1"/>
    <w:rsid w:val="00442D96"/>
    <w:rsid w:val="00443CB8"/>
    <w:rsid w:val="00443D2E"/>
    <w:rsid w:val="00444D3D"/>
    <w:rsid w:val="0044597F"/>
    <w:rsid w:val="00445A65"/>
    <w:rsid w:val="00445CCD"/>
    <w:rsid w:val="00445D61"/>
    <w:rsid w:val="00447F43"/>
    <w:rsid w:val="004501B0"/>
    <w:rsid w:val="00450343"/>
    <w:rsid w:val="00450C03"/>
    <w:rsid w:val="004519FA"/>
    <w:rsid w:val="00452474"/>
    <w:rsid w:val="00452A94"/>
    <w:rsid w:val="0045356C"/>
    <w:rsid w:val="00453B8F"/>
    <w:rsid w:val="004540D8"/>
    <w:rsid w:val="004561E8"/>
    <w:rsid w:val="0045675C"/>
    <w:rsid w:val="00456EEA"/>
    <w:rsid w:val="004574EA"/>
    <w:rsid w:val="0046060C"/>
    <w:rsid w:val="004608C8"/>
    <w:rsid w:val="00460B42"/>
    <w:rsid w:val="00460E72"/>
    <w:rsid w:val="004611B2"/>
    <w:rsid w:val="004611D0"/>
    <w:rsid w:val="004616C8"/>
    <w:rsid w:val="00461B4E"/>
    <w:rsid w:val="00462339"/>
    <w:rsid w:val="0046235C"/>
    <w:rsid w:val="004642F5"/>
    <w:rsid w:val="00465440"/>
    <w:rsid w:val="00465AA0"/>
    <w:rsid w:val="00466531"/>
    <w:rsid w:val="00466BD1"/>
    <w:rsid w:val="00466BFC"/>
    <w:rsid w:val="00467387"/>
    <w:rsid w:val="00467A41"/>
    <w:rsid w:val="00467C11"/>
    <w:rsid w:val="00470061"/>
    <w:rsid w:val="00470B32"/>
    <w:rsid w:val="00470D4F"/>
    <w:rsid w:val="00471994"/>
    <w:rsid w:val="00473480"/>
    <w:rsid w:val="004763AD"/>
    <w:rsid w:val="0047651B"/>
    <w:rsid w:val="00476657"/>
    <w:rsid w:val="00476E89"/>
    <w:rsid w:val="00477DC5"/>
    <w:rsid w:val="0047F9D5"/>
    <w:rsid w:val="004800A1"/>
    <w:rsid w:val="00480101"/>
    <w:rsid w:val="0048015E"/>
    <w:rsid w:val="004804D1"/>
    <w:rsid w:val="00480EB8"/>
    <w:rsid w:val="0048136F"/>
    <w:rsid w:val="004813FB"/>
    <w:rsid w:val="00481973"/>
    <w:rsid w:val="00481DB5"/>
    <w:rsid w:val="004831E0"/>
    <w:rsid w:val="004831FF"/>
    <w:rsid w:val="004835A1"/>
    <w:rsid w:val="004835FF"/>
    <w:rsid w:val="00483827"/>
    <w:rsid w:val="00483C4A"/>
    <w:rsid w:val="00483D9C"/>
    <w:rsid w:val="00484056"/>
    <w:rsid w:val="0048416C"/>
    <w:rsid w:val="00484DD3"/>
    <w:rsid w:val="0048516B"/>
    <w:rsid w:val="00485762"/>
    <w:rsid w:val="004864A2"/>
    <w:rsid w:val="004864B3"/>
    <w:rsid w:val="00486AFF"/>
    <w:rsid w:val="004876D7"/>
    <w:rsid w:val="00487B24"/>
    <w:rsid w:val="0049021E"/>
    <w:rsid w:val="0049108D"/>
    <w:rsid w:val="00491262"/>
    <w:rsid w:val="0049152C"/>
    <w:rsid w:val="004919AC"/>
    <w:rsid w:val="00491CE0"/>
    <w:rsid w:val="00491EB8"/>
    <w:rsid w:val="004924D6"/>
    <w:rsid w:val="00492A3A"/>
    <w:rsid w:val="00492FAA"/>
    <w:rsid w:val="00493BDA"/>
    <w:rsid w:val="00493C78"/>
    <w:rsid w:val="00494D8D"/>
    <w:rsid w:val="004954F3"/>
    <w:rsid w:val="00495A4A"/>
    <w:rsid w:val="0049635C"/>
    <w:rsid w:val="00496AFE"/>
    <w:rsid w:val="004A1401"/>
    <w:rsid w:val="004A1DDF"/>
    <w:rsid w:val="004A2028"/>
    <w:rsid w:val="004A2B05"/>
    <w:rsid w:val="004A312C"/>
    <w:rsid w:val="004A31AA"/>
    <w:rsid w:val="004A3675"/>
    <w:rsid w:val="004A3928"/>
    <w:rsid w:val="004A569B"/>
    <w:rsid w:val="004A5909"/>
    <w:rsid w:val="004A643C"/>
    <w:rsid w:val="004A76B3"/>
    <w:rsid w:val="004A7B27"/>
    <w:rsid w:val="004B012F"/>
    <w:rsid w:val="004B0675"/>
    <w:rsid w:val="004B1AC5"/>
    <w:rsid w:val="004B2230"/>
    <w:rsid w:val="004B403C"/>
    <w:rsid w:val="004B42E8"/>
    <w:rsid w:val="004B7499"/>
    <w:rsid w:val="004C035D"/>
    <w:rsid w:val="004C17A3"/>
    <w:rsid w:val="004C1DEE"/>
    <w:rsid w:val="004C1F1A"/>
    <w:rsid w:val="004C2953"/>
    <w:rsid w:val="004C3312"/>
    <w:rsid w:val="004C3EFA"/>
    <w:rsid w:val="004C5275"/>
    <w:rsid w:val="004C6EB8"/>
    <w:rsid w:val="004C7333"/>
    <w:rsid w:val="004C75CA"/>
    <w:rsid w:val="004C78B1"/>
    <w:rsid w:val="004D0395"/>
    <w:rsid w:val="004D0514"/>
    <w:rsid w:val="004D1359"/>
    <w:rsid w:val="004D2076"/>
    <w:rsid w:val="004D5028"/>
    <w:rsid w:val="004D6A24"/>
    <w:rsid w:val="004D6C84"/>
    <w:rsid w:val="004D71C5"/>
    <w:rsid w:val="004D78BA"/>
    <w:rsid w:val="004E0463"/>
    <w:rsid w:val="004E106E"/>
    <w:rsid w:val="004E1960"/>
    <w:rsid w:val="004E19B0"/>
    <w:rsid w:val="004E1CBF"/>
    <w:rsid w:val="004E21DC"/>
    <w:rsid w:val="004E252A"/>
    <w:rsid w:val="004E2925"/>
    <w:rsid w:val="004E31CC"/>
    <w:rsid w:val="004E329C"/>
    <w:rsid w:val="004E3801"/>
    <w:rsid w:val="004E3C4B"/>
    <w:rsid w:val="004E4BFC"/>
    <w:rsid w:val="004E5076"/>
    <w:rsid w:val="004E5AFA"/>
    <w:rsid w:val="004E6CD8"/>
    <w:rsid w:val="004E73C6"/>
    <w:rsid w:val="004E7A7B"/>
    <w:rsid w:val="004F0A73"/>
    <w:rsid w:val="004F18D9"/>
    <w:rsid w:val="004F1B8D"/>
    <w:rsid w:val="004F2B8C"/>
    <w:rsid w:val="004F2CE5"/>
    <w:rsid w:val="004F33F2"/>
    <w:rsid w:val="004F3448"/>
    <w:rsid w:val="004F3EE4"/>
    <w:rsid w:val="004F4908"/>
    <w:rsid w:val="004F5C1A"/>
    <w:rsid w:val="004F6239"/>
    <w:rsid w:val="004F69BC"/>
    <w:rsid w:val="004F788C"/>
    <w:rsid w:val="004F7D0A"/>
    <w:rsid w:val="0050059B"/>
    <w:rsid w:val="00500CC8"/>
    <w:rsid w:val="00500D8D"/>
    <w:rsid w:val="00500FEE"/>
    <w:rsid w:val="00501635"/>
    <w:rsid w:val="00502224"/>
    <w:rsid w:val="005024EC"/>
    <w:rsid w:val="00502DB0"/>
    <w:rsid w:val="005032F6"/>
    <w:rsid w:val="00505775"/>
    <w:rsid w:val="005062AB"/>
    <w:rsid w:val="005065F0"/>
    <w:rsid w:val="0050682B"/>
    <w:rsid w:val="00506A95"/>
    <w:rsid w:val="00507845"/>
    <w:rsid w:val="005078F7"/>
    <w:rsid w:val="00511552"/>
    <w:rsid w:val="00512048"/>
    <w:rsid w:val="005120F7"/>
    <w:rsid w:val="00512FFB"/>
    <w:rsid w:val="0051325D"/>
    <w:rsid w:val="00513788"/>
    <w:rsid w:val="00513956"/>
    <w:rsid w:val="005142FE"/>
    <w:rsid w:val="00515984"/>
    <w:rsid w:val="00515CD3"/>
    <w:rsid w:val="00515EA5"/>
    <w:rsid w:val="0051675A"/>
    <w:rsid w:val="00517546"/>
    <w:rsid w:val="00517E5F"/>
    <w:rsid w:val="00517E9B"/>
    <w:rsid w:val="005211BB"/>
    <w:rsid w:val="0052191F"/>
    <w:rsid w:val="00521BB3"/>
    <w:rsid w:val="005228BB"/>
    <w:rsid w:val="00523573"/>
    <w:rsid w:val="00523697"/>
    <w:rsid w:val="00523DB6"/>
    <w:rsid w:val="00524305"/>
    <w:rsid w:val="00524527"/>
    <w:rsid w:val="0052477A"/>
    <w:rsid w:val="00524E44"/>
    <w:rsid w:val="005258D0"/>
    <w:rsid w:val="00526334"/>
    <w:rsid w:val="0052633E"/>
    <w:rsid w:val="00526501"/>
    <w:rsid w:val="00526C9C"/>
    <w:rsid w:val="00526D1B"/>
    <w:rsid w:val="00526D46"/>
    <w:rsid w:val="005271C0"/>
    <w:rsid w:val="00527343"/>
    <w:rsid w:val="00530D8E"/>
    <w:rsid w:val="005310AB"/>
    <w:rsid w:val="00531A54"/>
    <w:rsid w:val="0053252B"/>
    <w:rsid w:val="00532E48"/>
    <w:rsid w:val="005340D6"/>
    <w:rsid w:val="00534537"/>
    <w:rsid w:val="00534BCC"/>
    <w:rsid w:val="00535388"/>
    <w:rsid w:val="0053538C"/>
    <w:rsid w:val="0053553A"/>
    <w:rsid w:val="00536AFD"/>
    <w:rsid w:val="005372E6"/>
    <w:rsid w:val="005375FD"/>
    <w:rsid w:val="005408EC"/>
    <w:rsid w:val="00542332"/>
    <w:rsid w:val="00543BA1"/>
    <w:rsid w:val="00543C6D"/>
    <w:rsid w:val="005454B3"/>
    <w:rsid w:val="005455FB"/>
    <w:rsid w:val="00545928"/>
    <w:rsid w:val="00545F9E"/>
    <w:rsid w:val="00546D04"/>
    <w:rsid w:val="0054776F"/>
    <w:rsid w:val="00547F14"/>
    <w:rsid w:val="005508C6"/>
    <w:rsid w:val="00550D89"/>
    <w:rsid w:val="00551738"/>
    <w:rsid w:val="00552628"/>
    <w:rsid w:val="005529BA"/>
    <w:rsid w:val="005530D3"/>
    <w:rsid w:val="005544F8"/>
    <w:rsid w:val="00554C5F"/>
    <w:rsid w:val="005551B8"/>
    <w:rsid w:val="0055528E"/>
    <w:rsid w:val="005559C8"/>
    <w:rsid w:val="0055672B"/>
    <w:rsid w:val="00556F2B"/>
    <w:rsid w:val="0055752B"/>
    <w:rsid w:val="00560B92"/>
    <w:rsid w:val="00561078"/>
    <w:rsid w:val="0056152F"/>
    <w:rsid w:val="00561D0E"/>
    <w:rsid w:val="005623B7"/>
    <w:rsid w:val="005628CD"/>
    <w:rsid w:val="00562DB3"/>
    <w:rsid w:val="005630DD"/>
    <w:rsid w:val="00564A50"/>
    <w:rsid w:val="00565575"/>
    <w:rsid w:val="00566A1A"/>
    <w:rsid w:val="00566BC9"/>
    <w:rsid w:val="00566C69"/>
    <w:rsid w:val="00567FC4"/>
    <w:rsid w:val="00570408"/>
    <w:rsid w:val="00571074"/>
    <w:rsid w:val="0057149C"/>
    <w:rsid w:val="0057156A"/>
    <w:rsid w:val="00571606"/>
    <w:rsid w:val="00571684"/>
    <w:rsid w:val="00571794"/>
    <w:rsid w:val="00571C37"/>
    <w:rsid w:val="005721AD"/>
    <w:rsid w:val="005722A5"/>
    <w:rsid w:val="00572638"/>
    <w:rsid w:val="00572817"/>
    <w:rsid w:val="005732BA"/>
    <w:rsid w:val="005735AE"/>
    <w:rsid w:val="005737C0"/>
    <w:rsid w:val="0057392C"/>
    <w:rsid w:val="00574884"/>
    <w:rsid w:val="005750B8"/>
    <w:rsid w:val="005754F8"/>
    <w:rsid w:val="005759B5"/>
    <w:rsid w:val="0057605E"/>
    <w:rsid w:val="00576268"/>
    <w:rsid w:val="00576A97"/>
    <w:rsid w:val="005800FE"/>
    <w:rsid w:val="005803F3"/>
    <w:rsid w:val="00580DA5"/>
    <w:rsid w:val="005814A7"/>
    <w:rsid w:val="00581504"/>
    <w:rsid w:val="0058263A"/>
    <w:rsid w:val="005831B5"/>
    <w:rsid w:val="00583F38"/>
    <w:rsid w:val="00584CC1"/>
    <w:rsid w:val="0058513E"/>
    <w:rsid w:val="00585B5D"/>
    <w:rsid w:val="00586308"/>
    <w:rsid w:val="0058638E"/>
    <w:rsid w:val="005874E1"/>
    <w:rsid w:val="005878E4"/>
    <w:rsid w:val="00587D69"/>
    <w:rsid w:val="00587E0C"/>
    <w:rsid w:val="00590261"/>
    <w:rsid w:val="0059036B"/>
    <w:rsid w:val="00590C26"/>
    <w:rsid w:val="00592E67"/>
    <w:rsid w:val="00594F51"/>
    <w:rsid w:val="00595793"/>
    <w:rsid w:val="00595BDC"/>
    <w:rsid w:val="00595C00"/>
    <w:rsid w:val="00596E78"/>
    <w:rsid w:val="0059705B"/>
    <w:rsid w:val="0059709F"/>
    <w:rsid w:val="005978C3"/>
    <w:rsid w:val="00597E8D"/>
    <w:rsid w:val="005A013E"/>
    <w:rsid w:val="005A1EA0"/>
    <w:rsid w:val="005A1F50"/>
    <w:rsid w:val="005A324D"/>
    <w:rsid w:val="005A3B6A"/>
    <w:rsid w:val="005A3FEA"/>
    <w:rsid w:val="005A426D"/>
    <w:rsid w:val="005A64E1"/>
    <w:rsid w:val="005B01B2"/>
    <w:rsid w:val="005B10C0"/>
    <w:rsid w:val="005B249E"/>
    <w:rsid w:val="005B2CD9"/>
    <w:rsid w:val="005B3B5F"/>
    <w:rsid w:val="005B3BF7"/>
    <w:rsid w:val="005B41E3"/>
    <w:rsid w:val="005B4C7D"/>
    <w:rsid w:val="005B75E8"/>
    <w:rsid w:val="005B7904"/>
    <w:rsid w:val="005C01BE"/>
    <w:rsid w:val="005C15E1"/>
    <w:rsid w:val="005C22EB"/>
    <w:rsid w:val="005C3B1A"/>
    <w:rsid w:val="005C504E"/>
    <w:rsid w:val="005C7729"/>
    <w:rsid w:val="005C7D44"/>
    <w:rsid w:val="005D0EFE"/>
    <w:rsid w:val="005D158D"/>
    <w:rsid w:val="005D1717"/>
    <w:rsid w:val="005D1B3E"/>
    <w:rsid w:val="005D1BEA"/>
    <w:rsid w:val="005D2247"/>
    <w:rsid w:val="005D2559"/>
    <w:rsid w:val="005D25C0"/>
    <w:rsid w:val="005D290E"/>
    <w:rsid w:val="005D2F02"/>
    <w:rsid w:val="005D3526"/>
    <w:rsid w:val="005D6BA3"/>
    <w:rsid w:val="005D6BDE"/>
    <w:rsid w:val="005D7E7B"/>
    <w:rsid w:val="005E01B9"/>
    <w:rsid w:val="005E0323"/>
    <w:rsid w:val="005E0501"/>
    <w:rsid w:val="005E0C24"/>
    <w:rsid w:val="005E0C4A"/>
    <w:rsid w:val="005E0CE8"/>
    <w:rsid w:val="005E0F00"/>
    <w:rsid w:val="005E1060"/>
    <w:rsid w:val="005E1863"/>
    <w:rsid w:val="005E19A6"/>
    <w:rsid w:val="005E1BD8"/>
    <w:rsid w:val="005E232B"/>
    <w:rsid w:val="005E2F91"/>
    <w:rsid w:val="005E45FD"/>
    <w:rsid w:val="005E5831"/>
    <w:rsid w:val="005E5C0C"/>
    <w:rsid w:val="005E68C7"/>
    <w:rsid w:val="005E698C"/>
    <w:rsid w:val="005E755A"/>
    <w:rsid w:val="005E786E"/>
    <w:rsid w:val="005E7A90"/>
    <w:rsid w:val="005F07E3"/>
    <w:rsid w:val="005F0E36"/>
    <w:rsid w:val="005F10CA"/>
    <w:rsid w:val="005F13B3"/>
    <w:rsid w:val="005F153F"/>
    <w:rsid w:val="005F26DD"/>
    <w:rsid w:val="005F28A8"/>
    <w:rsid w:val="005F2A20"/>
    <w:rsid w:val="005F30C8"/>
    <w:rsid w:val="005F42BE"/>
    <w:rsid w:val="005F5A3D"/>
    <w:rsid w:val="005F5F1C"/>
    <w:rsid w:val="005F7555"/>
    <w:rsid w:val="005F7947"/>
    <w:rsid w:val="005F7DD5"/>
    <w:rsid w:val="0060013D"/>
    <w:rsid w:val="00600848"/>
    <w:rsid w:val="00600B0E"/>
    <w:rsid w:val="00600C42"/>
    <w:rsid w:val="00601155"/>
    <w:rsid w:val="00601401"/>
    <w:rsid w:val="00601B6F"/>
    <w:rsid w:val="00603C9E"/>
    <w:rsid w:val="00605882"/>
    <w:rsid w:val="006058DD"/>
    <w:rsid w:val="00605AD0"/>
    <w:rsid w:val="00605D45"/>
    <w:rsid w:val="00606426"/>
    <w:rsid w:val="00606DFE"/>
    <w:rsid w:val="006070C4"/>
    <w:rsid w:val="00607A18"/>
    <w:rsid w:val="00607E05"/>
    <w:rsid w:val="0061012F"/>
    <w:rsid w:val="00610924"/>
    <w:rsid w:val="006112D8"/>
    <w:rsid w:val="006117EA"/>
    <w:rsid w:val="0061244D"/>
    <w:rsid w:val="00612842"/>
    <w:rsid w:val="0061392A"/>
    <w:rsid w:val="00613C1E"/>
    <w:rsid w:val="006147B0"/>
    <w:rsid w:val="0061509D"/>
    <w:rsid w:val="006151C3"/>
    <w:rsid w:val="0061585F"/>
    <w:rsid w:val="006159B1"/>
    <w:rsid w:val="0061603D"/>
    <w:rsid w:val="00616C75"/>
    <w:rsid w:val="00620006"/>
    <w:rsid w:val="006214E5"/>
    <w:rsid w:val="0062235D"/>
    <w:rsid w:val="006234D1"/>
    <w:rsid w:val="00623997"/>
    <w:rsid w:val="006241B2"/>
    <w:rsid w:val="006254DB"/>
    <w:rsid w:val="00625EEA"/>
    <w:rsid w:val="00626104"/>
    <w:rsid w:val="00626E8B"/>
    <w:rsid w:val="00626FF5"/>
    <w:rsid w:val="0063088F"/>
    <w:rsid w:val="00631DFC"/>
    <w:rsid w:val="00632D5F"/>
    <w:rsid w:val="0063329C"/>
    <w:rsid w:val="00633C87"/>
    <w:rsid w:val="00633CE0"/>
    <w:rsid w:val="00634415"/>
    <w:rsid w:val="00635BB9"/>
    <w:rsid w:val="00635EB5"/>
    <w:rsid w:val="00636234"/>
    <w:rsid w:val="00636714"/>
    <w:rsid w:val="0063720F"/>
    <w:rsid w:val="006402FE"/>
    <w:rsid w:val="0064063B"/>
    <w:rsid w:val="006413E5"/>
    <w:rsid w:val="00641815"/>
    <w:rsid w:val="00641AE1"/>
    <w:rsid w:val="00642971"/>
    <w:rsid w:val="00643541"/>
    <w:rsid w:val="00643544"/>
    <w:rsid w:val="006438F4"/>
    <w:rsid w:val="00644BA5"/>
    <w:rsid w:val="006455B0"/>
    <w:rsid w:val="00645B16"/>
    <w:rsid w:val="00646CCF"/>
    <w:rsid w:val="00646DA0"/>
    <w:rsid w:val="00647992"/>
    <w:rsid w:val="006504BC"/>
    <w:rsid w:val="006515CD"/>
    <w:rsid w:val="0065163B"/>
    <w:rsid w:val="00652160"/>
    <w:rsid w:val="00652511"/>
    <w:rsid w:val="00652E16"/>
    <w:rsid w:val="006533F3"/>
    <w:rsid w:val="00653948"/>
    <w:rsid w:val="00654171"/>
    <w:rsid w:val="00654D51"/>
    <w:rsid w:val="0065571C"/>
    <w:rsid w:val="00655907"/>
    <w:rsid w:val="006568BD"/>
    <w:rsid w:val="00657636"/>
    <w:rsid w:val="00660207"/>
    <w:rsid w:val="00661949"/>
    <w:rsid w:val="00661B52"/>
    <w:rsid w:val="00661CAD"/>
    <w:rsid w:val="00662113"/>
    <w:rsid w:val="006627B7"/>
    <w:rsid w:val="0066301D"/>
    <w:rsid w:val="00663299"/>
    <w:rsid w:val="006635E5"/>
    <w:rsid w:val="0066389B"/>
    <w:rsid w:val="00664006"/>
    <w:rsid w:val="00664A00"/>
    <w:rsid w:val="00664DAF"/>
    <w:rsid w:val="00665103"/>
    <w:rsid w:val="006664C9"/>
    <w:rsid w:val="00666DAC"/>
    <w:rsid w:val="006704B6"/>
    <w:rsid w:val="006705AA"/>
    <w:rsid w:val="00670689"/>
    <w:rsid w:val="006706DB"/>
    <w:rsid w:val="00670B94"/>
    <w:rsid w:val="0067150F"/>
    <w:rsid w:val="00671AAB"/>
    <w:rsid w:val="006742B4"/>
    <w:rsid w:val="0067483F"/>
    <w:rsid w:val="0067656C"/>
    <w:rsid w:val="00677259"/>
    <w:rsid w:val="00677B7E"/>
    <w:rsid w:val="0068095A"/>
    <w:rsid w:val="00680CE7"/>
    <w:rsid w:val="006828B1"/>
    <w:rsid w:val="0068296E"/>
    <w:rsid w:val="00682CF7"/>
    <w:rsid w:val="00683C04"/>
    <w:rsid w:val="00684592"/>
    <w:rsid w:val="00684718"/>
    <w:rsid w:val="0068487D"/>
    <w:rsid w:val="00684DFE"/>
    <w:rsid w:val="006865AA"/>
    <w:rsid w:val="00686783"/>
    <w:rsid w:val="00687161"/>
    <w:rsid w:val="0068758B"/>
    <w:rsid w:val="00690EAB"/>
    <w:rsid w:val="00690FD2"/>
    <w:rsid w:val="00691580"/>
    <w:rsid w:val="0069181A"/>
    <w:rsid w:val="00691886"/>
    <w:rsid w:val="00692922"/>
    <w:rsid w:val="006935B8"/>
    <w:rsid w:val="0069580D"/>
    <w:rsid w:val="0069606E"/>
    <w:rsid w:val="00696729"/>
    <w:rsid w:val="00696F9C"/>
    <w:rsid w:val="006A1B45"/>
    <w:rsid w:val="006A1B60"/>
    <w:rsid w:val="006A2620"/>
    <w:rsid w:val="006A2775"/>
    <w:rsid w:val="006A2EE4"/>
    <w:rsid w:val="006A3725"/>
    <w:rsid w:val="006A4B89"/>
    <w:rsid w:val="006A69D3"/>
    <w:rsid w:val="006A70E3"/>
    <w:rsid w:val="006A7DA4"/>
    <w:rsid w:val="006AE87F"/>
    <w:rsid w:val="006B0C2E"/>
    <w:rsid w:val="006B0F6F"/>
    <w:rsid w:val="006B11D4"/>
    <w:rsid w:val="006B2749"/>
    <w:rsid w:val="006B2AB1"/>
    <w:rsid w:val="006B3C9C"/>
    <w:rsid w:val="006B4CAD"/>
    <w:rsid w:val="006B5741"/>
    <w:rsid w:val="006B762D"/>
    <w:rsid w:val="006C0D43"/>
    <w:rsid w:val="006C0EDA"/>
    <w:rsid w:val="006C177A"/>
    <w:rsid w:val="006C1B99"/>
    <w:rsid w:val="006C2133"/>
    <w:rsid w:val="006C2D4F"/>
    <w:rsid w:val="006C31A0"/>
    <w:rsid w:val="006C3548"/>
    <w:rsid w:val="006C362D"/>
    <w:rsid w:val="006C3661"/>
    <w:rsid w:val="006C3BE0"/>
    <w:rsid w:val="006C5D2D"/>
    <w:rsid w:val="006C6616"/>
    <w:rsid w:val="006C7873"/>
    <w:rsid w:val="006C7887"/>
    <w:rsid w:val="006D0108"/>
    <w:rsid w:val="006D1102"/>
    <w:rsid w:val="006D11DC"/>
    <w:rsid w:val="006D11EE"/>
    <w:rsid w:val="006D168D"/>
    <w:rsid w:val="006D1C17"/>
    <w:rsid w:val="006D3180"/>
    <w:rsid w:val="006D323C"/>
    <w:rsid w:val="006D396E"/>
    <w:rsid w:val="006D4B66"/>
    <w:rsid w:val="006D5A87"/>
    <w:rsid w:val="006D6F6E"/>
    <w:rsid w:val="006D7858"/>
    <w:rsid w:val="006E0D87"/>
    <w:rsid w:val="006E0DA7"/>
    <w:rsid w:val="006E1816"/>
    <w:rsid w:val="006E24D1"/>
    <w:rsid w:val="006E289A"/>
    <w:rsid w:val="006E2ADF"/>
    <w:rsid w:val="006E2FF3"/>
    <w:rsid w:val="006E371B"/>
    <w:rsid w:val="006E55C9"/>
    <w:rsid w:val="006F06AF"/>
    <w:rsid w:val="006F1BFA"/>
    <w:rsid w:val="006F243D"/>
    <w:rsid w:val="006F309F"/>
    <w:rsid w:val="006F4126"/>
    <w:rsid w:val="006F4AD3"/>
    <w:rsid w:val="006F59B2"/>
    <w:rsid w:val="006F607D"/>
    <w:rsid w:val="006F644E"/>
    <w:rsid w:val="006F6693"/>
    <w:rsid w:val="00700AEC"/>
    <w:rsid w:val="00702460"/>
    <w:rsid w:val="00704375"/>
    <w:rsid w:val="007047F6"/>
    <w:rsid w:val="00705BAE"/>
    <w:rsid w:val="00707A83"/>
    <w:rsid w:val="00707F5E"/>
    <w:rsid w:val="00710C9E"/>
    <w:rsid w:val="00711014"/>
    <w:rsid w:val="00712FB2"/>
    <w:rsid w:val="0071312B"/>
    <w:rsid w:val="007131E2"/>
    <w:rsid w:val="0071345F"/>
    <w:rsid w:val="00713E05"/>
    <w:rsid w:val="00714512"/>
    <w:rsid w:val="00714FFF"/>
    <w:rsid w:val="00715482"/>
    <w:rsid w:val="00715666"/>
    <w:rsid w:val="00715D98"/>
    <w:rsid w:val="007176BA"/>
    <w:rsid w:val="007179CF"/>
    <w:rsid w:val="0072032C"/>
    <w:rsid w:val="007208E0"/>
    <w:rsid w:val="00720BBD"/>
    <w:rsid w:val="00720CDA"/>
    <w:rsid w:val="00720D54"/>
    <w:rsid w:val="00721131"/>
    <w:rsid w:val="007223E3"/>
    <w:rsid w:val="007224B4"/>
    <w:rsid w:val="00723A43"/>
    <w:rsid w:val="00723A5C"/>
    <w:rsid w:val="007241FD"/>
    <w:rsid w:val="007243A1"/>
    <w:rsid w:val="0072455E"/>
    <w:rsid w:val="00724D12"/>
    <w:rsid w:val="00725D9D"/>
    <w:rsid w:val="007260BB"/>
    <w:rsid w:val="00726183"/>
    <w:rsid w:val="007263B6"/>
    <w:rsid w:val="0073021F"/>
    <w:rsid w:val="0073039E"/>
    <w:rsid w:val="00731BE4"/>
    <w:rsid w:val="007335AC"/>
    <w:rsid w:val="007346F0"/>
    <w:rsid w:val="00734AD2"/>
    <w:rsid w:val="00734DDE"/>
    <w:rsid w:val="00735433"/>
    <w:rsid w:val="00735486"/>
    <w:rsid w:val="00735A20"/>
    <w:rsid w:val="00735EAF"/>
    <w:rsid w:val="00736385"/>
    <w:rsid w:val="007375BD"/>
    <w:rsid w:val="0073786D"/>
    <w:rsid w:val="00741214"/>
    <w:rsid w:val="0074199A"/>
    <w:rsid w:val="00742530"/>
    <w:rsid w:val="0074555D"/>
    <w:rsid w:val="00745A76"/>
    <w:rsid w:val="007466C1"/>
    <w:rsid w:val="00746C5B"/>
    <w:rsid w:val="00747FD0"/>
    <w:rsid w:val="007504CC"/>
    <w:rsid w:val="0075078D"/>
    <w:rsid w:val="00751D9D"/>
    <w:rsid w:val="00751F37"/>
    <w:rsid w:val="00752B0B"/>
    <w:rsid w:val="007535CE"/>
    <w:rsid w:val="007536AD"/>
    <w:rsid w:val="007547D7"/>
    <w:rsid w:val="0075482D"/>
    <w:rsid w:val="00754AC9"/>
    <w:rsid w:val="00755C38"/>
    <w:rsid w:val="007564A2"/>
    <w:rsid w:val="007566BB"/>
    <w:rsid w:val="00757578"/>
    <w:rsid w:val="00757CC6"/>
    <w:rsid w:val="007602BE"/>
    <w:rsid w:val="007606ED"/>
    <w:rsid w:val="00762E45"/>
    <w:rsid w:val="007633F4"/>
    <w:rsid w:val="00763560"/>
    <w:rsid w:val="0076362C"/>
    <w:rsid w:val="00763B70"/>
    <w:rsid w:val="00764545"/>
    <w:rsid w:val="00764A07"/>
    <w:rsid w:val="00764F0B"/>
    <w:rsid w:val="00765823"/>
    <w:rsid w:val="007668EC"/>
    <w:rsid w:val="00766FF7"/>
    <w:rsid w:val="00767275"/>
    <w:rsid w:val="0076750A"/>
    <w:rsid w:val="0076771F"/>
    <w:rsid w:val="00770070"/>
    <w:rsid w:val="007702E6"/>
    <w:rsid w:val="00770813"/>
    <w:rsid w:val="00771760"/>
    <w:rsid w:val="00771B1E"/>
    <w:rsid w:val="00771F09"/>
    <w:rsid w:val="007729A2"/>
    <w:rsid w:val="00773BE5"/>
    <w:rsid w:val="0077554B"/>
    <w:rsid w:val="0077773E"/>
    <w:rsid w:val="00777A8E"/>
    <w:rsid w:val="00777DB5"/>
    <w:rsid w:val="0078005D"/>
    <w:rsid w:val="007809CB"/>
    <w:rsid w:val="00780AF4"/>
    <w:rsid w:val="00780C8A"/>
    <w:rsid w:val="007816AA"/>
    <w:rsid w:val="007825E4"/>
    <w:rsid w:val="00782DF1"/>
    <w:rsid w:val="0078315C"/>
    <w:rsid w:val="0078349B"/>
    <w:rsid w:val="00783505"/>
    <w:rsid w:val="00783785"/>
    <w:rsid w:val="007838E8"/>
    <w:rsid w:val="007839E6"/>
    <w:rsid w:val="00784CBF"/>
    <w:rsid w:val="00785C15"/>
    <w:rsid w:val="00785E16"/>
    <w:rsid w:val="00787259"/>
    <w:rsid w:val="00787AA7"/>
    <w:rsid w:val="00790435"/>
    <w:rsid w:val="00792207"/>
    <w:rsid w:val="007926E7"/>
    <w:rsid w:val="0079273B"/>
    <w:rsid w:val="007931F6"/>
    <w:rsid w:val="007938A1"/>
    <w:rsid w:val="00794981"/>
    <w:rsid w:val="00794AE2"/>
    <w:rsid w:val="0079583D"/>
    <w:rsid w:val="007A0F2D"/>
    <w:rsid w:val="007A11FD"/>
    <w:rsid w:val="007A1588"/>
    <w:rsid w:val="007A21AF"/>
    <w:rsid w:val="007A2A34"/>
    <w:rsid w:val="007A2D03"/>
    <w:rsid w:val="007A2D69"/>
    <w:rsid w:val="007A4170"/>
    <w:rsid w:val="007A4287"/>
    <w:rsid w:val="007A4804"/>
    <w:rsid w:val="007A4D70"/>
    <w:rsid w:val="007A546A"/>
    <w:rsid w:val="007A5586"/>
    <w:rsid w:val="007A5B88"/>
    <w:rsid w:val="007A5C82"/>
    <w:rsid w:val="007A6FE2"/>
    <w:rsid w:val="007B0C53"/>
    <w:rsid w:val="007B0C63"/>
    <w:rsid w:val="007B1595"/>
    <w:rsid w:val="007B37B2"/>
    <w:rsid w:val="007B487F"/>
    <w:rsid w:val="007B500E"/>
    <w:rsid w:val="007B523F"/>
    <w:rsid w:val="007B7C23"/>
    <w:rsid w:val="007C01DB"/>
    <w:rsid w:val="007C2FD0"/>
    <w:rsid w:val="007C34EE"/>
    <w:rsid w:val="007C387A"/>
    <w:rsid w:val="007C49BF"/>
    <w:rsid w:val="007C51D6"/>
    <w:rsid w:val="007C6725"/>
    <w:rsid w:val="007C70B5"/>
    <w:rsid w:val="007C7329"/>
    <w:rsid w:val="007C73D8"/>
    <w:rsid w:val="007D0885"/>
    <w:rsid w:val="007D0A0E"/>
    <w:rsid w:val="007D16D3"/>
    <w:rsid w:val="007D1941"/>
    <w:rsid w:val="007D26A8"/>
    <w:rsid w:val="007D3DD7"/>
    <w:rsid w:val="007D40A1"/>
    <w:rsid w:val="007D73AF"/>
    <w:rsid w:val="007E01D8"/>
    <w:rsid w:val="007E12E2"/>
    <w:rsid w:val="007E34A8"/>
    <w:rsid w:val="007E3502"/>
    <w:rsid w:val="007E365A"/>
    <w:rsid w:val="007E3ACA"/>
    <w:rsid w:val="007E3C34"/>
    <w:rsid w:val="007E4528"/>
    <w:rsid w:val="007E5AAF"/>
    <w:rsid w:val="007E5F90"/>
    <w:rsid w:val="007E7942"/>
    <w:rsid w:val="007F05FF"/>
    <w:rsid w:val="007F11E2"/>
    <w:rsid w:val="007F16A3"/>
    <w:rsid w:val="007F16D6"/>
    <w:rsid w:val="007F1934"/>
    <w:rsid w:val="007F22DB"/>
    <w:rsid w:val="007F2E05"/>
    <w:rsid w:val="007F5835"/>
    <w:rsid w:val="007F5CE8"/>
    <w:rsid w:val="007F7797"/>
    <w:rsid w:val="007F7A51"/>
    <w:rsid w:val="00800571"/>
    <w:rsid w:val="00800ED4"/>
    <w:rsid w:val="00801273"/>
    <w:rsid w:val="008015B8"/>
    <w:rsid w:val="0080180F"/>
    <w:rsid w:val="00802129"/>
    <w:rsid w:val="0080345A"/>
    <w:rsid w:val="00803A08"/>
    <w:rsid w:val="00803E16"/>
    <w:rsid w:val="00804825"/>
    <w:rsid w:val="00805C03"/>
    <w:rsid w:val="0080633F"/>
    <w:rsid w:val="00806D39"/>
    <w:rsid w:val="008079E1"/>
    <w:rsid w:val="00807C9B"/>
    <w:rsid w:val="00810AEA"/>
    <w:rsid w:val="00811054"/>
    <w:rsid w:val="008111E8"/>
    <w:rsid w:val="00811CF7"/>
    <w:rsid w:val="00812B67"/>
    <w:rsid w:val="00812CAD"/>
    <w:rsid w:val="00813929"/>
    <w:rsid w:val="00814EEC"/>
    <w:rsid w:val="00816431"/>
    <w:rsid w:val="00816855"/>
    <w:rsid w:val="00816982"/>
    <w:rsid w:val="00816F43"/>
    <w:rsid w:val="00820066"/>
    <w:rsid w:val="00820B5E"/>
    <w:rsid w:val="00820E91"/>
    <w:rsid w:val="00821068"/>
    <w:rsid w:val="008212F4"/>
    <w:rsid w:val="008221F6"/>
    <w:rsid w:val="00822DB9"/>
    <w:rsid w:val="00822EC4"/>
    <w:rsid w:val="008237F6"/>
    <w:rsid w:val="00824EC0"/>
    <w:rsid w:val="0082560B"/>
    <w:rsid w:val="008256CD"/>
    <w:rsid w:val="008264A7"/>
    <w:rsid w:val="008269FE"/>
    <w:rsid w:val="00827048"/>
    <w:rsid w:val="008276EB"/>
    <w:rsid w:val="00827B90"/>
    <w:rsid w:val="00830D49"/>
    <w:rsid w:val="00831269"/>
    <w:rsid w:val="008327F5"/>
    <w:rsid w:val="00832ACB"/>
    <w:rsid w:val="008330B5"/>
    <w:rsid w:val="0083365B"/>
    <w:rsid w:val="00834510"/>
    <w:rsid w:val="00834E1E"/>
    <w:rsid w:val="00835E04"/>
    <w:rsid w:val="008362B7"/>
    <w:rsid w:val="00836BDC"/>
    <w:rsid w:val="00836C45"/>
    <w:rsid w:val="00837222"/>
    <w:rsid w:val="00840226"/>
    <w:rsid w:val="0084043D"/>
    <w:rsid w:val="008425A4"/>
    <w:rsid w:val="00842FF3"/>
    <w:rsid w:val="00844172"/>
    <w:rsid w:val="008449CF"/>
    <w:rsid w:val="0084521A"/>
    <w:rsid w:val="00846881"/>
    <w:rsid w:val="00847D4B"/>
    <w:rsid w:val="008501E5"/>
    <w:rsid w:val="00850A29"/>
    <w:rsid w:val="00853246"/>
    <w:rsid w:val="0085436B"/>
    <w:rsid w:val="00855BD6"/>
    <w:rsid w:val="00855DE2"/>
    <w:rsid w:val="00856279"/>
    <w:rsid w:val="008567B5"/>
    <w:rsid w:val="0085680F"/>
    <w:rsid w:val="00856DF2"/>
    <w:rsid w:val="00857AA0"/>
    <w:rsid w:val="00860603"/>
    <w:rsid w:val="00860B7A"/>
    <w:rsid w:val="00860D67"/>
    <w:rsid w:val="00860D9B"/>
    <w:rsid w:val="0086158F"/>
    <w:rsid w:val="008616F9"/>
    <w:rsid w:val="00861C28"/>
    <w:rsid w:val="00862130"/>
    <w:rsid w:val="00863975"/>
    <w:rsid w:val="00863BDD"/>
    <w:rsid w:val="00864FDF"/>
    <w:rsid w:val="00865665"/>
    <w:rsid w:val="00866DFC"/>
    <w:rsid w:val="00867E62"/>
    <w:rsid w:val="008713E9"/>
    <w:rsid w:val="008717D0"/>
    <w:rsid w:val="00872DDB"/>
    <w:rsid w:val="0087300B"/>
    <w:rsid w:val="00873D8D"/>
    <w:rsid w:val="008748A3"/>
    <w:rsid w:val="00874EB6"/>
    <w:rsid w:val="008750E0"/>
    <w:rsid w:val="00875313"/>
    <w:rsid w:val="008754B6"/>
    <w:rsid w:val="00875B72"/>
    <w:rsid w:val="00876498"/>
    <w:rsid w:val="00876584"/>
    <w:rsid w:val="00876588"/>
    <w:rsid w:val="00876B57"/>
    <w:rsid w:val="00876FCF"/>
    <w:rsid w:val="00877D07"/>
    <w:rsid w:val="008801BF"/>
    <w:rsid w:val="00880632"/>
    <w:rsid w:val="008809EF"/>
    <w:rsid w:val="008815C0"/>
    <w:rsid w:val="008815FB"/>
    <w:rsid w:val="00881EEB"/>
    <w:rsid w:val="00882C88"/>
    <w:rsid w:val="00882F92"/>
    <w:rsid w:val="008839AB"/>
    <w:rsid w:val="008841A6"/>
    <w:rsid w:val="0088697C"/>
    <w:rsid w:val="008870FD"/>
    <w:rsid w:val="0088791B"/>
    <w:rsid w:val="00890211"/>
    <w:rsid w:val="00891328"/>
    <w:rsid w:val="00891409"/>
    <w:rsid w:val="00891F35"/>
    <w:rsid w:val="00892951"/>
    <w:rsid w:val="008931E3"/>
    <w:rsid w:val="00894028"/>
    <w:rsid w:val="00894225"/>
    <w:rsid w:val="0089495F"/>
    <w:rsid w:val="00894AD8"/>
    <w:rsid w:val="008957F9"/>
    <w:rsid w:val="00896291"/>
    <w:rsid w:val="00896893"/>
    <w:rsid w:val="008971D7"/>
    <w:rsid w:val="008A0435"/>
    <w:rsid w:val="008A0A1A"/>
    <w:rsid w:val="008A0C10"/>
    <w:rsid w:val="008A0FFA"/>
    <w:rsid w:val="008A1D90"/>
    <w:rsid w:val="008A1DF5"/>
    <w:rsid w:val="008A26DF"/>
    <w:rsid w:val="008A292C"/>
    <w:rsid w:val="008A3306"/>
    <w:rsid w:val="008A33C5"/>
    <w:rsid w:val="008A374A"/>
    <w:rsid w:val="008A38FF"/>
    <w:rsid w:val="008A4742"/>
    <w:rsid w:val="008A61CF"/>
    <w:rsid w:val="008A66AA"/>
    <w:rsid w:val="008A6D1E"/>
    <w:rsid w:val="008A7AAA"/>
    <w:rsid w:val="008B1084"/>
    <w:rsid w:val="008B18C9"/>
    <w:rsid w:val="008B1AAE"/>
    <w:rsid w:val="008B224A"/>
    <w:rsid w:val="008B229B"/>
    <w:rsid w:val="008B25F0"/>
    <w:rsid w:val="008B33DB"/>
    <w:rsid w:val="008B3A57"/>
    <w:rsid w:val="008B65C8"/>
    <w:rsid w:val="008B6C5C"/>
    <w:rsid w:val="008B6FC1"/>
    <w:rsid w:val="008C2473"/>
    <w:rsid w:val="008C2662"/>
    <w:rsid w:val="008C2CE4"/>
    <w:rsid w:val="008C2EEC"/>
    <w:rsid w:val="008C423C"/>
    <w:rsid w:val="008C4A3E"/>
    <w:rsid w:val="008C6185"/>
    <w:rsid w:val="008C666E"/>
    <w:rsid w:val="008C6FAE"/>
    <w:rsid w:val="008D16BF"/>
    <w:rsid w:val="008D1C61"/>
    <w:rsid w:val="008D1FF9"/>
    <w:rsid w:val="008D2ED2"/>
    <w:rsid w:val="008D307B"/>
    <w:rsid w:val="008D37C9"/>
    <w:rsid w:val="008D42A9"/>
    <w:rsid w:val="008D4917"/>
    <w:rsid w:val="008D492D"/>
    <w:rsid w:val="008D4E09"/>
    <w:rsid w:val="008D5311"/>
    <w:rsid w:val="008D5362"/>
    <w:rsid w:val="008D5C28"/>
    <w:rsid w:val="008D5D2F"/>
    <w:rsid w:val="008D6EEE"/>
    <w:rsid w:val="008D723C"/>
    <w:rsid w:val="008D7B5C"/>
    <w:rsid w:val="008E0200"/>
    <w:rsid w:val="008E12E7"/>
    <w:rsid w:val="008E1B64"/>
    <w:rsid w:val="008E2A77"/>
    <w:rsid w:val="008E334E"/>
    <w:rsid w:val="008E3F77"/>
    <w:rsid w:val="008E4265"/>
    <w:rsid w:val="008E544D"/>
    <w:rsid w:val="008E54F8"/>
    <w:rsid w:val="008E71B1"/>
    <w:rsid w:val="008E72AE"/>
    <w:rsid w:val="008E7C37"/>
    <w:rsid w:val="008E7E5D"/>
    <w:rsid w:val="008F03DD"/>
    <w:rsid w:val="008F0F7D"/>
    <w:rsid w:val="008F26F3"/>
    <w:rsid w:val="008F2C0A"/>
    <w:rsid w:val="008F407D"/>
    <w:rsid w:val="008F4578"/>
    <w:rsid w:val="008F4E5A"/>
    <w:rsid w:val="008F5649"/>
    <w:rsid w:val="008F575C"/>
    <w:rsid w:val="008F618F"/>
    <w:rsid w:val="008F6A33"/>
    <w:rsid w:val="009013D4"/>
    <w:rsid w:val="0090194D"/>
    <w:rsid w:val="0090258E"/>
    <w:rsid w:val="00902668"/>
    <w:rsid w:val="00903E90"/>
    <w:rsid w:val="009049CD"/>
    <w:rsid w:val="00904CA3"/>
    <w:rsid w:val="00904CC5"/>
    <w:rsid w:val="00904F0A"/>
    <w:rsid w:val="009058BA"/>
    <w:rsid w:val="00905CC6"/>
    <w:rsid w:val="00905DD6"/>
    <w:rsid w:val="009062A8"/>
    <w:rsid w:val="00906488"/>
    <w:rsid w:val="009076C5"/>
    <w:rsid w:val="009103DE"/>
    <w:rsid w:val="00911CD0"/>
    <w:rsid w:val="00911D08"/>
    <w:rsid w:val="00912035"/>
    <w:rsid w:val="00912671"/>
    <w:rsid w:val="00912CE8"/>
    <w:rsid w:val="00913295"/>
    <w:rsid w:val="00913EAB"/>
    <w:rsid w:val="00914402"/>
    <w:rsid w:val="009148FD"/>
    <w:rsid w:val="0091608C"/>
    <w:rsid w:val="009177EB"/>
    <w:rsid w:val="0092136C"/>
    <w:rsid w:val="0092167A"/>
    <w:rsid w:val="009216E4"/>
    <w:rsid w:val="00922103"/>
    <w:rsid w:val="0092262B"/>
    <w:rsid w:val="00923BB9"/>
    <w:rsid w:val="009244CA"/>
    <w:rsid w:val="00925399"/>
    <w:rsid w:val="0092590A"/>
    <w:rsid w:val="00925CC6"/>
    <w:rsid w:val="00925F1A"/>
    <w:rsid w:val="00926954"/>
    <w:rsid w:val="009274A3"/>
    <w:rsid w:val="00930046"/>
    <w:rsid w:val="009302AF"/>
    <w:rsid w:val="00930A13"/>
    <w:rsid w:val="009311CC"/>
    <w:rsid w:val="0093184B"/>
    <w:rsid w:val="00931DA9"/>
    <w:rsid w:val="009326E5"/>
    <w:rsid w:val="009326FC"/>
    <w:rsid w:val="00932D4E"/>
    <w:rsid w:val="00934BF4"/>
    <w:rsid w:val="00935A17"/>
    <w:rsid w:val="00937841"/>
    <w:rsid w:val="009401A2"/>
    <w:rsid w:val="00940EAE"/>
    <w:rsid w:val="0094329A"/>
    <w:rsid w:val="00944BF1"/>
    <w:rsid w:val="00945E10"/>
    <w:rsid w:val="00950542"/>
    <w:rsid w:val="00950903"/>
    <w:rsid w:val="00950FAD"/>
    <w:rsid w:val="00951B79"/>
    <w:rsid w:val="0095271E"/>
    <w:rsid w:val="00953019"/>
    <w:rsid w:val="009533F0"/>
    <w:rsid w:val="0095356B"/>
    <w:rsid w:val="0095377B"/>
    <w:rsid w:val="009547E7"/>
    <w:rsid w:val="00954E53"/>
    <w:rsid w:val="00955A76"/>
    <w:rsid w:val="00955DCA"/>
    <w:rsid w:val="00956475"/>
    <w:rsid w:val="00960BB4"/>
    <w:rsid w:val="00962BC3"/>
    <w:rsid w:val="009630AE"/>
    <w:rsid w:val="009636BB"/>
    <w:rsid w:val="009638B1"/>
    <w:rsid w:val="00964491"/>
    <w:rsid w:val="0096536F"/>
    <w:rsid w:val="00965B84"/>
    <w:rsid w:val="009660F3"/>
    <w:rsid w:val="009668CE"/>
    <w:rsid w:val="00966AEC"/>
    <w:rsid w:val="009670DD"/>
    <w:rsid w:val="00967613"/>
    <w:rsid w:val="0097039B"/>
    <w:rsid w:val="00970943"/>
    <w:rsid w:val="009714CE"/>
    <w:rsid w:val="00971A75"/>
    <w:rsid w:val="00972813"/>
    <w:rsid w:val="009729BC"/>
    <w:rsid w:val="009738EE"/>
    <w:rsid w:val="00976325"/>
    <w:rsid w:val="00976938"/>
    <w:rsid w:val="0098043A"/>
    <w:rsid w:val="00980468"/>
    <w:rsid w:val="009805F2"/>
    <w:rsid w:val="009814E9"/>
    <w:rsid w:val="00981D70"/>
    <w:rsid w:val="00981F85"/>
    <w:rsid w:val="00982C69"/>
    <w:rsid w:val="00982E27"/>
    <w:rsid w:val="009831F2"/>
    <w:rsid w:val="00983F5A"/>
    <w:rsid w:val="00985F66"/>
    <w:rsid w:val="009872DB"/>
    <w:rsid w:val="00990113"/>
    <w:rsid w:val="009911A2"/>
    <w:rsid w:val="00992B8A"/>
    <w:rsid w:val="0099435D"/>
    <w:rsid w:val="00994DCC"/>
    <w:rsid w:val="009958FB"/>
    <w:rsid w:val="0099642A"/>
    <w:rsid w:val="00997D30"/>
    <w:rsid w:val="00997FD2"/>
    <w:rsid w:val="009A0A3B"/>
    <w:rsid w:val="009A1D09"/>
    <w:rsid w:val="009A2626"/>
    <w:rsid w:val="009A2F7D"/>
    <w:rsid w:val="009A4F18"/>
    <w:rsid w:val="009A5772"/>
    <w:rsid w:val="009A71C4"/>
    <w:rsid w:val="009B0830"/>
    <w:rsid w:val="009B0884"/>
    <w:rsid w:val="009B0CFE"/>
    <w:rsid w:val="009B0F7D"/>
    <w:rsid w:val="009B148C"/>
    <w:rsid w:val="009B2304"/>
    <w:rsid w:val="009B2529"/>
    <w:rsid w:val="009B2D64"/>
    <w:rsid w:val="009B3021"/>
    <w:rsid w:val="009B326D"/>
    <w:rsid w:val="009B3501"/>
    <w:rsid w:val="009B37C8"/>
    <w:rsid w:val="009B3BB5"/>
    <w:rsid w:val="009B3CA8"/>
    <w:rsid w:val="009B3F0A"/>
    <w:rsid w:val="009B42BD"/>
    <w:rsid w:val="009B42DA"/>
    <w:rsid w:val="009B4FAD"/>
    <w:rsid w:val="009B5E9A"/>
    <w:rsid w:val="009B5F62"/>
    <w:rsid w:val="009B6601"/>
    <w:rsid w:val="009B7424"/>
    <w:rsid w:val="009B7FC0"/>
    <w:rsid w:val="009C05A5"/>
    <w:rsid w:val="009C0F63"/>
    <w:rsid w:val="009C3345"/>
    <w:rsid w:val="009C3723"/>
    <w:rsid w:val="009C3A2A"/>
    <w:rsid w:val="009C492D"/>
    <w:rsid w:val="009C493A"/>
    <w:rsid w:val="009C4EB6"/>
    <w:rsid w:val="009C5AC3"/>
    <w:rsid w:val="009C5C1B"/>
    <w:rsid w:val="009C77DD"/>
    <w:rsid w:val="009C7B8C"/>
    <w:rsid w:val="009D03E3"/>
    <w:rsid w:val="009D0436"/>
    <w:rsid w:val="009D20A7"/>
    <w:rsid w:val="009D235C"/>
    <w:rsid w:val="009D27E1"/>
    <w:rsid w:val="009D312C"/>
    <w:rsid w:val="009D334E"/>
    <w:rsid w:val="009D3EF5"/>
    <w:rsid w:val="009D3FC5"/>
    <w:rsid w:val="009D478D"/>
    <w:rsid w:val="009D5F5A"/>
    <w:rsid w:val="009D75FB"/>
    <w:rsid w:val="009D79F2"/>
    <w:rsid w:val="009D7E83"/>
    <w:rsid w:val="009E2375"/>
    <w:rsid w:val="009E3EA7"/>
    <w:rsid w:val="009E4246"/>
    <w:rsid w:val="009E52AA"/>
    <w:rsid w:val="009E5930"/>
    <w:rsid w:val="009E61FE"/>
    <w:rsid w:val="009E71E0"/>
    <w:rsid w:val="009E7334"/>
    <w:rsid w:val="009E7623"/>
    <w:rsid w:val="009E7A93"/>
    <w:rsid w:val="009F145B"/>
    <w:rsid w:val="009F19D0"/>
    <w:rsid w:val="009F2291"/>
    <w:rsid w:val="009F3246"/>
    <w:rsid w:val="009F43C0"/>
    <w:rsid w:val="009F5463"/>
    <w:rsid w:val="009F6C0D"/>
    <w:rsid w:val="009F6D76"/>
    <w:rsid w:val="00A003E2"/>
    <w:rsid w:val="00A009AE"/>
    <w:rsid w:val="00A01819"/>
    <w:rsid w:val="00A029B9"/>
    <w:rsid w:val="00A03069"/>
    <w:rsid w:val="00A03B72"/>
    <w:rsid w:val="00A053C3"/>
    <w:rsid w:val="00A05C56"/>
    <w:rsid w:val="00A077FB"/>
    <w:rsid w:val="00A07D34"/>
    <w:rsid w:val="00A11163"/>
    <w:rsid w:val="00A13EE6"/>
    <w:rsid w:val="00A14C1C"/>
    <w:rsid w:val="00A15276"/>
    <w:rsid w:val="00A160CA"/>
    <w:rsid w:val="00A16356"/>
    <w:rsid w:val="00A16B9F"/>
    <w:rsid w:val="00A17899"/>
    <w:rsid w:val="00A179A1"/>
    <w:rsid w:val="00A17CE5"/>
    <w:rsid w:val="00A20774"/>
    <w:rsid w:val="00A21A63"/>
    <w:rsid w:val="00A21C6C"/>
    <w:rsid w:val="00A23483"/>
    <w:rsid w:val="00A23B81"/>
    <w:rsid w:val="00A250E6"/>
    <w:rsid w:val="00A26FFA"/>
    <w:rsid w:val="00A2722A"/>
    <w:rsid w:val="00A27870"/>
    <w:rsid w:val="00A30779"/>
    <w:rsid w:val="00A31908"/>
    <w:rsid w:val="00A31A78"/>
    <w:rsid w:val="00A31B7E"/>
    <w:rsid w:val="00A32338"/>
    <w:rsid w:val="00A329E4"/>
    <w:rsid w:val="00A32CC1"/>
    <w:rsid w:val="00A32D4C"/>
    <w:rsid w:val="00A330BC"/>
    <w:rsid w:val="00A341D4"/>
    <w:rsid w:val="00A34559"/>
    <w:rsid w:val="00A35649"/>
    <w:rsid w:val="00A35832"/>
    <w:rsid w:val="00A35942"/>
    <w:rsid w:val="00A37B29"/>
    <w:rsid w:val="00A37EF3"/>
    <w:rsid w:val="00A403FC"/>
    <w:rsid w:val="00A418B3"/>
    <w:rsid w:val="00A41942"/>
    <w:rsid w:val="00A41B9E"/>
    <w:rsid w:val="00A4246F"/>
    <w:rsid w:val="00A42A1F"/>
    <w:rsid w:val="00A42F0D"/>
    <w:rsid w:val="00A4325E"/>
    <w:rsid w:val="00A432F0"/>
    <w:rsid w:val="00A438E0"/>
    <w:rsid w:val="00A44370"/>
    <w:rsid w:val="00A44965"/>
    <w:rsid w:val="00A4560C"/>
    <w:rsid w:val="00A45D20"/>
    <w:rsid w:val="00A4605C"/>
    <w:rsid w:val="00A46A23"/>
    <w:rsid w:val="00A477D0"/>
    <w:rsid w:val="00A5180E"/>
    <w:rsid w:val="00A525E7"/>
    <w:rsid w:val="00A5285B"/>
    <w:rsid w:val="00A53125"/>
    <w:rsid w:val="00A53914"/>
    <w:rsid w:val="00A55510"/>
    <w:rsid w:val="00A5627F"/>
    <w:rsid w:val="00A562DA"/>
    <w:rsid w:val="00A56984"/>
    <w:rsid w:val="00A56EC3"/>
    <w:rsid w:val="00A5708F"/>
    <w:rsid w:val="00A60F23"/>
    <w:rsid w:val="00A611F4"/>
    <w:rsid w:val="00A64570"/>
    <w:rsid w:val="00A647BA"/>
    <w:rsid w:val="00A6485A"/>
    <w:rsid w:val="00A67935"/>
    <w:rsid w:val="00A703C3"/>
    <w:rsid w:val="00A7181B"/>
    <w:rsid w:val="00A725B4"/>
    <w:rsid w:val="00A72DE6"/>
    <w:rsid w:val="00A72FDE"/>
    <w:rsid w:val="00A73609"/>
    <w:rsid w:val="00A75BFD"/>
    <w:rsid w:val="00A76485"/>
    <w:rsid w:val="00A77719"/>
    <w:rsid w:val="00A77B74"/>
    <w:rsid w:val="00A77D74"/>
    <w:rsid w:val="00A806F8"/>
    <w:rsid w:val="00A817CD"/>
    <w:rsid w:val="00A82984"/>
    <w:rsid w:val="00A82F2A"/>
    <w:rsid w:val="00A83034"/>
    <w:rsid w:val="00A83368"/>
    <w:rsid w:val="00A8412D"/>
    <w:rsid w:val="00A84AAF"/>
    <w:rsid w:val="00A84B1B"/>
    <w:rsid w:val="00A84C33"/>
    <w:rsid w:val="00A85594"/>
    <w:rsid w:val="00A855C7"/>
    <w:rsid w:val="00A85BFC"/>
    <w:rsid w:val="00A86406"/>
    <w:rsid w:val="00A86789"/>
    <w:rsid w:val="00A86998"/>
    <w:rsid w:val="00A87126"/>
    <w:rsid w:val="00A87391"/>
    <w:rsid w:val="00A90CC4"/>
    <w:rsid w:val="00A91926"/>
    <w:rsid w:val="00A92006"/>
    <w:rsid w:val="00A92105"/>
    <w:rsid w:val="00A93567"/>
    <w:rsid w:val="00A940CC"/>
    <w:rsid w:val="00A946A9"/>
    <w:rsid w:val="00A9609B"/>
    <w:rsid w:val="00A96A0D"/>
    <w:rsid w:val="00A9712F"/>
    <w:rsid w:val="00AA07BD"/>
    <w:rsid w:val="00AA0E02"/>
    <w:rsid w:val="00AA3019"/>
    <w:rsid w:val="00AA393A"/>
    <w:rsid w:val="00AA3ABE"/>
    <w:rsid w:val="00AA3E80"/>
    <w:rsid w:val="00AA4865"/>
    <w:rsid w:val="00AA4FBA"/>
    <w:rsid w:val="00AA5FFF"/>
    <w:rsid w:val="00AA6012"/>
    <w:rsid w:val="00AA6FCF"/>
    <w:rsid w:val="00AA77C6"/>
    <w:rsid w:val="00AA7F24"/>
    <w:rsid w:val="00AB0010"/>
    <w:rsid w:val="00AB03CD"/>
    <w:rsid w:val="00AB0D82"/>
    <w:rsid w:val="00AB20A5"/>
    <w:rsid w:val="00AB2766"/>
    <w:rsid w:val="00AB3C09"/>
    <w:rsid w:val="00AB47D6"/>
    <w:rsid w:val="00AB4935"/>
    <w:rsid w:val="00AB4FB8"/>
    <w:rsid w:val="00AB580A"/>
    <w:rsid w:val="00AB5A66"/>
    <w:rsid w:val="00AB6229"/>
    <w:rsid w:val="00AB63BC"/>
    <w:rsid w:val="00AB748B"/>
    <w:rsid w:val="00AB7764"/>
    <w:rsid w:val="00AC03EA"/>
    <w:rsid w:val="00AC13A7"/>
    <w:rsid w:val="00AC2E57"/>
    <w:rsid w:val="00AC3FF7"/>
    <w:rsid w:val="00AC539E"/>
    <w:rsid w:val="00AC6CE8"/>
    <w:rsid w:val="00AC7348"/>
    <w:rsid w:val="00AC77BA"/>
    <w:rsid w:val="00AC7C57"/>
    <w:rsid w:val="00AC7F81"/>
    <w:rsid w:val="00AD0617"/>
    <w:rsid w:val="00AD25C4"/>
    <w:rsid w:val="00AD35E6"/>
    <w:rsid w:val="00AD371A"/>
    <w:rsid w:val="00AD3997"/>
    <w:rsid w:val="00AD43A2"/>
    <w:rsid w:val="00AD4F1B"/>
    <w:rsid w:val="00AD5310"/>
    <w:rsid w:val="00AD61D2"/>
    <w:rsid w:val="00AD68BA"/>
    <w:rsid w:val="00AD6906"/>
    <w:rsid w:val="00AD6E99"/>
    <w:rsid w:val="00AD73CE"/>
    <w:rsid w:val="00AD755E"/>
    <w:rsid w:val="00AE0E75"/>
    <w:rsid w:val="00AE1025"/>
    <w:rsid w:val="00AE2337"/>
    <w:rsid w:val="00AE3379"/>
    <w:rsid w:val="00AE3942"/>
    <w:rsid w:val="00AE4F6D"/>
    <w:rsid w:val="00AE5483"/>
    <w:rsid w:val="00AE5973"/>
    <w:rsid w:val="00AE6B68"/>
    <w:rsid w:val="00AF06D7"/>
    <w:rsid w:val="00AF0CAD"/>
    <w:rsid w:val="00AF1650"/>
    <w:rsid w:val="00AF256B"/>
    <w:rsid w:val="00AF29B9"/>
    <w:rsid w:val="00AF2CD8"/>
    <w:rsid w:val="00AF2D04"/>
    <w:rsid w:val="00AF4029"/>
    <w:rsid w:val="00AF5212"/>
    <w:rsid w:val="00AF787C"/>
    <w:rsid w:val="00AF7A56"/>
    <w:rsid w:val="00AF7D9C"/>
    <w:rsid w:val="00B0006A"/>
    <w:rsid w:val="00B00179"/>
    <w:rsid w:val="00B007BC"/>
    <w:rsid w:val="00B013EF"/>
    <w:rsid w:val="00B01575"/>
    <w:rsid w:val="00B033DA"/>
    <w:rsid w:val="00B03E53"/>
    <w:rsid w:val="00B04C53"/>
    <w:rsid w:val="00B0542A"/>
    <w:rsid w:val="00B05B79"/>
    <w:rsid w:val="00B06EAD"/>
    <w:rsid w:val="00B073DE"/>
    <w:rsid w:val="00B07650"/>
    <w:rsid w:val="00B07C04"/>
    <w:rsid w:val="00B0C2BC"/>
    <w:rsid w:val="00B10743"/>
    <w:rsid w:val="00B108F0"/>
    <w:rsid w:val="00B13761"/>
    <w:rsid w:val="00B14619"/>
    <w:rsid w:val="00B155C5"/>
    <w:rsid w:val="00B15997"/>
    <w:rsid w:val="00B1640A"/>
    <w:rsid w:val="00B16CAF"/>
    <w:rsid w:val="00B173F8"/>
    <w:rsid w:val="00B177A5"/>
    <w:rsid w:val="00B17DDE"/>
    <w:rsid w:val="00B20C2D"/>
    <w:rsid w:val="00B213ED"/>
    <w:rsid w:val="00B2187E"/>
    <w:rsid w:val="00B245D1"/>
    <w:rsid w:val="00B254EB"/>
    <w:rsid w:val="00B25B56"/>
    <w:rsid w:val="00B263EC"/>
    <w:rsid w:val="00B26892"/>
    <w:rsid w:val="00B30284"/>
    <w:rsid w:val="00B31C51"/>
    <w:rsid w:val="00B32293"/>
    <w:rsid w:val="00B3264D"/>
    <w:rsid w:val="00B32698"/>
    <w:rsid w:val="00B34664"/>
    <w:rsid w:val="00B351A2"/>
    <w:rsid w:val="00B35CD5"/>
    <w:rsid w:val="00B36059"/>
    <w:rsid w:val="00B36625"/>
    <w:rsid w:val="00B36A16"/>
    <w:rsid w:val="00B36F7A"/>
    <w:rsid w:val="00B41658"/>
    <w:rsid w:val="00B41898"/>
    <w:rsid w:val="00B41B7F"/>
    <w:rsid w:val="00B41E5A"/>
    <w:rsid w:val="00B42497"/>
    <w:rsid w:val="00B42F5A"/>
    <w:rsid w:val="00B45B43"/>
    <w:rsid w:val="00B45EEA"/>
    <w:rsid w:val="00B46A7A"/>
    <w:rsid w:val="00B46DF3"/>
    <w:rsid w:val="00B509A7"/>
    <w:rsid w:val="00B5186E"/>
    <w:rsid w:val="00B52788"/>
    <w:rsid w:val="00B527CA"/>
    <w:rsid w:val="00B5478E"/>
    <w:rsid w:val="00B55044"/>
    <w:rsid w:val="00B552B7"/>
    <w:rsid w:val="00B552F3"/>
    <w:rsid w:val="00B5571E"/>
    <w:rsid w:val="00B55725"/>
    <w:rsid w:val="00B55B69"/>
    <w:rsid w:val="00B567BB"/>
    <w:rsid w:val="00B601C8"/>
    <w:rsid w:val="00B60549"/>
    <w:rsid w:val="00B613CB"/>
    <w:rsid w:val="00B61DFF"/>
    <w:rsid w:val="00B61ED0"/>
    <w:rsid w:val="00B621D7"/>
    <w:rsid w:val="00B6282A"/>
    <w:rsid w:val="00B62925"/>
    <w:rsid w:val="00B62927"/>
    <w:rsid w:val="00B62C00"/>
    <w:rsid w:val="00B64334"/>
    <w:rsid w:val="00B65A5C"/>
    <w:rsid w:val="00B6683A"/>
    <w:rsid w:val="00B66D44"/>
    <w:rsid w:val="00B67098"/>
    <w:rsid w:val="00B67F9B"/>
    <w:rsid w:val="00B706AE"/>
    <w:rsid w:val="00B709C2"/>
    <w:rsid w:val="00B7146F"/>
    <w:rsid w:val="00B734BA"/>
    <w:rsid w:val="00B73FD9"/>
    <w:rsid w:val="00B76B3E"/>
    <w:rsid w:val="00B77227"/>
    <w:rsid w:val="00B77338"/>
    <w:rsid w:val="00B77F7A"/>
    <w:rsid w:val="00B81E79"/>
    <w:rsid w:val="00B83220"/>
    <w:rsid w:val="00B84219"/>
    <w:rsid w:val="00B84383"/>
    <w:rsid w:val="00B86158"/>
    <w:rsid w:val="00B87089"/>
    <w:rsid w:val="00B87556"/>
    <w:rsid w:val="00B87642"/>
    <w:rsid w:val="00B90500"/>
    <w:rsid w:val="00B9064C"/>
    <w:rsid w:val="00B906C0"/>
    <w:rsid w:val="00B906E9"/>
    <w:rsid w:val="00B90D5B"/>
    <w:rsid w:val="00B91B33"/>
    <w:rsid w:val="00B923E7"/>
    <w:rsid w:val="00B92B25"/>
    <w:rsid w:val="00B92F71"/>
    <w:rsid w:val="00B93409"/>
    <w:rsid w:val="00B93670"/>
    <w:rsid w:val="00B9410E"/>
    <w:rsid w:val="00B942B2"/>
    <w:rsid w:val="00B94467"/>
    <w:rsid w:val="00B95DDC"/>
    <w:rsid w:val="00B95EA5"/>
    <w:rsid w:val="00B96EBA"/>
    <w:rsid w:val="00BA131E"/>
    <w:rsid w:val="00BA17C9"/>
    <w:rsid w:val="00BA1C00"/>
    <w:rsid w:val="00BA3BB5"/>
    <w:rsid w:val="00BA3D9A"/>
    <w:rsid w:val="00BA539E"/>
    <w:rsid w:val="00BA5806"/>
    <w:rsid w:val="00BA7825"/>
    <w:rsid w:val="00BA7E4B"/>
    <w:rsid w:val="00BA7EB3"/>
    <w:rsid w:val="00BB0288"/>
    <w:rsid w:val="00BB1095"/>
    <w:rsid w:val="00BB2B1F"/>
    <w:rsid w:val="00BB2C46"/>
    <w:rsid w:val="00BB2EF2"/>
    <w:rsid w:val="00BB306F"/>
    <w:rsid w:val="00BB38D2"/>
    <w:rsid w:val="00BB3C2A"/>
    <w:rsid w:val="00BB3C91"/>
    <w:rsid w:val="00BB3D90"/>
    <w:rsid w:val="00BB400B"/>
    <w:rsid w:val="00BB4098"/>
    <w:rsid w:val="00BB42C2"/>
    <w:rsid w:val="00BB67D5"/>
    <w:rsid w:val="00BB6B9B"/>
    <w:rsid w:val="00BB705F"/>
    <w:rsid w:val="00BC05F2"/>
    <w:rsid w:val="00BC0A4E"/>
    <w:rsid w:val="00BC0F49"/>
    <w:rsid w:val="00BC31AF"/>
    <w:rsid w:val="00BC3E23"/>
    <w:rsid w:val="00BC42DE"/>
    <w:rsid w:val="00BC5162"/>
    <w:rsid w:val="00BC5342"/>
    <w:rsid w:val="00BC550D"/>
    <w:rsid w:val="00BC5CF4"/>
    <w:rsid w:val="00BC654F"/>
    <w:rsid w:val="00BC66AC"/>
    <w:rsid w:val="00BC7786"/>
    <w:rsid w:val="00BD0608"/>
    <w:rsid w:val="00BD0613"/>
    <w:rsid w:val="00BD14D2"/>
    <w:rsid w:val="00BD2953"/>
    <w:rsid w:val="00BD2D1F"/>
    <w:rsid w:val="00BD378A"/>
    <w:rsid w:val="00BD380C"/>
    <w:rsid w:val="00BD3988"/>
    <w:rsid w:val="00BD3A05"/>
    <w:rsid w:val="00BD3F58"/>
    <w:rsid w:val="00BD43E6"/>
    <w:rsid w:val="00BD4684"/>
    <w:rsid w:val="00BD5A6F"/>
    <w:rsid w:val="00BE0D50"/>
    <w:rsid w:val="00BE0F52"/>
    <w:rsid w:val="00BE0F7C"/>
    <w:rsid w:val="00BE1662"/>
    <w:rsid w:val="00BE2877"/>
    <w:rsid w:val="00BE29ED"/>
    <w:rsid w:val="00BE3B8C"/>
    <w:rsid w:val="00BE4E85"/>
    <w:rsid w:val="00BE6092"/>
    <w:rsid w:val="00BE6318"/>
    <w:rsid w:val="00BE6921"/>
    <w:rsid w:val="00BE6995"/>
    <w:rsid w:val="00BE7099"/>
    <w:rsid w:val="00BF02C7"/>
    <w:rsid w:val="00BF06C9"/>
    <w:rsid w:val="00BF0D96"/>
    <w:rsid w:val="00BF1226"/>
    <w:rsid w:val="00BF1AAD"/>
    <w:rsid w:val="00BF1DE9"/>
    <w:rsid w:val="00BF25B3"/>
    <w:rsid w:val="00BF36A2"/>
    <w:rsid w:val="00BF5302"/>
    <w:rsid w:val="00BF612F"/>
    <w:rsid w:val="00BF753D"/>
    <w:rsid w:val="00BF7540"/>
    <w:rsid w:val="00BF774D"/>
    <w:rsid w:val="00BF7CC4"/>
    <w:rsid w:val="00C00EB7"/>
    <w:rsid w:val="00C01236"/>
    <w:rsid w:val="00C0142E"/>
    <w:rsid w:val="00C015B8"/>
    <w:rsid w:val="00C02768"/>
    <w:rsid w:val="00C02B8B"/>
    <w:rsid w:val="00C02BD8"/>
    <w:rsid w:val="00C02ECB"/>
    <w:rsid w:val="00C030DC"/>
    <w:rsid w:val="00C034C5"/>
    <w:rsid w:val="00C03E13"/>
    <w:rsid w:val="00C03EF1"/>
    <w:rsid w:val="00C04010"/>
    <w:rsid w:val="00C040E7"/>
    <w:rsid w:val="00C044E1"/>
    <w:rsid w:val="00C058EF"/>
    <w:rsid w:val="00C05EBB"/>
    <w:rsid w:val="00C0686A"/>
    <w:rsid w:val="00C07B58"/>
    <w:rsid w:val="00C07E2E"/>
    <w:rsid w:val="00C12300"/>
    <w:rsid w:val="00C12B4F"/>
    <w:rsid w:val="00C137AD"/>
    <w:rsid w:val="00C16873"/>
    <w:rsid w:val="00C16C8A"/>
    <w:rsid w:val="00C16ECB"/>
    <w:rsid w:val="00C17F20"/>
    <w:rsid w:val="00C2179A"/>
    <w:rsid w:val="00C218A3"/>
    <w:rsid w:val="00C21BB2"/>
    <w:rsid w:val="00C227E1"/>
    <w:rsid w:val="00C22805"/>
    <w:rsid w:val="00C2443B"/>
    <w:rsid w:val="00C25853"/>
    <w:rsid w:val="00C26E94"/>
    <w:rsid w:val="00C27242"/>
    <w:rsid w:val="00C301FB"/>
    <w:rsid w:val="00C30F90"/>
    <w:rsid w:val="00C31073"/>
    <w:rsid w:val="00C31661"/>
    <w:rsid w:val="00C325E7"/>
    <w:rsid w:val="00C32A46"/>
    <w:rsid w:val="00C3386C"/>
    <w:rsid w:val="00C34C66"/>
    <w:rsid w:val="00C34C77"/>
    <w:rsid w:val="00C34C9C"/>
    <w:rsid w:val="00C34E24"/>
    <w:rsid w:val="00C353BA"/>
    <w:rsid w:val="00C368E0"/>
    <w:rsid w:val="00C36CEC"/>
    <w:rsid w:val="00C36F2D"/>
    <w:rsid w:val="00C37648"/>
    <w:rsid w:val="00C37738"/>
    <w:rsid w:val="00C37FE4"/>
    <w:rsid w:val="00C407DA"/>
    <w:rsid w:val="00C40D8A"/>
    <w:rsid w:val="00C40DED"/>
    <w:rsid w:val="00C4103A"/>
    <w:rsid w:val="00C430C9"/>
    <w:rsid w:val="00C43EB2"/>
    <w:rsid w:val="00C4530D"/>
    <w:rsid w:val="00C46993"/>
    <w:rsid w:val="00C46AB9"/>
    <w:rsid w:val="00C46BE4"/>
    <w:rsid w:val="00C476AB"/>
    <w:rsid w:val="00C5028A"/>
    <w:rsid w:val="00C50397"/>
    <w:rsid w:val="00C53204"/>
    <w:rsid w:val="00C53870"/>
    <w:rsid w:val="00C53E89"/>
    <w:rsid w:val="00C53FB3"/>
    <w:rsid w:val="00C54518"/>
    <w:rsid w:val="00C549B9"/>
    <w:rsid w:val="00C56248"/>
    <w:rsid w:val="00C566A9"/>
    <w:rsid w:val="00C56D21"/>
    <w:rsid w:val="00C57303"/>
    <w:rsid w:val="00C57623"/>
    <w:rsid w:val="00C57C45"/>
    <w:rsid w:val="00C62CB3"/>
    <w:rsid w:val="00C63468"/>
    <w:rsid w:val="00C6400E"/>
    <w:rsid w:val="00C6482E"/>
    <w:rsid w:val="00C6515A"/>
    <w:rsid w:val="00C655F0"/>
    <w:rsid w:val="00C660FA"/>
    <w:rsid w:val="00C665EB"/>
    <w:rsid w:val="00C66704"/>
    <w:rsid w:val="00C67048"/>
    <w:rsid w:val="00C674C3"/>
    <w:rsid w:val="00C677B9"/>
    <w:rsid w:val="00C67A8F"/>
    <w:rsid w:val="00C67E77"/>
    <w:rsid w:val="00C70E18"/>
    <w:rsid w:val="00C71991"/>
    <w:rsid w:val="00C726BB"/>
    <w:rsid w:val="00C744E5"/>
    <w:rsid w:val="00C74EC2"/>
    <w:rsid w:val="00C753BB"/>
    <w:rsid w:val="00C76197"/>
    <w:rsid w:val="00C76598"/>
    <w:rsid w:val="00C769DC"/>
    <w:rsid w:val="00C77CFE"/>
    <w:rsid w:val="00C805E5"/>
    <w:rsid w:val="00C80916"/>
    <w:rsid w:val="00C80D85"/>
    <w:rsid w:val="00C814F2"/>
    <w:rsid w:val="00C8150D"/>
    <w:rsid w:val="00C81FAB"/>
    <w:rsid w:val="00C823DF"/>
    <w:rsid w:val="00C826F4"/>
    <w:rsid w:val="00C82C35"/>
    <w:rsid w:val="00C8316E"/>
    <w:rsid w:val="00C83BC0"/>
    <w:rsid w:val="00C84C17"/>
    <w:rsid w:val="00C84E15"/>
    <w:rsid w:val="00C854B0"/>
    <w:rsid w:val="00C85A90"/>
    <w:rsid w:val="00C86E37"/>
    <w:rsid w:val="00C87387"/>
    <w:rsid w:val="00C87F7D"/>
    <w:rsid w:val="00C90A52"/>
    <w:rsid w:val="00C90A87"/>
    <w:rsid w:val="00C91462"/>
    <w:rsid w:val="00C922C1"/>
    <w:rsid w:val="00C935E3"/>
    <w:rsid w:val="00C93752"/>
    <w:rsid w:val="00C95948"/>
    <w:rsid w:val="00C95DF9"/>
    <w:rsid w:val="00C95F50"/>
    <w:rsid w:val="00C96A9C"/>
    <w:rsid w:val="00C96BD3"/>
    <w:rsid w:val="00CA17C7"/>
    <w:rsid w:val="00CA22CE"/>
    <w:rsid w:val="00CA2528"/>
    <w:rsid w:val="00CA29A8"/>
    <w:rsid w:val="00CA518F"/>
    <w:rsid w:val="00CA54D9"/>
    <w:rsid w:val="00CA54F6"/>
    <w:rsid w:val="00CA55A7"/>
    <w:rsid w:val="00CA6883"/>
    <w:rsid w:val="00CA70A4"/>
    <w:rsid w:val="00CA76B0"/>
    <w:rsid w:val="00CA7CDA"/>
    <w:rsid w:val="00CB0404"/>
    <w:rsid w:val="00CB0540"/>
    <w:rsid w:val="00CB0EB1"/>
    <w:rsid w:val="00CB167B"/>
    <w:rsid w:val="00CB1B7D"/>
    <w:rsid w:val="00CB226D"/>
    <w:rsid w:val="00CB25EF"/>
    <w:rsid w:val="00CB2953"/>
    <w:rsid w:val="00CB41FB"/>
    <w:rsid w:val="00CB440A"/>
    <w:rsid w:val="00CB440E"/>
    <w:rsid w:val="00CB483E"/>
    <w:rsid w:val="00CB543F"/>
    <w:rsid w:val="00CB67A2"/>
    <w:rsid w:val="00CB67C1"/>
    <w:rsid w:val="00CB6B37"/>
    <w:rsid w:val="00CB6E53"/>
    <w:rsid w:val="00CC0D93"/>
    <w:rsid w:val="00CC160F"/>
    <w:rsid w:val="00CC1A06"/>
    <w:rsid w:val="00CC1A0A"/>
    <w:rsid w:val="00CC1A52"/>
    <w:rsid w:val="00CC2F8F"/>
    <w:rsid w:val="00CC3B4E"/>
    <w:rsid w:val="00CC46AD"/>
    <w:rsid w:val="00CC4D2B"/>
    <w:rsid w:val="00CC4D3D"/>
    <w:rsid w:val="00CC6C83"/>
    <w:rsid w:val="00CC6CBC"/>
    <w:rsid w:val="00CC712D"/>
    <w:rsid w:val="00CD01D4"/>
    <w:rsid w:val="00CD0752"/>
    <w:rsid w:val="00CD0BA6"/>
    <w:rsid w:val="00CD0C05"/>
    <w:rsid w:val="00CD1947"/>
    <w:rsid w:val="00CD217C"/>
    <w:rsid w:val="00CD2439"/>
    <w:rsid w:val="00CD2BB5"/>
    <w:rsid w:val="00CD2D49"/>
    <w:rsid w:val="00CD2DDC"/>
    <w:rsid w:val="00CD4A2E"/>
    <w:rsid w:val="00CD5470"/>
    <w:rsid w:val="00CD5651"/>
    <w:rsid w:val="00CD56AB"/>
    <w:rsid w:val="00CD58D0"/>
    <w:rsid w:val="00CD5C72"/>
    <w:rsid w:val="00CD5E46"/>
    <w:rsid w:val="00CD6366"/>
    <w:rsid w:val="00CD727D"/>
    <w:rsid w:val="00CE03D9"/>
    <w:rsid w:val="00CE076A"/>
    <w:rsid w:val="00CE0B06"/>
    <w:rsid w:val="00CE0B54"/>
    <w:rsid w:val="00CE0EA3"/>
    <w:rsid w:val="00CE1014"/>
    <w:rsid w:val="00CE1809"/>
    <w:rsid w:val="00CE19D0"/>
    <w:rsid w:val="00CE1A54"/>
    <w:rsid w:val="00CE1A5C"/>
    <w:rsid w:val="00CE270F"/>
    <w:rsid w:val="00CE3AE8"/>
    <w:rsid w:val="00CE3F4E"/>
    <w:rsid w:val="00CE61A8"/>
    <w:rsid w:val="00CE7574"/>
    <w:rsid w:val="00CF038D"/>
    <w:rsid w:val="00CF0C97"/>
    <w:rsid w:val="00CF1F6D"/>
    <w:rsid w:val="00CF26AB"/>
    <w:rsid w:val="00CF2A25"/>
    <w:rsid w:val="00CF3B4E"/>
    <w:rsid w:val="00CF3BCE"/>
    <w:rsid w:val="00CF3D57"/>
    <w:rsid w:val="00CF78C8"/>
    <w:rsid w:val="00CF79D1"/>
    <w:rsid w:val="00CF7FFB"/>
    <w:rsid w:val="00D00935"/>
    <w:rsid w:val="00D01258"/>
    <w:rsid w:val="00D02086"/>
    <w:rsid w:val="00D021B7"/>
    <w:rsid w:val="00D0380A"/>
    <w:rsid w:val="00D0437A"/>
    <w:rsid w:val="00D04398"/>
    <w:rsid w:val="00D044C6"/>
    <w:rsid w:val="00D045A6"/>
    <w:rsid w:val="00D0487A"/>
    <w:rsid w:val="00D049FB"/>
    <w:rsid w:val="00D06F6F"/>
    <w:rsid w:val="00D107CD"/>
    <w:rsid w:val="00D10C9A"/>
    <w:rsid w:val="00D12F0C"/>
    <w:rsid w:val="00D1350B"/>
    <w:rsid w:val="00D143BA"/>
    <w:rsid w:val="00D14B3A"/>
    <w:rsid w:val="00D14F3C"/>
    <w:rsid w:val="00D15227"/>
    <w:rsid w:val="00D15525"/>
    <w:rsid w:val="00D15A19"/>
    <w:rsid w:val="00D1769C"/>
    <w:rsid w:val="00D2029E"/>
    <w:rsid w:val="00D20325"/>
    <w:rsid w:val="00D2241B"/>
    <w:rsid w:val="00D22CE0"/>
    <w:rsid w:val="00D23F09"/>
    <w:rsid w:val="00D248E9"/>
    <w:rsid w:val="00D26143"/>
    <w:rsid w:val="00D267AF"/>
    <w:rsid w:val="00D26A3F"/>
    <w:rsid w:val="00D27485"/>
    <w:rsid w:val="00D30816"/>
    <w:rsid w:val="00D31A87"/>
    <w:rsid w:val="00D3243D"/>
    <w:rsid w:val="00D32739"/>
    <w:rsid w:val="00D32BE3"/>
    <w:rsid w:val="00D3305E"/>
    <w:rsid w:val="00D33F74"/>
    <w:rsid w:val="00D358B8"/>
    <w:rsid w:val="00D35B66"/>
    <w:rsid w:val="00D36842"/>
    <w:rsid w:val="00D401D7"/>
    <w:rsid w:val="00D40D35"/>
    <w:rsid w:val="00D412A4"/>
    <w:rsid w:val="00D435E7"/>
    <w:rsid w:val="00D43AF8"/>
    <w:rsid w:val="00D43D40"/>
    <w:rsid w:val="00D455D5"/>
    <w:rsid w:val="00D46A86"/>
    <w:rsid w:val="00D46C8F"/>
    <w:rsid w:val="00D47931"/>
    <w:rsid w:val="00D516AB"/>
    <w:rsid w:val="00D520A2"/>
    <w:rsid w:val="00D52824"/>
    <w:rsid w:val="00D53426"/>
    <w:rsid w:val="00D54108"/>
    <w:rsid w:val="00D542D9"/>
    <w:rsid w:val="00D5500B"/>
    <w:rsid w:val="00D57044"/>
    <w:rsid w:val="00D57166"/>
    <w:rsid w:val="00D5757D"/>
    <w:rsid w:val="00D57D89"/>
    <w:rsid w:val="00D57E7D"/>
    <w:rsid w:val="00D60B37"/>
    <w:rsid w:val="00D611DF"/>
    <w:rsid w:val="00D6126F"/>
    <w:rsid w:val="00D644FA"/>
    <w:rsid w:val="00D65170"/>
    <w:rsid w:val="00D660CC"/>
    <w:rsid w:val="00D66F04"/>
    <w:rsid w:val="00D67A3E"/>
    <w:rsid w:val="00D67EA7"/>
    <w:rsid w:val="00D71031"/>
    <w:rsid w:val="00D71328"/>
    <w:rsid w:val="00D729BC"/>
    <w:rsid w:val="00D72B28"/>
    <w:rsid w:val="00D7332F"/>
    <w:rsid w:val="00D747F6"/>
    <w:rsid w:val="00D752BB"/>
    <w:rsid w:val="00D75B6B"/>
    <w:rsid w:val="00D75F74"/>
    <w:rsid w:val="00D76010"/>
    <w:rsid w:val="00D76112"/>
    <w:rsid w:val="00D76BC1"/>
    <w:rsid w:val="00D80121"/>
    <w:rsid w:val="00D8047A"/>
    <w:rsid w:val="00D80F11"/>
    <w:rsid w:val="00D8167F"/>
    <w:rsid w:val="00D820F5"/>
    <w:rsid w:val="00D83077"/>
    <w:rsid w:val="00D835DE"/>
    <w:rsid w:val="00D8392D"/>
    <w:rsid w:val="00D85D44"/>
    <w:rsid w:val="00D8623C"/>
    <w:rsid w:val="00D863E7"/>
    <w:rsid w:val="00D8672C"/>
    <w:rsid w:val="00D8709D"/>
    <w:rsid w:val="00D9086B"/>
    <w:rsid w:val="00D92469"/>
    <w:rsid w:val="00D92D25"/>
    <w:rsid w:val="00D965DC"/>
    <w:rsid w:val="00D96FDC"/>
    <w:rsid w:val="00DA08BA"/>
    <w:rsid w:val="00DA0B9D"/>
    <w:rsid w:val="00DA0F4D"/>
    <w:rsid w:val="00DA1381"/>
    <w:rsid w:val="00DA1EA1"/>
    <w:rsid w:val="00DA2544"/>
    <w:rsid w:val="00DA2F59"/>
    <w:rsid w:val="00DA3979"/>
    <w:rsid w:val="00DA3D8C"/>
    <w:rsid w:val="00DA4C84"/>
    <w:rsid w:val="00DA72FA"/>
    <w:rsid w:val="00DB00E7"/>
    <w:rsid w:val="00DB015D"/>
    <w:rsid w:val="00DB03CB"/>
    <w:rsid w:val="00DB04A9"/>
    <w:rsid w:val="00DB066B"/>
    <w:rsid w:val="00DB0687"/>
    <w:rsid w:val="00DB16EA"/>
    <w:rsid w:val="00DB21A1"/>
    <w:rsid w:val="00DB29EE"/>
    <w:rsid w:val="00DB4E74"/>
    <w:rsid w:val="00DB4F3C"/>
    <w:rsid w:val="00DB5D4F"/>
    <w:rsid w:val="00DB6A50"/>
    <w:rsid w:val="00DB790F"/>
    <w:rsid w:val="00DB7961"/>
    <w:rsid w:val="00DB7BE7"/>
    <w:rsid w:val="00DC0A64"/>
    <w:rsid w:val="00DC0F3E"/>
    <w:rsid w:val="00DC0FC1"/>
    <w:rsid w:val="00DC1CC6"/>
    <w:rsid w:val="00DC1E50"/>
    <w:rsid w:val="00DC23E8"/>
    <w:rsid w:val="00DC2565"/>
    <w:rsid w:val="00DC2AF6"/>
    <w:rsid w:val="00DC37ED"/>
    <w:rsid w:val="00DC3A6B"/>
    <w:rsid w:val="00DC4874"/>
    <w:rsid w:val="00DC6565"/>
    <w:rsid w:val="00DC6858"/>
    <w:rsid w:val="00DC69A0"/>
    <w:rsid w:val="00DC6A16"/>
    <w:rsid w:val="00DC7013"/>
    <w:rsid w:val="00DC760F"/>
    <w:rsid w:val="00DC7B1F"/>
    <w:rsid w:val="00DC7E5C"/>
    <w:rsid w:val="00DC7F60"/>
    <w:rsid w:val="00DC7FC6"/>
    <w:rsid w:val="00DD01E5"/>
    <w:rsid w:val="00DD1DFB"/>
    <w:rsid w:val="00DD239D"/>
    <w:rsid w:val="00DD249B"/>
    <w:rsid w:val="00DD2585"/>
    <w:rsid w:val="00DD258B"/>
    <w:rsid w:val="00DD266A"/>
    <w:rsid w:val="00DD28C6"/>
    <w:rsid w:val="00DD2E2C"/>
    <w:rsid w:val="00DD3A3E"/>
    <w:rsid w:val="00DD524C"/>
    <w:rsid w:val="00DD54E4"/>
    <w:rsid w:val="00DD59CC"/>
    <w:rsid w:val="00DD6336"/>
    <w:rsid w:val="00DE0F36"/>
    <w:rsid w:val="00DE244B"/>
    <w:rsid w:val="00DE24EF"/>
    <w:rsid w:val="00DE2705"/>
    <w:rsid w:val="00DE27B5"/>
    <w:rsid w:val="00DE2855"/>
    <w:rsid w:val="00DE2D45"/>
    <w:rsid w:val="00DE3456"/>
    <w:rsid w:val="00DE34B3"/>
    <w:rsid w:val="00DE34F4"/>
    <w:rsid w:val="00DE43B2"/>
    <w:rsid w:val="00DE53C3"/>
    <w:rsid w:val="00DE6DF5"/>
    <w:rsid w:val="00DE6E3F"/>
    <w:rsid w:val="00DE7D46"/>
    <w:rsid w:val="00DE7E7A"/>
    <w:rsid w:val="00DF010D"/>
    <w:rsid w:val="00DF02D4"/>
    <w:rsid w:val="00DF073C"/>
    <w:rsid w:val="00DF09A3"/>
    <w:rsid w:val="00DF10A8"/>
    <w:rsid w:val="00DF15A9"/>
    <w:rsid w:val="00DF1C49"/>
    <w:rsid w:val="00DF21E0"/>
    <w:rsid w:val="00DF2407"/>
    <w:rsid w:val="00DF285E"/>
    <w:rsid w:val="00DF3012"/>
    <w:rsid w:val="00DF5890"/>
    <w:rsid w:val="00DF5E78"/>
    <w:rsid w:val="00DF6EF5"/>
    <w:rsid w:val="00DF74B6"/>
    <w:rsid w:val="00DF7C8A"/>
    <w:rsid w:val="00E01B5C"/>
    <w:rsid w:val="00E01BB8"/>
    <w:rsid w:val="00E020CC"/>
    <w:rsid w:val="00E02705"/>
    <w:rsid w:val="00E03179"/>
    <w:rsid w:val="00E031A0"/>
    <w:rsid w:val="00E06A48"/>
    <w:rsid w:val="00E06F34"/>
    <w:rsid w:val="00E10F81"/>
    <w:rsid w:val="00E10FF5"/>
    <w:rsid w:val="00E13288"/>
    <w:rsid w:val="00E14813"/>
    <w:rsid w:val="00E15690"/>
    <w:rsid w:val="00E16484"/>
    <w:rsid w:val="00E16832"/>
    <w:rsid w:val="00E168D5"/>
    <w:rsid w:val="00E17B97"/>
    <w:rsid w:val="00E17C10"/>
    <w:rsid w:val="00E2062E"/>
    <w:rsid w:val="00E20A1D"/>
    <w:rsid w:val="00E20B4F"/>
    <w:rsid w:val="00E20B98"/>
    <w:rsid w:val="00E20D19"/>
    <w:rsid w:val="00E21185"/>
    <w:rsid w:val="00E224DB"/>
    <w:rsid w:val="00E2398F"/>
    <w:rsid w:val="00E2440D"/>
    <w:rsid w:val="00E24644"/>
    <w:rsid w:val="00E24C3A"/>
    <w:rsid w:val="00E25368"/>
    <w:rsid w:val="00E26AA3"/>
    <w:rsid w:val="00E27721"/>
    <w:rsid w:val="00E27D9B"/>
    <w:rsid w:val="00E30F4A"/>
    <w:rsid w:val="00E33779"/>
    <w:rsid w:val="00E33893"/>
    <w:rsid w:val="00E34AD6"/>
    <w:rsid w:val="00E35405"/>
    <w:rsid w:val="00E35989"/>
    <w:rsid w:val="00E373F3"/>
    <w:rsid w:val="00E4247D"/>
    <w:rsid w:val="00E42A96"/>
    <w:rsid w:val="00E42B85"/>
    <w:rsid w:val="00E42F76"/>
    <w:rsid w:val="00E43064"/>
    <w:rsid w:val="00E4329B"/>
    <w:rsid w:val="00E43BD6"/>
    <w:rsid w:val="00E44A04"/>
    <w:rsid w:val="00E44D37"/>
    <w:rsid w:val="00E44DD0"/>
    <w:rsid w:val="00E45D7D"/>
    <w:rsid w:val="00E45D81"/>
    <w:rsid w:val="00E46D24"/>
    <w:rsid w:val="00E5086B"/>
    <w:rsid w:val="00E512CF"/>
    <w:rsid w:val="00E52D0A"/>
    <w:rsid w:val="00E53A26"/>
    <w:rsid w:val="00E55553"/>
    <w:rsid w:val="00E55BF4"/>
    <w:rsid w:val="00E56110"/>
    <w:rsid w:val="00E562A5"/>
    <w:rsid w:val="00E5780F"/>
    <w:rsid w:val="00E60027"/>
    <w:rsid w:val="00E60622"/>
    <w:rsid w:val="00E60CAB"/>
    <w:rsid w:val="00E60EAF"/>
    <w:rsid w:val="00E61015"/>
    <w:rsid w:val="00E6148C"/>
    <w:rsid w:val="00E61BAB"/>
    <w:rsid w:val="00E61C0C"/>
    <w:rsid w:val="00E61E99"/>
    <w:rsid w:val="00E61FC3"/>
    <w:rsid w:val="00E64080"/>
    <w:rsid w:val="00E6416C"/>
    <w:rsid w:val="00E64461"/>
    <w:rsid w:val="00E647B5"/>
    <w:rsid w:val="00E65C1E"/>
    <w:rsid w:val="00E65FFD"/>
    <w:rsid w:val="00E66039"/>
    <w:rsid w:val="00E66152"/>
    <w:rsid w:val="00E661CF"/>
    <w:rsid w:val="00E66B3B"/>
    <w:rsid w:val="00E676E0"/>
    <w:rsid w:val="00E70519"/>
    <w:rsid w:val="00E71EE0"/>
    <w:rsid w:val="00E723A0"/>
    <w:rsid w:val="00E723F6"/>
    <w:rsid w:val="00E72C87"/>
    <w:rsid w:val="00E737B3"/>
    <w:rsid w:val="00E74031"/>
    <w:rsid w:val="00E74E16"/>
    <w:rsid w:val="00E7550D"/>
    <w:rsid w:val="00E756F1"/>
    <w:rsid w:val="00E758B8"/>
    <w:rsid w:val="00E75C90"/>
    <w:rsid w:val="00E75D0A"/>
    <w:rsid w:val="00E75E10"/>
    <w:rsid w:val="00E75F23"/>
    <w:rsid w:val="00E76567"/>
    <w:rsid w:val="00E7728E"/>
    <w:rsid w:val="00E80E64"/>
    <w:rsid w:val="00E80FCC"/>
    <w:rsid w:val="00E835B6"/>
    <w:rsid w:val="00E84091"/>
    <w:rsid w:val="00E85532"/>
    <w:rsid w:val="00E90AD0"/>
    <w:rsid w:val="00E912A3"/>
    <w:rsid w:val="00E93F86"/>
    <w:rsid w:val="00E94325"/>
    <w:rsid w:val="00E946C7"/>
    <w:rsid w:val="00E94A84"/>
    <w:rsid w:val="00E94D53"/>
    <w:rsid w:val="00E94E91"/>
    <w:rsid w:val="00E9696E"/>
    <w:rsid w:val="00E97869"/>
    <w:rsid w:val="00EA03EB"/>
    <w:rsid w:val="00EA19C1"/>
    <w:rsid w:val="00EA20CB"/>
    <w:rsid w:val="00EA24DD"/>
    <w:rsid w:val="00EA3BCD"/>
    <w:rsid w:val="00EA3E38"/>
    <w:rsid w:val="00EA4459"/>
    <w:rsid w:val="00EA6AB2"/>
    <w:rsid w:val="00EB0424"/>
    <w:rsid w:val="00EB1DF1"/>
    <w:rsid w:val="00EB23D9"/>
    <w:rsid w:val="00EB25BA"/>
    <w:rsid w:val="00EB282A"/>
    <w:rsid w:val="00EB283E"/>
    <w:rsid w:val="00EB37FD"/>
    <w:rsid w:val="00EB39AF"/>
    <w:rsid w:val="00EB4F51"/>
    <w:rsid w:val="00EB544D"/>
    <w:rsid w:val="00EB60F2"/>
    <w:rsid w:val="00EB6419"/>
    <w:rsid w:val="00EB7323"/>
    <w:rsid w:val="00EB7A34"/>
    <w:rsid w:val="00EC0866"/>
    <w:rsid w:val="00EC096D"/>
    <w:rsid w:val="00EC1232"/>
    <w:rsid w:val="00EC1972"/>
    <w:rsid w:val="00EC1C71"/>
    <w:rsid w:val="00EC2301"/>
    <w:rsid w:val="00EC33B8"/>
    <w:rsid w:val="00EC4043"/>
    <w:rsid w:val="00EC4378"/>
    <w:rsid w:val="00EC446C"/>
    <w:rsid w:val="00EC518F"/>
    <w:rsid w:val="00EC556D"/>
    <w:rsid w:val="00EC57B5"/>
    <w:rsid w:val="00EC5956"/>
    <w:rsid w:val="00EC5A77"/>
    <w:rsid w:val="00EC657B"/>
    <w:rsid w:val="00EC6F68"/>
    <w:rsid w:val="00ED034D"/>
    <w:rsid w:val="00ED2BAE"/>
    <w:rsid w:val="00ED3205"/>
    <w:rsid w:val="00ED38F1"/>
    <w:rsid w:val="00ED3B42"/>
    <w:rsid w:val="00ED3BF3"/>
    <w:rsid w:val="00ED4B2B"/>
    <w:rsid w:val="00ED4CFE"/>
    <w:rsid w:val="00ED5B02"/>
    <w:rsid w:val="00ED6358"/>
    <w:rsid w:val="00ED63AE"/>
    <w:rsid w:val="00ED66C6"/>
    <w:rsid w:val="00ED6DB2"/>
    <w:rsid w:val="00ED7ACA"/>
    <w:rsid w:val="00ED7FAF"/>
    <w:rsid w:val="00EE1D60"/>
    <w:rsid w:val="00EE3B12"/>
    <w:rsid w:val="00EE3B4F"/>
    <w:rsid w:val="00EE3BA7"/>
    <w:rsid w:val="00EE4424"/>
    <w:rsid w:val="00EE46C7"/>
    <w:rsid w:val="00EE4EAC"/>
    <w:rsid w:val="00EE521F"/>
    <w:rsid w:val="00EE5519"/>
    <w:rsid w:val="00EE5668"/>
    <w:rsid w:val="00EE5D90"/>
    <w:rsid w:val="00EE5EC8"/>
    <w:rsid w:val="00EE619D"/>
    <w:rsid w:val="00EE640C"/>
    <w:rsid w:val="00EE656F"/>
    <w:rsid w:val="00EE68D4"/>
    <w:rsid w:val="00EE6C95"/>
    <w:rsid w:val="00EE728F"/>
    <w:rsid w:val="00EF0908"/>
    <w:rsid w:val="00EF16B6"/>
    <w:rsid w:val="00EF334A"/>
    <w:rsid w:val="00EF42D3"/>
    <w:rsid w:val="00EF45BF"/>
    <w:rsid w:val="00EF4F02"/>
    <w:rsid w:val="00EF54DE"/>
    <w:rsid w:val="00EF61C8"/>
    <w:rsid w:val="00EF66CB"/>
    <w:rsid w:val="00EF6CBB"/>
    <w:rsid w:val="00EF7C0A"/>
    <w:rsid w:val="00F006E1"/>
    <w:rsid w:val="00F0075B"/>
    <w:rsid w:val="00F00CB5"/>
    <w:rsid w:val="00F02CF9"/>
    <w:rsid w:val="00F0394A"/>
    <w:rsid w:val="00F03D52"/>
    <w:rsid w:val="00F052AA"/>
    <w:rsid w:val="00F0592A"/>
    <w:rsid w:val="00F06F02"/>
    <w:rsid w:val="00F10412"/>
    <w:rsid w:val="00F138F3"/>
    <w:rsid w:val="00F14A27"/>
    <w:rsid w:val="00F15ACF"/>
    <w:rsid w:val="00F16869"/>
    <w:rsid w:val="00F16AC4"/>
    <w:rsid w:val="00F17881"/>
    <w:rsid w:val="00F178B5"/>
    <w:rsid w:val="00F20162"/>
    <w:rsid w:val="00F20241"/>
    <w:rsid w:val="00F20EF2"/>
    <w:rsid w:val="00F210BA"/>
    <w:rsid w:val="00F215AA"/>
    <w:rsid w:val="00F22537"/>
    <w:rsid w:val="00F22B07"/>
    <w:rsid w:val="00F22C5E"/>
    <w:rsid w:val="00F22E27"/>
    <w:rsid w:val="00F22E3A"/>
    <w:rsid w:val="00F22E90"/>
    <w:rsid w:val="00F22F90"/>
    <w:rsid w:val="00F2379D"/>
    <w:rsid w:val="00F23820"/>
    <w:rsid w:val="00F23F09"/>
    <w:rsid w:val="00F2405F"/>
    <w:rsid w:val="00F25BB4"/>
    <w:rsid w:val="00F26137"/>
    <w:rsid w:val="00F2654D"/>
    <w:rsid w:val="00F267B7"/>
    <w:rsid w:val="00F26C4F"/>
    <w:rsid w:val="00F26EB8"/>
    <w:rsid w:val="00F273D7"/>
    <w:rsid w:val="00F27832"/>
    <w:rsid w:val="00F27C77"/>
    <w:rsid w:val="00F30433"/>
    <w:rsid w:val="00F30A43"/>
    <w:rsid w:val="00F317B3"/>
    <w:rsid w:val="00F31C72"/>
    <w:rsid w:val="00F32AF6"/>
    <w:rsid w:val="00F32EC3"/>
    <w:rsid w:val="00F33B92"/>
    <w:rsid w:val="00F35184"/>
    <w:rsid w:val="00F36698"/>
    <w:rsid w:val="00F368EF"/>
    <w:rsid w:val="00F37707"/>
    <w:rsid w:val="00F3784F"/>
    <w:rsid w:val="00F37BE3"/>
    <w:rsid w:val="00F4019D"/>
    <w:rsid w:val="00F4060D"/>
    <w:rsid w:val="00F414A6"/>
    <w:rsid w:val="00F41746"/>
    <w:rsid w:val="00F431EA"/>
    <w:rsid w:val="00F43633"/>
    <w:rsid w:val="00F43C24"/>
    <w:rsid w:val="00F43CE8"/>
    <w:rsid w:val="00F44BF7"/>
    <w:rsid w:val="00F44F53"/>
    <w:rsid w:val="00F4581C"/>
    <w:rsid w:val="00F45AEF"/>
    <w:rsid w:val="00F45E2E"/>
    <w:rsid w:val="00F47127"/>
    <w:rsid w:val="00F4737B"/>
    <w:rsid w:val="00F47F21"/>
    <w:rsid w:val="00F50CDA"/>
    <w:rsid w:val="00F51411"/>
    <w:rsid w:val="00F5409E"/>
    <w:rsid w:val="00F543AC"/>
    <w:rsid w:val="00F55097"/>
    <w:rsid w:val="00F5544D"/>
    <w:rsid w:val="00F55BB4"/>
    <w:rsid w:val="00F56455"/>
    <w:rsid w:val="00F5652D"/>
    <w:rsid w:val="00F568B1"/>
    <w:rsid w:val="00F56FCF"/>
    <w:rsid w:val="00F57440"/>
    <w:rsid w:val="00F575B1"/>
    <w:rsid w:val="00F57F7C"/>
    <w:rsid w:val="00F60084"/>
    <w:rsid w:val="00F60D39"/>
    <w:rsid w:val="00F624BC"/>
    <w:rsid w:val="00F6257A"/>
    <w:rsid w:val="00F6308F"/>
    <w:rsid w:val="00F638DA"/>
    <w:rsid w:val="00F65265"/>
    <w:rsid w:val="00F652D9"/>
    <w:rsid w:val="00F65B5D"/>
    <w:rsid w:val="00F673D5"/>
    <w:rsid w:val="00F67A58"/>
    <w:rsid w:val="00F70CFB"/>
    <w:rsid w:val="00F71166"/>
    <w:rsid w:val="00F71730"/>
    <w:rsid w:val="00F7212D"/>
    <w:rsid w:val="00F723C9"/>
    <w:rsid w:val="00F723EB"/>
    <w:rsid w:val="00F725E1"/>
    <w:rsid w:val="00F734B4"/>
    <w:rsid w:val="00F734BD"/>
    <w:rsid w:val="00F73584"/>
    <w:rsid w:val="00F7369C"/>
    <w:rsid w:val="00F75A29"/>
    <w:rsid w:val="00F75F46"/>
    <w:rsid w:val="00F75FE6"/>
    <w:rsid w:val="00F77163"/>
    <w:rsid w:val="00F776FD"/>
    <w:rsid w:val="00F77742"/>
    <w:rsid w:val="00F77C35"/>
    <w:rsid w:val="00F77FCF"/>
    <w:rsid w:val="00F804C3"/>
    <w:rsid w:val="00F806D1"/>
    <w:rsid w:val="00F80C22"/>
    <w:rsid w:val="00F8169D"/>
    <w:rsid w:val="00F8213F"/>
    <w:rsid w:val="00F83B7A"/>
    <w:rsid w:val="00F845AE"/>
    <w:rsid w:val="00F84CC8"/>
    <w:rsid w:val="00F8528C"/>
    <w:rsid w:val="00F85AC5"/>
    <w:rsid w:val="00F85DC3"/>
    <w:rsid w:val="00F86EA4"/>
    <w:rsid w:val="00F900DB"/>
    <w:rsid w:val="00F9136A"/>
    <w:rsid w:val="00F91466"/>
    <w:rsid w:val="00F9165B"/>
    <w:rsid w:val="00F9182D"/>
    <w:rsid w:val="00F92480"/>
    <w:rsid w:val="00F92499"/>
    <w:rsid w:val="00F937AE"/>
    <w:rsid w:val="00F93B1D"/>
    <w:rsid w:val="00F945BD"/>
    <w:rsid w:val="00F954AC"/>
    <w:rsid w:val="00F95600"/>
    <w:rsid w:val="00F959EC"/>
    <w:rsid w:val="00F95AAB"/>
    <w:rsid w:val="00F95F20"/>
    <w:rsid w:val="00F960FE"/>
    <w:rsid w:val="00F96EE3"/>
    <w:rsid w:val="00F96EFB"/>
    <w:rsid w:val="00F96F95"/>
    <w:rsid w:val="00FA02F3"/>
    <w:rsid w:val="00FA030C"/>
    <w:rsid w:val="00FA132B"/>
    <w:rsid w:val="00FA1619"/>
    <w:rsid w:val="00FA2883"/>
    <w:rsid w:val="00FA2ED9"/>
    <w:rsid w:val="00FA34FA"/>
    <w:rsid w:val="00FA427E"/>
    <w:rsid w:val="00FA4908"/>
    <w:rsid w:val="00FA49BE"/>
    <w:rsid w:val="00FA4E01"/>
    <w:rsid w:val="00FA4E24"/>
    <w:rsid w:val="00FA5662"/>
    <w:rsid w:val="00FA5CFB"/>
    <w:rsid w:val="00FA63CF"/>
    <w:rsid w:val="00FA7708"/>
    <w:rsid w:val="00FA7E1B"/>
    <w:rsid w:val="00FB10D3"/>
    <w:rsid w:val="00FB2001"/>
    <w:rsid w:val="00FB233F"/>
    <w:rsid w:val="00FB2937"/>
    <w:rsid w:val="00FB302E"/>
    <w:rsid w:val="00FB3DD5"/>
    <w:rsid w:val="00FB3F58"/>
    <w:rsid w:val="00FB4258"/>
    <w:rsid w:val="00FB48A3"/>
    <w:rsid w:val="00FB4E4A"/>
    <w:rsid w:val="00FB54B0"/>
    <w:rsid w:val="00FB56A2"/>
    <w:rsid w:val="00FB71DA"/>
    <w:rsid w:val="00FB73B7"/>
    <w:rsid w:val="00FB7EC3"/>
    <w:rsid w:val="00FC03F8"/>
    <w:rsid w:val="00FC09B5"/>
    <w:rsid w:val="00FC11D8"/>
    <w:rsid w:val="00FC14F1"/>
    <w:rsid w:val="00FC295D"/>
    <w:rsid w:val="00FC43CD"/>
    <w:rsid w:val="00FC4A8C"/>
    <w:rsid w:val="00FC4EF2"/>
    <w:rsid w:val="00FC51C7"/>
    <w:rsid w:val="00FC6532"/>
    <w:rsid w:val="00FC6E3C"/>
    <w:rsid w:val="00FC752A"/>
    <w:rsid w:val="00FD049D"/>
    <w:rsid w:val="00FD0FAC"/>
    <w:rsid w:val="00FD14D5"/>
    <w:rsid w:val="00FD1788"/>
    <w:rsid w:val="00FD20A6"/>
    <w:rsid w:val="00FD211E"/>
    <w:rsid w:val="00FD256E"/>
    <w:rsid w:val="00FD2B82"/>
    <w:rsid w:val="00FD2C8B"/>
    <w:rsid w:val="00FD33EC"/>
    <w:rsid w:val="00FD42F4"/>
    <w:rsid w:val="00FD44E6"/>
    <w:rsid w:val="00FD4CC2"/>
    <w:rsid w:val="00FD5F78"/>
    <w:rsid w:val="00FD6490"/>
    <w:rsid w:val="00FD7332"/>
    <w:rsid w:val="00FD73D9"/>
    <w:rsid w:val="00FE212D"/>
    <w:rsid w:val="00FE242B"/>
    <w:rsid w:val="00FE2723"/>
    <w:rsid w:val="00FE38C5"/>
    <w:rsid w:val="00FE5F17"/>
    <w:rsid w:val="00FE6312"/>
    <w:rsid w:val="00FE6657"/>
    <w:rsid w:val="00FE703F"/>
    <w:rsid w:val="00FE7DF7"/>
    <w:rsid w:val="00FF006E"/>
    <w:rsid w:val="00FF0540"/>
    <w:rsid w:val="00FF10D7"/>
    <w:rsid w:val="00FF1EF5"/>
    <w:rsid w:val="00FF28C9"/>
    <w:rsid w:val="00FF291B"/>
    <w:rsid w:val="00FF2D4E"/>
    <w:rsid w:val="00FF2DC2"/>
    <w:rsid w:val="00FF402F"/>
    <w:rsid w:val="00FF5968"/>
    <w:rsid w:val="00FF5A2B"/>
    <w:rsid w:val="00FF6423"/>
    <w:rsid w:val="00FF6CD0"/>
    <w:rsid w:val="00FF6CFD"/>
    <w:rsid w:val="00FF6E11"/>
    <w:rsid w:val="00FF70BD"/>
    <w:rsid w:val="010D80A1"/>
    <w:rsid w:val="0118000B"/>
    <w:rsid w:val="0133C3B4"/>
    <w:rsid w:val="0151729D"/>
    <w:rsid w:val="015A7A0E"/>
    <w:rsid w:val="018C5D12"/>
    <w:rsid w:val="01B61933"/>
    <w:rsid w:val="01CBB7FB"/>
    <w:rsid w:val="0211F44A"/>
    <w:rsid w:val="0240E647"/>
    <w:rsid w:val="025CD55B"/>
    <w:rsid w:val="0269343D"/>
    <w:rsid w:val="02C89816"/>
    <w:rsid w:val="02DE0734"/>
    <w:rsid w:val="031092B8"/>
    <w:rsid w:val="031CC8CD"/>
    <w:rsid w:val="033775FF"/>
    <w:rsid w:val="03B3DF0B"/>
    <w:rsid w:val="03BA0EF8"/>
    <w:rsid w:val="03D7AD0D"/>
    <w:rsid w:val="0430CD9C"/>
    <w:rsid w:val="045FD907"/>
    <w:rsid w:val="0464D97A"/>
    <w:rsid w:val="0470591B"/>
    <w:rsid w:val="04CCF3E7"/>
    <w:rsid w:val="04F0310D"/>
    <w:rsid w:val="04F7E6A0"/>
    <w:rsid w:val="0549950C"/>
    <w:rsid w:val="05983886"/>
    <w:rsid w:val="0598975D"/>
    <w:rsid w:val="05AB0331"/>
    <w:rsid w:val="05AEC0B2"/>
    <w:rsid w:val="05B1D63D"/>
    <w:rsid w:val="05BE839A"/>
    <w:rsid w:val="05CA61B5"/>
    <w:rsid w:val="05EA6B70"/>
    <w:rsid w:val="05EA6D16"/>
    <w:rsid w:val="06195378"/>
    <w:rsid w:val="0623DA7C"/>
    <w:rsid w:val="06356A79"/>
    <w:rsid w:val="064E93D7"/>
    <w:rsid w:val="06514C28"/>
    <w:rsid w:val="06DCD835"/>
    <w:rsid w:val="07083947"/>
    <w:rsid w:val="071AED6D"/>
    <w:rsid w:val="072806AD"/>
    <w:rsid w:val="0729A179"/>
    <w:rsid w:val="07635F1E"/>
    <w:rsid w:val="0779540D"/>
    <w:rsid w:val="083617C1"/>
    <w:rsid w:val="084CE52E"/>
    <w:rsid w:val="0887026A"/>
    <w:rsid w:val="08A5AB30"/>
    <w:rsid w:val="0903EB79"/>
    <w:rsid w:val="094FF4C0"/>
    <w:rsid w:val="098657CD"/>
    <w:rsid w:val="098DFBBA"/>
    <w:rsid w:val="09909207"/>
    <w:rsid w:val="09967F19"/>
    <w:rsid w:val="09AEEC7D"/>
    <w:rsid w:val="0A1D062F"/>
    <w:rsid w:val="0AD47802"/>
    <w:rsid w:val="0AD8253D"/>
    <w:rsid w:val="0AEF1CC2"/>
    <w:rsid w:val="0AFD4438"/>
    <w:rsid w:val="0B0A4B29"/>
    <w:rsid w:val="0B695A2B"/>
    <w:rsid w:val="0B967D88"/>
    <w:rsid w:val="0BA572DD"/>
    <w:rsid w:val="0BAF20F6"/>
    <w:rsid w:val="0BD5E263"/>
    <w:rsid w:val="0BED1A70"/>
    <w:rsid w:val="0C076960"/>
    <w:rsid w:val="0C0F6790"/>
    <w:rsid w:val="0C11C2DE"/>
    <w:rsid w:val="0C21034B"/>
    <w:rsid w:val="0C307370"/>
    <w:rsid w:val="0C8F6356"/>
    <w:rsid w:val="0C9F3C32"/>
    <w:rsid w:val="0CA41256"/>
    <w:rsid w:val="0CA5477D"/>
    <w:rsid w:val="0CBA2A5F"/>
    <w:rsid w:val="0CF4EA6E"/>
    <w:rsid w:val="0D54FEFE"/>
    <w:rsid w:val="0DAC244D"/>
    <w:rsid w:val="0DBA121B"/>
    <w:rsid w:val="0DE67B4C"/>
    <w:rsid w:val="0E02255C"/>
    <w:rsid w:val="0E1C40D0"/>
    <w:rsid w:val="0E72518E"/>
    <w:rsid w:val="0E9D3777"/>
    <w:rsid w:val="0EA55945"/>
    <w:rsid w:val="0EB9285C"/>
    <w:rsid w:val="0EC30870"/>
    <w:rsid w:val="0EC9B201"/>
    <w:rsid w:val="0ED03045"/>
    <w:rsid w:val="0ED2AB69"/>
    <w:rsid w:val="0EF47A1F"/>
    <w:rsid w:val="0F08DE74"/>
    <w:rsid w:val="0F167368"/>
    <w:rsid w:val="0F2C2A8D"/>
    <w:rsid w:val="0F47F4AE"/>
    <w:rsid w:val="0F80AD11"/>
    <w:rsid w:val="0FCA4382"/>
    <w:rsid w:val="0FE0C193"/>
    <w:rsid w:val="0FEF5A18"/>
    <w:rsid w:val="101582E1"/>
    <w:rsid w:val="1040235C"/>
    <w:rsid w:val="1045A86A"/>
    <w:rsid w:val="10546107"/>
    <w:rsid w:val="1084F1A5"/>
    <w:rsid w:val="10D7C996"/>
    <w:rsid w:val="10DEA7DD"/>
    <w:rsid w:val="112A3425"/>
    <w:rsid w:val="1133DAAC"/>
    <w:rsid w:val="1172B31E"/>
    <w:rsid w:val="118AE621"/>
    <w:rsid w:val="118B57AB"/>
    <w:rsid w:val="11C34111"/>
    <w:rsid w:val="11C5C285"/>
    <w:rsid w:val="11C5E364"/>
    <w:rsid w:val="11C6297C"/>
    <w:rsid w:val="11E178CB"/>
    <w:rsid w:val="1273EDC3"/>
    <w:rsid w:val="12772D18"/>
    <w:rsid w:val="127EA914"/>
    <w:rsid w:val="12CB1D38"/>
    <w:rsid w:val="12E6BEBF"/>
    <w:rsid w:val="12EFF77D"/>
    <w:rsid w:val="12F62198"/>
    <w:rsid w:val="131084CD"/>
    <w:rsid w:val="13114F59"/>
    <w:rsid w:val="1326B682"/>
    <w:rsid w:val="133379F2"/>
    <w:rsid w:val="133DBD3A"/>
    <w:rsid w:val="1346FF25"/>
    <w:rsid w:val="1361F9DD"/>
    <w:rsid w:val="1377C41E"/>
    <w:rsid w:val="13DE015E"/>
    <w:rsid w:val="140C17A2"/>
    <w:rsid w:val="143CA69C"/>
    <w:rsid w:val="14529185"/>
    <w:rsid w:val="145A1B5A"/>
    <w:rsid w:val="145F08CC"/>
    <w:rsid w:val="14A1CC6B"/>
    <w:rsid w:val="14FCD83F"/>
    <w:rsid w:val="14FE481B"/>
    <w:rsid w:val="151B65BA"/>
    <w:rsid w:val="1537A73E"/>
    <w:rsid w:val="157176A7"/>
    <w:rsid w:val="1576A536"/>
    <w:rsid w:val="158008A3"/>
    <w:rsid w:val="1581A450"/>
    <w:rsid w:val="158224BB"/>
    <w:rsid w:val="159DF63D"/>
    <w:rsid w:val="15A58E72"/>
    <w:rsid w:val="15AF3E57"/>
    <w:rsid w:val="16723694"/>
    <w:rsid w:val="167F17B4"/>
    <w:rsid w:val="169A38ED"/>
    <w:rsid w:val="16AA12BE"/>
    <w:rsid w:val="16B1C2C0"/>
    <w:rsid w:val="16D00964"/>
    <w:rsid w:val="16EAE1EF"/>
    <w:rsid w:val="16FF8C04"/>
    <w:rsid w:val="1717477E"/>
    <w:rsid w:val="171B15A8"/>
    <w:rsid w:val="174A9E3B"/>
    <w:rsid w:val="175B32E5"/>
    <w:rsid w:val="176011AF"/>
    <w:rsid w:val="1768A263"/>
    <w:rsid w:val="1773E1BC"/>
    <w:rsid w:val="17835726"/>
    <w:rsid w:val="179C3A51"/>
    <w:rsid w:val="17A8A8B1"/>
    <w:rsid w:val="17B1C927"/>
    <w:rsid w:val="17E4D14C"/>
    <w:rsid w:val="1839F7E6"/>
    <w:rsid w:val="187E1E50"/>
    <w:rsid w:val="18C92EC8"/>
    <w:rsid w:val="18D4C23B"/>
    <w:rsid w:val="18DA8427"/>
    <w:rsid w:val="18E65DF6"/>
    <w:rsid w:val="18FBA582"/>
    <w:rsid w:val="192602A8"/>
    <w:rsid w:val="194DBB46"/>
    <w:rsid w:val="198B1C8B"/>
    <w:rsid w:val="19DEFC77"/>
    <w:rsid w:val="19F19F34"/>
    <w:rsid w:val="1A5D331E"/>
    <w:rsid w:val="1A71418F"/>
    <w:rsid w:val="1A80CF5E"/>
    <w:rsid w:val="1AABD5F7"/>
    <w:rsid w:val="1ABEDFC0"/>
    <w:rsid w:val="1B02984D"/>
    <w:rsid w:val="1B17A1F5"/>
    <w:rsid w:val="1B3239F1"/>
    <w:rsid w:val="1B5CC6E0"/>
    <w:rsid w:val="1B6EF3E1"/>
    <w:rsid w:val="1BA2FDA8"/>
    <w:rsid w:val="1BA6A0F5"/>
    <w:rsid w:val="1BB12E71"/>
    <w:rsid w:val="1BC4D95E"/>
    <w:rsid w:val="1BD0FE2B"/>
    <w:rsid w:val="1BFB4D6E"/>
    <w:rsid w:val="1BFD1036"/>
    <w:rsid w:val="1BFE5330"/>
    <w:rsid w:val="1C052AAB"/>
    <w:rsid w:val="1C716D8A"/>
    <w:rsid w:val="1C7AEF14"/>
    <w:rsid w:val="1C80CD0C"/>
    <w:rsid w:val="1C8FC7E3"/>
    <w:rsid w:val="1C9A2467"/>
    <w:rsid w:val="1CB37256"/>
    <w:rsid w:val="1CFAECED"/>
    <w:rsid w:val="1D05F387"/>
    <w:rsid w:val="1D1F9309"/>
    <w:rsid w:val="1D2A236F"/>
    <w:rsid w:val="1D33D675"/>
    <w:rsid w:val="1D3F4AE8"/>
    <w:rsid w:val="1D9C9FEB"/>
    <w:rsid w:val="1DB3FF99"/>
    <w:rsid w:val="1DCAD8EC"/>
    <w:rsid w:val="1DD00E8E"/>
    <w:rsid w:val="1E282C9E"/>
    <w:rsid w:val="1E4C8471"/>
    <w:rsid w:val="1E60967E"/>
    <w:rsid w:val="1EC35F02"/>
    <w:rsid w:val="1F35614F"/>
    <w:rsid w:val="1F5701B2"/>
    <w:rsid w:val="1FB955B6"/>
    <w:rsid w:val="1FD1EABB"/>
    <w:rsid w:val="1FDEF4D5"/>
    <w:rsid w:val="1FE3B6B3"/>
    <w:rsid w:val="1FE5B8CB"/>
    <w:rsid w:val="2026ED91"/>
    <w:rsid w:val="2030A96A"/>
    <w:rsid w:val="2042A3D7"/>
    <w:rsid w:val="2057AB9C"/>
    <w:rsid w:val="20583598"/>
    <w:rsid w:val="2072AE63"/>
    <w:rsid w:val="20A1E8D7"/>
    <w:rsid w:val="20B42676"/>
    <w:rsid w:val="20CCBEB7"/>
    <w:rsid w:val="20DF220A"/>
    <w:rsid w:val="20DFD420"/>
    <w:rsid w:val="211EBD20"/>
    <w:rsid w:val="213662BC"/>
    <w:rsid w:val="213CFD27"/>
    <w:rsid w:val="21429E18"/>
    <w:rsid w:val="214A7F66"/>
    <w:rsid w:val="2171CAA9"/>
    <w:rsid w:val="217275E1"/>
    <w:rsid w:val="218CC523"/>
    <w:rsid w:val="218DA80C"/>
    <w:rsid w:val="21A39AD4"/>
    <w:rsid w:val="21CB5CE4"/>
    <w:rsid w:val="22839207"/>
    <w:rsid w:val="22E3CADE"/>
    <w:rsid w:val="2309E9CD"/>
    <w:rsid w:val="2322B3DA"/>
    <w:rsid w:val="232CF1EC"/>
    <w:rsid w:val="232E52C9"/>
    <w:rsid w:val="2336019E"/>
    <w:rsid w:val="235A0683"/>
    <w:rsid w:val="23811E6D"/>
    <w:rsid w:val="23817289"/>
    <w:rsid w:val="2398FF6F"/>
    <w:rsid w:val="23B8F528"/>
    <w:rsid w:val="24029CD3"/>
    <w:rsid w:val="24079A47"/>
    <w:rsid w:val="2415E740"/>
    <w:rsid w:val="241969DB"/>
    <w:rsid w:val="246A6562"/>
    <w:rsid w:val="24A9B055"/>
    <w:rsid w:val="24BE843B"/>
    <w:rsid w:val="24C72CE2"/>
    <w:rsid w:val="24E2F8C6"/>
    <w:rsid w:val="24EA80C9"/>
    <w:rsid w:val="24EBCE81"/>
    <w:rsid w:val="24FFA462"/>
    <w:rsid w:val="2503BBD9"/>
    <w:rsid w:val="2512EDCC"/>
    <w:rsid w:val="2532AC19"/>
    <w:rsid w:val="255C7842"/>
    <w:rsid w:val="2583659A"/>
    <w:rsid w:val="25864EC9"/>
    <w:rsid w:val="2588D764"/>
    <w:rsid w:val="25DBEAD5"/>
    <w:rsid w:val="25FDE353"/>
    <w:rsid w:val="264DA1B9"/>
    <w:rsid w:val="26547A03"/>
    <w:rsid w:val="26C51D23"/>
    <w:rsid w:val="26D7FBF8"/>
    <w:rsid w:val="26DC63CD"/>
    <w:rsid w:val="26F069DA"/>
    <w:rsid w:val="2789F208"/>
    <w:rsid w:val="278A58FF"/>
    <w:rsid w:val="27941C0D"/>
    <w:rsid w:val="279FF4D6"/>
    <w:rsid w:val="27BDA2BC"/>
    <w:rsid w:val="27CAF6C4"/>
    <w:rsid w:val="27F75FCF"/>
    <w:rsid w:val="281CFDB1"/>
    <w:rsid w:val="281EEBB4"/>
    <w:rsid w:val="283B49E8"/>
    <w:rsid w:val="286A4CDB"/>
    <w:rsid w:val="2883517B"/>
    <w:rsid w:val="2890DD9C"/>
    <w:rsid w:val="28A6742B"/>
    <w:rsid w:val="28AE0947"/>
    <w:rsid w:val="28DE4422"/>
    <w:rsid w:val="2919B6D2"/>
    <w:rsid w:val="29587F07"/>
    <w:rsid w:val="2971709C"/>
    <w:rsid w:val="29822E43"/>
    <w:rsid w:val="298C1AC5"/>
    <w:rsid w:val="29A8BB06"/>
    <w:rsid w:val="29ADD841"/>
    <w:rsid w:val="29D6C438"/>
    <w:rsid w:val="29FF95D3"/>
    <w:rsid w:val="2A23D5A0"/>
    <w:rsid w:val="2A63F9EB"/>
    <w:rsid w:val="2A704110"/>
    <w:rsid w:val="2A9461A5"/>
    <w:rsid w:val="2AD9A6E6"/>
    <w:rsid w:val="2AEFFA6B"/>
    <w:rsid w:val="2AF58FA2"/>
    <w:rsid w:val="2B035D85"/>
    <w:rsid w:val="2B1DFEA4"/>
    <w:rsid w:val="2B27EB26"/>
    <w:rsid w:val="2B2D15E2"/>
    <w:rsid w:val="2B6D236C"/>
    <w:rsid w:val="2B70B701"/>
    <w:rsid w:val="2B817F52"/>
    <w:rsid w:val="2BA0E753"/>
    <w:rsid w:val="2BC85FC7"/>
    <w:rsid w:val="2BD24DA4"/>
    <w:rsid w:val="2BD7A260"/>
    <w:rsid w:val="2BEBA3C6"/>
    <w:rsid w:val="2C17B83A"/>
    <w:rsid w:val="2C234BE5"/>
    <w:rsid w:val="2C5B3B29"/>
    <w:rsid w:val="2C6C86E4"/>
    <w:rsid w:val="2CA0BBEB"/>
    <w:rsid w:val="2CC8A273"/>
    <w:rsid w:val="2CE05BC8"/>
    <w:rsid w:val="2CE17CBB"/>
    <w:rsid w:val="2CE92C98"/>
    <w:rsid w:val="2D0F2C72"/>
    <w:rsid w:val="2D27CD13"/>
    <w:rsid w:val="2D8C9CBE"/>
    <w:rsid w:val="2D96119E"/>
    <w:rsid w:val="2DDBBEF2"/>
    <w:rsid w:val="2E17369A"/>
    <w:rsid w:val="2E32B0FF"/>
    <w:rsid w:val="2E3C8C4C"/>
    <w:rsid w:val="2E59F1EB"/>
    <w:rsid w:val="2E75A204"/>
    <w:rsid w:val="2E791E72"/>
    <w:rsid w:val="2E99A0B1"/>
    <w:rsid w:val="2EC24008"/>
    <w:rsid w:val="2ECE845D"/>
    <w:rsid w:val="2EEA322B"/>
    <w:rsid w:val="2F1170C6"/>
    <w:rsid w:val="2F16BE6F"/>
    <w:rsid w:val="2F28C660"/>
    <w:rsid w:val="2F51C7AF"/>
    <w:rsid w:val="2F60CECF"/>
    <w:rsid w:val="2F69A4BE"/>
    <w:rsid w:val="2F8DB26B"/>
    <w:rsid w:val="2FDB5BA2"/>
    <w:rsid w:val="2FECC77D"/>
    <w:rsid w:val="2FF40B98"/>
    <w:rsid w:val="2FF54C85"/>
    <w:rsid w:val="3022370F"/>
    <w:rsid w:val="3076713A"/>
    <w:rsid w:val="309279D3"/>
    <w:rsid w:val="30A01D66"/>
    <w:rsid w:val="30E3C661"/>
    <w:rsid w:val="310F91D1"/>
    <w:rsid w:val="3133F1EE"/>
    <w:rsid w:val="3139A66F"/>
    <w:rsid w:val="3141AD6F"/>
    <w:rsid w:val="31496366"/>
    <w:rsid w:val="315D6F18"/>
    <w:rsid w:val="31818A5F"/>
    <w:rsid w:val="31884FB3"/>
    <w:rsid w:val="318FDBF9"/>
    <w:rsid w:val="32136B5E"/>
    <w:rsid w:val="3243E7FE"/>
    <w:rsid w:val="3267F5A8"/>
    <w:rsid w:val="326DAC58"/>
    <w:rsid w:val="32D3557E"/>
    <w:rsid w:val="33387118"/>
    <w:rsid w:val="3398FD45"/>
    <w:rsid w:val="33AA307E"/>
    <w:rsid w:val="346F9871"/>
    <w:rsid w:val="349B7E0D"/>
    <w:rsid w:val="34A4A44A"/>
    <w:rsid w:val="34E6A1B6"/>
    <w:rsid w:val="34ECB39B"/>
    <w:rsid w:val="34F922B1"/>
    <w:rsid w:val="3500A493"/>
    <w:rsid w:val="354CC299"/>
    <w:rsid w:val="355679CD"/>
    <w:rsid w:val="35B59ABD"/>
    <w:rsid w:val="3615E5EA"/>
    <w:rsid w:val="365F3D8F"/>
    <w:rsid w:val="3694B68D"/>
    <w:rsid w:val="36C8AC30"/>
    <w:rsid w:val="36CF71E5"/>
    <w:rsid w:val="3707549D"/>
    <w:rsid w:val="37111F4C"/>
    <w:rsid w:val="37402429"/>
    <w:rsid w:val="3753066F"/>
    <w:rsid w:val="376B9952"/>
    <w:rsid w:val="379119E8"/>
    <w:rsid w:val="379C3C25"/>
    <w:rsid w:val="3810D7BD"/>
    <w:rsid w:val="38601E7E"/>
    <w:rsid w:val="38710FF5"/>
    <w:rsid w:val="3879BF4B"/>
    <w:rsid w:val="38A042D0"/>
    <w:rsid w:val="38A4DC52"/>
    <w:rsid w:val="38CE014F"/>
    <w:rsid w:val="38DA683A"/>
    <w:rsid w:val="38E6E35D"/>
    <w:rsid w:val="39158EDD"/>
    <w:rsid w:val="39159B16"/>
    <w:rsid w:val="3981D4A9"/>
    <w:rsid w:val="3992B971"/>
    <w:rsid w:val="39990793"/>
    <w:rsid w:val="39AF1C8A"/>
    <w:rsid w:val="39B54430"/>
    <w:rsid w:val="39E440DE"/>
    <w:rsid w:val="3A13D8F1"/>
    <w:rsid w:val="3A5E852F"/>
    <w:rsid w:val="3A8E1F8F"/>
    <w:rsid w:val="3AD02EB0"/>
    <w:rsid w:val="3ADB7943"/>
    <w:rsid w:val="3B0AAAB3"/>
    <w:rsid w:val="3B0B0563"/>
    <w:rsid w:val="3B16541B"/>
    <w:rsid w:val="3B1B73FB"/>
    <w:rsid w:val="3B56AA6D"/>
    <w:rsid w:val="3B909D23"/>
    <w:rsid w:val="3BA040A0"/>
    <w:rsid w:val="3BA35E2C"/>
    <w:rsid w:val="3BC5FE1B"/>
    <w:rsid w:val="3BF5942A"/>
    <w:rsid w:val="3C11D13C"/>
    <w:rsid w:val="3C25363A"/>
    <w:rsid w:val="3C3BC049"/>
    <w:rsid w:val="3C43EF68"/>
    <w:rsid w:val="3C4D64A9"/>
    <w:rsid w:val="3C58ACA9"/>
    <w:rsid w:val="3CCF8B8E"/>
    <w:rsid w:val="3D15E3B7"/>
    <w:rsid w:val="3D176BD8"/>
    <w:rsid w:val="3D2D3DC2"/>
    <w:rsid w:val="3D3ED222"/>
    <w:rsid w:val="3D5C3558"/>
    <w:rsid w:val="3DA12C23"/>
    <w:rsid w:val="3DA53BB0"/>
    <w:rsid w:val="3DA73927"/>
    <w:rsid w:val="3DAFE09D"/>
    <w:rsid w:val="3DC6FA34"/>
    <w:rsid w:val="3DDC6878"/>
    <w:rsid w:val="3DE586F3"/>
    <w:rsid w:val="3E1CB476"/>
    <w:rsid w:val="3E4227A4"/>
    <w:rsid w:val="3E424B75"/>
    <w:rsid w:val="3EB5C3C0"/>
    <w:rsid w:val="3EC83DE5"/>
    <w:rsid w:val="3EC90E23"/>
    <w:rsid w:val="3ED4136A"/>
    <w:rsid w:val="3EF1E44F"/>
    <w:rsid w:val="3EF2EA6A"/>
    <w:rsid w:val="3EF3A4DF"/>
    <w:rsid w:val="3EF7FF58"/>
    <w:rsid w:val="3F2A180F"/>
    <w:rsid w:val="3F684FA5"/>
    <w:rsid w:val="3F9B49CC"/>
    <w:rsid w:val="3FCA4CBF"/>
    <w:rsid w:val="4028571C"/>
    <w:rsid w:val="403D0EFC"/>
    <w:rsid w:val="403EE9D5"/>
    <w:rsid w:val="405E0FE7"/>
    <w:rsid w:val="408022C2"/>
    <w:rsid w:val="4086536E"/>
    <w:rsid w:val="4088C13B"/>
    <w:rsid w:val="40CEDBD1"/>
    <w:rsid w:val="40DB15ED"/>
    <w:rsid w:val="40F39C42"/>
    <w:rsid w:val="40F7289F"/>
    <w:rsid w:val="40FA2D55"/>
    <w:rsid w:val="415799EE"/>
    <w:rsid w:val="4168D7F1"/>
    <w:rsid w:val="4182EC65"/>
    <w:rsid w:val="41863F6C"/>
    <w:rsid w:val="419812D0"/>
    <w:rsid w:val="41B6D6A1"/>
    <w:rsid w:val="41BC785E"/>
    <w:rsid w:val="41E78688"/>
    <w:rsid w:val="41F3604C"/>
    <w:rsid w:val="422223CF"/>
    <w:rsid w:val="423D4375"/>
    <w:rsid w:val="426E09DA"/>
    <w:rsid w:val="42804E6F"/>
    <w:rsid w:val="42A035BF"/>
    <w:rsid w:val="42A4DD8F"/>
    <w:rsid w:val="42D421B0"/>
    <w:rsid w:val="4363A4F9"/>
    <w:rsid w:val="438719B7"/>
    <w:rsid w:val="438FCBEB"/>
    <w:rsid w:val="439FEE75"/>
    <w:rsid w:val="44838F3B"/>
    <w:rsid w:val="44A0FA52"/>
    <w:rsid w:val="44B1E7A9"/>
    <w:rsid w:val="44F1CF31"/>
    <w:rsid w:val="451F274A"/>
    <w:rsid w:val="452730EE"/>
    <w:rsid w:val="454D27D9"/>
    <w:rsid w:val="4575B717"/>
    <w:rsid w:val="45B71E1E"/>
    <w:rsid w:val="45BFEF81"/>
    <w:rsid w:val="45F981B0"/>
    <w:rsid w:val="4610D41B"/>
    <w:rsid w:val="461F5F9C"/>
    <w:rsid w:val="461F733E"/>
    <w:rsid w:val="465349D7"/>
    <w:rsid w:val="466B7542"/>
    <w:rsid w:val="46AF89E3"/>
    <w:rsid w:val="46BAF7AB"/>
    <w:rsid w:val="4713FFB7"/>
    <w:rsid w:val="4724C7D8"/>
    <w:rsid w:val="4757FD27"/>
    <w:rsid w:val="476A2261"/>
    <w:rsid w:val="47ED8C45"/>
    <w:rsid w:val="47F0CA68"/>
    <w:rsid w:val="4815EAB2"/>
    <w:rsid w:val="484FAB2C"/>
    <w:rsid w:val="485DE554"/>
    <w:rsid w:val="4868B8D7"/>
    <w:rsid w:val="486F810F"/>
    <w:rsid w:val="48902D1A"/>
    <w:rsid w:val="48ABCBC2"/>
    <w:rsid w:val="48B28438"/>
    <w:rsid w:val="48F14391"/>
    <w:rsid w:val="492B3B11"/>
    <w:rsid w:val="492DA922"/>
    <w:rsid w:val="4940CF26"/>
    <w:rsid w:val="49600AD5"/>
    <w:rsid w:val="497ADBE8"/>
    <w:rsid w:val="497C5F64"/>
    <w:rsid w:val="498427E6"/>
    <w:rsid w:val="49ADA334"/>
    <w:rsid w:val="49B30A6A"/>
    <w:rsid w:val="49F65B9B"/>
    <w:rsid w:val="49F7D354"/>
    <w:rsid w:val="4A0B5170"/>
    <w:rsid w:val="4A5005CF"/>
    <w:rsid w:val="4A6C92EE"/>
    <w:rsid w:val="4A9FA475"/>
    <w:rsid w:val="4AC9327E"/>
    <w:rsid w:val="4AE5E9F9"/>
    <w:rsid w:val="4B0800D0"/>
    <w:rsid w:val="4B14E159"/>
    <w:rsid w:val="4B252D07"/>
    <w:rsid w:val="4B316D52"/>
    <w:rsid w:val="4B318A3B"/>
    <w:rsid w:val="4B418B9E"/>
    <w:rsid w:val="4B43238A"/>
    <w:rsid w:val="4B5DBB09"/>
    <w:rsid w:val="4B68FE3B"/>
    <w:rsid w:val="4B72365C"/>
    <w:rsid w:val="4B8846A4"/>
    <w:rsid w:val="4BA513D4"/>
    <w:rsid w:val="4C277C9F"/>
    <w:rsid w:val="4C402401"/>
    <w:rsid w:val="4C559B15"/>
    <w:rsid w:val="4C5AFB4E"/>
    <w:rsid w:val="4C78A2EF"/>
    <w:rsid w:val="4C8CDBB3"/>
    <w:rsid w:val="4C9455B2"/>
    <w:rsid w:val="4CCAB325"/>
    <w:rsid w:val="4CEFBF0E"/>
    <w:rsid w:val="4D04CE9C"/>
    <w:rsid w:val="4D0A3BC4"/>
    <w:rsid w:val="4D228A40"/>
    <w:rsid w:val="4D41B303"/>
    <w:rsid w:val="4D50A5E7"/>
    <w:rsid w:val="4D785C9E"/>
    <w:rsid w:val="4D810860"/>
    <w:rsid w:val="4D8C2BF9"/>
    <w:rsid w:val="4D9B8C70"/>
    <w:rsid w:val="4DD9D56F"/>
    <w:rsid w:val="4E2A7181"/>
    <w:rsid w:val="4E4AD111"/>
    <w:rsid w:val="4EEE4CC0"/>
    <w:rsid w:val="4F2A4619"/>
    <w:rsid w:val="4F67834E"/>
    <w:rsid w:val="4F75A5D0"/>
    <w:rsid w:val="4F929C10"/>
    <w:rsid w:val="4FF53098"/>
    <w:rsid w:val="501691CB"/>
    <w:rsid w:val="50483A71"/>
    <w:rsid w:val="506DD2D8"/>
    <w:rsid w:val="506DE1A8"/>
    <w:rsid w:val="50A12BC5"/>
    <w:rsid w:val="50A2D9EC"/>
    <w:rsid w:val="50EF5BC2"/>
    <w:rsid w:val="51621243"/>
    <w:rsid w:val="518F8299"/>
    <w:rsid w:val="51B85071"/>
    <w:rsid w:val="51C84F83"/>
    <w:rsid w:val="51EE1F73"/>
    <w:rsid w:val="52127C91"/>
    <w:rsid w:val="5226F697"/>
    <w:rsid w:val="52302E94"/>
    <w:rsid w:val="524956F1"/>
    <w:rsid w:val="52878B0E"/>
    <w:rsid w:val="52C080CB"/>
    <w:rsid w:val="52F0FBDE"/>
    <w:rsid w:val="53227FCA"/>
    <w:rsid w:val="53483C76"/>
    <w:rsid w:val="53622FB0"/>
    <w:rsid w:val="5377279E"/>
    <w:rsid w:val="537E73A2"/>
    <w:rsid w:val="538920A4"/>
    <w:rsid w:val="53945901"/>
    <w:rsid w:val="53B5F7A0"/>
    <w:rsid w:val="53CCE266"/>
    <w:rsid w:val="53D8B00B"/>
    <w:rsid w:val="53EE4D89"/>
    <w:rsid w:val="541B0A1E"/>
    <w:rsid w:val="54272292"/>
    <w:rsid w:val="5437E039"/>
    <w:rsid w:val="546A30A1"/>
    <w:rsid w:val="546FD2BB"/>
    <w:rsid w:val="54A219F3"/>
    <w:rsid w:val="54AA3951"/>
    <w:rsid w:val="54DBCE8F"/>
    <w:rsid w:val="54E6239E"/>
    <w:rsid w:val="54E84A57"/>
    <w:rsid w:val="550C88B3"/>
    <w:rsid w:val="5515C2C0"/>
    <w:rsid w:val="556A55C0"/>
    <w:rsid w:val="55ADFCA8"/>
    <w:rsid w:val="55F661BF"/>
    <w:rsid w:val="567715BE"/>
    <w:rsid w:val="56BEF648"/>
    <w:rsid w:val="56C9F7AD"/>
    <w:rsid w:val="5706EAC6"/>
    <w:rsid w:val="57477245"/>
    <w:rsid w:val="57A0CA70"/>
    <w:rsid w:val="57B38246"/>
    <w:rsid w:val="57D6CF33"/>
    <w:rsid w:val="58089C96"/>
    <w:rsid w:val="582B3240"/>
    <w:rsid w:val="582E655C"/>
    <w:rsid w:val="58572883"/>
    <w:rsid w:val="585AE0C1"/>
    <w:rsid w:val="5861B009"/>
    <w:rsid w:val="5867673B"/>
    <w:rsid w:val="58692DA3"/>
    <w:rsid w:val="58EFB1D2"/>
    <w:rsid w:val="59066C9F"/>
    <w:rsid w:val="5906991F"/>
    <w:rsid w:val="590CD030"/>
    <w:rsid w:val="592AA875"/>
    <w:rsid w:val="592F00BB"/>
    <w:rsid w:val="5931DE1F"/>
    <w:rsid w:val="59539186"/>
    <w:rsid w:val="59603D62"/>
    <w:rsid w:val="5960C092"/>
    <w:rsid w:val="59D190AB"/>
    <w:rsid w:val="59D50D8D"/>
    <w:rsid w:val="59F263CA"/>
    <w:rsid w:val="59FFC9D0"/>
    <w:rsid w:val="5A0D5BFF"/>
    <w:rsid w:val="5A2C19EC"/>
    <w:rsid w:val="5A6E7299"/>
    <w:rsid w:val="5A73E7B1"/>
    <w:rsid w:val="5A745579"/>
    <w:rsid w:val="5A7E04B2"/>
    <w:rsid w:val="5A9DC07B"/>
    <w:rsid w:val="5AB10E3F"/>
    <w:rsid w:val="5AB629D9"/>
    <w:rsid w:val="5AE2E566"/>
    <w:rsid w:val="5B4264F3"/>
    <w:rsid w:val="5B5EB803"/>
    <w:rsid w:val="5B65F9A8"/>
    <w:rsid w:val="5B8912E0"/>
    <w:rsid w:val="5BB16ABB"/>
    <w:rsid w:val="5BBB2715"/>
    <w:rsid w:val="5BE57203"/>
    <w:rsid w:val="5BF5D3B3"/>
    <w:rsid w:val="5BFDBDC6"/>
    <w:rsid w:val="5C0D5A6E"/>
    <w:rsid w:val="5C2F4962"/>
    <w:rsid w:val="5C31AC3C"/>
    <w:rsid w:val="5C372282"/>
    <w:rsid w:val="5C4470F2"/>
    <w:rsid w:val="5C97B38B"/>
    <w:rsid w:val="5CAF1948"/>
    <w:rsid w:val="5CD53EF8"/>
    <w:rsid w:val="5CEB4F03"/>
    <w:rsid w:val="5CFE723B"/>
    <w:rsid w:val="5D07C976"/>
    <w:rsid w:val="5D214793"/>
    <w:rsid w:val="5D44FCC1"/>
    <w:rsid w:val="5D707C81"/>
    <w:rsid w:val="5DEA82EE"/>
    <w:rsid w:val="5E22C3CA"/>
    <w:rsid w:val="5E3EB007"/>
    <w:rsid w:val="5E67F4F6"/>
    <w:rsid w:val="5E6D17D1"/>
    <w:rsid w:val="5E7ADF19"/>
    <w:rsid w:val="5E88F2C2"/>
    <w:rsid w:val="5EE3BC2C"/>
    <w:rsid w:val="5EEC13D9"/>
    <w:rsid w:val="5F09F36B"/>
    <w:rsid w:val="5F49884F"/>
    <w:rsid w:val="5F5A6A37"/>
    <w:rsid w:val="5F75EA96"/>
    <w:rsid w:val="5F97D769"/>
    <w:rsid w:val="5F9B0173"/>
    <w:rsid w:val="5FA58CBF"/>
    <w:rsid w:val="5FED95C1"/>
    <w:rsid w:val="5FFAF00B"/>
    <w:rsid w:val="5FFE6260"/>
    <w:rsid w:val="6009B238"/>
    <w:rsid w:val="602EF925"/>
    <w:rsid w:val="603FCF82"/>
    <w:rsid w:val="604DB9DA"/>
    <w:rsid w:val="6078D29C"/>
    <w:rsid w:val="607EB38F"/>
    <w:rsid w:val="60C9B946"/>
    <w:rsid w:val="60D91C6F"/>
    <w:rsid w:val="6126BA18"/>
    <w:rsid w:val="6137FFF1"/>
    <w:rsid w:val="61413C2F"/>
    <w:rsid w:val="6194A57B"/>
    <w:rsid w:val="61A58299"/>
    <w:rsid w:val="61A7BABC"/>
    <w:rsid w:val="61EAE0C0"/>
    <w:rsid w:val="61FB7345"/>
    <w:rsid w:val="61FE06AC"/>
    <w:rsid w:val="62052755"/>
    <w:rsid w:val="6274ECD0"/>
    <w:rsid w:val="627FA567"/>
    <w:rsid w:val="62C8FE1F"/>
    <w:rsid w:val="62D23640"/>
    <w:rsid w:val="62F634ED"/>
    <w:rsid w:val="6337076D"/>
    <w:rsid w:val="6364B7FB"/>
    <w:rsid w:val="6387DDF7"/>
    <w:rsid w:val="6399D70D"/>
    <w:rsid w:val="639E26DC"/>
    <w:rsid w:val="63A5F695"/>
    <w:rsid w:val="63C104DB"/>
    <w:rsid w:val="64248C48"/>
    <w:rsid w:val="64551789"/>
    <w:rsid w:val="64590E8C"/>
    <w:rsid w:val="6478DCF1"/>
    <w:rsid w:val="648A3913"/>
    <w:rsid w:val="6492054E"/>
    <w:rsid w:val="64A2F216"/>
    <w:rsid w:val="64D5E5B2"/>
    <w:rsid w:val="651F3D57"/>
    <w:rsid w:val="6612F210"/>
    <w:rsid w:val="6614AD52"/>
    <w:rsid w:val="663EC277"/>
    <w:rsid w:val="667B6D47"/>
    <w:rsid w:val="6695E397"/>
    <w:rsid w:val="669DEE88"/>
    <w:rsid w:val="66BF1D45"/>
    <w:rsid w:val="66C4F6DE"/>
    <w:rsid w:val="66CDD78E"/>
    <w:rsid w:val="66CF860C"/>
    <w:rsid w:val="66DF9B0A"/>
    <w:rsid w:val="66E2DF69"/>
    <w:rsid w:val="670210F8"/>
    <w:rsid w:val="6714E446"/>
    <w:rsid w:val="671F3447"/>
    <w:rsid w:val="6746E64A"/>
    <w:rsid w:val="67485DF3"/>
    <w:rsid w:val="67991774"/>
    <w:rsid w:val="6799489C"/>
    <w:rsid w:val="67C72BCF"/>
    <w:rsid w:val="67FFEB63"/>
    <w:rsid w:val="680031A5"/>
    <w:rsid w:val="682F34CA"/>
    <w:rsid w:val="6871C9A9"/>
    <w:rsid w:val="688B36DD"/>
    <w:rsid w:val="688C1603"/>
    <w:rsid w:val="6890075F"/>
    <w:rsid w:val="6896FC3F"/>
    <w:rsid w:val="68B1269D"/>
    <w:rsid w:val="68B7CD74"/>
    <w:rsid w:val="68D0C08B"/>
    <w:rsid w:val="6909CB9D"/>
    <w:rsid w:val="69343294"/>
    <w:rsid w:val="6934E7D5"/>
    <w:rsid w:val="695DAA36"/>
    <w:rsid w:val="69BC83EA"/>
    <w:rsid w:val="69CB052B"/>
    <w:rsid w:val="69F2AE7A"/>
    <w:rsid w:val="6A369811"/>
    <w:rsid w:val="6A3C279B"/>
    <w:rsid w:val="6A7D616C"/>
    <w:rsid w:val="6A7EF86B"/>
    <w:rsid w:val="6A7FF322"/>
    <w:rsid w:val="6A82EF40"/>
    <w:rsid w:val="6A94287C"/>
    <w:rsid w:val="6AA3E902"/>
    <w:rsid w:val="6AC669FA"/>
    <w:rsid w:val="6B00C6DD"/>
    <w:rsid w:val="6B01938E"/>
    <w:rsid w:val="6B19C03C"/>
    <w:rsid w:val="6B3652C5"/>
    <w:rsid w:val="6B57CAC4"/>
    <w:rsid w:val="6B5AB0A1"/>
    <w:rsid w:val="6B93CAE6"/>
    <w:rsid w:val="6B96E3CE"/>
    <w:rsid w:val="6BA1CC9F"/>
    <w:rsid w:val="6BCFACFB"/>
    <w:rsid w:val="6BFED95E"/>
    <w:rsid w:val="6C233F74"/>
    <w:rsid w:val="6C416C9A"/>
    <w:rsid w:val="6C4D1747"/>
    <w:rsid w:val="6C77258E"/>
    <w:rsid w:val="6CEE7C26"/>
    <w:rsid w:val="6D1542D9"/>
    <w:rsid w:val="6D59EB1B"/>
    <w:rsid w:val="6D672539"/>
    <w:rsid w:val="6D6DDE13"/>
    <w:rsid w:val="6D78408C"/>
    <w:rsid w:val="6DC8E749"/>
    <w:rsid w:val="6DDFDD1C"/>
    <w:rsid w:val="6DE99527"/>
    <w:rsid w:val="6E0BB0C6"/>
    <w:rsid w:val="6EA17CA6"/>
    <w:rsid w:val="6EB245A3"/>
    <w:rsid w:val="6EC77C89"/>
    <w:rsid w:val="6EE0B799"/>
    <w:rsid w:val="6EED5342"/>
    <w:rsid w:val="6EFE2664"/>
    <w:rsid w:val="6F14ADF0"/>
    <w:rsid w:val="6F2B7619"/>
    <w:rsid w:val="6F8DCBCD"/>
    <w:rsid w:val="6F91553C"/>
    <w:rsid w:val="6FBAEAD0"/>
    <w:rsid w:val="6FBAED88"/>
    <w:rsid w:val="705BCB32"/>
    <w:rsid w:val="708403F6"/>
    <w:rsid w:val="70A632F3"/>
    <w:rsid w:val="70AF193F"/>
    <w:rsid w:val="70B70B70"/>
    <w:rsid w:val="70C0131F"/>
    <w:rsid w:val="70E32B1F"/>
    <w:rsid w:val="70E9E6F3"/>
    <w:rsid w:val="71036A00"/>
    <w:rsid w:val="7118B707"/>
    <w:rsid w:val="7165CEF3"/>
    <w:rsid w:val="7170A9A1"/>
    <w:rsid w:val="717C7EBD"/>
    <w:rsid w:val="7180581D"/>
    <w:rsid w:val="719DB8A9"/>
    <w:rsid w:val="71E8CFC8"/>
    <w:rsid w:val="72153F9B"/>
    <w:rsid w:val="7221BB53"/>
    <w:rsid w:val="72360037"/>
    <w:rsid w:val="7242E54A"/>
    <w:rsid w:val="7285B754"/>
    <w:rsid w:val="72C07207"/>
    <w:rsid w:val="72C9DA03"/>
    <w:rsid w:val="72CBBCFB"/>
    <w:rsid w:val="72E13B5E"/>
    <w:rsid w:val="73059EC6"/>
    <w:rsid w:val="731E2195"/>
    <w:rsid w:val="732795EC"/>
    <w:rsid w:val="732D564F"/>
    <w:rsid w:val="7382C269"/>
    <w:rsid w:val="73AD54F8"/>
    <w:rsid w:val="73B27BE9"/>
    <w:rsid w:val="73E826E2"/>
    <w:rsid w:val="7424C33C"/>
    <w:rsid w:val="742874F1"/>
    <w:rsid w:val="742A6A41"/>
    <w:rsid w:val="7447E531"/>
    <w:rsid w:val="744D9B41"/>
    <w:rsid w:val="747C8915"/>
    <w:rsid w:val="747DDFB2"/>
    <w:rsid w:val="7483AB7C"/>
    <w:rsid w:val="7498ED49"/>
    <w:rsid w:val="74BD6F1A"/>
    <w:rsid w:val="74D741F9"/>
    <w:rsid w:val="75320FD7"/>
    <w:rsid w:val="7532ECB5"/>
    <w:rsid w:val="75533786"/>
    <w:rsid w:val="7555BAA5"/>
    <w:rsid w:val="75642907"/>
    <w:rsid w:val="7590BC2A"/>
    <w:rsid w:val="75BF5211"/>
    <w:rsid w:val="75DDFFB0"/>
    <w:rsid w:val="7617E327"/>
    <w:rsid w:val="76C02D7B"/>
    <w:rsid w:val="772BD240"/>
    <w:rsid w:val="773FEBB6"/>
    <w:rsid w:val="774D0048"/>
    <w:rsid w:val="77598327"/>
    <w:rsid w:val="77812C76"/>
    <w:rsid w:val="77926ED1"/>
    <w:rsid w:val="779537D4"/>
    <w:rsid w:val="77C90402"/>
    <w:rsid w:val="77CDE010"/>
    <w:rsid w:val="77D895D9"/>
    <w:rsid w:val="780135E5"/>
    <w:rsid w:val="782AD661"/>
    <w:rsid w:val="782F368F"/>
    <w:rsid w:val="784DA698"/>
    <w:rsid w:val="7855979D"/>
    <w:rsid w:val="78B788AE"/>
    <w:rsid w:val="78D2DDDA"/>
    <w:rsid w:val="78F0DA59"/>
    <w:rsid w:val="78F4A55F"/>
    <w:rsid w:val="78FA66A3"/>
    <w:rsid w:val="79062912"/>
    <w:rsid w:val="799B2031"/>
    <w:rsid w:val="79B4B36B"/>
    <w:rsid w:val="79DFF80F"/>
    <w:rsid w:val="7A0DB176"/>
    <w:rsid w:val="7A194C24"/>
    <w:rsid w:val="7A2A0C53"/>
    <w:rsid w:val="7A95FCA4"/>
    <w:rsid w:val="7AC3CB52"/>
    <w:rsid w:val="7AE1F6FA"/>
    <w:rsid w:val="7B1AFB16"/>
    <w:rsid w:val="7B383151"/>
    <w:rsid w:val="7B38D6A7"/>
    <w:rsid w:val="7B66D751"/>
    <w:rsid w:val="7B8705D2"/>
    <w:rsid w:val="7BDDC4D7"/>
    <w:rsid w:val="7BEEB1BF"/>
    <w:rsid w:val="7C4D4134"/>
    <w:rsid w:val="7C7C7FA4"/>
    <w:rsid w:val="7CA8E70B"/>
    <w:rsid w:val="7CC8347A"/>
    <w:rsid w:val="7CEBB67F"/>
    <w:rsid w:val="7CF85968"/>
    <w:rsid w:val="7D078EE0"/>
    <w:rsid w:val="7D07D878"/>
    <w:rsid w:val="7D2AA26E"/>
    <w:rsid w:val="7D51C1CE"/>
    <w:rsid w:val="7D75FB04"/>
    <w:rsid w:val="7D9961F9"/>
    <w:rsid w:val="7DA6C087"/>
    <w:rsid w:val="7DB057E7"/>
    <w:rsid w:val="7DFDBFA8"/>
    <w:rsid w:val="7E19D1DA"/>
    <w:rsid w:val="7E42DF4D"/>
    <w:rsid w:val="7E883C6F"/>
    <w:rsid w:val="7EC672CF"/>
    <w:rsid w:val="7ECBEC8D"/>
    <w:rsid w:val="7F17BA34"/>
    <w:rsid w:val="7F31937A"/>
    <w:rsid w:val="7F636426"/>
    <w:rsid w:val="7F70097F"/>
    <w:rsid w:val="7FAEF0B8"/>
    <w:rsid w:val="7FEA9E56"/>
    <w:rsid w:val="7FF8DFA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82BBB"/>
  <w15:docId w15:val="{70A4495B-E71F-4755-9EE0-5F56D58E4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5D0B"/>
    <w:rPr>
      <w:rFonts w:ascii="Times New Roman" w:eastAsia="Times New Roman" w:hAnsi="Times New Roman"/>
      <w:sz w:val="24"/>
      <w:szCs w:val="24"/>
      <w:lang w:eastAsia="en-US"/>
    </w:rPr>
  </w:style>
  <w:style w:type="paragraph" w:styleId="Heading1">
    <w:name w:val="heading 1"/>
    <w:basedOn w:val="Normal"/>
    <w:next w:val="Normal"/>
    <w:link w:val="Heading1Char"/>
    <w:uiPriority w:val="9"/>
    <w:qFormat/>
    <w:rsid w:val="007F7797"/>
    <w:pPr>
      <w:keepNext/>
      <w:spacing w:before="240" w:after="60" w:line="259" w:lineRule="auto"/>
      <w:outlineLvl w:val="0"/>
    </w:pPr>
    <w:rPr>
      <w:rFonts w:ascii="Calibri Light" w:hAnsi="Calibri Light"/>
      <w:b/>
      <w:bCs/>
      <w:kern w:val="32"/>
      <w:sz w:val="32"/>
      <w:szCs w:val="32"/>
    </w:rPr>
  </w:style>
  <w:style w:type="paragraph" w:styleId="Heading2">
    <w:name w:val="heading 2"/>
    <w:basedOn w:val="Normal"/>
    <w:next w:val="Normal"/>
    <w:link w:val="Heading2Char"/>
    <w:uiPriority w:val="9"/>
    <w:unhideWhenUsed/>
    <w:qFormat/>
    <w:rsid w:val="007F7797"/>
    <w:pPr>
      <w:keepNext/>
      <w:spacing w:before="240" w:after="60" w:line="259" w:lineRule="auto"/>
      <w:outlineLvl w:val="1"/>
    </w:pPr>
    <w:rPr>
      <w:rFonts w:ascii="Calibri Light" w:hAnsi="Calibri Light"/>
      <w:b/>
      <w:bCs/>
      <w:i/>
      <w:iCs/>
      <w:sz w:val="28"/>
      <w:szCs w:val="28"/>
    </w:rPr>
  </w:style>
  <w:style w:type="paragraph" w:styleId="Heading3">
    <w:name w:val="heading 3"/>
    <w:basedOn w:val="Normal"/>
    <w:next w:val="Normal"/>
    <w:link w:val="Heading3Char"/>
    <w:uiPriority w:val="9"/>
    <w:unhideWhenUsed/>
    <w:qFormat/>
    <w:rsid w:val="007F7797"/>
    <w:pPr>
      <w:keepNext/>
      <w:spacing w:before="240" w:after="60" w:line="259" w:lineRule="auto"/>
      <w:outlineLvl w:val="2"/>
    </w:pPr>
    <w:rPr>
      <w:rFonts w:ascii="Calibri Light" w:hAnsi="Calibri Light"/>
      <w:b/>
      <w:bCs/>
      <w:sz w:val="26"/>
      <w:szCs w:val="26"/>
    </w:rPr>
  </w:style>
  <w:style w:type="paragraph" w:styleId="Heading4">
    <w:name w:val="heading 4"/>
    <w:basedOn w:val="Normal"/>
    <w:next w:val="Normal"/>
    <w:link w:val="Heading4Char"/>
    <w:uiPriority w:val="9"/>
    <w:unhideWhenUsed/>
    <w:qFormat/>
    <w:rsid w:val="00526D1B"/>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5832"/>
    <w:pPr>
      <w:tabs>
        <w:tab w:val="center" w:pos="4680"/>
        <w:tab w:val="right" w:pos="9360"/>
      </w:tabs>
      <w:spacing w:after="160" w:line="259" w:lineRule="auto"/>
    </w:pPr>
    <w:rPr>
      <w:rFonts w:ascii="Calibri" w:eastAsia="Calibri" w:hAnsi="Calibri"/>
      <w:sz w:val="22"/>
      <w:szCs w:val="22"/>
    </w:rPr>
  </w:style>
  <w:style w:type="character" w:customStyle="1" w:styleId="HeaderChar">
    <w:name w:val="Header Char"/>
    <w:link w:val="Header"/>
    <w:uiPriority w:val="99"/>
    <w:rsid w:val="00A35832"/>
    <w:rPr>
      <w:sz w:val="22"/>
      <w:szCs w:val="22"/>
    </w:rPr>
  </w:style>
  <w:style w:type="paragraph" w:styleId="Footer">
    <w:name w:val="footer"/>
    <w:basedOn w:val="Normal"/>
    <w:link w:val="FooterChar"/>
    <w:uiPriority w:val="99"/>
    <w:unhideWhenUsed/>
    <w:rsid w:val="00A35832"/>
    <w:pPr>
      <w:tabs>
        <w:tab w:val="center" w:pos="4680"/>
        <w:tab w:val="right" w:pos="9360"/>
      </w:tabs>
      <w:spacing w:after="160" w:line="259" w:lineRule="auto"/>
    </w:pPr>
    <w:rPr>
      <w:rFonts w:ascii="Calibri" w:eastAsia="Calibri" w:hAnsi="Calibri"/>
      <w:sz w:val="22"/>
      <w:szCs w:val="22"/>
    </w:rPr>
  </w:style>
  <w:style w:type="character" w:customStyle="1" w:styleId="FooterChar">
    <w:name w:val="Footer Char"/>
    <w:link w:val="Footer"/>
    <w:uiPriority w:val="99"/>
    <w:rsid w:val="00A35832"/>
    <w:rPr>
      <w:sz w:val="22"/>
      <w:szCs w:val="22"/>
    </w:rPr>
  </w:style>
  <w:style w:type="paragraph" w:styleId="NormalWeb">
    <w:name w:val="Normal (Web)"/>
    <w:basedOn w:val="Normal"/>
    <w:uiPriority w:val="99"/>
    <w:unhideWhenUsed/>
    <w:rsid w:val="00D15525"/>
    <w:pPr>
      <w:spacing w:before="100" w:beforeAutospacing="1" w:after="100" w:afterAutospacing="1"/>
    </w:pPr>
    <w:rPr>
      <w:lang w:val="es-ES" w:eastAsia="es-ES_tradnl"/>
    </w:rPr>
  </w:style>
  <w:style w:type="paragraph" w:customStyle="1" w:styleId="Default">
    <w:name w:val="Default"/>
    <w:rsid w:val="00D15525"/>
    <w:pPr>
      <w:autoSpaceDE w:val="0"/>
      <w:autoSpaceDN w:val="0"/>
      <w:adjustRightInd w:val="0"/>
    </w:pPr>
    <w:rPr>
      <w:rFonts w:ascii="Times New Roman" w:hAnsi="Times New Roman"/>
      <w:color w:val="000000"/>
      <w:sz w:val="24"/>
      <w:szCs w:val="24"/>
      <w:lang w:val="es-ES_tradnl" w:eastAsia="en-US"/>
    </w:rPr>
  </w:style>
  <w:style w:type="paragraph" w:customStyle="1" w:styleId="DarkList-Accent51">
    <w:name w:val="Dark List - Accent 51"/>
    <w:basedOn w:val="Normal"/>
    <w:uiPriority w:val="34"/>
    <w:qFormat/>
    <w:rsid w:val="00891409"/>
    <w:pPr>
      <w:ind w:left="720"/>
      <w:contextualSpacing/>
    </w:pPr>
    <w:rPr>
      <w:rFonts w:eastAsia="MS Mincho"/>
      <w:lang w:val="es-ES" w:eastAsia="ja-JP"/>
    </w:rPr>
  </w:style>
  <w:style w:type="character" w:customStyle="1" w:styleId="Heading1Char">
    <w:name w:val="Heading 1 Char"/>
    <w:link w:val="Heading1"/>
    <w:uiPriority w:val="9"/>
    <w:rsid w:val="007F7797"/>
    <w:rPr>
      <w:rFonts w:ascii="Calibri Light" w:eastAsia="Times New Roman" w:hAnsi="Calibri Light" w:cs="Times New Roman"/>
      <w:b/>
      <w:bCs/>
      <w:kern w:val="32"/>
      <w:sz w:val="32"/>
      <w:szCs w:val="32"/>
    </w:rPr>
  </w:style>
  <w:style w:type="character" w:customStyle="1" w:styleId="Heading2Char">
    <w:name w:val="Heading 2 Char"/>
    <w:link w:val="Heading2"/>
    <w:uiPriority w:val="9"/>
    <w:rsid w:val="007F7797"/>
    <w:rPr>
      <w:rFonts w:ascii="Calibri Light" w:eastAsia="Times New Roman" w:hAnsi="Calibri Light" w:cs="Times New Roman"/>
      <w:b/>
      <w:bCs/>
      <w:i/>
      <w:iCs/>
      <w:sz w:val="28"/>
      <w:szCs w:val="28"/>
    </w:rPr>
  </w:style>
  <w:style w:type="character" w:customStyle="1" w:styleId="Heading3Char">
    <w:name w:val="Heading 3 Char"/>
    <w:link w:val="Heading3"/>
    <w:uiPriority w:val="9"/>
    <w:rsid w:val="007F7797"/>
    <w:rPr>
      <w:rFonts w:ascii="Calibri Light" w:eastAsia="Times New Roman" w:hAnsi="Calibri Light" w:cs="Times New Roman"/>
      <w:b/>
      <w:bCs/>
      <w:sz w:val="26"/>
      <w:szCs w:val="26"/>
    </w:rPr>
  </w:style>
  <w:style w:type="character" w:styleId="CommentReference">
    <w:name w:val="annotation reference"/>
    <w:uiPriority w:val="99"/>
    <w:semiHidden/>
    <w:unhideWhenUsed/>
    <w:rsid w:val="002F55FC"/>
    <w:rPr>
      <w:sz w:val="16"/>
      <w:szCs w:val="16"/>
    </w:rPr>
  </w:style>
  <w:style w:type="paragraph" w:styleId="CommentText">
    <w:name w:val="annotation text"/>
    <w:basedOn w:val="Normal"/>
    <w:link w:val="CommentTextChar"/>
    <w:uiPriority w:val="99"/>
    <w:unhideWhenUsed/>
    <w:rsid w:val="002F55FC"/>
    <w:pPr>
      <w:spacing w:after="160" w:line="259" w:lineRule="auto"/>
    </w:pPr>
    <w:rPr>
      <w:rFonts w:ascii="Calibri" w:eastAsia="Calibri" w:hAnsi="Calibri"/>
      <w:sz w:val="20"/>
      <w:szCs w:val="20"/>
    </w:rPr>
  </w:style>
  <w:style w:type="character" w:customStyle="1" w:styleId="CommentTextChar">
    <w:name w:val="Comment Text Char"/>
    <w:basedOn w:val="DefaultParagraphFont"/>
    <w:link w:val="CommentText"/>
    <w:uiPriority w:val="99"/>
    <w:rsid w:val="002F55FC"/>
  </w:style>
  <w:style w:type="paragraph" w:styleId="CommentSubject">
    <w:name w:val="annotation subject"/>
    <w:basedOn w:val="CommentText"/>
    <w:next w:val="CommentText"/>
    <w:link w:val="CommentSubjectChar"/>
    <w:uiPriority w:val="99"/>
    <w:semiHidden/>
    <w:unhideWhenUsed/>
    <w:rsid w:val="002F55FC"/>
    <w:rPr>
      <w:b/>
      <w:bCs/>
    </w:rPr>
  </w:style>
  <w:style w:type="character" w:customStyle="1" w:styleId="CommentSubjectChar">
    <w:name w:val="Comment Subject Char"/>
    <w:link w:val="CommentSubject"/>
    <w:uiPriority w:val="99"/>
    <w:semiHidden/>
    <w:rsid w:val="002F55FC"/>
    <w:rPr>
      <w:b/>
      <w:bCs/>
    </w:rPr>
  </w:style>
  <w:style w:type="character" w:styleId="PlaceholderText">
    <w:name w:val="Placeholder Text"/>
    <w:uiPriority w:val="99"/>
    <w:semiHidden/>
    <w:rsid w:val="00EF54DE"/>
    <w:rPr>
      <w:color w:val="808080"/>
    </w:rPr>
  </w:style>
  <w:style w:type="paragraph" w:styleId="Revision">
    <w:name w:val="Revision"/>
    <w:hidden/>
    <w:uiPriority w:val="99"/>
    <w:semiHidden/>
    <w:rsid w:val="00EC57B5"/>
    <w:rPr>
      <w:sz w:val="22"/>
      <w:szCs w:val="22"/>
      <w:lang w:eastAsia="en-US"/>
    </w:rPr>
  </w:style>
  <w:style w:type="paragraph" w:styleId="ListParagraph">
    <w:name w:val="List Paragraph"/>
    <w:basedOn w:val="Normal"/>
    <w:uiPriority w:val="34"/>
    <w:qFormat/>
    <w:rsid w:val="00F45AEF"/>
    <w:pPr>
      <w:spacing w:after="160" w:line="259" w:lineRule="auto"/>
      <w:ind w:left="720"/>
      <w:contextualSpacing/>
    </w:pPr>
    <w:rPr>
      <w:rFonts w:ascii="Calibri" w:eastAsia="Calibri" w:hAnsi="Calibri"/>
      <w:sz w:val="22"/>
      <w:szCs w:val="22"/>
    </w:rPr>
  </w:style>
  <w:style w:type="character" w:styleId="Emphasis">
    <w:name w:val="Emphasis"/>
    <w:uiPriority w:val="20"/>
    <w:qFormat/>
    <w:rsid w:val="00F45AEF"/>
    <w:rPr>
      <w:i/>
      <w:iCs/>
    </w:rPr>
  </w:style>
  <w:style w:type="character" w:styleId="LineNumber">
    <w:name w:val="line number"/>
    <w:basedOn w:val="DefaultParagraphFont"/>
    <w:uiPriority w:val="99"/>
    <w:semiHidden/>
    <w:unhideWhenUsed/>
    <w:rsid w:val="002C1787"/>
  </w:style>
  <w:style w:type="character" w:styleId="Hyperlink">
    <w:name w:val="Hyperlink"/>
    <w:uiPriority w:val="99"/>
    <w:unhideWhenUsed/>
    <w:rsid w:val="00055D99"/>
    <w:rPr>
      <w:color w:val="0563C1"/>
      <w:u w:val="single"/>
    </w:rPr>
  </w:style>
  <w:style w:type="character" w:styleId="UnresolvedMention">
    <w:name w:val="Unresolved Mention"/>
    <w:uiPriority w:val="99"/>
    <w:semiHidden/>
    <w:unhideWhenUsed/>
    <w:rsid w:val="00055D99"/>
    <w:rPr>
      <w:color w:val="605E5C"/>
      <w:shd w:val="clear" w:color="auto" w:fill="E1DFDD"/>
    </w:rPr>
  </w:style>
  <w:style w:type="character" w:styleId="FollowedHyperlink">
    <w:name w:val="FollowedHyperlink"/>
    <w:uiPriority w:val="99"/>
    <w:semiHidden/>
    <w:unhideWhenUsed/>
    <w:rsid w:val="00C05EBB"/>
    <w:rPr>
      <w:color w:val="954F72"/>
      <w:u w:val="single"/>
    </w:rPr>
  </w:style>
  <w:style w:type="character" w:customStyle="1" w:styleId="anchor-text">
    <w:name w:val="anchor-text"/>
    <w:basedOn w:val="DefaultParagraphFont"/>
    <w:rsid w:val="0027610F"/>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aragraph">
    <w:name w:val="paragraph"/>
    <w:basedOn w:val="Normal"/>
    <w:rsid w:val="00896893"/>
    <w:pPr>
      <w:spacing w:before="100" w:beforeAutospacing="1" w:after="100" w:afterAutospacing="1"/>
    </w:pPr>
  </w:style>
  <w:style w:type="character" w:customStyle="1" w:styleId="normaltextrun">
    <w:name w:val="normaltextrun"/>
    <w:basedOn w:val="DefaultParagraphFont"/>
    <w:rsid w:val="00896893"/>
  </w:style>
  <w:style w:type="character" w:customStyle="1" w:styleId="contentcontrolboundarysink">
    <w:name w:val="contentcontrolboundarysink"/>
    <w:basedOn w:val="DefaultParagraphFont"/>
    <w:rsid w:val="00896893"/>
  </w:style>
  <w:style w:type="character" w:customStyle="1" w:styleId="eop">
    <w:name w:val="eop"/>
    <w:basedOn w:val="DefaultParagraphFont"/>
    <w:rsid w:val="00896893"/>
  </w:style>
  <w:style w:type="character" w:customStyle="1" w:styleId="fieldrange">
    <w:name w:val="fieldrange"/>
    <w:basedOn w:val="DefaultParagraphFont"/>
    <w:rsid w:val="00021EB5"/>
  </w:style>
  <w:style w:type="paragraph" w:styleId="NoSpacing">
    <w:name w:val="No Spacing"/>
    <w:uiPriority w:val="1"/>
    <w:qFormat/>
    <w:rsid w:val="00021EB5"/>
    <w:rPr>
      <w:sz w:val="22"/>
      <w:szCs w:val="22"/>
      <w:lang w:eastAsia="en-US"/>
    </w:rPr>
  </w:style>
  <w:style w:type="character" w:customStyle="1" w:styleId="Heading4Char">
    <w:name w:val="Heading 4 Char"/>
    <w:basedOn w:val="DefaultParagraphFont"/>
    <w:link w:val="Heading4"/>
    <w:uiPriority w:val="9"/>
    <w:rsid w:val="00526D1B"/>
    <w:rPr>
      <w:rFonts w:asciiTheme="majorHAnsi" w:eastAsiaTheme="majorEastAsia" w:hAnsiTheme="majorHAnsi" w:cstheme="majorBidi"/>
      <w:i/>
      <w:iCs/>
      <w:color w:val="2F5496" w:themeColor="accent1" w:themeShade="BF"/>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8012">
      <w:bodyDiv w:val="1"/>
      <w:marLeft w:val="0"/>
      <w:marRight w:val="0"/>
      <w:marTop w:val="0"/>
      <w:marBottom w:val="0"/>
      <w:divBdr>
        <w:top w:val="none" w:sz="0" w:space="0" w:color="auto"/>
        <w:left w:val="none" w:sz="0" w:space="0" w:color="auto"/>
        <w:bottom w:val="none" w:sz="0" w:space="0" w:color="auto"/>
        <w:right w:val="none" w:sz="0" w:space="0" w:color="auto"/>
      </w:divBdr>
      <w:divsChild>
        <w:div w:id="28991470">
          <w:marLeft w:val="640"/>
          <w:marRight w:val="0"/>
          <w:marTop w:val="0"/>
          <w:marBottom w:val="0"/>
          <w:divBdr>
            <w:top w:val="none" w:sz="0" w:space="0" w:color="auto"/>
            <w:left w:val="none" w:sz="0" w:space="0" w:color="auto"/>
            <w:bottom w:val="none" w:sz="0" w:space="0" w:color="auto"/>
            <w:right w:val="none" w:sz="0" w:space="0" w:color="auto"/>
          </w:divBdr>
        </w:div>
        <w:div w:id="112595527">
          <w:marLeft w:val="640"/>
          <w:marRight w:val="0"/>
          <w:marTop w:val="0"/>
          <w:marBottom w:val="0"/>
          <w:divBdr>
            <w:top w:val="none" w:sz="0" w:space="0" w:color="auto"/>
            <w:left w:val="none" w:sz="0" w:space="0" w:color="auto"/>
            <w:bottom w:val="none" w:sz="0" w:space="0" w:color="auto"/>
            <w:right w:val="none" w:sz="0" w:space="0" w:color="auto"/>
          </w:divBdr>
        </w:div>
        <w:div w:id="153691311">
          <w:marLeft w:val="640"/>
          <w:marRight w:val="0"/>
          <w:marTop w:val="0"/>
          <w:marBottom w:val="0"/>
          <w:divBdr>
            <w:top w:val="none" w:sz="0" w:space="0" w:color="auto"/>
            <w:left w:val="none" w:sz="0" w:space="0" w:color="auto"/>
            <w:bottom w:val="none" w:sz="0" w:space="0" w:color="auto"/>
            <w:right w:val="none" w:sz="0" w:space="0" w:color="auto"/>
          </w:divBdr>
        </w:div>
        <w:div w:id="158233401">
          <w:marLeft w:val="640"/>
          <w:marRight w:val="0"/>
          <w:marTop w:val="0"/>
          <w:marBottom w:val="0"/>
          <w:divBdr>
            <w:top w:val="none" w:sz="0" w:space="0" w:color="auto"/>
            <w:left w:val="none" w:sz="0" w:space="0" w:color="auto"/>
            <w:bottom w:val="none" w:sz="0" w:space="0" w:color="auto"/>
            <w:right w:val="none" w:sz="0" w:space="0" w:color="auto"/>
          </w:divBdr>
        </w:div>
        <w:div w:id="186676922">
          <w:marLeft w:val="640"/>
          <w:marRight w:val="0"/>
          <w:marTop w:val="0"/>
          <w:marBottom w:val="0"/>
          <w:divBdr>
            <w:top w:val="none" w:sz="0" w:space="0" w:color="auto"/>
            <w:left w:val="none" w:sz="0" w:space="0" w:color="auto"/>
            <w:bottom w:val="none" w:sz="0" w:space="0" w:color="auto"/>
            <w:right w:val="none" w:sz="0" w:space="0" w:color="auto"/>
          </w:divBdr>
        </w:div>
        <w:div w:id="343289472">
          <w:marLeft w:val="640"/>
          <w:marRight w:val="0"/>
          <w:marTop w:val="0"/>
          <w:marBottom w:val="0"/>
          <w:divBdr>
            <w:top w:val="none" w:sz="0" w:space="0" w:color="auto"/>
            <w:left w:val="none" w:sz="0" w:space="0" w:color="auto"/>
            <w:bottom w:val="none" w:sz="0" w:space="0" w:color="auto"/>
            <w:right w:val="none" w:sz="0" w:space="0" w:color="auto"/>
          </w:divBdr>
        </w:div>
        <w:div w:id="365453571">
          <w:marLeft w:val="640"/>
          <w:marRight w:val="0"/>
          <w:marTop w:val="0"/>
          <w:marBottom w:val="0"/>
          <w:divBdr>
            <w:top w:val="none" w:sz="0" w:space="0" w:color="auto"/>
            <w:left w:val="none" w:sz="0" w:space="0" w:color="auto"/>
            <w:bottom w:val="none" w:sz="0" w:space="0" w:color="auto"/>
            <w:right w:val="none" w:sz="0" w:space="0" w:color="auto"/>
          </w:divBdr>
        </w:div>
        <w:div w:id="376126504">
          <w:marLeft w:val="640"/>
          <w:marRight w:val="0"/>
          <w:marTop w:val="0"/>
          <w:marBottom w:val="0"/>
          <w:divBdr>
            <w:top w:val="none" w:sz="0" w:space="0" w:color="auto"/>
            <w:left w:val="none" w:sz="0" w:space="0" w:color="auto"/>
            <w:bottom w:val="none" w:sz="0" w:space="0" w:color="auto"/>
            <w:right w:val="none" w:sz="0" w:space="0" w:color="auto"/>
          </w:divBdr>
        </w:div>
        <w:div w:id="389622072">
          <w:marLeft w:val="640"/>
          <w:marRight w:val="0"/>
          <w:marTop w:val="0"/>
          <w:marBottom w:val="0"/>
          <w:divBdr>
            <w:top w:val="none" w:sz="0" w:space="0" w:color="auto"/>
            <w:left w:val="none" w:sz="0" w:space="0" w:color="auto"/>
            <w:bottom w:val="none" w:sz="0" w:space="0" w:color="auto"/>
            <w:right w:val="none" w:sz="0" w:space="0" w:color="auto"/>
          </w:divBdr>
        </w:div>
        <w:div w:id="392587065">
          <w:marLeft w:val="640"/>
          <w:marRight w:val="0"/>
          <w:marTop w:val="0"/>
          <w:marBottom w:val="0"/>
          <w:divBdr>
            <w:top w:val="none" w:sz="0" w:space="0" w:color="auto"/>
            <w:left w:val="none" w:sz="0" w:space="0" w:color="auto"/>
            <w:bottom w:val="none" w:sz="0" w:space="0" w:color="auto"/>
            <w:right w:val="none" w:sz="0" w:space="0" w:color="auto"/>
          </w:divBdr>
        </w:div>
        <w:div w:id="394427140">
          <w:marLeft w:val="640"/>
          <w:marRight w:val="0"/>
          <w:marTop w:val="0"/>
          <w:marBottom w:val="0"/>
          <w:divBdr>
            <w:top w:val="none" w:sz="0" w:space="0" w:color="auto"/>
            <w:left w:val="none" w:sz="0" w:space="0" w:color="auto"/>
            <w:bottom w:val="none" w:sz="0" w:space="0" w:color="auto"/>
            <w:right w:val="none" w:sz="0" w:space="0" w:color="auto"/>
          </w:divBdr>
        </w:div>
        <w:div w:id="403576676">
          <w:marLeft w:val="640"/>
          <w:marRight w:val="0"/>
          <w:marTop w:val="0"/>
          <w:marBottom w:val="0"/>
          <w:divBdr>
            <w:top w:val="none" w:sz="0" w:space="0" w:color="auto"/>
            <w:left w:val="none" w:sz="0" w:space="0" w:color="auto"/>
            <w:bottom w:val="none" w:sz="0" w:space="0" w:color="auto"/>
            <w:right w:val="none" w:sz="0" w:space="0" w:color="auto"/>
          </w:divBdr>
        </w:div>
        <w:div w:id="475682961">
          <w:marLeft w:val="640"/>
          <w:marRight w:val="0"/>
          <w:marTop w:val="0"/>
          <w:marBottom w:val="0"/>
          <w:divBdr>
            <w:top w:val="none" w:sz="0" w:space="0" w:color="auto"/>
            <w:left w:val="none" w:sz="0" w:space="0" w:color="auto"/>
            <w:bottom w:val="none" w:sz="0" w:space="0" w:color="auto"/>
            <w:right w:val="none" w:sz="0" w:space="0" w:color="auto"/>
          </w:divBdr>
        </w:div>
        <w:div w:id="492068528">
          <w:marLeft w:val="640"/>
          <w:marRight w:val="0"/>
          <w:marTop w:val="0"/>
          <w:marBottom w:val="0"/>
          <w:divBdr>
            <w:top w:val="none" w:sz="0" w:space="0" w:color="auto"/>
            <w:left w:val="none" w:sz="0" w:space="0" w:color="auto"/>
            <w:bottom w:val="none" w:sz="0" w:space="0" w:color="auto"/>
            <w:right w:val="none" w:sz="0" w:space="0" w:color="auto"/>
          </w:divBdr>
        </w:div>
        <w:div w:id="510872651">
          <w:marLeft w:val="640"/>
          <w:marRight w:val="0"/>
          <w:marTop w:val="0"/>
          <w:marBottom w:val="0"/>
          <w:divBdr>
            <w:top w:val="none" w:sz="0" w:space="0" w:color="auto"/>
            <w:left w:val="none" w:sz="0" w:space="0" w:color="auto"/>
            <w:bottom w:val="none" w:sz="0" w:space="0" w:color="auto"/>
            <w:right w:val="none" w:sz="0" w:space="0" w:color="auto"/>
          </w:divBdr>
        </w:div>
        <w:div w:id="513542726">
          <w:marLeft w:val="640"/>
          <w:marRight w:val="0"/>
          <w:marTop w:val="0"/>
          <w:marBottom w:val="0"/>
          <w:divBdr>
            <w:top w:val="none" w:sz="0" w:space="0" w:color="auto"/>
            <w:left w:val="none" w:sz="0" w:space="0" w:color="auto"/>
            <w:bottom w:val="none" w:sz="0" w:space="0" w:color="auto"/>
            <w:right w:val="none" w:sz="0" w:space="0" w:color="auto"/>
          </w:divBdr>
        </w:div>
        <w:div w:id="585503649">
          <w:marLeft w:val="640"/>
          <w:marRight w:val="0"/>
          <w:marTop w:val="0"/>
          <w:marBottom w:val="0"/>
          <w:divBdr>
            <w:top w:val="none" w:sz="0" w:space="0" w:color="auto"/>
            <w:left w:val="none" w:sz="0" w:space="0" w:color="auto"/>
            <w:bottom w:val="none" w:sz="0" w:space="0" w:color="auto"/>
            <w:right w:val="none" w:sz="0" w:space="0" w:color="auto"/>
          </w:divBdr>
        </w:div>
        <w:div w:id="629020050">
          <w:marLeft w:val="640"/>
          <w:marRight w:val="0"/>
          <w:marTop w:val="0"/>
          <w:marBottom w:val="0"/>
          <w:divBdr>
            <w:top w:val="none" w:sz="0" w:space="0" w:color="auto"/>
            <w:left w:val="none" w:sz="0" w:space="0" w:color="auto"/>
            <w:bottom w:val="none" w:sz="0" w:space="0" w:color="auto"/>
            <w:right w:val="none" w:sz="0" w:space="0" w:color="auto"/>
          </w:divBdr>
        </w:div>
        <w:div w:id="643240733">
          <w:marLeft w:val="640"/>
          <w:marRight w:val="0"/>
          <w:marTop w:val="0"/>
          <w:marBottom w:val="0"/>
          <w:divBdr>
            <w:top w:val="none" w:sz="0" w:space="0" w:color="auto"/>
            <w:left w:val="none" w:sz="0" w:space="0" w:color="auto"/>
            <w:bottom w:val="none" w:sz="0" w:space="0" w:color="auto"/>
            <w:right w:val="none" w:sz="0" w:space="0" w:color="auto"/>
          </w:divBdr>
        </w:div>
        <w:div w:id="716662846">
          <w:marLeft w:val="640"/>
          <w:marRight w:val="0"/>
          <w:marTop w:val="0"/>
          <w:marBottom w:val="0"/>
          <w:divBdr>
            <w:top w:val="none" w:sz="0" w:space="0" w:color="auto"/>
            <w:left w:val="none" w:sz="0" w:space="0" w:color="auto"/>
            <w:bottom w:val="none" w:sz="0" w:space="0" w:color="auto"/>
            <w:right w:val="none" w:sz="0" w:space="0" w:color="auto"/>
          </w:divBdr>
        </w:div>
        <w:div w:id="731462394">
          <w:marLeft w:val="640"/>
          <w:marRight w:val="0"/>
          <w:marTop w:val="0"/>
          <w:marBottom w:val="0"/>
          <w:divBdr>
            <w:top w:val="none" w:sz="0" w:space="0" w:color="auto"/>
            <w:left w:val="none" w:sz="0" w:space="0" w:color="auto"/>
            <w:bottom w:val="none" w:sz="0" w:space="0" w:color="auto"/>
            <w:right w:val="none" w:sz="0" w:space="0" w:color="auto"/>
          </w:divBdr>
        </w:div>
        <w:div w:id="765463657">
          <w:marLeft w:val="640"/>
          <w:marRight w:val="0"/>
          <w:marTop w:val="0"/>
          <w:marBottom w:val="0"/>
          <w:divBdr>
            <w:top w:val="none" w:sz="0" w:space="0" w:color="auto"/>
            <w:left w:val="none" w:sz="0" w:space="0" w:color="auto"/>
            <w:bottom w:val="none" w:sz="0" w:space="0" w:color="auto"/>
            <w:right w:val="none" w:sz="0" w:space="0" w:color="auto"/>
          </w:divBdr>
        </w:div>
        <w:div w:id="781874526">
          <w:marLeft w:val="640"/>
          <w:marRight w:val="0"/>
          <w:marTop w:val="0"/>
          <w:marBottom w:val="0"/>
          <w:divBdr>
            <w:top w:val="none" w:sz="0" w:space="0" w:color="auto"/>
            <w:left w:val="none" w:sz="0" w:space="0" w:color="auto"/>
            <w:bottom w:val="none" w:sz="0" w:space="0" w:color="auto"/>
            <w:right w:val="none" w:sz="0" w:space="0" w:color="auto"/>
          </w:divBdr>
        </w:div>
        <w:div w:id="838693251">
          <w:marLeft w:val="640"/>
          <w:marRight w:val="0"/>
          <w:marTop w:val="0"/>
          <w:marBottom w:val="0"/>
          <w:divBdr>
            <w:top w:val="none" w:sz="0" w:space="0" w:color="auto"/>
            <w:left w:val="none" w:sz="0" w:space="0" w:color="auto"/>
            <w:bottom w:val="none" w:sz="0" w:space="0" w:color="auto"/>
            <w:right w:val="none" w:sz="0" w:space="0" w:color="auto"/>
          </w:divBdr>
        </w:div>
        <w:div w:id="878979854">
          <w:marLeft w:val="640"/>
          <w:marRight w:val="0"/>
          <w:marTop w:val="0"/>
          <w:marBottom w:val="0"/>
          <w:divBdr>
            <w:top w:val="none" w:sz="0" w:space="0" w:color="auto"/>
            <w:left w:val="none" w:sz="0" w:space="0" w:color="auto"/>
            <w:bottom w:val="none" w:sz="0" w:space="0" w:color="auto"/>
            <w:right w:val="none" w:sz="0" w:space="0" w:color="auto"/>
          </w:divBdr>
        </w:div>
        <w:div w:id="881751986">
          <w:marLeft w:val="640"/>
          <w:marRight w:val="0"/>
          <w:marTop w:val="0"/>
          <w:marBottom w:val="0"/>
          <w:divBdr>
            <w:top w:val="none" w:sz="0" w:space="0" w:color="auto"/>
            <w:left w:val="none" w:sz="0" w:space="0" w:color="auto"/>
            <w:bottom w:val="none" w:sz="0" w:space="0" w:color="auto"/>
            <w:right w:val="none" w:sz="0" w:space="0" w:color="auto"/>
          </w:divBdr>
        </w:div>
        <w:div w:id="904880458">
          <w:marLeft w:val="640"/>
          <w:marRight w:val="0"/>
          <w:marTop w:val="0"/>
          <w:marBottom w:val="0"/>
          <w:divBdr>
            <w:top w:val="none" w:sz="0" w:space="0" w:color="auto"/>
            <w:left w:val="none" w:sz="0" w:space="0" w:color="auto"/>
            <w:bottom w:val="none" w:sz="0" w:space="0" w:color="auto"/>
            <w:right w:val="none" w:sz="0" w:space="0" w:color="auto"/>
          </w:divBdr>
        </w:div>
        <w:div w:id="984771787">
          <w:marLeft w:val="640"/>
          <w:marRight w:val="0"/>
          <w:marTop w:val="0"/>
          <w:marBottom w:val="0"/>
          <w:divBdr>
            <w:top w:val="none" w:sz="0" w:space="0" w:color="auto"/>
            <w:left w:val="none" w:sz="0" w:space="0" w:color="auto"/>
            <w:bottom w:val="none" w:sz="0" w:space="0" w:color="auto"/>
            <w:right w:val="none" w:sz="0" w:space="0" w:color="auto"/>
          </w:divBdr>
        </w:div>
        <w:div w:id="1014307372">
          <w:marLeft w:val="640"/>
          <w:marRight w:val="0"/>
          <w:marTop w:val="0"/>
          <w:marBottom w:val="0"/>
          <w:divBdr>
            <w:top w:val="none" w:sz="0" w:space="0" w:color="auto"/>
            <w:left w:val="none" w:sz="0" w:space="0" w:color="auto"/>
            <w:bottom w:val="none" w:sz="0" w:space="0" w:color="auto"/>
            <w:right w:val="none" w:sz="0" w:space="0" w:color="auto"/>
          </w:divBdr>
        </w:div>
        <w:div w:id="1033967877">
          <w:marLeft w:val="640"/>
          <w:marRight w:val="0"/>
          <w:marTop w:val="0"/>
          <w:marBottom w:val="0"/>
          <w:divBdr>
            <w:top w:val="none" w:sz="0" w:space="0" w:color="auto"/>
            <w:left w:val="none" w:sz="0" w:space="0" w:color="auto"/>
            <w:bottom w:val="none" w:sz="0" w:space="0" w:color="auto"/>
            <w:right w:val="none" w:sz="0" w:space="0" w:color="auto"/>
          </w:divBdr>
        </w:div>
        <w:div w:id="1070466551">
          <w:marLeft w:val="640"/>
          <w:marRight w:val="0"/>
          <w:marTop w:val="0"/>
          <w:marBottom w:val="0"/>
          <w:divBdr>
            <w:top w:val="none" w:sz="0" w:space="0" w:color="auto"/>
            <w:left w:val="none" w:sz="0" w:space="0" w:color="auto"/>
            <w:bottom w:val="none" w:sz="0" w:space="0" w:color="auto"/>
            <w:right w:val="none" w:sz="0" w:space="0" w:color="auto"/>
          </w:divBdr>
        </w:div>
        <w:div w:id="1104227324">
          <w:marLeft w:val="640"/>
          <w:marRight w:val="0"/>
          <w:marTop w:val="0"/>
          <w:marBottom w:val="0"/>
          <w:divBdr>
            <w:top w:val="none" w:sz="0" w:space="0" w:color="auto"/>
            <w:left w:val="none" w:sz="0" w:space="0" w:color="auto"/>
            <w:bottom w:val="none" w:sz="0" w:space="0" w:color="auto"/>
            <w:right w:val="none" w:sz="0" w:space="0" w:color="auto"/>
          </w:divBdr>
        </w:div>
        <w:div w:id="1127891725">
          <w:marLeft w:val="640"/>
          <w:marRight w:val="0"/>
          <w:marTop w:val="0"/>
          <w:marBottom w:val="0"/>
          <w:divBdr>
            <w:top w:val="none" w:sz="0" w:space="0" w:color="auto"/>
            <w:left w:val="none" w:sz="0" w:space="0" w:color="auto"/>
            <w:bottom w:val="none" w:sz="0" w:space="0" w:color="auto"/>
            <w:right w:val="none" w:sz="0" w:space="0" w:color="auto"/>
          </w:divBdr>
        </w:div>
        <w:div w:id="1191919908">
          <w:marLeft w:val="640"/>
          <w:marRight w:val="0"/>
          <w:marTop w:val="0"/>
          <w:marBottom w:val="0"/>
          <w:divBdr>
            <w:top w:val="none" w:sz="0" w:space="0" w:color="auto"/>
            <w:left w:val="none" w:sz="0" w:space="0" w:color="auto"/>
            <w:bottom w:val="none" w:sz="0" w:space="0" w:color="auto"/>
            <w:right w:val="none" w:sz="0" w:space="0" w:color="auto"/>
          </w:divBdr>
        </w:div>
        <w:div w:id="1220050583">
          <w:marLeft w:val="640"/>
          <w:marRight w:val="0"/>
          <w:marTop w:val="0"/>
          <w:marBottom w:val="0"/>
          <w:divBdr>
            <w:top w:val="none" w:sz="0" w:space="0" w:color="auto"/>
            <w:left w:val="none" w:sz="0" w:space="0" w:color="auto"/>
            <w:bottom w:val="none" w:sz="0" w:space="0" w:color="auto"/>
            <w:right w:val="none" w:sz="0" w:space="0" w:color="auto"/>
          </w:divBdr>
        </w:div>
        <w:div w:id="1240211147">
          <w:marLeft w:val="640"/>
          <w:marRight w:val="0"/>
          <w:marTop w:val="0"/>
          <w:marBottom w:val="0"/>
          <w:divBdr>
            <w:top w:val="none" w:sz="0" w:space="0" w:color="auto"/>
            <w:left w:val="none" w:sz="0" w:space="0" w:color="auto"/>
            <w:bottom w:val="none" w:sz="0" w:space="0" w:color="auto"/>
            <w:right w:val="none" w:sz="0" w:space="0" w:color="auto"/>
          </w:divBdr>
        </w:div>
        <w:div w:id="1277181699">
          <w:marLeft w:val="640"/>
          <w:marRight w:val="0"/>
          <w:marTop w:val="0"/>
          <w:marBottom w:val="0"/>
          <w:divBdr>
            <w:top w:val="none" w:sz="0" w:space="0" w:color="auto"/>
            <w:left w:val="none" w:sz="0" w:space="0" w:color="auto"/>
            <w:bottom w:val="none" w:sz="0" w:space="0" w:color="auto"/>
            <w:right w:val="none" w:sz="0" w:space="0" w:color="auto"/>
          </w:divBdr>
        </w:div>
        <w:div w:id="1297687108">
          <w:marLeft w:val="640"/>
          <w:marRight w:val="0"/>
          <w:marTop w:val="0"/>
          <w:marBottom w:val="0"/>
          <w:divBdr>
            <w:top w:val="none" w:sz="0" w:space="0" w:color="auto"/>
            <w:left w:val="none" w:sz="0" w:space="0" w:color="auto"/>
            <w:bottom w:val="none" w:sz="0" w:space="0" w:color="auto"/>
            <w:right w:val="none" w:sz="0" w:space="0" w:color="auto"/>
          </w:divBdr>
        </w:div>
        <w:div w:id="1341078030">
          <w:marLeft w:val="640"/>
          <w:marRight w:val="0"/>
          <w:marTop w:val="0"/>
          <w:marBottom w:val="0"/>
          <w:divBdr>
            <w:top w:val="none" w:sz="0" w:space="0" w:color="auto"/>
            <w:left w:val="none" w:sz="0" w:space="0" w:color="auto"/>
            <w:bottom w:val="none" w:sz="0" w:space="0" w:color="auto"/>
            <w:right w:val="none" w:sz="0" w:space="0" w:color="auto"/>
          </w:divBdr>
        </w:div>
        <w:div w:id="1402409765">
          <w:marLeft w:val="640"/>
          <w:marRight w:val="0"/>
          <w:marTop w:val="0"/>
          <w:marBottom w:val="0"/>
          <w:divBdr>
            <w:top w:val="none" w:sz="0" w:space="0" w:color="auto"/>
            <w:left w:val="none" w:sz="0" w:space="0" w:color="auto"/>
            <w:bottom w:val="none" w:sz="0" w:space="0" w:color="auto"/>
            <w:right w:val="none" w:sz="0" w:space="0" w:color="auto"/>
          </w:divBdr>
        </w:div>
        <w:div w:id="1418206739">
          <w:marLeft w:val="640"/>
          <w:marRight w:val="0"/>
          <w:marTop w:val="0"/>
          <w:marBottom w:val="0"/>
          <w:divBdr>
            <w:top w:val="none" w:sz="0" w:space="0" w:color="auto"/>
            <w:left w:val="none" w:sz="0" w:space="0" w:color="auto"/>
            <w:bottom w:val="none" w:sz="0" w:space="0" w:color="auto"/>
            <w:right w:val="none" w:sz="0" w:space="0" w:color="auto"/>
          </w:divBdr>
        </w:div>
        <w:div w:id="1432893152">
          <w:marLeft w:val="640"/>
          <w:marRight w:val="0"/>
          <w:marTop w:val="0"/>
          <w:marBottom w:val="0"/>
          <w:divBdr>
            <w:top w:val="none" w:sz="0" w:space="0" w:color="auto"/>
            <w:left w:val="none" w:sz="0" w:space="0" w:color="auto"/>
            <w:bottom w:val="none" w:sz="0" w:space="0" w:color="auto"/>
            <w:right w:val="none" w:sz="0" w:space="0" w:color="auto"/>
          </w:divBdr>
        </w:div>
        <w:div w:id="1476070157">
          <w:marLeft w:val="640"/>
          <w:marRight w:val="0"/>
          <w:marTop w:val="0"/>
          <w:marBottom w:val="0"/>
          <w:divBdr>
            <w:top w:val="none" w:sz="0" w:space="0" w:color="auto"/>
            <w:left w:val="none" w:sz="0" w:space="0" w:color="auto"/>
            <w:bottom w:val="none" w:sz="0" w:space="0" w:color="auto"/>
            <w:right w:val="none" w:sz="0" w:space="0" w:color="auto"/>
          </w:divBdr>
        </w:div>
        <w:div w:id="1486313920">
          <w:marLeft w:val="640"/>
          <w:marRight w:val="0"/>
          <w:marTop w:val="0"/>
          <w:marBottom w:val="0"/>
          <w:divBdr>
            <w:top w:val="none" w:sz="0" w:space="0" w:color="auto"/>
            <w:left w:val="none" w:sz="0" w:space="0" w:color="auto"/>
            <w:bottom w:val="none" w:sz="0" w:space="0" w:color="auto"/>
            <w:right w:val="none" w:sz="0" w:space="0" w:color="auto"/>
          </w:divBdr>
        </w:div>
        <w:div w:id="1490559613">
          <w:marLeft w:val="640"/>
          <w:marRight w:val="0"/>
          <w:marTop w:val="0"/>
          <w:marBottom w:val="0"/>
          <w:divBdr>
            <w:top w:val="none" w:sz="0" w:space="0" w:color="auto"/>
            <w:left w:val="none" w:sz="0" w:space="0" w:color="auto"/>
            <w:bottom w:val="none" w:sz="0" w:space="0" w:color="auto"/>
            <w:right w:val="none" w:sz="0" w:space="0" w:color="auto"/>
          </w:divBdr>
        </w:div>
        <w:div w:id="1551696336">
          <w:marLeft w:val="640"/>
          <w:marRight w:val="0"/>
          <w:marTop w:val="0"/>
          <w:marBottom w:val="0"/>
          <w:divBdr>
            <w:top w:val="none" w:sz="0" w:space="0" w:color="auto"/>
            <w:left w:val="none" w:sz="0" w:space="0" w:color="auto"/>
            <w:bottom w:val="none" w:sz="0" w:space="0" w:color="auto"/>
            <w:right w:val="none" w:sz="0" w:space="0" w:color="auto"/>
          </w:divBdr>
        </w:div>
        <w:div w:id="1579049698">
          <w:marLeft w:val="640"/>
          <w:marRight w:val="0"/>
          <w:marTop w:val="0"/>
          <w:marBottom w:val="0"/>
          <w:divBdr>
            <w:top w:val="none" w:sz="0" w:space="0" w:color="auto"/>
            <w:left w:val="none" w:sz="0" w:space="0" w:color="auto"/>
            <w:bottom w:val="none" w:sz="0" w:space="0" w:color="auto"/>
            <w:right w:val="none" w:sz="0" w:space="0" w:color="auto"/>
          </w:divBdr>
        </w:div>
        <w:div w:id="1653632232">
          <w:marLeft w:val="640"/>
          <w:marRight w:val="0"/>
          <w:marTop w:val="0"/>
          <w:marBottom w:val="0"/>
          <w:divBdr>
            <w:top w:val="none" w:sz="0" w:space="0" w:color="auto"/>
            <w:left w:val="none" w:sz="0" w:space="0" w:color="auto"/>
            <w:bottom w:val="none" w:sz="0" w:space="0" w:color="auto"/>
            <w:right w:val="none" w:sz="0" w:space="0" w:color="auto"/>
          </w:divBdr>
        </w:div>
        <w:div w:id="1696882267">
          <w:marLeft w:val="640"/>
          <w:marRight w:val="0"/>
          <w:marTop w:val="0"/>
          <w:marBottom w:val="0"/>
          <w:divBdr>
            <w:top w:val="none" w:sz="0" w:space="0" w:color="auto"/>
            <w:left w:val="none" w:sz="0" w:space="0" w:color="auto"/>
            <w:bottom w:val="none" w:sz="0" w:space="0" w:color="auto"/>
            <w:right w:val="none" w:sz="0" w:space="0" w:color="auto"/>
          </w:divBdr>
        </w:div>
        <w:div w:id="1701128937">
          <w:marLeft w:val="640"/>
          <w:marRight w:val="0"/>
          <w:marTop w:val="0"/>
          <w:marBottom w:val="0"/>
          <w:divBdr>
            <w:top w:val="none" w:sz="0" w:space="0" w:color="auto"/>
            <w:left w:val="none" w:sz="0" w:space="0" w:color="auto"/>
            <w:bottom w:val="none" w:sz="0" w:space="0" w:color="auto"/>
            <w:right w:val="none" w:sz="0" w:space="0" w:color="auto"/>
          </w:divBdr>
        </w:div>
        <w:div w:id="1737708049">
          <w:marLeft w:val="640"/>
          <w:marRight w:val="0"/>
          <w:marTop w:val="0"/>
          <w:marBottom w:val="0"/>
          <w:divBdr>
            <w:top w:val="none" w:sz="0" w:space="0" w:color="auto"/>
            <w:left w:val="none" w:sz="0" w:space="0" w:color="auto"/>
            <w:bottom w:val="none" w:sz="0" w:space="0" w:color="auto"/>
            <w:right w:val="none" w:sz="0" w:space="0" w:color="auto"/>
          </w:divBdr>
        </w:div>
        <w:div w:id="1747263767">
          <w:marLeft w:val="640"/>
          <w:marRight w:val="0"/>
          <w:marTop w:val="0"/>
          <w:marBottom w:val="0"/>
          <w:divBdr>
            <w:top w:val="none" w:sz="0" w:space="0" w:color="auto"/>
            <w:left w:val="none" w:sz="0" w:space="0" w:color="auto"/>
            <w:bottom w:val="none" w:sz="0" w:space="0" w:color="auto"/>
            <w:right w:val="none" w:sz="0" w:space="0" w:color="auto"/>
          </w:divBdr>
        </w:div>
        <w:div w:id="1755974758">
          <w:marLeft w:val="640"/>
          <w:marRight w:val="0"/>
          <w:marTop w:val="0"/>
          <w:marBottom w:val="0"/>
          <w:divBdr>
            <w:top w:val="none" w:sz="0" w:space="0" w:color="auto"/>
            <w:left w:val="none" w:sz="0" w:space="0" w:color="auto"/>
            <w:bottom w:val="none" w:sz="0" w:space="0" w:color="auto"/>
            <w:right w:val="none" w:sz="0" w:space="0" w:color="auto"/>
          </w:divBdr>
        </w:div>
        <w:div w:id="1789469753">
          <w:marLeft w:val="640"/>
          <w:marRight w:val="0"/>
          <w:marTop w:val="0"/>
          <w:marBottom w:val="0"/>
          <w:divBdr>
            <w:top w:val="none" w:sz="0" w:space="0" w:color="auto"/>
            <w:left w:val="none" w:sz="0" w:space="0" w:color="auto"/>
            <w:bottom w:val="none" w:sz="0" w:space="0" w:color="auto"/>
            <w:right w:val="none" w:sz="0" w:space="0" w:color="auto"/>
          </w:divBdr>
        </w:div>
        <w:div w:id="1815098773">
          <w:marLeft w:val="640"/>
          <w:marRight w:val="0"/>
          <w:marTop w:val="0"/>
          <w:marBottom w:val="0"/>
          <w:divBdr>
            <w:top w:val="none" w:sz="0" w:space="0" w:color="auto"/>
            <w:left w:val="none" w:sz="0" w:space="0" w:color="auto"/>
            <w:bottom w:val="none" w:sz="0" w:space="0" w:color="auto"/>
            <w:right w:val="none" w:sz="0" w:space="0" w:color="auto"/>
          </w:divBdr>
        </w:div>
        <w:div w:id="1828477949">
          <w:marLeft w:val="640"/>
          <w:marRight w:val="0"/>
          <w:marTop w:val="0"/>
          <w:marBottom w:val="0"/>
          <w:divBdr>
            <w:top w:val="none" w:sz="0" w:space="0" w:color="auto"/>
            <w:left w:val="none" w:sz="0" w:space="0" w:color="auto"/>
            <w:bottom w:val="none" w:sz="0" w:space="0" w:color="auto"/>
            <w:right w:val="none" w:sz="0" w:space="0" w:color="auto"/>
          </w:divBdr>
        </w:div>
        <w:div w:id="1988322059">
          <w:marLeft w:val="640"/>
          <w:marRight w:val="0"/>
          <w:marTop w:val="0"/>
          <w:marBottom w:val="0"/>
          <w:divBdr>
            <w:top w:val="none" w:sz="0" w:space="0" w:color="auto"/>
            <w:left w:val="none" w:sz="0" w:space="0" w:color="auto"/>
            <w:bottom w:val="none" w:sz="0" w:space="0" w:color="auto"/>
            <w:right w:val="none" w:sz="0" w:space="0" w:color="auto"/>
          </w:divBdr>
        </w:div>
        <w:div w:id="2012904180">
          <w:marLeft w:val="640"/>
          <w:marRight w:val="0"/>
          <w:marTop w:val="0"/>
          <w:marBottom w:val="0"/>
          <w:divBdr>
            <w:top w:val="none" w:sz="0" w:space="0" w:color="auto"/>
            <w:left w:val="none" w:sz="0" w:space="0" w:color="auto"/>
            <w:bottom w:val="none" w:sz="0" w:space="0" w:color="auto"/>
            <w:right w:val="none" w:sz="0" w:space="0" w:color="auto"/>
          </w:divBdr>
        </w:div>
        <w:div w:id="2019965510">
          <w:marLeft w:val="640"/>
          <w:marRight w:val="0"/>
          <w:marTop w:val="0"/>
          <w:marBottom w:val="0"/>
          <w:divBdr>
            <w:top w:val="none" w:sz="0" w:space="0" w:color="auto"/>
            <w:left w:val="none" w:sz="0" w:space="0" w:color="auto"/>
            <w:bottom w:val="none" w:sz="0" w:space="0" w:color="auto"/>
            <w:right w:val="none" w:sz="0" w:space="0" w:color="auto"/>
          </w:divBdr>
        </w:div>
        <w:div w:id="2024505341">
          <w:marLeft w:val="640"/>
          <w:marRight w:val="0"/>
          <w:marTop w:val="0"/>
          <w:marBottom w:val="0"/>
          <w:divBdr>
            <w:top w:val="none" w:sz="0" w:space="0" w:color="auto"/>
            <w:left w:val="none" w:sz="0" w:space="0" w:color="auto"/>
            <w:bottom w:val="none" w:sz="0" w:space="0" w:color="auto"/>
            <w:right w:val="none" w:sz="0" w:space="0" w:color="auto"/>
          </w:divBdr>
        </w:div>
        <w:div w:id="2107072593">
          <w:marLeft w:val="640"/>
          <w:marRight w:val="0"/>
          <w:marTop w:val="0"/>
          <w:marBottom w:val="0"/>
          <w:divBdr>
            <w:top w:val="none" w:sz="0" w:space="0" w:color="auto"/>
            <w:left w:val="none" w:sz="0" w:space="0" w:color="auto"/>
            <w:bottom w:val="none" w:sz="0" w:space="0" w:color="auto"/>
            <w:right w:val="none" w:sz="0" w:space="0" w:color="auto"/>
          </w:divBdr>
        </w:div>
        <w:div w:id="2126535022">
          <w:marLeft w:val="640"/>
          <w:marRight w:val="0"/>
          <w:marTop w:val="0"/>
          <w:marBottom w:val="0"/>
          <w:divBdr>
            <w:top w:val="none" w:sz="0" w:space="0" w:color="auto"/>
            <w:left w:val="none" w:sz="0" w:space="0" w:color="auto"/>
            <w:bottom w:val="none" w:sz="0" w:space="0" w:color="auto"/>
            <w:right w:val="none" w:sz="0" w:space="0" w:color="auto"/>
          </w:divBdr>
        </w:div>
      </w:divsChild>
    </w:div>
    <w:div w:id="27031456">
      <w:bodyDiv w:val="1"/>
      <w:marLeft w:val="0"/>
      <w:marRight w:val="0"/>
      <w:marTop w:val="0"/>
      <w:marBottom w:val="0"/>
      <w:divBdr>
        <w:top w:val="none" w:sz="0" w:space="0" w:color="auto"/>
        <w:left w:val="none" w:sz="0" w:space="0" w:color="auto"/>
        <w:bottom w:val="none" w:sz="0" w:space="0" w:color="auto"/>
        <w:right w:val="none" w:sz="0" w:space="0" w:color="auto"/>
      </w:divBdr>
      <w:divsChild>
        <w:div w:id="11149420">
          <w:marLeft w:val="640"/>
          <w:marRight w:val="0"/>
          <w:marTop w:val="0"/>
          <w:marBottom w:val="0"/>
          <w:divBdr>
            <w:top w:val="none" w:sz="0" w:space="0" w:color="auto"/>
            <w:left w:val="none" w:sz="0" w:space="0" w:color="auto"/>
            <w:bottom w:val="none" w:sz="0" w:space="0" w:color="auto"/>
            <w:right w:val="none" w:sz="0" w:space="0" w:color="auto"/>
          </w:divBdr>
        </w:div>
        <w:div w:id="15231899">
          <w:marLeft w:val="640"/>
          <w:marRight w:val="0"/>
          <w:marTop w:val="0"/>
          <w:marBottom w:val="0"/>
          <w:divBdr>
            <w:top w:val="none" w:sz="0" w:space="0" w:color="auto"/>
            <w:left w:val="none" w:sz="0" w:space="0" w:color="auto"/>
            <w:bottom w:val="none" w:sz="0" w:space="0" w:color="auto"/>
            <w:right w:val="none" w:sz="0" w:space="0" w:color="auto"/>
          </w:divBdr>
        </w:div>
        <w:div w:id="17708796">
          <w:marLeft w:val="640"/>
          <w:marRight w:val="0"/>
          <w:marTop w:val="0"/>
          <w:marBottom w:val="0"/>
          <w:divBdr>
            <w:top w:val="none" w:sz="0" w:space="0" w:color="auto"/>
            <w:left w:val="none" w:sz="0" w:space="0" w:color="auto"/>
            <w:bottom w:val="none" w:sz="0" w:space="0" w:color="auto"/>
            <w:right w:val="none" w:sz="0" w:space="0" w:color="auto"/>
          </w:divBdr>
        </w:div>
        <w:div w:id="52434443">
          <w:marLeft w:val="640"/>
          <w:marRight w:val="0"/>
          <w:marTop w:val="0"/>
          <w:marBottom w:val="0"/>
          <w:divBdr>
            <w:top w:val="none" w:sz="0" w:space="0" w:color="auto"/>
            <w:left w:val="none" w:sz="0" w:space="0" w:color="auto"/>
            <w:bottom w:val="none" w:sz="0" w:space="0" w:color="auto"/>
            <w:right w:val="none" w:sz="0" w:space="0" w:color="auto"/>
          </w:divBdr>
        </w:div>
        <w:div w:id="135070025">
          <w:marLeft w:val="640"/>
          <w:marRight w:val="0"/>
          <w:marTop w:val="0"/>
          <w:marBottom w:val="0"/>
          <w:divBdr>
            <w:top w:val="none" w:sz="0" w:space="0" w:color="auto"/>
            <w:left w:val="none" w:sz="0" w:space="0" w:color="auto"/>
            <w:bottom w:val="none" w:sz="0" w:space="0" w:color="auto"/>
            <w:right w:val="none" w:sz="0" w:space="0" w:color="auto"/>
          </w:divBdr>
        </w:div>
        <w:div w:id="142894399">
          <w:marLeft w:val="640"/>
          <w:marRight w:val="0"/>
          <w:marTop w:val="0"/>
          <w:marBottom w:val="0"/>
          <w:divBdr>
            <w:top w:val="none" w:sz="0" w:space="0" w:color="auto"/>
            <w:left w:val="none" w:sz="0" w:space="0" w:color="auto"/>
            <w:bottom w:val="none" w:sz="0" w:space="0" w:color="auto"/>
            <w:right w:val="none" w:sz="0" w:space="0" w:color="auto"/>
          </w:divBdr>
        </w:div>
        <w:div w:id="214045802">
          <w:marLeft w:val="640"/>
          <w:marRight w:val="0"/>
          <w:marTop w:val="0"/>
          <w:marBottom w:val="0"/>
          <w:divBdr>
            <w:top w:val="none" w:sz="0" w:space="0" w:color="auto"/>
            <w:left w:val="none" w:sz="0" w:space="0" w:color="auto"/>
            <w:bottom w:val="none" w:sz="0" w:space="0" w:color="auto"/>
            <w:right w:val="none" w:sz="0" w:space="0" w:color="auto"/>
          </w:divBdr>
        </w:div>
        <w:div w:id="214584207">
          <w:marLeft w:val="640"/>
          <w:marRight w:val="0"/>
          <w:marTop w:val="0"/>
          <w:marBottom w:val="0"/>
          <w:divBdr>
            <w:top w:val="none" w:sz="0" w:space="0" w:color="auto"/>
            <w:left w:val="none" w:sz="0" w:space="0" w:color="auto"/>
            <w:bottom w:val="none" w:sz="0" w:space="0" w:color="auto"/>
            <w:right w:val="none" w:sz="0" w:space="0" w:color="auto"/>
          </w:divBdr>
        </w:div>
        <w:div w:id="246816924">
          <w:marLeft w:val="640"/>
          <w:marRight w:val="0"/>
          <w:marTop w:val="0"/>
          <w:marBottom w:val="0"/>
          <w:divBdr>
            <w:top w:val="none" w:sz="0" w:space="0" w:color="auto"/>
            <w:left w:val="none" w:sz="0" w:space="0" w:color="auto"/>
            <w:bottom w:val="none" w:sz="0" w:space="0" w:color="auto"/>
            <w:right w:val="none" w:sz="0" w:space="0" w:color="auto"/>
          </w:divBdr>
        </w:div>
        <w:div w:id="275986338">
          <w:marLeft w:val="640"/>
          <w:marRight w:val="0"/>
          <w:marTop w:val="0"/>
          <w:marBottom w:val="0"/>
          <w:divBdr>
            <w:top w:val="none" w:sz="0" w:space="0" w:color="auto"/>
            <w:left w:val="none" w:sz="0" w:space="0" w:color="auto"/>
            <w:bottom w:val="none" w:sz="0" w:space="0" w:color="auto"/>
            <w:right w:val="none" w:sz="0" w:space="0" w:color="auto"/>
          </w:divBdr>
        </w:div>
        <w:div w:id="284049362">
          <w:marLeft w:val="640"/>
          <w:marRight w:val="0"/>
          <w:marTop w:val="0"/>
          <w:marBottom w:val="0"/>
          <w:divBdr>
            <w:top w:val="none" w:sz="0" w:space="0" w:color="auto"/>
            <w:left w:val="none" w:sz="0" w:space="0" w:color="auto"/>
            <w:bottom w:val="none" w:sz="0" w:space="0" w:color="auto"/>
            <w:right w:val="none" w:sz="0" w:space="0" w:color="auto"/>
          </w:divBdr>
        </w:div>
        <w:div w:id="290021000">
          <w:marLeft w:val="640"/>
          <w:marRight w:val="0"/>
          <w:marTop w:val="0"/>
          <w:marBottom w:val="0"/>
          <w:divBdr>
            <w:top w:val="none" w:sz="0" w:space="0" w:color="auto"/>
            <w:left w:val="none" w:sz="0" w:space="0" w:color="auto"/>
            <w:bottom w:val="none" w:sz="0" w:space="0" w:color="auto"/>
            <w:right w:val="none" w:sz="0" w:space="0" w:color="auto"/>
          </w:divBdr>
        </w:div>
        <w:div w:id="327178823">
          <w:marLeft w:val="640"/>
          <w:marRight w:val="0"/>
          <w:marTop w:val="0"/>
          <w:marBottom w:val="0"/>
          <w:divBdr>
            <w:top w:val="none" w:sz="0" w:space="0" w:color="auto"/>
            <w:left w:val="none" w:sz="0" w:space="0" w:color="auto"/>
            <w:bottom w:val="none" w:sz="0" w:space="0" w:color="auto"/>
            <w:right w:val="none" w:sz="0" w:space="0" w:color="auto"/>
          </w:divBdr>
        </w:div>
        <w:div w:id="331954975">
          <w:marLeft w:val="640"/>
          <w:marRight w:val="0"/>
          <w:marTop w:val="0"/>
          <w:marBottom w:val="0"/>
          <w:divBdr>
            <w:top w:val="none" w:sz="0" w:space="0" w:color="auto"/>
            <w:left w:val="none" w:sz="0" w:space="0" w:color="auto"/>
            <w:bottom w:val="none" w:sz="0" w:space="0" w:color="auto"/>
            <w:right w:val="none" w:sz="0" w:space="0" w:color="auto"/>
          </w:divBdr>
        </w:div>
        <w:div w:id="474879017">
          <w:marLeft w:val="640"/>
          <w:marRight w:val="0"/>
          <w:marTop w:val="0"/>
          <w:marBottom w:val="0"/>
          <w:divBdr>
            <w:top w:val="none" w:sz="0" w:space="0" w:color="auto"/>
            <w:left w:val="none" w:sz="0" w:space="0" w:color="auto"/>
            <w:bottom w:val="none" w:sz="0" w:space="0" w:color="auto"/>
            <w:right w:val="none" w:sz="0" w:space="0" w:color="auto"/>
          </w:divBdr>
        </w:div>
        <w:div w:id="521625482">
          <w:marLeft w:val="640"/>
          <w:marRight w:val="0"/>
          <w:marTop w:val="0"/>
          <w:marBottom w:val="0"/>
          <w:divBdr>
            <w:top w:val="none" w:sz="0" w:space="0" w:color="auto"/>
            <w:left w:val="none" w:sz="0" w:space="0" w:color="auto"/>
            <w:bottom w:val="none" w:sz="0" w:space="0" w:color="auto"/>
            <w:right w:val="none" w:sz="0" w:space="0" w:color="auto"/>
          </w:divBdr>
        </w:div>
        <w:div w:id="530263135">
          <w:marLeft w:val="640"/>
          <w:marRight w:val="0"/>
          <w:marTop w:val="0"/>
          <w:marBottom w:val="0"/>
          <w:divBdr>
            <w:top w:val="none" w:sz="0" w:space="0" w:color="auto"/>
            <w:left w:val="none" w:sz="0" w:space="0" w:color="auto"/>
            <w:bottom w:val="none" w:sz="0" w:space="0" w:color="auto"/>
            <w:right w:val="none" w:sz="0" w:space="0" w:color="auto"/>
          </w:divBdr>
        </w:div>
        <w:div w:id="628165019">
          <w:marLeft w:val="640"/>
          <w:marRight w:val="0"/>
          <w:marTop w:val="0"/>
          <w:marBottom w:val="0"/>
          <w:divBdr>
            <w:top w:val="none" w:sz="0" w:space="0" w:color="auto"/>
            <w:left w:val="none" w:sz="0" w:space="0" w:color="auto"/>
            <w:bottom w:val="none" w:sz="0" w:space="0" w:color="auto"/>
            <w:right w:val="none" w:sz="0" w:space="0" w:color="auto"/>
          </w:divBdr>
        </w:div>
        <w:div w:id="709571025">
          <w:marLeft w:val="640"/>
          <w:marRight w:val="0"/>
          <w:marTop w:val="0"/>
          <w:marBottom w:val="0"/>
          <w:divBdr>
            <w:top w:val="none" w:sz="0" w:space="0" w:color="auto"/>
            <w:left w:val="none" w:sz="0" w:space="0" w:color="auto"/>
            <w:bottom w:val="none" w:sz="0" w:space="0" w:color="auto"/>
            <w:right w:val="none" w:sz="0" w:space="0" w:color="auto"/>
          </w:divBdr>
        </w:div>
        <w:div w:id="770273210">
          <w:marLeft w:val="640"/>
          <w:marRight w:val="0"/>
          <w:marTop w:val="0"/>
          <w:marBottom w:val="0"/>
          <w:divBdr>
            <w:top w:val="none" w:sz="0" w:space="0" w:color="auto"/>
            <w:left w:val="none" w:sz="0" w:space="0" w:color="auto"/>
            <w:bottom w:val="none" w:sz="0" w:space="0" w:color="auto"/>
            <w:right w:val="none" w:sz="0" w:space="0" w:color="auto"/>
          </w:divBdr>
        </w:div>
        <w:div w:id="837772488">
          <w:marLeft w:val="640"/>
          <w:marRight w:val="0"/>
          <w:marTop w:val="0"/>
          <w:marBottom w:val="0"/>
          <w:divBdr>
            <w:top w:val="none" w:sz="0" w:space="0" w:color="auto"/>
            <w:left w:val="none" w:sz="0" w:space="0" w:color="auto"/>
            <w:bottom w:val="none" w:sz="0" w:space="0" w:color="auto"/>
            <w:right w:val="none" w:sz="0" w:space="0" w:color="auto"/>
          </w:divBdr>
        </w:div>
        <w:div w:id="855078710">
          <w:marLeft w:val="640"/>
          <w:marRight w:val="0"/>
          <w:marTop w:val="0"/>
          <w:marBottom w:val="0"/>
          <w:divBdr>
            <w:top w:val="none" w:sz="0" w:space="0" w:color="auto"/>
            <w:left w:val="none" w:sz="0" w:space="0" w:color="auto"/>
            <w:bottom w:val="none" w:sz="0" w:space="0" w:color="auto"/>
            <w:right w:val="none" w:sz="0" w:space="0" w:color="auto"/>
          </w:divBdr>
        </w:div>
        <w:div w:id="883098444">
          <w:marLeft w:val="640"/>
          <w:marRight w:val="0"/>
          <w:marTop w:val="0"/>
          <w:marBottom w:val="0"/>
          <w:divBdr>
            <w:top w:val="none" w:sz="0" w:space="0" w:color="auto"/>
            <w:left w:val="none" w:sz="0" w:space="0" w:color="auto"/>
            <w:bottom w:val="none" w:sz="0" w:space="0" w:color="auto"/>
            <w:right w:val="none" w:sz="0" w:space="0" w:color="auto"/>
          </w:divBdr>
        </w:div>
        <w:div w:id="886572621">
          <w:marLeft w:val="640"/>
          <w:marRight w:val="0"/>
          <w:marTop w:val="0"/>
          <w:marBottom w:val="0"/>
          <w:divBdr>
            <w:top w:val="none" w:sz="0" w:space="0" w:color="auto"/>
            <w:left w:val="none" w:sz="0" w:space="0" w:color="auto"/>
            <w:bottom w:val="none" w:sz="0" w:space="0" w:color="auto"/>
            <w:right w:val="none" w:sz="0" w:space="0" w:color="auto"/>
          </w:divBdr>
        </w:div>
        <w:div w:id="922301289">
          <w:marLeft w:val="640"/>
          <w:marRight w:val="0"/>
          <w:marTop w:val="0"/>
          <w:marBottom w:val="0"/>
          <w:divBdr>
            <w:top w:val="none" w:sz="0" w:space="0" w:color="auto"/>
            <w:left w:val="none" w:sz="0" w:space="0" w:color="auto"/>
            <w:bottom w:val="none" w:sz="0" w:space="0" w:color="auto"/>
            <w:right w:val="none" w:sz="0" w:space="0" w:color="auto"/>
          </w:divBdr>
        </w:div>
        <w:div w:id="959142375">
          <w:marLeft w:val="640"/>
          <w:marRight w:val="0"/>
          <w:marTop w:val="0"/>
          <w:marBottom w:val="0"/>
          <w:divBdr>
            <w:top w:val="none" w:sz="0" w:space="0" w:color="auto"/>
            <w:left w:val="none" w:sz="0" w:space="0" w:color="auto"/>
            <w:bottom w:val="none" w:sz="0" w:space="0" w:color="auto"/>
            <w:right w:val="none" w:sz="0" w:space="0" w:color="auto"/>
          </w:divBdr>
        </w:div>
        <w:div w:id="972054147">
          <w:marLeft w:val="640"/>
          <w:marRight w:val="0"/>
          <w:marTop w:val="0"/>
          <w:marBottom w:val="0"/>
          <w:divBdr>
            <w:top w:val="none" w:sz="0" w:space="0" w:color="auto"/>
            <w:left w:val="none" w:sz="0" w:space="0" w:color="auto"/>
            <w:bottom w:val="none" w:sz="0" w:space="0" w:color="auto"/>
            <w:right w:val="none" w:sz="0" w:space="0" w:color="auto"/>
          </w:divBdr>
        </w:div>
        <w:div w:id="1047333903">
          <w:marLeft w:val="640"/>
          <w:marRight w:val="0"/>
          <w:marTop w:val="0"/>
          <w:marBottom w:val="0"/>
          <w:divBdr>
            <w:top w:val="none" w:sz="0" w:space="0" w:color="auto"/>
            <w:left w:val="none" w:sz="0" w:space="0" w:color="auto"/>
            <w:bottom w:val="none" w:sz="0" w:space="0" w:color="auto"/>
            <w:right w:val="none" w:sz="0" w:space="0" w:color="auto"/>
          </w:divBdr>
        </w:div>
        <w:div w:id="1098601039">
          <w:marLeft w:val="640"/>
          <w:marRight w:val="0"/>
          <w:marTop w:val="0"/>
          <w:marBottom w:val="0"/>
          <w:divBdr>
            <w:top w:val="none" w:sz="0" w:space="0" w:color="auto"/>
            <w:left w:val="none" w:sz="0" w:space="0" w:color="auto"/>
            <w:bottom w:val="none" w:sz="0" w:space="0" w:color="auto"/>
            <w:right w:val="none" w:sz="0" w:space="0" w:color="auto"/>
          </w:divBdr>
        </w:div>
        <w:div w:id="1138959932">
          <w:marLeft w:val="640"/>
          <w:marRight w:val="0"/>
          <w:marTop w:val="0"/>
          <w:marBottom w:val="0"/>
          <w:divBdr>
            <w:top w:val="none" w:sz="0" w:space="0" w:color="auto"/>
            <w:left w:val="none" w:sz="0" w:space="0" w:color="auto"/>
            <w:bottom w:val="none" w:sz="0" w:space="0" w:color="auto"/>
            <w:right w:val="none" w:sz="0" w:space="0" w:color="auto"/>
          </w:divBdr>
        </w:div>
        <w:div w:id="1202785750">
          <w:marLeft w:val="640"/>
          <w:marRight w:val="0"/>
          <w:marTop w:val="0"/>
          <w:marBottom w:val="0"/>
          <w:divBdr>
            <w:top w:val="none" w:sz="0" w:space="0" w:color="auto"/>
            <w:left w:val="none" w:sz="0" w:space="0" w:color="auto"/>
            <w:bottom w:val="none" w:sz="0" w:space="0" w:color="auto"/>
            <w:right w:val="none" w:sz="0" w:space="0" w:color="auto"/>
          </w:divBdr>
        </w:div>
        <w:div w:id="1225918645">
          <w:marLeft w:val="640"/>
          <w:marRight w:val="0"/>
          <w:marTop w:val="0"/>
          <w:marBottom w:val="0"/>
          <w:divBdr>
            <w:top w:val="none" w:sz="0" w:space="0" w:color="auto"/>
            <w:left w:val="none" w:sz="0" w:space="0" w:color="auto"/>
            <w:bottom w:val="none" w:sz="0" w:space="0" w:color="auto"/>
            <w:right w:val="none" w:sz="0" w:space="0" w:color="auto"/>
          </w:divBdr>
        </w:div>
        <w:div w:id="1290894191">
          <w:marLeft w:val="640"/>
          <w:marRight w:val="0"/>
          <w:marTop w:val="0"/>
          <w:marBottom w:val="0"/>
          <w:divBdr>
            <w:top w:val="none" w:sz="0" w:space="0" w:color="auto"/>
            <w:left w:val="none" w:sz="0" w:space="0" w:color="auto"/>
            <w:bottom w:val="none" w:sz="0" w:space="0" w:color="auto"/>
            <w:right w:val="none" w:sz="0" w:space="0" w:color="auto"/>
          </w:divBdr>
        </w:div>
        <w:div w:id="1303535354">
          <w:marLeft w:val="640"/>
          <w:marRight w:val="0"/>
          <w:marTop w:val="0"/>
          <w:marBottom w:val="0"/>
          <w:divBdr>
            <w:top w:val="none" w:sz="0" w:space="0" w:color="auto"/>
            <w:left w:val="none" w:sz="0" w:space="0" w:color="auto"/>
            <w:bottom w:val="none" w:sz="0" w:space="0" w:color="auto"/>
            <w:right w:val="none" w:sz="0" w:space="0" w:color="auto"/>
          </w:divBdr>
        </w:div>
        <w:div w:id="1341010880">
          <w:marLeft w:val="640"/>
          <w:marRight w:val="0"/>
          <w:marTop w:val="0"/>
          <w:marBottom w:val="0"/>
          <w:divBdr>
            <w:top w:val="none" w:sz="0" w:space="0" w:color="auto"/>
            <w:left w:val="none" w:sz="0" w:space="0" w:color="auto"/>
            <w:bottom w:val="none" w:sz="0" w:space="0" w:color="auto"/>
            <w:right w:val="none" w:sz="0" w:space="0" w:color="auto"/>
          </w:divBdr>
        </w:div>
        <w:div w:id="1352801628">
          <w:marLeft w:val="640"/>
          <w:marRight w:val="0"/>
          <w:marTop w:val="0"/>
          <w:marBottom w:val="0"/>
          <w:divBdr>
            <w:top w:val="none" w:sz="0" w:space="0" w:color="auto"/>
            <w:left w:val="none" w:sz="0" w:space="0" w:color="auto"/>
            <w:bottom w:val="none" w:sz="0" w:space="0" w:color="auto"/>
            <w:right w:val="none" w:sz="0" w:space="0" w:color="auto"/>
          </w:divBdr>
        </w:div>
        <w:div w:id="1366053191">
          <w:marLeft w:val="640"/>
          <w:marRight w:val="0"/>
          <w:marTop w:val="0"/>
          <w:marBottom w:val="0"/>
          <w:divBdr>
            <w:top w:val="none" w:sz="0" w:space="0" w:color="auto"/>
            <w:left w:val="none" w:sz="0" w:space="0" w:color="auto"/>
            <w:bottom w:val="none" w:sz="0" w:space="0" w:color="auto"/>
            <w:right w:val="none" w:sz="0" w:space="0" w:color="auto"/>
          </w:divBdr>
        </w:div>
        <w:div w:id="1413048540">
          <w:marLeft w:val="640"/>
          <w:marRight w:val="0"/>
          <w:marTop w:val="0"/>
          <w:marBottom w:val="0"/>
          <w:divBdr>
            <w:top w:val="none" w:sz="0" w:space="0" w:color="auto"/>
            <w:left w:val="none" w:sz="0" w:space="0" w:color="auto"/>
            <w:bottom w:val="none" w:sz="0" w:space="0" w:color="auto"/>
            <w:right w:val="none" w:sz="0" w:space="0" w:color="auto"/>
          </w:divBdr>
        </w:div>
        <w:div w:id="1423454058">
          <w:marLeft w:val="640"/>
          <w:marRight w:val="0"/>
          <w:marTop w:val="0"/>
          <w:marBottom w:val="0"/>
          <w:divBdr>
            <w:top w:val="none" w:sz="0" w:space="0" w:color="auto"/>
            <w:left w:val="none" w:sz="0" w:space="0" w:color="auto"/>
            <w:bottom w:val="none" w:sz="0" w:space="0" w:color="auto"/>
            <w:right w:val="none" w:sz="0" w:space="0" w:color="auto"/>
          </w:divBdr>
        </w:div>
        <w:div w:id="1636372565">
          <w:marLeft w:val="640"/>
          <w:marRight w:val="0"/>
          <w:marTop w:val="0"/>
          <w:marBottom w:val="0"/>
          <w:divBdr>
            <w:top w:val="none" w:sz="0" w:space="0" w:color="auto"/>
            <w:left w:val="none" w:sz="0" w:space="0" w:color="auto"/>
            <w:bottom w:val="none" w:sz="0" w:space="0" w:color="auto"/>
            <w:right w:val="none" w:sz="0" w:space="0" w:color="auto"/>
          </w:divBdr>
        </w:div>
        <w:div w:id="1676296877">
          <w:marLeft w:val="640"/>
          <w:marRight w:val="0"/>
          <w:marTop w:val="0"/>
          <w:marBottom w:val="0"/>
          <w:divBdr>
            <w:top w:val="none" w:sz="0" w:space="0" w:color="auto"/>
            <w:left w:val="none" w:sz="0" w:space="0" w:color="auto"/>
            <w:bottom w:val="none" w:sz="0" w:space="0" w:color="auto"/>
            <w:right w:val="none" w:sz="0" w:space="0" w:color="auto"/>
          </w:divBdr>
        </w:div>
        <w:div w:id="1676490939">
          <w:marLeft w:val="640"/>
          <w:marRight w:val="0"/>
          <w:marTop w:val="0"/>
          <w:marBottom w:val="0"/>
          <w:divBdr>
            <w:top w:val="none" w:sz="0" w:space="0" w:color="auto"/>
            <w:left w:val="none" w:sz="0" w:space="0" w:color="auto"/>
            <w:bottom w:val="none" w:sz="0" w:space="0" w:color="auto"/>
            <w:right w:val="none" w:sz="0" w:space="0" w:color="auto"/>
          </w:divBdr>
        </w:div>
        <w:div w:id="1727796717">
          <w:marLeft w:val="640"/>
          <w:marRight w:val="0"/>
          <w:marTop w:val="0"/>
          <w:marBottom w:val="0"/>
          <w:divBdr>
            <w:top w:val="none" w:sz="0" w:space="0" w:color="auto"/>
            <w:left w:val="none" w:sz="0" w:space="0" w:color="auto"/>
            <w:bottom w:val="none" w:sz="0" w:space="0" w:color="auto"/>
            <w:right w:val="none" w:sz="0" w:space="0" w:color="auto"/>
          </w:divBdr>
        </w:div>
        <w:div w:id="1734431010">
          <w:marLeft w:val="640"/>
          <w:marRight w:val="0"/>
          <w:marTop w:val="0"/>
          <w:marBottom w:val="0"/>
          <w:divBdr>
            <w:top w:val="none" w:sz="0" w:space="0" w:color="auto"/>
            <w:left w:val="none" w:sz="0" w:space="0" w:color="auto"/>
            <w:bottom w:val="none" w:sz="0" w:space="0" w:color="auto"/>
            <w:right w:val="none" w:sz="0" w:space="0" w:color="auto"/>
          </w:divBdr>
        </w:div>
        <w:div w:id="1734817509">
          <w:marLeft w:val="640"/>
          <w:marRight w:val="0"/>
          <w:marTop w:val="0"/>
          <w:marBottom w:val="0"/>
          <w:divBdr>
            <w:top w:val="none" w:sz="0" w:space="0" w:color="auto"/>
            <w:left w:val="none" w:sz="0" w:space="0" w:color="auto"/>
            <w:bottom w:val="none" w:sz="0" w:space="0" w:color="auto"/>
            <w:right w:val="none" w:sz="0" w:space="0" w:color="auto"/>
          </w:divBdr>
        </w:div>
        <w:div w:id="1736733914">
          <w:marLeft w:val="640"/>
          <w:marRight w:val="0"/>
          <w:marTop w:val="0"/>
          <w:marBottom w:val="0"/>
          <w:divBdr>
            <w:top w:val="none" w:sz="0" w:space="0" w:color="auto"/>
            <w:left w:val="none" w:sz="0" w:space="0" w:color="auto"/>
            <w:bottom w:val="none" w:sz="0" w:space="0" w:color="auto"/>
            <w:right w:val="none" w:sz="0" w:space="0" w:color="auto"/>
          </w:divBdr>
        </w:div>
        <w:div w:id="1736931009">
          <w:marLeft w:val="640"/>
          <w:marRight w:val="0"/>
          <w:marTop w:val="0"/>
          <w:marBottom w:val="0"/>
          <w:divBdr>
            <w:top w:val="none" w:sz="0" w:space="0" w:color="auto"/>
            <w:left w:val="none" w:sz="0" w:space="0" w:color="auto"/>
            <w:bottom w:val="none" w:sz="0" w:space="0" w:color="auto"/>
            <w:right w:val="none" w:sz="0" w:space="0" w:color="auto"/>
          </w:divBdr>
        </w:div>
        <w:div w:id="1766682659">
          <w:marLeft w:val="640"/>
          <w:marRight w:val="0"/>
          <w:marTop w:val="0"/>
          <w:marBottom w:val="0"/>
          <w:divBdr>
            <w:top w:val="none" w:sz="0" w:space="0" w:color="auto"/>
            <w:left w:val="none" w:sz="0" w:space="0" w:color="auto"/>
            <w:bottom w:val="none" w:sz="0" w:space="0" w:color="auto"/>
            <w:right w:val="none" w:sz="0" w:space="0" w:color="auto"/>
          </w:divBdr>
        </w:div>
        <w:div w:id="1772166225">
          <w:marLeft w:val="640"/>
          <w:marRight w:val="0"/>
          <w:marTop w:val="0"/>
          <w:marBottom w:val="0"/>
          <w:divBdr>
            <w:top w:val="none" w:sz="0" w:space="0" w:color="auto"/>
            <w:left w:val="none" w:sz="0" w:space="0" w:color="auto"/>
            <w:bottom w:val="none" w:sz="0" w:space="0" w:color="auto"/>
            <w:right w:val="none" w:sz="0" w:space="0" w:color="auto"/>
          </w:divBdr>
        </w:div>
        <w:div w:id="1790005571">
          <w:marLeft w:val="640"/>
          <w:marRight w:val="0"/>
          <w:marTop w:val="0"/>
          <w:marBottom w:val="0"/>
          <w:divBdr>
            <w:top w:val="none" w:sz="0" w:space="0" w:color="auto"/>
            <w:left w:val="none" w:sz="0" w:space="0" w:color="auto"/>
            <w:bottom w:val="none" w:sz="0" w:space="0" w:color="auto"/>
            <w:right w:val="none" w:sz="0" w:space="0" w:color="auto"/>
          </w:divBdr>
        </w:div>
        <w:div w:id="1804538279">
          <w:marLeft w:val="640"/>
          <w:marRight w:val="0"/>
          <w:marTop w:val="0"/>
          <w:marBottom w:val="0"/>
          <w:divBdr>
            <w:top w:val="none" w:sz="0" w:space="0" w:color="auto"/>
            <w:left w:val="none" w:sz="0" w:space="0" w:color="auto"/>
            <w:bottom w:val="none" w:sz="0" w:space="0" w:color="auto"/>
            <w:right w:val="none" w:sz="0" w:space="0" w:color="auto"/>
          </w:divBdr>
        </w:div>
        <w:div w:id="1874226301">
          <w:marLeft w:val="640"/>
          <w:marRight w:val="0"/>
          <w:marTop w:val="0"/>
          <w:marBottom w:val="0"/>
          <w:divBdr>
            <w:top w:val="none" w:sz="0" w:space="0" w:color="auto"/>
            <w:left w:val="none" w:sz="0" w:space="0" w:color="auto"/>
            <w:bottom w:val="none" w:sz="0" w:space="0" w:color="auto"/>
            <w:right w:val="none" w:sz="0" w:space="0" w:color="auto"/>
          </w:divBdr>
        </w:div>
        <w:div w:id="1874922610">
          <w:marLeft w:val="640"/>
          <w:marRight w:val="0"/>
          <w:marTop w:val="0"/>
          <w:marBottom w:val="0"/>
          <w:divBdr>
            <w:top w:val="none" w:sz="0" w:space="0" w:color="auto"/>
            <w:left w:val="none" w:sz="0" w:space="0" w:color="auto"/>
            <w:bottom w:val="none" w:sz="0" w:space="0" w:color="auto"/>
            <w:right w:val="none" w:sz="0" w:space="0" w:color="auto"/>
          </w:divBdr>
        </w:div>
        <w:div w:id="1989046226">
          <w:marLeft w:val="640"/>
          <w:marRight w:val="0"/>
          <w:marTop w:val="0"/>
          <w:marBottom w:val="0"/>
          <w:divBdr>
            <w:top w:val="none" w:sz="0" w:space="0" w:color="auto"/>
            <w:left w:val="none" w:sz="0" w:space="0" w:color="auto"/>
            <w:bottom w:val="none" w:sz="0" w:space="0" w:color="auto"/>
            <w:right w:val="none" w:sz="0" w:space="0" w:color="auto"/>
          </w:divBdr>
        </w:div>
        <w:div w:id="2002350035">
          <w:marLeft w:val="640"/>
          <w:marRight w:val="0"/>
          <w:marTop w:val="0"/>
          <w:marBottom w:val="0"/>
          <w:divBdr>
            <w:top w:val="none" w:sz="0" w:space="0" w:color="auto"/>
            <w:left w:val="none" w:sz="0" w:space="0" w:color="auto"/>
            <w:bottom w:val="none" w:sz="0" w:space="0" w:color="auto"/>
            <w:right w:val="none" w:sz="0" w:space="0" w:color="auto"/>
          </w:divBdr>
        </w:div>
        <w:div w:id="2045866999">
          <w:marLeft w:val="640"/>
          <w:marRight w:val="0"/>
          <w:marTop w:val="0"/>
          <w:marBottom w:val="0"/>
          <w:divBdr>
            <w:top w:val="none" w:sz="0" w:space="0" w:color="auto"/>
            <w:left w:val="none" w:sz="0" w:space="0" w:color="auto"/>
            <w:bottom w:val="none" w:sz="0" w:space="0" w:color="auto"/>
            <w:right w:val="none" w:sz="0" w:space="0" w:color="auto"/>
          </w:divBdr>
        </w:div>
        <w:div w:id="2130200504">
          <w:marLeft w:val="640"/>
          <w:marRight w:val="0"/>
          <w:marTop w:val="0"/>
          <w:marBottom w:val="0"/>
          <w:divBdr>
            <w:top w:val="none" w:sz="0" w:space="0" w:color="auto"/>
            <w:left w:val="none" w:sz="0" w:space="0" w:color="auto"/>
            <w:bottom w:val="none" w:sz="0" w:space="0" w:color="auto"/>
            <w:right w:val="none" w:sz="0" w:space="0" w:color="auto"/>
          </w:divBdr>
        </w:div>
      </w:divsChild>
    </w:div>
    <w:div w:id="50203523">
      <w:bodyDiv w:val="1"/>
      <w:marLeft w:val="0"/>
      <w:marRight w:val="0"/>
      <w:marTop w:val="0"/>
      <w:marBottom w:val="0"/>
      <w:divBdr>
        <w:top w:val="none" w:sz="0" w:space="0" w:color="auto"/>
        <w:left w:val="none" w:sz="0" w:space="0" w:color="auto"/>
        <w:bottom w:val="none" w:sz="0" w:space="0" w:color="auto"/>
        <w:right w:val="none" w:sz="0" w:space="0" w:color="auto"/>
      </w:divBdr>
      <w:divsChild>
        <w:div w:id="258488740">
          <w:marLeft w:val="640"/>
          <w:marRight w:val="0"/>
          <w:marTop w:val="0"/>
          <w:marBottom w:val="0"/>
          <w:divBdr>
            <w:top w:val="none" w:sz="0" w:space="0" w:color="auto"/>
            <w:left w:val="none" w:sz="0" w:space="0" w:color="auto"/>
            <w:bottom w:val="none" w:sz="0" w:space="0" w:color="auto"/>
            <w:right w:val="none" w:sz="0" w:space="0" w:color="auto"/>
          </w:divBdr>
        </w:div>
        <w:div w:id="292447515">
          <w:marLeft w:val="640"/>
          <w:marRight w:val="0"/>
          <w:marTop w:val="0"/>
          <w:marBottom w:val="0"/>
          <w:divBdr>
            <w:top w:val="none" w:sz="0" w:space="0" w:color="auto"/>
            <w:left w:val="none" w:sz="0" w:space="0" w:color="auto"/>
            <w:bottom w:val="none" w:sz="0" w:space="0" w:color="auto"/>
            <w:right w:val="none" w:sz="0" w:space="0" w:color="auto"/>
          </w:divBdr>
        </w:div>
        <w:div w:id="292947294">
          <w:marLeft w:val="640"/>
          <w:marRight w:val="0"/>
          <w:marTop w:val="0"/>
          <w:marBottom w:val="0"/>
          <w:divBdr>
            <w:top w:val="none" w:sz="0" w:space="0" w:color="auto"/>
            <w:left w:val="none" w:sz="0" w:space="0" w:color="auto"/>
            <w:bottom w:val="none" w:sz="0" w:space="0" w:color="auto"/>
            <w:right w:val="none" w:sz="0" w:space="0" w:color="auto"/>
          </w:divBdr>
        </w:div>
        <w:div w:id="594363110">
          <w:marLeft w:val="640"/>
          <w:marRight w:val="0"/>
          <w:marTop w:val="0"/>
          <w:marBottom w:val="0"/>
          <w:divBdr>
            <w:top w:val="none" w:sz="0" w:space="0" w:color="auto"/>
            <w:left w:val="none" w:sz="0" w:space="0" w:color="auto"/>
            <w:bottom w:val="none" w:sz="0" w:space="0" w:color="auto"/>
            <w:right w:val="none" w:sz="0" w:space="0" w:color="auto"/>
          </w:divBdr>
        </w:div>
        <w:div w:id="824320768">
          <w:marLeft w:val="640"/>
          <w:marRight w:val="0"/>
          <w:marTop w:val="0"/>
          <w:marBottom w:val="0"/>
          <w:divBdr>
            <w:top w:val="none" w:sz="0" w:space="0" w:color="auto"/>
            <w:left w:val="none" w:sz="0" w:space="0" w:color="auto"/>
            <w:bottom w:val="none" w:sz="0" w:space="0" w:color="auto"/>
            <w:right w:val="none" w:sz="0" w:space="0" w:color="auto"/>
          </w:divBdr>
        </w:div>
        <w:div w:id="927226559">
          <w:marLeft w:val="640"/>
          <w:marRight w:val="0"/>
          <w:marTop w:val="0"/>
          <w:marBottom w:val="0"/>
          <w:divBdr>
            <w:top w:val="none" w:sz="0" w:space="0" w:color="auto"/>
            <w:left w:val="none" w:sz="0" w:space="0" w:color="auto"/>
            <w:bottom w:val="none" w:sz="0" w:space="0" w:color="auto"/>
            <w:right w:val="none" w:sz="0" w:space="0" w:color="auto"/>
          </w:divBdr>
        </w:div>
        <w:div w:id="1329165453">
          <w:marLeft w:val="640"/>
          <w:marRight w:val="0"/>
          <w:marTop w:val="0"/>
          <w:marBottom w:val="0"/>
          <w:divBdr>
            <w:top w:val="none" w:sz="0" w:space="0" w:color="auto"/>
            <w:left w:val="none" w:sz="0" w:space="0" w:color="auto"/>
            <w:bottom w:val="none" w:sz="0" w:space="0" w:color="auto"/>
            <w:right w:val="none" w:sz="0" w:space="0" w:color="auto"/>
          </w:divBdr>
        </w:div>
        <w:div w:id="1570457025">
          <w:marLeft w:val="640"/>
          <w:marRight w:val="0"/>
          <w:marTop w:val="0"/>
          <w:marBottom w:val="0"/>
          <w:divBdr>
            <w:top w:val="none" w:sz="0" w:space="0" w:color="auto"/>
            <w:left w:val="none" w:sz="0" w:space="0" w:color="auto"/>
            <w:bottom w:val="none" w:sz="0" w:space="0" w:color="auto"/>
            <w:right w:val="none" w:sz="0" w:space="0" w:color="auto"/>
          </w:divBdr>
        </w:div>
        <w:div w:id="1618172902">
          <w:marLeft w:val="640"/>
          <w:marRight w:val="0"/>
          <w:marTop w:val="0"/>
          <w:marBottom w:val="0"/>
          <w:divBdr>
            <w:top w:val="none" w:sz="0" w:space="0" w:color="auto"/>
            <w:left w:val="none" w:sz="0" w:space="0" w:color="auto"/>
            <w:bottom w:val="none" w:sz="0" w:space="0" w:color="auto"/>
            <w:right w:val="none" w:sz="0" w:space="0" w:color="auto"/>
          </w:divBdr>
        </w:div>
        <w:div w:id="1765109708">
          <w:marLeft w:val="640"/>
          <w:marRight w:val="0"/>
          <w:marTop w:val="0"/>
          <w:marBottom w:val="0"/>
          <w:divBdr>
            <w:top w:val="none" w:sz="0" w:space="0" w:color="auto"/>
            <w:left w:val="none" w:sz="0" w:space="0" w:color="auto"/>
            <w:bottom w:val="none" w:sz="0" w:space="0" w:color="auto"/>
            <w:right w:val="none" w:sz="0" w:space="0" w:color="auto"/>
          </w:divBdr>
        </w:div>
        <w:div w:id="1875724589">
          <w:marLeft w:val="640"/>
          <w:marRight w:val="0"/>
          <w:marTop w:val="0"/>
          <w:marBottom w:val="0"/>
          <w:divBdr>
            <w:top w:val="none" w:sz="0" w:space="0" w:color="auto"/>
            <w:left w:val="none" w:sz="0" w:space="0" w:color="auto"/>
            <w:bottom w:val="none" w:sz="0" w:space="0" w:color="auto"/>
            <w:right w:val="none" w:sz="0" w:space="0" w:color="auto"/>
          </w:divBdr>
        </w:div>
        <w:div w:id="1957324735">
          <w:marLeft w:val="640"/>
          <w:marRight w:val="0"/>
          <w:marTop w:val="0"/>
          <w:marBottom w:val="0"/>
          <w:divBdr>
            <w:top w:val="none" w:sz="0" w:space="0" w:color="auto"/>
            <w:left w:val="none" w:sz="0" w:space="0" w:color="auto"/>
            <w:bottom w:val="none" w:sz="0" w:space="0" w:color="auto"/>
            <w:right w:val="none" w:sz="0" w:space="0" w:color="auto"/>
          </w:divBdr>
        </w:div>
      </w:divsChild>
    </w:div>
    <w:div w:id="80491180">
      <w:bodyDiv w:val="1"/>
      <w:marLeft w:val="0"/>
      <w:marRight w:val="0"/>
      <w:marTop w:val="0"/>
      <w:marBottom w:val="0"/>
      <w:divBdr>
        <w:top w:val="none" w:sz="0" w:space="0" w:color="auto"/>
        <w:left w:val="none" w:sz="0" w:space="0" w:color="auto"/>
        <w:bottom w:val="none" w:sz="0" w:space="0" w:color="auto"/>
        <w:right w:val="none" w:sz="0" w:space="0" w:color="auto"/>
      </w:divBdr>
    </w:div>
    <w:div w:id="92946747">
      <w:bodyDiv w:val="1"/>
      <w:marLeft w:val="0"/>
      <w:marRight w:val="0"/>
      <w:marTop w:val="0"/>
      <w:marBottom w:val="0"/>
      <w:divBdr>
        <w:top w:val="none" w:sz="0" w:space="0" w:color="auto"/>
        <w:left w:val="none" w:sz="0" w:space="0" w:color="auto"/>
        <w:bottom w:val="none" w:sz="0" w:space="0" w:color="auto"/>
        <w:right w:val="none" w:sz="0" w:space="0" w:color="auto"/>
      </w:divBdr>
      <w:divsChild>
        <w:div w:id="2975162">
          <w:marLeft w:val="640"/>
          <w:marRight w:val="0"/>
          <w:marTop w:val="0"/>
          <w:marBottom w:val="0"/>
          <w:divBdr>
            <w:top w:val="none" w:sz="0" w:space="0" w:color="auto"/>
            <w:left w:val="none" w:sz="0" w:space="0" w:color="auto"/>
            <w:bottom w:val="none" w:sz="0" w:space="0" w:color="auto"/>
            <w:right w:val="none" w:sz="0" w:space="0" w:color="auto"/>
          </w:divBdr>
        </w:div>
        <w:div w:id="100925704">
          <w:marLeft w:val="640"/>
          <w:marRight w:val="0"/>
          <w:marTop w:val="0"/>
          <w:marBottom w:val="0"/>
          <w:divBdr>
            <w:top w:val="none" w:sz="0" w:space="0" w:color="auto"/>
            <w:left w:val="none" w:sz="0" w:space="0" w:color="auto"/>
            <w:bottom w:val="none" w:sz="0" w:space="0" w:color="auto"/>
            <w:right w:val="none" w:sz="0" w:space="0" w:color="auto"/>
          </w:divBdr>
        </w:div>
        <w:div w:id="102386593">
          <w:marLeft w:val="640"/>
          <w:marRight w:val="0"/>
          <w:marTop w:val="0"/>
          <w:marBottom w:val="0"/>
          <w:divBdr>
            <w:top w:val="none" w:sz="0" w:space="0" w:color="auto"/>
            <w:left w:val="none" w:sz="0" w:space="0" w:color="auto"/>
            <w:bottom w:val="none" w:sz="0" w:space="0" w:color="auto"/>
            <w:right w:val="none" w:sz="0" w:space="0" w:color="auto"/>
          </w:divBdr>
        </w:div>
        <w:div w:id="401680920">
          <w:marLeft w:val="640"/>
          <w:marRight w:val="0"/>
          <w:marTop w:val="0"/>
          <w:marBottom w:val="0"/>
          <w:divBdr>
            <w:top w:val="none" w:sz="0" w:space="0" w:color="auto"/>
            <w:left w:val="none" w:sz="0" w:space="0" w:color="auto"/>
            <w:bottom w:val="none" w:sz="0" w:space="0" w:color="auto"/>
            <w:right w:val="none" w:sz="0" w:space="0" w:color="auto"/>
          </w:divBdr>
        </w:div>
        <w:div w:id="546912508">
          <w:marLeft w:val="640"/>
          <w:marRight w:val="0"/>
          <w:marTop w:val="0"/>
          <w:marBottom w:val="0"/>
          <w:divBdr>
            <w:top w:val="none" w:sz="0" w:space="0" w:color="auto"/>
            <w:left w:val="none" w:sz="0" w:space="0" w:color="auto"/>
            <w:bottom w:val="none" w:sz="0" w:space="0" w:color="auto"/>
            <w:right w:val="none" w:sz="0" w:space="0" w:color="auto"/>
          </w:divBdr>
        </w:div>
        <w:div w:id="647823613">
          <w:marLeft w:val="640"/>
          <w:marRight w:val="0"/>
          <w:marTop w:val="0"/>
          <w:marBottom w:val="0"/>
          <w:divBdr>
            <w:top w:val="none" w:sz="0" w:space="0" w:color="auto"/>
            <w:left w:val="none" w:sz="0" w:space="0" w:color="auto"/>
            <w:bottom w:val="none" w:sz="0" w:space="0" w:color="auto"/>
            <w:right w:val="none" w:sz="0" w:space="0" w:color="auto"/>
          </w:divBdr>
        </w:div>
        <w:div w:id="990795472">
          <w:marLeft w:val="640"/>
          <w:marRight w:val="0"/>
          <w:marTop w:val="0"/>
          <w:marBottom w:val="0"/>
          <w:divBdr>
            <w:top w:val="none" w:sz="0" w:space="0" w:color="auto"/>
            <w:left w:val="none" w:sz="0" w:space="0" w:color="auto"/>
            <w:bottom w:val="none" w:sz="0" w:space="0" w:color="auto"/>
            <w:right w:val="none" w:sz="0" w:space="0" w:color="auto"/>
          </w:divBdr>
        </w:div>
        <w:div w:id="1034623587">
          <w:marLeft w:val="640"/>
          <w:marRight w:val="0"/>
          <w:marTop w:val="0"/>
          <w:marBottom w:val="0"/>
          <w:divBdr>
            <w:top w:val="none" w:sz="0" w:space="0" w:color="auto"/>
            <w:left w:val="none" w:sz="0" w:space="0" w:color="auto"/>
            <w:bottom w:val="none" w:sz="0" w:space="0" w:color="auto"/>
            <w:right w:val="none" w:sz="0" w:space="0" w:color="auto"/>
          </w:divBdr>
        </w:div>
        <w:div w:id="1417554767">
          <w:marLeft w:val="640"/>
          <w:marRight w:val="0"/>
          <w:marTop w:val="0"/>
          <w:marBottom w:val="0"/>
          <w:divBdr>
            <w:top w:val="none" w:sz="0" w:space="0" w:color="auto"/>
            <w:left w:val="none" w:sz="0" w:space="0" w:color="auto"/>
            <w:bottom w:val="none" w:sz="0" w:space="0" w:color="auto"/>
            <w:right w:val="none" w:sz="0" w:space="0" w:color="auto"/>
          </w:divBdr>
        </w:div>
        <w:div w:id="1484925675">
          <w:marLeft w:val="640"/>
          <w:marRight w:val="0"/>
          <w:marTop w:val="0"/>
          <w:marBottom w:val="0"/>
          <w:divBdr>
            <w:top w:val="none" w:sz="0" w:space="0" w:color="auto"/>
            <w:left w:val="none" w:sz="0" w:space="0" w:color="auto"/>
            <w:bottom w:val="none" w:sz="0" w:space="0" w:color="auto"/>
            <w:right w:val="none" w:sz="0" w:space="0" w:color="auto"/>
          </w:divBdr>
        </w:div>
        <w:div w:id="1644387266">
          <w:marLeft w:val="640"/>
          <w:marRight w:val="0"/>
          <w:marTop w:val="0"/>
          <w:marBottom w:val="0"/>
          <w:divBdr>
            <w:top w:val="none" w:sz="0" w:space="0" w:color="auto"/>
            <w:left w:val="none" w:sz="0" w:space="0" w:color="auto"/>
            <w:bottom w:val="none" w:sz="0" w:space="0" w:color="auto"/>
            <w:right w:val="none" w:sz="0" w:space="0" w:color="auto"/>
          </w:divBdr>
        </w:div>
        <w:div w:id="1825320186">
          <w:marLeft w:val="640"/>
          <w:marRight w:val="0"/>
          <w:marTop w:val="0"/>
          <w:marBottom w:val="0"/>
          <w:divBdr>
            <w:top w:val="none" w:sz="0" w:space="0" w:color="auto"/>
            <w:left w:val="none" w:sz="0" w:space="0" w:color="auto"/>
            <w:bottom w:val="none" w:sz="0" w:space="0" w:color="auto"/>
            <w:right w:val="none" w:sz="0" w:space="0" w:color="auto"/>
          </w:divBdr>
        </w:div>
        <w:div w:id="2008169710">
          <w:marLeft w:val="640"/>
          <w:marRight w:val="0"/>
          <w:marTop w:val="0"/>
          <w:marBottom w:val="0"/>
          <w:divBdr>
            <w:top w:val="none" w:sz="0" w:space="0" w:color="auto"/>
            <w:left w:val="none" w:sz="0" w:space="0" w:color="auto"/>
            <w:bottom w:val="none" w:sz="0" w:space="0" w:color="auto"/>
            <w:right w:val="none" w:sz="0" w:space="0" w:color="auto"/>
          </w:divBdr>
        </w:div>
        <w:div w:id="2137522212">
          <w:marLeft w:val="640"/>
          <w:marRight w:val="0"/>
          <w:marTop w:val="0"/>
          <w:marBottom w:val="0"/>
          <w:divBdr>
            <w:top w:val="none" w:sz="0" w:space="0" w:color="auto"/>
            <w:left w:val="none" w:sz="0" w:space="0" w:color="auto"/>
            <w:bottom w:val="none" w:sz="0" w:space="0" w:color="auto"/>
            <w:right w:val="none" w:sz="0" w:space="0" w:color="auto"/>
          </w:divBdr>
        </w:div>
      </w:divsChild>
    </w:div>
    <w:div w:id="101073326">
      <w:bodyDiv w:val="1"/>
      <w:marLeft w:val="0"/>
      <w:marRight w:val="0"/>
      <w:marTop w:val="0"/>
      <w:marBottom w:val="0"/>
      <w:divBdr>
        <w:top w:val="none" w:sz="0" w:space="0" w:color="auto"/>
        <w:left w:val="none" w:sz="0" w:space="0" w:color="auto"/>
        <w:bottom w:val="none" w:sz="0" w:space="0" w:color="auto"/>
        <w:right w:val="none" w:sz="0" w:space="0" w:color="auto"/>
      </w:divBdr>
    </w:div>
    <w:div w:id="103114515">
      <w:bodyDiv w:val="1"/>
      <w:marLeft w:val="0"/>
      <w:marRight w:val="0"/>
      <w:marTop w:val="0"/>
      <w:marBottom w:val="0"/>
      <w:divBdr>
        <w:top w:val="none" w:sz="0" w:space="0" w:color="auto"/>
        <w:left w:val="none" w:sz="0" w:space="0" w:color="auto"/>
        <w:bottom w:val="none" w:sz="0" w:space="0" w:color="auto"/>
        <w:right w:val="none" w:sz="0" w:space="0" w:color="auto"/>
      </w:divBdr>
    </w:div>
    <w:div w:id="113060772">
      <w:bodyDiv w:val="1"/>
      <w:marLeft w:val="0"/>
      <w:marRight w:val="0"/>
      <w:marTop w:val="0"/>
      <w:marBottom w:val="0"/>
      <w:divBdr>
        <w:top w:val="none" w:sz="0" w:space="0" w:color="auto"/>
        <w:left w:val="none" w:sz="0" w:space="0" w:color="auto"/>
        <w:bottom w:val="none" w:sz="0" w:space="0" w:color="auto"/>
        <w:right w:val="none" w:sz="0" w:space="0" w:color="auto"/>
      </w:divBdr>
    </w:div>
    <w:div w:id="115487581">
      <w:bodyDiv w:val="1"/>
      <w:marLeft w:val="0"/>
      <w:marRight w:val="0"/>
      <w:marTop w:val="0"/>
      <w:marBottom w:val="0"/>
      <w:divBdr>
        <w:top w:val="none" w:sz="0" w:space="0" w:color="auto"/>
        <w:left w:val="none" w:sz="0" w:space="0" w:color="auto"/>
        <w:bottom w:val="none" w:sz="0" w:space="0" w:color="auto"/>
        <w:right w:val="none" w:sz="0" w:space="0" w:color="auto"/>
      </w:divBdr>
    </w:div>
    <w:div w:id="120072674">
      <w:bodyDiv w:val="1"/>
      <w:marLeft w:val="0"/>
      <w:marRight w:val="0"/>
      <w:marTop w:val="0"/>
      <w:marBottom w:val="0"/>
      <w:divBdr>
        <w:top w:val="none" w:sz="0" w:space="0" w:color="auto"/>
        <w:left w:val="none" w:sz="0" w:space="0" w:color="auto"/>
        <w:bottom w:val="none" w:sz="0" w:space="0" w:color="auto"/>
        <w:right w:val="none" w:sz="0" w:space="0" w:color="auto"/>
      </w:divBdr>
      <w:divsChild>
        <w:div w:id="3015551">
          <w:marLeft w:val="640"/>
          <w:marRight w:val="0"/>
          <w:marTop w:val="0"/>
          <w:marBottom w:val="0"/>
          <w:divBdr>
            <w:top w:val="none" w:sz="0" w:space="0" w:color="auto"/>
            <w:left w:val="none" w:sz="0" w:space="0" w:color="auto"/>
            <w:bottom w:val="none" w:sz="0" w:space="0" w:color="auto"/>
            <w:right w:val="none" w:sz="0" w:space="0" w:color="auto"/>
          </w:divBdr>
        </w:div>
        <w:div w:id="24522311">
          <w:marLeft w:val="640"/>
          <w:marRight w:val="0"/>
          <w:marTop w:val="0"/>
          <w:marBottom w:val="0"/>
          <w:divBdr>
            <w:top w:val="none" w:sz="0" w:space="0" w:color="auto"/>
            <w:left w:val="none" w:sz="0" w:space="0" w:color="auto"/>
            <w:bottom w:val="none" w:sz="0" w:space="0" w:color="auto"/>
            <w:right w:val="none" w:sz="0" w:space="0" w:color="auto"/>
          </w:divBdr>
        </w:div>
        <w:div w:id="89742342">
          <w:marLeft w:val="640"/>
          <w:marRight w:val="0"/>
          <w:marTop w:val="0"/>
          <w:marBottom w:val="0"/>
          <w:divBdr>
            <w:top w:val="none" w:sz="0" w:space="0" w:color="auto"/>
            <w:left w:val="none" w:sz="0" w:space="0" w:color="auto"/>
            <w:bottom w:val="none" w:sz="0" w:space="0" w:color="auto"/>
            <w:right w:val="none" w:sz="0" w:space="0" w:color="auto"/>
          </w:divBdr>
        </w:div>
        <w:div w:id="297302450">
          <w:marLeft w:val="640"/>
          <w:marRight w:val="0"/>
          <w:marTop w:val="0"/>
          <w:marBottom w:val="0"/>
          <w:divBdr>
            <w:top w:val="none" w:sz="0" w:space="0" w:color="auto"/>
            <w:left w:val="none" w:sz="0" w:space="0" w:color="auto"/>
            <w:bottom w:val="none" w:sz="0" w:space="0" w:color="auto"/>
            <w:right w:val="none" w:sz="0" w:space="0" w:color="auto"/>
          </w:divBdr>
        </w:div>
        <w:div w:id="311250842">
          <w:marLeft w:val="640"/>
          <w:marRight w:val="0"/>
          <w:marTop w:val="0"/>
          <w:marBottom w:val="0"/>
          <w:divBdr>
            <w:top w:val="none" w:sz="0" w:space="0" w:color="auto"/>
            <w:left w:val="none" w:sz="0" w:space="0" w:color="auto"/>
            <w:bottom w:val="none" w:sz="0" w:space="0" w:color="auto"/>
            <w:right w:val="none" w:sz="0" w:space="0" w:color="auto"/>
          </w:divBdr>
        </w:div>
        <w:div w:id="320013051">
          <w:marLeft w:val="640"/>
          <w:marRight w:val="0"/>
          <w:marTop w:val="0"/>
          <w:marBottom w:val="0"/>
          <w:divBdr>
            <w:top w:val="none" w:sz="0" w:space="0" w:color="auto"/>
            <w:left w:val="none" w:sz="0" w:space="0" w:color="auto"/>
            <w:bottom w:val="none" w:sz="0" w:space="0" w:color="auto"/>
            <w:right w:val="none" w:sz="0" w:space="0" w:color="auto"/>
          </w:divBdr>
        </w:div>
        <w:div w:id="332878941">
          <w:marLeft w:val="640"/>
          <w:marRight w:val="0"/>
          <w:marTop w:val="0"/>
          <w:marBottom w:val="0"/>
          <w:divBdr>
            <w:top w:val="none" w:sz="0" w:space="0" w:color="auto"/>
            <w:left w:val="none" w:sz="0" w:space="0" w:color="auto"/>
            <w:bottom w:val="none" w:sz="0" w:space="0" w:color="auto"/>
            <w:right w:val="none" w:sz="0" w:space="0" w:color="auto"/>
          </w:divBdr>
        </w:div>
        <w:div w:id="384064714">
          <w:marLeft w:val="640"/>
          <w:marRight w:val="0"/>
          <w:marTop w:val="0"/>
          <w:marBottom w:val="0"/>
          <w:divBdr>
            <w:top w:val="none" w:sz="0" w:space="0" w:color="auto"/>
            <w:left w:val="none" w:sz="0" w:space="0" w:color="auto"/>
            <w:bottom w:val="none" w:sz="0" w:space="0" w:color="auto"/>
            <w:right w:val="none" w:sz="0" w:space="0" w:color="auto"/>
          </w:divBdr>
        </w:div>
        <w:div w:id="565533621">
          <w:marLeft w:val="640"/>
          <w:marRight w:val="0"/>
          <w:marTop w:val="0"/>
          <w:marBottom w:val="0"/>
          <w:divBdr>
            <w:top w:val="none" w:sz="0" w:space="0" w:color="auto"/>
            <w:left w:val="none" w:sz="0" w:space="0" w:color="auto"/>
            <w:bottom w:val="none" w:sz="0" w:space="0" w:color="auto"/>
            <w:right w:val="none" w:sz="0" w:space="0" w:color="auto"/>
          </w:divBdr>
        </w:div>
        <w:div w:id="569386646">
          <w:marLeft w:val="640"/>
          <w:marRight w:val="0"/>
          <w:marTop w:val="0"/>
          <w:marBottom w:val="0"/>
          <w:divBdr>
            <w:top w:val="none" w:sz="0" w:space="0" w:color="auto"/>
            <w:left w:val="none" w:sz="0" w:space="0" w:color="auto"/>
            <w:bottom w:val="none" w:sz="0" w:space="0" w:color="auto"/>
            <w:right w:val="none" w:sz="0" w:space="0" w:color="auto"/>
          </w:divBdr>
        </w:div>
        <w:div w:id="643774245">
          <w:marLeft w:val="640"/>
          <w:marRight w:val="0"/>
          <w:marTop w:val="0"/>
          <w:marBottom w:val="0"/>
          <w:divBdr>
            <w:top w:val="none" w:sz="0" w:space="0" w:color="auto"/>
            <w:left w:val="none" w:sz="0" w:space="0" w:color="auto"/>
            <w:bottom w:val="none" w:sz="0" w:space="0" w:color="auto"/>
            <w:right w:val="none" w:sz="0" w:space="0" w:color="auto"/>
          </w:divBdr>
        </w:div>
        <w:div w:id="658001970">
          <w:marLeft w:val="640"/>
          <w:marRight w:val="0"/>
          <w:marTop w:val="0"/>
          <w:marBottom w:val="0"/>
          <w:divBdr>
            <w:top w:val="none" w:sz="0" w:space="0" w:color="auto"/>
            <w:left w:val="none" w:sz="0" w:space="0" w:color="auto"/>
            <w:bottom w:val="none" w:sz="0" w:space="0" w:color="auto"/>
            <w:right w:val="none" w:sz="0" w:space="0" w:color="auto"/>
          </w:divBdr>
        </w:div>
        <w:div w:id="691883784">
          <w:marLeft w:val="640"/>
          <w:marRight w:val="0"/>
          <w:marTop w:val="0"/>
          <w:marBottom w:val="0"/>
          <w:divBdr>
            <w:top w:val="none" w:sz="0" w:space="0" w:color="auto"/>
            <w:left w:val="none" w:sz="0" w:space="0" w:color="auto"/>
            <w:bottom w:val="none" w:sz="0" w:space="0" w:color="auto"/>
            <w:right w:val="none" w:sz="0" w:space="0" w:color="auto"/>
          </w:divBdr>
        </w:div>
        <w:div w:id="704403397">
          <w:marLeft w:val="640"/>
          <w:marRight w:val="0"/>
          <w:marTop w:val="0"/>
          <w:marBottom w:val="0"/>
          <w:divBdr>
            <w:top w:val="none" w:sz="0" w:space="0" w:color="auto"/>
            <w:left w:val="none" w:sz="0" w:space="0" w:color="auto"/>
            <w:bottom w:val="none" w:sz="0" w:space="0" w:color="auto"/>
            <w:right w:val="none" w:sz="0" w:space="0" w:color="auto"/>
          </w:divBdr>
        </w:div>
        <w:div w:id="756679323">
          <w:marLeft w:val="640"/>
          <w:marRight w:val="0"/>
          <w:marTop w:val="0"/>
          <w:marBottom w:val="0"/>
          <w:divBdr>
            <w:top w:val="none" w:sz="0" w:space="0" w:color="auto"/>
            <w:left w:val="none" w:sz="0" w:space="0" w:color="auto"/>
            <w:bottom w:val="none" w:sz="0" w:space="0" w:color="auto"/>
            <w:right w:val="none" w:sz="0" w:space="0" w:color="auto"/>
          </w:divBdr>
        </w:div>
        <w:div w:id="784887698">
          <w:marLeft w:val="640"/>
          <w:marRight w:val="0"/>
          <w:marTop w:val="0"/>
          <w:marBottom w:val="0"/>
          <w:divBdr>
            <w:top w:val="none" w:sz="0" w:space="0" w:color="auto"/>
            <w:left w:val="none" w:sz="0" w:space="0" w:color="auto"/>
            <w:bottom w:val="none" w:sz="0" w:space="0" w:color="auto"/>
            <w:right w:val="none" w:sz="0" w:space="0" w:color="auto"/>
          </w:divBdr>
        </w:div>
        <w:div w:id="806242696">
          <w:marLeft w:val="640"/>
          <w:marRight w:val="0"/>
          <w:marTop w:val="0"/>
          <w:marBottom w:val="0"/>
          <w:divBdr>
            <w:top w:val="none" w:sz="0" w:space="0" w:color="auto"/>
            <w:left w:val="none" w:sz="0" w:space="0" w:color="auto"/>
            <w:bottom w:val="none" w:sz="0" w:space="0" w:color="auto"/>
            <w:right w:val="none" w:sz="0" w:space="0" w:color="auto"/>
          </w:divBdr>
        </w:div>
        <w:div w:id="825707695">
          <w:marLeft w:val="640"/>
          <w:marRight w:val="0"/>
          <w:marTop w:val="0"/>
          <w:marBottom w:val="0"/>
          <w:divBdr>
            <w:top w:val="none" w:sz="0" w:space="0" w:color="auto"/>
            <w:left w:val="none" w:sz="0" w:space="0" w:color="auto"/>
            <w:bottom w:val="none" w:sz="0" w:space="0" w:color="auto"/>
            <w:right w:val="none" w:sz="0" w:space="0" w:color="auto"/>
          </w:divBdr>
        </w:div>
        <w:div w:id="897131578">
          <w:marLeft w:val="640"/>
          <w:marRight w:val="0"/>
          <w:marTop w:val="0"/>
          <w:marBottom w:val="0"/>
          <w:divBdr>
            <w:top w:val="none" w:sz="0" w:space="0" w:color="auto"/>
            <w:left w:val="none" w:sz="0" w:space="0" w:color="auto"/>
            <w:bottom w:val="none" w:sz="0" w:space="0" w:color="auto"/>
            <w:right w:val="none" w:sz="0" w:space="0" w:color="auto"/>
          </w:divBdr>
        </w:div>
        <w:div w:id="939609490">
          <w:marLeft w:val="640"/>
          <w:marRight w:val="0"/>
          <w:marTop w:val="0"/>
          <w:marBottom w:val="0"/>
          <w:divBdr>
            <w:top w:val="none" w:sz="0" w:space="0" w:color="auto"/>
            <w:left w:val="none" w:sz="0" w:space="0" w:color="auto"/>
            <w:bottom w:val="none" w:sz="0" w:space="0" w:color="auto"/>
            <w:right w:val="none" w:sz="0" w:space="0" w:color="auto"/>
          </w:divBdr>
        </w:div>
        <w:div w:id="990211753">
          <w:marLeft w:val="640"/>
          <w:marRight w:val="0"/>
          <w:marTop w:val="0"/>
          <w:marBottom w:val="0"/>
          <w:divBdr>
            <w:top w:val="none" w:sz="0" w:space="0" w:color="auto"/>
            <w:left w:val="none" w:sz="0" w:space="0" w:color="auto"/>
            <w:bottom w:val="none" w:sz="0" w:space="0" w:color="auto"/>
            <w:right w:val="none" w:sz="0" w:space="0" w:color="auto"/>
          </w:divBdr>
        </w:div>
        <w:div w:id="998457357">
          <w:marLeft w:val="640"/>
          <w:marRight w:val="0"/>
          <w:marTop w:val="0"/>
          <w:marBottom w:val="0"/>
          <w:divBdr>
            <w:top w:val="none" w:sz="0" w:space="0" w:color="auto"/>
            <w:left w:val="none" w:sz="0" w:space="0" w:color="auto"/>
            <w:bottom w:val="none" w:sz="0" w:space="0" w:color="auto"/>
            <w:right w:val="none" w:sz="0" w:space="0" w:color="auto"/>
          </w:divBdr>
        </w:div>
        <w:div w:id="1010526452">
          <w:marLeft w:val="640"/>
          <w:marRight w:val="0"/>
          <w:marTop w:val="0"/>
          <w:marBottom w:val="0"/>
          <w:divBdr>
            <w:top w:val="none" w:sz="0" w:space="0" w:color="auto"/>
            <w:left w:val="none" w:sz="0" w:space="0" w:color="auto"/>
            <w:bottom w:val="none" w:sz="0" w:space="0" w:color="auto"/>
            <w:right w:val="none" w:sz="0" w:space="0" w:color="auto"/>
          </w:divBdr>
        </w:div>
        <w:div w:id="1010764186">
          <w:marLeft w:val="640"/>
          <w:marRight w:val="0"/>
          <w:marTop w:val="0"/>
          <w:marBottom w:val="0"/>
          <w:divBdr>
            <w:top w:val="none" w:sz="0" w:space="0" w:color="auto"/>
            <w:left w:val="none" w:sz="0" w:space="0" w:color="auto"/>
            <w:bottom w:val="none" w:sz="0" w:space="0" w:color="auto"/>
            <w:right w:val="none" w:sz="0" w:space="0" w:color="auto"/>
          </w:divBdr>
        </w:div>
        <w:div w:id="1097680372">
          <w:marLeft w:val="640"/>
          <w:marRight w:val="0"/>
          <w:marTop w:val="0"/>
          <w:marBottom w:val="0"/>
          <w:divBdr>
            <w:top w:val="none" w:sz="0" w:space="0" w:color="auto"/>
            <w:left w:val="none" w:sz="0" w:space="0" w:color="auto"/>
            <w:bottom w:val="none" w:sz="0" w:space="0" w:color="auto"/>
            <w:right w:val="none" w:sz="0" w:space="0" w:color="auto"/>
          </w:divBdr>
        </w:div>
        <w:div w:id="1132362816">
          <w:marLeft w:val="640"/>
          <w:marRight w:val="0"/>
          <w:marTop w:val="0"/>
          <w:marBottom w:val="0"/>
          <w:divBdr>
            <w:top w:val="none" w:sz="0" w:space="0" w:color="auto"/>
            <w:left w:val="none" w:sz="0" w:space="0" w:color="auto"/>
            <w:bottom w:val="none" w:sz="0" w:space="0" w:color="auto"/>
            <w:right w:val="none" w:sz="0" w:space="0" w:color="auto"/>
          </w:divBdr>
        </w:div>
        <w:div w:id="1135100371">
          <w:marLeft w:val="640"/>
          <w:marRight w:val="0"/>
          <w:marTop w:val="0"/>
          <w:marBottom w:val="0"/>
          <w:divBdr>
            <w:top w:val="none" w:sz="0" w:space="0" w:color="auto"/>
            <w:left w:val="none" w:sz="0" w:space="0" w:color="auto"/>
            <w:bottom w:val="none" w:sz="0" w:space="0" w:color="auto"/>
            <w:right w:val="none" w:sz="0" w:space="0" w:color="auto"/>
          </w:divBdr>
        </w:div>
        <w:div w:id="1148135054">
          <w:marLeft w:val="640"/>
          <w:marRight w:val="0"/>
          <w:marTop w:val="0"/>
          <w:marBottom w:val="0"/>
          <w:divBdr>
            <w:top w:val="none" w:sz="0" w:space="0" w:color="auto"/>
            <w:left w:val="none" w:sz="0" w:space="0" w:color="auto"/>
            <w:bottom w:val="none" w:sz="0" w:space="0" w:color="auto"/>
            <w:right w:val="none" w:sz="0" w:space="0" w:color="auto"/>
          </w:divBdr>
        </w:div>
        <w:div w:id="1246382008">
          <w:marLeft w:val="640"/>
          <w:marRight w:val="0"/>
          <w:marTop w:val="0"/>
          <w:marBottom w:val="0"/>
          <w:divBdr>
            <w:top w:val="none" w:sz="0" w:space="0" w:color="auto"/>
            <w:left w:val="none" w:sz="0" w:space="0" w:color="auto"/>
            <w:bottom w:val="none" w:sz="0" w:space="0" w:color="auto"/>
            <w:right w:val="none" w:sz="0" w:space="0" w:color="auto"/>
          </w:divBdr>
        </w:div>
        <w:div w:id="1247958635">
          <w:marLeft w:val="640"/>
          <w:marRight w:val="0"/>
          <w:marTop w:val="0"/>
          <w:marBottom w:val="0"/>
          <w:divBdr>
            <w:top w:val="none" w:sz="0" w:space="0" w:color="auto"/>
            <w:left w:val="none" w:sz="0" w:space="0" w:color="auto"/>
            <w:bottom w:val="none" w:sz="0" w:space="0" w:color="auto"/>
            <w:right w:val="none" w:sz="0" w:space="0" w:color="auto"/>
          </w:divBdr>
        </w:div>
        <w:div w:id="1344355977">
          <w:marLeft w:val="640"/>
          <w:marRight w:val="0"/>
          <w:marTop w:val="0"/>
          <w:marBottom w:val="0"/>
          <w:divBdr>
            <w:top w:val="none" w:sz="0" w:space="0" w:color="auto"/>
            <w:left w:val="none" w:sz="0" w:space="0" w:color="auto"/>
            <w:bottom w:val="none" w:sz="0" w:space="0" w:color="auto"/>
            <w:right w:val="none" w:sz="0" w:space="0" w:color="auto"/>
          </w:divBdr>
        </w:div>
        <w:div w:id="1348294023">
          <w:marLeft w:val="640"/>
          <w:marRight w:val="0"/>
          <w:marTop w:val="0"/>
          <w:marBottom w:val="0"/>
          <w:divBdr>
            <w:top w:val="none" w:sz="0" w:space="0" w:color="auto"/>
            <w:left w:val="none" w:sz="0" w:space="0" w:color="auto"/>
            <w:bottom w:val="none" w:sz="0" w:space="0" w:color="auto"/>
            <w:right w:val="none" w:sz="0" w:space="0" w:color="auto"/>
          </w:divBdr>
        </w:div>
        <w:div w:id="1373115020">
          <w:marLeft w:val="640"/>
          <w:marRight w:val="0"/>
          <w:marTop w:val="0"/>
          <w:marBottom w:val="0"/>
          <w:divBdr>
            <w:top w:val="none" w:sz="0" w:space="0" w:color="auto"/>
            <w:left w:val="none" w:sz="0" w:space="0" w:color="auto"/>
            <w:bottom w:val="none" w:sz="0" w:space="0" w:color="auto"/>
            <w:right w:val="none" w:sz="0" w:space="0" w:color="auto"/>
          </w:divBdr>
        </w:div>
        <w:div w:id="1484810373">
          <w:marLeft w:val="640"/>
          <w:marRight w:val="0"/>
          <w:marTop w:val="0"/>
          <w:marBottom w:val="0"/>
          <w:divBdr>
            <w:top w:val="none" w:sz="0" w:space="0" w:color="auto"/>
            <w:left w:val="none" w:sz="0" w:space="0" w:color="auto"/>
            <w:bottom w:val="none" w:sz="0" w:space="0" w:color="auto"/>
            <w:right w:val="none" w:sz="0" w:space="0" w:color="auto"/>
          </w:divBdr>
        </w:div>
        <w:div w:id="1489441361">
          <w:marLeft w:val="640"/>
          <w:marRight w:val="0"/>
          <w:marTop w:val="0"/>
          <w:marBottom w:val="0"/>
          <w:divBdr>
            <w:top w:val="none" w:sz="0" w:space="0" w:color="auto"/>
            <w:left w:val="none" w:sz="0" w:space="0" w:color="auto"/>
            <w:bottom w:val="none" w:sz="0" w:space="0" w:color="auto"/>
            <w:right w:val="none" w:sz="0" w:space="0" w:color="auto"/>
          </w:divBdr>
        </w:div>
        <w:div w:id="1499029972">
          <w:marLeft w:val="640"/>
          <w:marRight w:val="0"/>
          <w:marTop w:val="0"/>
          <w:marBottom w:val="0"/>
          <w:divBdr>
            <w:top w:val="none" w:sz="0" w:space="0" w:color="auto"/>
            <w:left w:val="none" w:sz="0" w:space="0" w:color="auto"/>
            <w:bottom w:val="none" w:sz="0" w:space="0" w:color="auto"/>
            <w:right w:val="none" w:sz="0" w:space="0" w:color="auto"/>
          </w:divBdr>
        </w:div>
        <w:div w:id="1554921255">
          <w:marLeft w:val="640"/>
          <w:marRight w:val="0"/>
          <w:marTop w:val="0"/>
          <w:marBottom w:val="0"/>
          <w:divBdr>
            <w:top w:val="none" w:sz="0" w:space="0" w:color="auto"/>
            <w:left w:val="none" w:sz="0" w:space="0" w:color="auto"/>
            <w:bottom w:val="none" w:sz="0" w:space="0" w:color="auto"/>
            <w:right w:val="none" w:sz="0" w:space="0" w:color="auto"/>
          </w:divBdr>
        </w:div>
        <w:div w:id="1572537986">
          <w:marLeft w:val="640"/>
          <w:marRight w:val="0"/>
          <w:marTop w:val="0"/>
          <w:marBottom w:val="0"/>
          <w:divBdr>
            <w:top w:val="none" w:sz="0" w:space="0" w:color="auto"/>
            <w:left w:val="none" w:sz="0" w:space="0" w:color="auto"/>
            <w:bottom w:val="none" w:sz="0" w:space="0" w:color="auto"/>
            <w:right w:val="none" w:sz="0" w:space="0" w:color="auto"/>
          </w:divBdr>
        </w:div>
        <w:div w:id="1577517552">
          <w:marLeft w:val="640"/>
          <w:marRight w:val="0"/>
          <w:marTop w:val="0"/>
          <w:marBottom w:val="0"/>
          <w:divBdr>
            <w:top w:val="none" w:sz="0" w:space="0" w:color="auto"/>
            <w:left w:val="none" w:sz="0" w:space="0" w:color="auto"/>
            <w:bottom w:val="none" w:sz="0" w:space="0" w:color="auto"/>
            <w:right w:val="none" w:sz="0" w:space="0" w:color="auto"/>
          </w:divBdr>
        </w:div>
        <w:div w:id="1577546188">
          <w:marLeft w:val="640"/>
          <w:marRight w:val="0"/>
          <w:marTop w:val="0"/>
          <w:marBottom w:val="0"/>
          <w:divBdr>
            <w:top w:val="none" w:sz="0" w:space="0" w:color="auto"/>
            <w:left w:val="none" w:sz="0" w:space="0" w:color="auto"/>
            <w:bottom w:val="none" w:sz="0" w:space="0" w:color="auto"/>
            <w:right w:val="none" w:sz="0" w:space="0" w:color="auto"/>
          </w:divBdr>
        </w:div>
        <w:div w:id="1599826715">
          <w:marLeft w:val="640"/>
          <w:marRight w:val="0"/>
          <w:marTop w:val="0"/>
          <w:marBottom w:val="0"/>
          <w:divBdr>
            <w:top w:val="none" w:sz="0" w:space="0" w:color="auto"/>
            <w:left w:val="none" w:sz="0" w:space="0" w:color="auto"/>
            <w:bottom w:val="none" w:sz="0" w:space="0" w:color="auto"/>
            <w:right w:val="none" w:sz="0" w:space="0" w:color="auto"/>
          </w:divBdr>
        </w:div>
        <w:div w:id="1603297350">
          <w:marLeft w:val="640"/>
          <w:marRight w:val="0"/>
          <w:marTop w:val="0"/>
          <w:marBottom w:val="0"/>
          <w:divBdr>
            <w:top w:val="none" w:sz="0" w:space="0" w:color="auto"/>
            <w:left w:val="none" w:sz="0" w:space="0" w:color="auto"/>
            <w:bottom w:val="none" w:sz="0" w:space="0" w:color="auto"/>
            <w:right w:val="none" w:sz="0" w:space="0" w:color="auto"/>
          </w:divBdr>
        </w:div>
        <w:div w:id="1701517005">
          <w:marLeft w:val="640"/>
          <w:marRight w:val="0"/>
          <w:marTop w:val="0"/>
          <w:marBottom w:val="0"/>
          <w:divBdr>
            <w:top w:val="none" w:sz="0" w:space="0" w:color="auto"/>
            <w:left w:val="none" w:sz="0" w:space="0" w:color="auto"/>
            <w:bottom w:val="none" w:sz="0" w:space="0" w:color="auto"/>
            <w:right w:val="none" w:sz="0" w:space="0" w:color="auto"/>
          </w:divBdr>
        </w:div>
        <w:div w:id="1755276301">
          <w:marLeft w:val="640"/>
          <w:marRight w:val="0"/>
          <w:marTop w:val="0"/>
          <w:marBottom w:val="0"/>
          <w:divBdr>
            <w:top w:val="none" w:sz="0" w:space="0" w:color="auto"/>
            <w:left w:val="none" w:sz="0" w:space="0" w:color="auto"/>
            <w:bottom w:val="none" w:sz="0" w:space="0" w:color="auto"/>
            <w:right w:val="none" w:sz="0" w:space="0" w:color="auto"/>
          </w:divBdr>
        </w:div>
        <w:div w:id="1788623374">
          <w:marLeft w:val="640"/>
          <w:marRight w:val="0"/>
          <w:marTop w:val="0"/>
          <w:marBottom w:val="0"/>
          <w:divBdr>
            <w:top w:val="none" w:sz="0" w:space="0" w:color="auto"/>
            <w:left w:val="none" w:sz="0" w:space="0" w:color="auto"/>
            <w:bottom w:val="none" w:sz="0" w:space="0" w:color="auto"/>
            <w:right w:val="none" w:sz="0" w:space="0" w:color="auto"/>
          </w:divBdr>
        </w:div>
        <w:div w:id="1834491771">
          <w:marLeft w:val="640"/>
          <w:marRight w:val="0"/>
          <w:marTop w:val="0"/>
          <w:marBottom w:val="0"/>
          <w:divBdr>
            <w:top w:val="none" w:sz="0" w:space="0" w:color="auto"/>
            <w:left w:val="none" w:sz="0" w:space="0" w:color="auto"/>
            <w:bottom w:val="none" w:sz="0" w:space="0" w:color="auto"/>
            <w:right w:val="none" w:sz="0" w:space="0" w:color="auto"/>
          </w:divBdr>
        </w:div>
        <w:div w:id="1849100580">
          <w:marLeft w:val="640"/>
          <w:marRight w:val="0"/>
          <w:marTop w:val="0"/>
          <w:marBottom w:val="0"/>
          <w:divBdr>
            <w:top w:val="none" w:sz="0" w:space="0" w:color="auto"/>
            <w:left w:val="none" w:sz="0" w:space="0" w:color="auto"/>
            <w:bottom w:val="none" w:sz="0" w:space="0" w:color="auto"/>
            <w:right w:val="none" w:sz="0" w:space="0" w:color="auto"/>
          </w:divBdr>
        </w:div>
        <w:div w:id="1853370027">
          <w:marLeft w:val="640"/>
          <w:marRight w:val="0"/>
          <w:marTop w:val="0"/>
          <w:marBottom w:val="0"/>
          <w:divBdr>
            <w:top w:val="none" w:sz="0" w:space="0" w:color="auto"/>
            <w:left w:val="none" w:sz="0" w:space="0" w:color="auto"/>
            <w:bottom w:val="none" w:sz="0" w:space="0" w:color="auto"/>
            <w:right w:val="none" w:sz="0" w:space="0" w:color="auto"/>
          </w:divBdr>
        </w:div>
        <w:div w:id="1861234682">
          <w:marLeft w:val="640"/>
          <w:marRight w:val="0"/>
          <w:marTop w:val="0"/>
          <w:marBottom w:val="0"/>
          <w:divBdr>
            <w:top w:val="none" w:sz="0" w:space="0" w:color="auto"/>
            <w:left w:val="none" w:sz="0" w:space="0" w:color="auto"/>
            <w:bottom w:val="none" w:sz="0" w:space="0" w:color="auto"/>
            <w:right w:val="none" w:sz="0" w:space="0" w:color="auto"/>
          </w:divBdr>
        </w:div>
        <w:div w:id="1927029486">
          <w:marLeft w:val="640"/>
          <w:marRight w:val="0"/>
          <w:marTop w:val="0"/>
          <w:marBottom w:val="0"/>
          <w:divBdr>
            <w:top w:val="none" w:sz="0" w:space="0" w:color="auto"/>
            <w:left w:val="none" w:sz="0" w:space="0" w:color="auto"/>
            <w:bottom w:val="none" w:sz="0" w:space="0" w:color="auto"/>
            <w:right w:val="none" w:sz="0" w:space="0" w:color="auto"/>
          </w:divBdr>
        </w:div>
        <w:div w:id="1953440242">
          <w:marLeft w:val="640"/>
          <w:marRight w:val="0"/>
          <w:marTop w:val="0"/>
          <w:marBottom w:val="0"/>
          <w:divBdr>
            <w:top w:val="none" w:sz="0" w:space="0" w:color="auto"/>
            <w:left w:val="none" w:sz="0" w:space="0" w:color="auto"/>
            <w:bottom w:val="none" w:sz="0" w:space="0" w:color="auto"/>
            <w:right w:val="none" w:sz="0" w:space="0" w:color="auto"/>
          </w:divBdr>
        </w:div>
        <w:div w:id="1988046847">
          <w:marLeft w:val="640"/>
          <w:marRight w:val="0"/>
          <w:marTop w:val="0"/>
          <w:marBottom w:val="0"/>
          <w:divBdr>
            <w:top w:val="none" w:sz="0" w:space="0" w:color="auto"/>
            <w:left w:val="none" w:sz="0" w:space="0" w:color="auto"/>
            <w:bottom w:val="none" w:sz="0" w:space="0" w:color="auto"/>
            <w:right w:val="none" w:sz="0" w:space="0" w:color="auto"/>
          </w:divBdr>
        </w:div>
        <w:div w:id="2013485904">
          <w:marLeft w:val="640"/>
          <w:marRight w:val="0"/>
          <w:marTop w:val="0"/>
          <w:marBottom w:val="0"/>
          <w:divBdr>
            <w:top w:val="none" w:sz="0" w:space="0" w:color="auto"/>
            <w:left w:val="none" w:sz="0" w:space="0" w:color="auto"/>
            <w:bottom w:val="none" w:sz="0" w:space="0" w:color="auto"/>
            <w:right w:val="none" w:sz="0" w:space="0" w:color="auto"/>
          </w:divBdr>
        </w:div>
        <w:div w:id="2017800491">
          <w:marLeft w:val="640"/>
          <w:marRight w:val="0"/>
          <w:marTop w:val="0"/>
          <w:marBottom w:val="0"/>
          <w:divBdr>
            <w:top w:val="none" w:sz="0" w:space="0" w:color="auto"/>
            <w:left w:val="none" w:sz="0" w:space="0" w:color="auto"/>
            <w:bottom w:val="none" w:sz="0" w:space="0" w:color="auto"/>
            <w:right w:val="none" w:sz="0" w:space="0" w:color="auto"/>
          </w:divBdr>
        </w:div>
        <w:div w:id="2028091261">
          <w:marLeft w:val="640"/>
          <w:marRight w:val="0"/>
          <w:marTop w:val="0"/>
          <w:marBottom w:val="0"/>
          <w:divBdr>
            <w:top w:val="none" w:sz="0" w:space="0" w:color="auto"/>
            <w:left w:val="none" w:sz="0" w:space="0" w:color="auto"/>
            <w:bottom w:val="none" w:sz="0" w:space="0" w:color="auto"/>
            <w:right w:val="none" w:sz="0" w:space="0" w:color="auto"/>
          </w:divBdr>
        </w:div>
        <w:div w:id="2113473212">
          <w:marLeft w:val="640"/>
          <w:marRight w:val="0"/>
          <w:marTop w:val="0"/>
          <w:marBottom w:val="0"/>
          <w:divBdr>
            <w:top w:val="none" w:sz="0" w:space="0" w:color="auto"/>
            <w:left w:val="none" w:sz="0" w:space="0" w:color="auto"/>
            <w:bottom w:val="none" w:sz="0" w:space="0" w:color="auto"/>
            <w:right w:val="none" w:sz="0" w:space="0" w:color="auto"/>
          </w:divBdr>
        </w:div>
      </w:divsChild>
    </w:div>
    <w:div w:id="125242800">
      <w:bodyDiv w:val="1"/>
      <w:marLeft w:val="0"/>
      <w:marRight w:val="0"/>
      <w:marTop w:val="0"/>
      <w:marBottom w:val="0"/>
      <w:divBdr>
        <w:top w:val="none" w:sz="0" w:space="0" w:color="auto"/>
        <w:left w:val="none" w:sz="0" w:space="0" w:color="auto"/>
        <w:bottom w:val="none" w:sz="0" w:space="0" w:color="auto"/>
        <w:right w:val="none" w:sz="0" w:space="0" w:color="auto"/>
      </w:divBdr>
    </w:div>
    <w:div w:id="174078305">
      <w:bodyDiv w:val="1"/>
      <w:marLeft w:val="0"/>
      <w:marRight w:val="0"/>
      <w:marTop w:val="0"/>
      <w:marBottom w:val="0"/>
      <w:divBdr>
        <w:top w:val="none" w:sz="0" w:space="0" w:color="auto"/>
        <w:left w:val="none" w:sz="0" w:space="0" w:color="auto"/>
        <w:bottom w:val="none" w:sz="0" w:space="0" w:color="auto"/>
        <w:right w:val="none" w:sz="0" w:space="0" w:color="auto"/>
      </w:divBdr>
    </w:div>
    <w:div w:id="178203295">
      <w:bodyDiv w:val="1"/>
      <w:marLeft w:val="0"/>
      <w:marRight w:val="0"/>
      <w:marTop w:val="0"/>
      <w:marBottom w:val="0"/>
      <w:divBdr>
        <w:top w:val="none" w:sz="0" w:space="0" w:color="auto"/>
        <w:left w:val="none" w:sz="0" w:space="0" w:color="auto"/>
        <w:bottom w:val="none" w:sz="0" w:space="0" w:color="auto"/>
        <w:right w:val="none" w:sz="0" w:space="0" w:color="auto"/>
      </w:divBdr>
    </w:div>
    <w:div w:id="205917530">
      <w:bodyDiv w:val="1"/>
      <w:marLeft w:val="0"/>
      <w:marRight w:val="0"/>
      <w:marTop w:val="0"/>
      <w:marBottom w:val="0"/>
      <w:divBdr>
        <w:top w:val="none" w:sz="0" w:space="0" w:color="auto"/>
        <w:left w:val="none" w:sz="0" w:space="0" w:color="auto"/>
        <w:bottom w:val="none" w:sz="0" w:space="0" w:color="auto"/>
        <w:right w:val="none" w:sz="0" w:space="0" w:color="auto"/>
      </w:divBdr>
      <w:divsChild>
        <w:div w:id="40910917">
          <w:marLeft w:val="640"/>
          <w:marRight w:val="0"/>
          <w:marTop w:val="0"/>
          <w:marBottom w:val="0"/>
          <w:divBdr>
            <w:top w:val="none" w:sz="0" w:space="0" w:color="auto"/>
            <w:left w:val="none" w:sz="0" w:space="0" w:color="auto"/>
            <w:bottom w:val="none" w:sz="0" w:space="0" w:color="auto"/>
            <w:right w:val="none" w:sz="0" w:space="0" w:color="auto"/>
          </w:divBdr>
        </w:div>
        <w:div w:id="42560507">
          <w:marLeft w:val="640"/>
          <w:marRight w:val="0"/>
          <w:marTop w:val="0"/>
          <w:marBottom w:val="0"/>
          <w:divBdr>
            <w:top w:val="none" w:sz="0" w:space="0" w:color="auto"/>
            <w:left w:val="none" w:sz="0" w:space="0" w:color="auto"/>
            <w:bottom w:val="none" w:sz="0" w:space="0" w:color="auto"/>
            <w:right w:val="none" w:sz="0" w:space="0" w:color="auto"/>
          </w:divBdr>
        </w:div>
        <w:div w:id="68385167">
          <w:marLeft w:val="640"/>
          <w:marRight w:val="0"/>
          <w:marTop w:val="0"/>
          <w:marBottom w:val="0"/>
          <w:divBdr>
            <w:top w:val="none" w:sz="0" w:space="0" w:color="auto"/>
            <w:left w:val="none" w:sz="0" w:space="0" w:color="auto"/>
            <w:bottom w:val="none" w:sz="0" w:space="0" w:color="auto"/>
            <w:right w:val="none" w:sz="0" w:space="0" w:color="auto"/>
          </w:divBdr>
        </w:div>
        <w:div w:id="74672083">
          <w:marLeft w:val="640"/>
          <w:marRight w:val="0"/>
          <w:marTop w:val="0"/>
          <w:marBottom w:val="0"/>
          <w:divBdr>
            <w:top w:val="none" w:sz="0" w:space="0" w:color="auto"/>
            <w:left w:val="none" w:sz="0" w:space="0" w:color="auto"/>
            <w:bottom w:val="none" w:sz="0" w:space="0" w:color="auto"/>
            <w:right w:val="none" w:sz="0" w:space="0" w:color="auto"/>
          </w:divBdr>
        </w:div>
        <w:div w:id="115611650">
          <w:marLeft w:val="640"/>
          <w:marRight w:val="0"/>
          <w:marTop w:val="0"/>
          <w:marBottom w:val="0"/>
          <w:divBdr>
            <w:top w:val="none" w:sz="0" w:space="0" w:color="auto"/>
            <w:left w:val="none" w:sz="0" w:space="0" w:color="auto"/>
            <w:bottom w:val="none" w:sz="0" w:space="0" w:color="auto"/>
            <w:right w:val="none" w:sz="0" w:space="0" w:color="auto"/>
          </w:divBdr>
        </w:div>
        <w:div w:id="144512633">
          <w:marLeft w:val="640"/>
          <w:marRight w:val="0"/>
          <w:marTop w:val="0"/>
          <w:marBottom w:val="0"/>
          <w:divBdr>
            <w:top w:val="none" w:sz="0" w:space="0" w:color="auto"/>
            <w:left w:val="none" w:sz="0" w:space="0" w:color="auto"/>
            <w:bottom w:val="none" w:sz="0" w:space="0" w:color="auto"/>
            <w:right w:val="none" w:sz="0" w:space="0" w:color="auto"/>
          </w:divBdr>
        </w:div>
        <w:div w:id="192496105">
          <w:marLeft w:val="640"/>
          <w:marRight w:val="0"/>
          <w:marTop w:val="0"/>
          <w:marBottom w:val="0"/>
          <w:divBdr>
            <w:top w:val="none" w:sz="0" w:space="0" w:color="auto"/>
            <w:left w:val="none" w:sz="0" w:space="0" w:color="auto"/>
            <w:bottom w:val="none" w:sz="0" w:space="0" w:color="auto"/>
            <w:right w:val="none" w:sz="0" w:space="0" w:color="auto"/>
          </w:divBdr>
        </w:div>
        <w:div w:id="263852120">
          <w:marLeft w:val="640"/>
          <w:marRight w:val="0"/>
          <w:marTop w:val="0"/>
          <w:marBottom w:val="0"/>
          <w:divBdr>
            <w:top w:val="none" w:sz="0" w:space="0" w:color="auto"/>
            <w:left w:val="none" w:sz="0" w:space="0" w:color="auto"/>
            <w:bottom w:val="none" w:sz="0" w:space="0" w:color="auto"/>
            <w:right w:val="none" w:sz="0" w:space="0" w:color="auto"/>
          </w:divBdr>
        </w:div>
        <w:div w:id="267079093">
          <w:marLeft w:val="640"/>
          <w:marRight w:val="0"/>
          <w:marTop w:val="0"/>
          <w:marBottom w:val="0"/>
          <w:divBdr>
            <w:top w:val="none" w:sz="0" w:space="0" w:color="auto"/>
            <w:left w:val="none" w:sz="0" w:space="0" w:color="auto"/>
            <w:bottom w:val="none" w:sz="0" w:space="0" w:color="auto"/>
            <w:right w:val="none" w:sz="0" w:space="0" w:color="auto"/>
          </w:divBdr>
        </w:div>
        <w:div w:id="288630746">
          <w:marLeft w:val="640"/>
          <w:marRight w:val="0"/>
          <w:marTop w:val="0"/>
          <w:marBottom w:val="0"/>
          <w:divBdr>
            <w:top w:val="none" w:sz="0" w:space="0" w:color="auto"/>
            <w:left w:val="none" w:sz="0" w:space="0" w:color="auto"/>
            <w:bottom w:val="none" w:sz="0" w:space="0" w:color="auto"/>
            <w:right w:val="none" w:sz="0" w:space="0" w:color="auto"/>
          </w:divBdr>
        </w:div>
        <w:div w:id="358316938">
          <w:marLeft w:val="640"/>
          <w:marRight w:val="0"/>
          <w:marTop w:val="0"/>
          <w:marBottom w:val="0"/>
          <w:divBdr>
            <w:top w:val="none" w:sz="0" w:space="0" w:color="auto"/>
            <w:left w:val="none" w:sz="0" w:space="0" w:color="auto"/>
            <w:bottom w:val="none" w:sz="0" w:space="0" w:color="auto"/>
            <w:right w:val="none" w:sz="0" w:space="0" w:color="auto"/>
          </w:divBdr>
        </w:div>
        <w:div w:id="414858096">
          <w:marLeft w:val="640"/>
          <w:marRight w:val="0"/>
          <w:marTop w:val="0"/>
          <w:marBottom w:val="0"/>
          <w:divBdr>
            <w:top w:val="none" w:sz="0" w:space="0" w:color="auto"/>
            <w:left w:val="none" w:sz="0" w:space="0" w:color="auto"/>
            <w:bottom w:val="none" w:sz="0" w:space="0" w:color="auto"/>
            <w:right w:val="none" w:sz="0" w:space="0" w:color="auto"/>
          </w:divBdr>
        </w:div>
        <w:div w:id="499540752">
          <w:marLeft w:val="640"/>
          <w:marRight w:val="0"/>
          <w:marTop w:val="0"/>
          <w:marBottom w:val="0"/>
          <w:divBdr>
            <w:top w:val="none" w:sz="0" w:space="0" w:color="auto"/>
            <w:left w:val="none" w:sz="0" w:space="0" w:color="auto"/>
            <w:bottom w:val="none" w:sz="0" w:space="0" w:color="auto"/>
            <w:right w:val="none" w:sz="0" w:space="0" w:color="auto"/>
          </w:divBdr>
        </w:div>
        <w:div w:id="517080367">
          <w:marLeft w:val="640"/>
          <w:marRight w:val="0"/>
          <w:marTop w:val="0"/>
          <w:marBottom w:val="0"/>
          <w:divBdr>
            <w:top w:val="none" w:sz="0" w:space="0" w:color="auto"/>
            <w:left w:val="none" w:sz="0" w:space="0" w:color="auto"/>
            <w:bottom w:val="none" w:sz="0" w:space="0" w:color="auto"/>
            <w:right w:val="none" w:sz="0" w:space="0" w:color="auto"/>
          </w:divBdr>
        </w:div>
        <w:div w:id="530846482">
          <w:marLeft w:val="640"/>
          <w:marRight w:val="0"/>
          <w:marTop w:val="0"/>
          <w:marBottom w:val="0"/>
          <w:divBdr>
            <w:top w:val="none" w:sz="0" w:space="0" w:color="auto"/>
            <w:left w:val="none" w:sz="0" w:space="0" w:color="auto"/>
            <w:bottom w:val="none" w:sz="0" w:space="0" w:color="auto"/>
            <w:right w:val="none" w:sz="0" w:space="0" w:color="auto"/>
          </w:divBdr>
        </w:div>
        <w:div w:id="561871019">
          <w:marLeft w:val="640"/>
          <w:marRight w:val="0"/>
          <w:marTop w:val="0"/>
          <w:marBottom w:val="0"/>
          <w:divBdr>
            <w:top w:val="none" w:sz="0" w:space="0" w:color="auto"/>
            <w:left w:val="none" w:sz="0" w:space="0" w:color="auto"/>
            <w:bottom w:val="none" w:sz="0" w:space="0" w:color="auto"/>
            <w:right w:val="none" w:sz="0" w:space="0" w:color="auto"/>
          </w:divBdr>
        </w:div>
        <w:div w:id="564487235">
          <w:marLeft w:val="640"/>
          <w:marRight w:val="0"/>
          <w:marTop w:val="0"/>
          <w:marBottom w:val="0"/>
          <w:divBdr>
            <w:top w:val="none" w:sz="0" w:space="0" w:color="auto"/>
            <w:left w:val="none" w:sz="0" w:space="0" w:color="auto"/>
            <w:bottom w:val="none" w:sz="0" w:space="0" w:color="auto"/>
            <w:right w:val="none" w:sz="0" w:space="0" w:color="auto"/>
          </w:divBdr>
        </w:div>
        <w:div w:id="567769094">
          <w:marLeft w:val="640"/>
          <w:marRight w:val="0"/>
          <w:marTop w:val="0"/>
          <w:marBottom w:val="0"/>
          <w:divBdr>
            <w:top w:val="none" w:sz="0" w:space="0" w:color="auto"/>
            <w:left w:val="none" w:sz="0" w:space="0" w:color="auto"/>
            <w:bottom w:val="none" w:sz="0" w:space="0" w:color="auto"/>
            <w:right w:val="none" w:sz="0" w:space="0" w:color="auto"/>
          </w:divBdr>
        </w:div>
        <w:div w:id="599608581">
          <w:marLeft w:val="640"/>
          <w:marRight w:val="0"/>
          <w:marTop w:val="0"/>
          <w:marBottom w:val="0"/>
          <w:divBdr>
            <w:top w:val="none" w:sz="0" w:space="0" w:color="auto"/>
            <w:left w:val="none" w:sz="0" w:space="0" w:color="auto"/>
            <w:bottom w:val="none" w:sz="0" w:space="0" w:color="auto"/>
            <w:right w:val="none" w:sz="0" w:space="0" w:color="auto"/>
          </w:divBdr>
        </w:div>
        <w:div w:id="643390204">
          <w:marLeft w:val="640"/>
          <w:marRight w:val="0"/>
          <w:marTop w:val="0"/>
          <w:marBottom w:val="0"/>
          <w:divBdr>
            <w:top w:val="none" w:sz="0" w:space="0" w:color="auto"/>
            <w:left w:val="none" w:sz="0" w:space="0" w:color="auto"/>
            <w:bottom w:val="none" w:sz="0" w:space="0" w:color="auto"/>
            <w:right w:val="none" w:sz="0" w:space="0" w:color="auto"/>
          </w:divBdr>
        </w:div>
        <w:div w:id="660542601">
          <w:marLeft w:val="640"/>
          <w:marRight w:val="0"/>
          <w:marTop w:val="0"/>
          <w:marBottom w:val="0"/>
          <w:divBdr>
            <w:top w:val="none" w:sz="0" w:space="0" w:color="auto"/>
            <w:left w:val="none" w:sz="0" w:space="0" w:color="auto"/>
            <w:bottom w:val="none" w:sz="0" w:space="0" w:color="auto"/>
            <w:right w:val="none" w:sz="0" w:space="0" w:color="auto"/>
          </w:divBdr>
        </w:div>
        <w:div w:id="724909614">
          <w:marLeft w:val="640"/>
          <w:marRight w:val="0"/>
          <w:marTop w:val="0"/>
          <w:marBottom w:val="0"/>
          <w:divBdr>
            <w:top w:val="none" w:sz="0" w:space="0" w:color="auto"/>
            <w:left w:val="none" w:sz="0" w:space="0" w:color="auto"/>
            <w:bottom w:val="none" w:sz="0" w:space="0" w:color="auto"/>
            <w:right w:val="none" w:sz="0" w:space="0" w:color="auto"/>
          </w:divBdr>
        </w:div>
        <w:div w:id="729309656">
          <w:marLeft w:val="640"/>
          <w:marRight w:val="0"/>
          <w:marTop w:val="0"/>
          <w:marBottom w:val="0"/>
          <w:divBdr>
            <w:top w:val="none" w:sz="0" w:space="0" w:color="auto"/>
            <w:left w:val="none" w:sz="0" w:space="0" w:color="auto"/>
            <w:bottom w:val="none" w:sz="0" w:space="0" w:color="auto"/>
            <w:right w:val="none" w:sz="0" w:space="0" w:color="auto"/>
          </w:divBdr>
        </w:div>
        <w:div w:id="734161042">
          <w:marLeft w:val="640"/>
          <w:marRight w:val="0"/>
          <w:marTop w:val="0"/>
          <w:marBottom w:val="0"/>
          <w:divBdr>
            <w:top w:val="none" w:sz="0" w:space="0" w:color="auto"/>
            <w:left w:val="none" w:sz="0" w:space="0" w:color="auto"/>
            <w:bottom w:val="none" w:sz="0" w:space="0" w:color="auto"/>
            <w:right w:val="none" w:sz="0" w:space="0" w:color="auto"/>
          </w:divBdr>
        </w:div>
        <w:div w:id="764152564">
          <w:marLeft w:val="640"/>
          <w:marRight w:val="0"/>
          <w:marTop w:val="0"/>
          <w:marBottom w:val="0"/>
          <w:divBdr>
            <w:top w:val="none" w:sz="0" w:space="0" w:color="auto"/>
            <w:left w:val="none" w:sz="0" w:space="0" w:color="auto"/>
            <w:bottom w:val="none" w:sz="0" w:space="0" w:color="auto"/>
            <w:right w:val="none" w:sz="0" w:space="0" w:color="auto"/>
          </w:divBdr>
        </w:div>
        <w:div w:id="766534440">
          <w:marLeft w:val="640"/>
          <w:marRight w:val="0"/>
          <w:marTop w:val="0"/>
          <w:marBottom w:val="0"/>
          <w:divBdr>
            <w:top w:val="none" w:sz="0" w:space="0" w:color="auto"/>
            <w:left w:val="none" w:sz="0" w:space="0" w:color="auto"/>
            <w:bottom w:val="none" w:sz="0" w:space="0" w:color="auto"/>
            <w:right w:val="none" w:sz="0" w:space="0" w:color="auto"/>
          </w:divBdr>
        </w:div>
        <w:div w:id="767894320">
          <w:marLeft w:val="640"/>
          <w:marRight w:val="0"/>
          <w:marTop w:val="0"/>
          <w:marBottom w:val="0"/>
          <w:divBdr>
            <w:top w:val="none" w:sz="0" w:space="0" w:color="auto"/>
            <w:left w:val="none" w:sz="0" w:space="0" w:color="auto"/>
            <w:bottom w:val="none" w:sz="0" w:space="0" w:color="auto"/>
            <w:right w:val="none" w:sz="0" w:space="0" w:color="auto"/>
          </w:divBdr>
        </w:div>
        <w:div w:id="787428742">
          <w:marLeft w:val="640"/>
          <w:marRight w:val="0"/>
          <w:marTop w:val="0"/>
          <w:marBottom w:val="0"/>
          <w:divBdr>
            <w:top w:val="none" w:sz="0" w:space="0" w:color="auto"/>
            <w:left w:val="none" w:sz="0" w:space="0" w:color="auto"/>
            <w:bottom w:val="none" w:sz="0" w:space="0" w:color="auto"/>
            <w:right w:val="none" w:sz="0" w:space="0" w:color="auto"/>
          </w:divBdr>
        </w:div>
        <w:div w:id="824011753">
          <w:marLeft w:val="640"/>
          <w:marRight w:val="0"/>
          <w:marTop w:val="0"/>
          <w:marBottom w:val="0"/>
          <w:divBdr>
            <w:top w:val="none" w:sz="0" w:space="0" w:color="auto"/>
            <w:left w:val="none" w:sz="0" w:space="0" w:color="auto"/>
            <w:bottom w:val="none" w:sz="0" w:space="0" w:color="auto"/>
            <w:right w:val="none" w:sz="0" w:space="0" w:color="auto"/>
          </w:divBdr>
        </w:div>
        <w:div w:id="827675500">
          <w:marLeft w:val="640"/>
          <w:marRight w:val="0"/>
          <w:marTop w:val="0"/>
          <w:marBottom w:val="0"/>
          <w:divBdr>
            <w:top w:val="none" w:sz="0" w:space="0" w:color="auto"/>
            <w:left w:val="none" w:sz="0" w:space="0" w:color="auto"/>
            <w:bottom w:val="none" w:sz="0" w:space="0" w:color="auto"/>
            <w:right w:val="none" w:sz="0" w:space="0" w:color="auto"/>
          </w:divBdr>
        </w:div>
        <w:div w:id="841629144">
          <w:marLeft w:val="640"/>
          <w:marRight w:val="0"/>
          <w:marTop w:val="0"/>
          <w:marBottom w:val="0"/>
          <w:divBdr>
            <w:top w:val="none" w:sz="0" w:space="0" w:color="auto"/>
            <w:left w:val="none" w:sz="0" w:space="0" w:color="auto"/>
            <w:bottom w:val="none" w:sz="0" w:space="0" w:color="auto"/>
            <w:right w:val="none" w:sz="0" w:space="0" w:color="auto"/>
          </w:divBdr>
        </w:div>
        <w:div w:id="863634476">
          <w:marLeft w:val="640"/>
          <w:marRight w:val="0"/>
          <w:marTop w:val="0"/>
          <w:marBottom w:val="0"/>
          <w:divBdr>
            <w:top w:val="none" w:sz="0" w:space="0" w:color="auto"/>
            <w:left w:val="none" w:sz="0" w:space="0" w:color="auto"/>
            <w:bottom w:val="none" w:sz="0" w:space="0" w:color="auto"/>
            <w:right w:val="none" w:sz="0" w:space="0" w:color="auto"/>
          </w:divBdr>
        </w:div>
        <w:div w:id="894589467">
          <w:marLeft w:val="640"/>
          <w:marRight w:val="0"/>
          <w:marTop w:val="0"/>
          <w:marBottom w:val="0"/>
          <w:divBdr>
            <w:top w:val="none" w:sz="0" w:space="0" w:color="auto"/>
            <w:left w:val="none" w:sz="0" w:space="0" w:color="auto"/>
            <w:bottom w:val="none" w:sz="0" w:space="0" w:color="auto"/>
            <w:right w:val="none" w:sz="0" w:space="0" w:color="auto"/>
          </w:divBdr>
        </w:div>
        <w:div w:id="900676280">
          <w:marLeft w:val="640"/>
          <w:marRight w:val="0"/>
          <w:marTop w:val="0"/>
          <w:marBottom w:val="0"/>
          <w:divBdr>
            <w:top w:val="none" w:sz="0" w:space="0" w:color="auto"/>
            <w:left w:val="none" w:sz="0" w:space="0" w:color="auto"/>
            <w:bottom w:val="none" w:sz="0" w:space="0" w:color="auto"/>
            <w:right w:val="none" w:sz="0" w:space="0" w:color="auto"/>
          </w:divBdr>
        </w:div>
        <w:div w:id="968433137">
          <w:marLeft w:val="640"/>
          <w:marRight w:val="0"/>
          <w:marTop w:val="0"/>
          <w:marBottom w:val="0"/>
          <w:divBdr>
            <w:top w:val="none" w:sz="0" w:space="0" w:color="auto"/>
            <w:left w:val="none" w:sz="0" w:space="0" w:color="auto"/>
            <w:bottom w:val="none" w:sz="0" w:space="0" w:color="auto"/>
            <w:right w:val="none" w:sz="0" w:space="0" w:color="auto"/>
          </w:divBdr>
        </w:div>
        <w:div w:id="969553685">
          <w:marLeft w:val="640"/>
          <w:marRight w:val="0"/>
          <w:marTop w:val="0"/>
          <w:marBottom w:val="0"/>
          <w:divBdr>
            <w:top w:val="none" w:sz="0" w:space="0" w:color="auto"/>
            <w:left w:val="none" w:sz="0" w:space="0" w:color="auto"/>
            <w:bottom w:val="none" w:sz="0" w:space="0" w:color="auto"/>
            <w:right w:val="none" w:sz="0" w:space="0" w:color="auto"/>
          </w:divBdr>
        </w:div>
        <w:div w:id="983311068">
          <w:marLeft w:val="640"/>
          <w:marRight w:val="0"/>
          <w:marTop w:val="0"/>
          <w:marBottom w:val="0"/>
          <w:divBdr>
            <w:top w:val="none" w:sz="0" w:space="0" w:color="auto"/>
            <w:left w:val="none" w:sz="0" w:space="0" w:color="auto"/>
            <w:bottom w:val="none" w:sz="0" w:space="0" w:color="auto"/>
            <w:right w:val="none" w:sz="0" w:space="0" w:color="auto"/>
          </w:divBdr>
        </w:div>
        <w:div w:id="1027222582">
          <w:marLeft w:val="640"/>
          <w:marRight w:val="0"/>
          <w:marTop w:val="0"/>
          <w:marBottom w:val="0"/>
          <w:divBdr>
            <w:top w:val="none" w:sz="0" w:space="0" w:color="auto"/>
            <w:left w:val="none" w:sz="0" w:space="0" w:color="auto"/>
            <w:bottom w:val="none" w:sz="0" w:space="0" w:color="auto"/>
            <w:right w:val="none" w:sz="0" w:space="0" w:color="auto"/>
          </w:divBdr>
        </w:div>
        <w:div w:id="1105658114">
          <w:marLeft w:val="640"/>
          <w:marRight w:val="0"/>
          <w:marTop w:val="0"/>
          <w:marBottom w:val="0"/>
          <w:divBdr>
            <w:top w:val="none" w:sz="0" w:space="0" w:color="auto"/>
            <w:left w:val="none" w:sz="0" w:space="0" w:color="auto"/>
            <w:bottom w:val="none" w:sz="0" w:space="0" w:color="auto"/>
            <w:right w:val="none" w:sz="0" w:space="0" w:color="auto"/>
          </w:divBdr>
        </w:div>
        <w:div w:id="1109860152">
          <w:marLeft w:val="640"/>
          <w:marRight w:val="0"/>
          <w:marTop w:val="0"/>
          <w:marBottom w:val="0"/>
          <w:divBdr>
            <w:top w:val="none" w:sz="0" w:space="0" w:color="auto"/>
            <w:left w:val="none" w:sz="0" w:space="0" w:color="auto"/>
            <w:bottom w:val="none" w:sz="0" w:space="0" w:color="auto"/>
            <w:right w:val="none" w:sz="0" w:space="0" w:color="auto"/>
          </w:divBdr>
        </w:div>
        <w:div w:id="1122764700">
          <w:marLeft w:val="640"/>
          <w:marRight w:val="0"/>
          <w:marTop w:val="0"/>
          <w:marBottom w:val="0"/>
          <w:divBdr>
            <w:top w:val="none" w:sz="0" w:space="0" w:color="auto"/>
            <w:left w:val="none" w:sz="0" w:space="0" w:color="auto"/>
            <w:bottom w:val="none" w:sz="0" w:space="0" w:color="auto"/>
            <w:right w:val="none" w:sz="0" w:space="0" w:color="auto"/>
          </w:divBdr>
        </w:div>
        <w:div w:id="1129325981">
          <w:marLeft w:val="640"/>
          <w:marRight w:val="0"/>
          <w:marTop w:val="0"/>
          <w:marBottom w:val="0"/>
          <w:divBdr>
            <w:top w:val="none" w:sz="0" w:space="0" w:color="auto"/>
            <w:left w:val="none" w:sz="0" w:space="0" w:color="auto"/>
            <w:bottom w:val="none" w:sz="0" w:space="0" w:color="auto"/>
            <w:right w:val="none" w:sz="0" w:space="0" w:color="auto"/>
          </w:divBdr>
        </w:div>
        <w:div w:id="1145856552">
          <w:marLeft w:val="640"/>
          <w:marRight w:val="0"/>
          <w:marTop w:val="0"/>
          <w:marBottom w:val="0"/>
          <w:divBdr>
            <w:top w:val="none" w:sz="0" w:space="0" w:color="auto"/>
            <w:left w:val="none" w:sz="0" w:space="0" w:color="auto"/>
            <w:bottom w:val="none" w:sz="0" w:space="0" w:color="auto"/>
            <w:right w:val="none" w:sz="0" w:space="0" w:color="auto"/>
          </w:divBdr>
        </w:div>
        <w:div w:id="1159882808">
          <w:marLeft w:val="640"/>
          <w:marRight w:val="0"/>
          <w:marTop w:val="0"/>
          <w:marBottom w:val="0"/>
          <w:divBdr>
            <w:top w:val="none" w:sz="0" w:space="0" w:color="auto"/>
            <w:left w:val="none" w:sz="0" w:space="0" w:color="auto"/>
            <w:bottom w:val="none" w:sz="0" w:space="0" w:color="auto"/>
            <w:right w:val="none" w:sz="0" w:space="0" w:color="auto"/>
          </w:divBdr>
        </w:div>
        <w:div w:id="1182016088">
          <w:marLeft w:val="640"/>
          <w:marRight w:val="0"/>
          <w:marTop w:val="0"/>
          <w:marBottom w:val="0"/>
          <w:divBdr>
            <w:top w:val="none" w:sz="0" w:space="0" w:color="auto"/>
            <w:left w:val="none" w:sz="0" w:space="0" w:color="auto"/>
            <w:bottom w:val="none" w:sz="0" w:space="0" w:color="auto"/>
            <w:right w:val="none" w:sz="0" w:space="0" w:color="auto"/>
          </w:divBdr>
        </w:div>
        <w:div w:id="1259102317">
          <w:marLeft w:val="640"/>
          <w:marRight w:val="0"/>
          <w:marTop w:val="0"/>
          <w:marBottom w:val="0"/>
          <w:divBdr>
            <w:top w:val="none" w:sz="0" w:space="0" w:color="auto"/>
            <w:left w:val="none" w:sz="0" w:space="0" w:color="auto"/>
            <w:bottom w:val="none" w:sz="0" w:space="0" w:color="auto"/>
            <w:right w:val="none" w:sz="0" w:space="0" w:color="auto"/>
          </w:divBdr>
        </w:div>
        <w:div w:id="1291784936">
          <w:marLeft w:val="640"/>
          <w:marRight w:val="0"/>
          <w:marTop w:val="0"/>
          <w:marBottom w:val="0"/>
          <w:divBdr>
            <w:top w:val="none" w:sz="0" w:space="0" w:color="auto"/>
            <w:left w:val="none" w:sz="0" w:space="0" w:color="auto"/>
            <w:bottom w:val="none" w:sz="0" w:space="0" w:color="auto"/>
            <w:right w:val="none" w:sz="0" w:space="0" w:color="auto"/>
          </w:divBdr>
        </w:div>
        <w:div w:id="1292975378">
          <w:marLeft w:val="640"/>
          <w:marRight w:val="0"/>
          <w:marTop w:val="0"/>
          <w:marBottom w:val="0"/>
          <w:divBdr>
            <w:top w:val="none" w:sz="0" w:space="0" w:color="auto"/>
            <w:left w:val="none" w:sz="0" w:space="0" w:color="auto"/>
            <w:bottom w:val="none" w:sz="0" w:space="0" w:color="auto"/>
            <w:right w:val="none" w:sz="0" w:space="0" w:color="auto"/>
          </w:divBdr>
        </w:div>
        <w:div w:id="1336685561">
          <w:marLeft w:val="640"/>
          <w:marRight w:val="0"/>
          <w:marTop w:val="0"/>
          <w:marBottom w:val="0"/>
          <w:divBdr>
            <w:top w:val="none" w:sz="0" w:space="0" w:color="auto"/>
            <w:left w:val="none" w:sz="0" w:space="0" w:color="auto"/>
            <w:bottom w:val="none" w:sz="0" w:space="0" w:color="auto"/>
            <w:right w:val="none" w:sz="0" w:space="0" w:color="auto"/>
          </w:divBdr>
        </w:div>
        <w:div w:id="1355578274">
          <w:marLeft w:val="640"/>
          <w:marRight w:val="0"/>
          <w:marTop w:val="0"/>
          <w:marBottom w:val="0"/>
          <w:divBdr>
            <w:top w:val="none" w:sz="0" w:space="0" w:color="auto"/>
            <w:left w:val="none" w:sz="0" w:space="0" w:color="auto"/>
            <w:bottom w:val="none" w:sz="0" w:space="0" w:color="auto"/>
            <w:right w:val="none" w:sz="0" w:space="0" w:color="auto"/>
          </w:divBdr>
        </w:div>
        <w:div w:id="1433092740">
          <w:marLeft w:val="640"/>
          <w:marRight w:val="0"/>
          <w:marTop w:val="0"/>
          <w:marBottom w:val="0"/>
          <w:divBdr>
            <w:top w:val="none" w:sz="0" w:space="0" w:color="auto"/>
            <w:left w:val="none" w:sz="0" w:space="0" w:color="auto"/>
            <w:bottom w:val="none" w:sz="0" w:space="0" w:color="auto"/>
            <w:right w:val="none" w:sz="0" w:space="0" w:color="auto"/>
          </w:divBdr>
        </w:div>
        <w:div w:id="1460225925">
          <w:marLeft w:val="640"/>
          <w:marRight w:val="0"/>
          <w:marTop w:val="0"/>
          <w:marBottom w:val="0"/>
          <w:divBdr>
            <w:top w:val="none" w:sz="0" w:space="0" w:color="auto"/>
            <w:left w:val="none" w:sz="0" w:space="0" w:color="auto"/>
            <w:bottom w:val="none" w:sz="0" w:space="0" w:color="auto"/>
            <w:right w:val="none" w:sz="0" w:space="0" w:color="auto"/>
          </w:divBdr>
        </w:div>
        <w:div w:id="1481649834">
          <w:marLeft w:val="640"/>
          <w:marRight w:val="0"/>
          <w:marTop w:val="0"/>
          <w:marBottom w:val="0"/>
          <w:divBdr>
            <w:top w:val="none" w:sz="0" w:space="0" w:color="auto"/>
            <w:left w:val="none" w:sz="0" w:space="0" w:color="auto"/>
            <w:bottom w:val="none" w:sz="0" w:space="0" w:color="auto"/>
            <w:right w:val="none" w:sz="0" w:space="0" w:color="auto"/>
          </w:divBdr>
        </w:div>
        <w:div w:id="1488403270">
          <w:marLeft w:val="640"/>
          <w:marRight w:val="0"/>
          <w:marTop w:val="0"/>
          <w:marBottom w:val="0"/>
          <w:divBdr>
            <w:top w:val="none" w:sz="0" w:space="0" w:color="auto"/>
            <w:left w:val="none" w:sz="0" w:space="0" w:color="auto"/>
            <w:bottom w:val="none" w:sz="0" w:space="0" w:color="auto"/>
            <w:right w:val="none" w:sz="0" w:space="0" w:color="auto"/>
          </w:divBdr>
        </w:div>
        <w:div w:id="1492333666">
          <w:marLeft w:val="640"/>
          <w:marRight w:val="0"/>
          <w:marTop w:val="0"/>
          <w:marBottom w:val="0"/>
          <w:divBdr>
            <w:top w:val="none" w:sz="0" w:space="0" w:color="auto"/>
            <w:left w:val="none" w:sz="0" w:space="0" w:color="auto"/>
            <w:bottom w:val="none" w:sz="0" w:space="0" w:color="auto"/>
            <w:right w:val="none" w:sz="0" w:space="0" w:color="auto"/>
          </w:divBdr>
        </w:div>
        <w:div w:id="1494638421">
          <w:marLeft w:val="640"/>
          <w:marRight w:val="0"/>
          <w:marTop w:val="0"/>
          <w:marBottom w:val="0"/>
          <w:divBdr>
            <w:top w:val="none" w:sz="0" w:space="0" w:color="auto"/>
            <w:left w:val="none" w:sz="0" w:space="0" w:color="auto"/>
            <w:bottom w:val="none" w:sz="0" w:space="0" w:color="auto"/>
            <w:right w:val="none" w:sz="0" w:space="0" w:color="auto"/>
          </w:divBdr>
        </w:div>
        <w:div w:id="1521550041">
          <w:marLeft w:val="640"/>
          <w:marRight w:val="0"/>
          <w:marTop w:val="0"/>
          <w:marBottom w:val="0"/>
          <w:divBdr>
            <w:top w:val="none" w:sz="0" w:space="0" w:color="auto"/>
            <w:left w:val="none" w:sz="0" w:space="0" w:color="auto"/>
            <w:bottom w:val="none" w:sz="0" w:space="0" w:color="auto"/>
            <w:right w:val="none" w:sz="0" w:space="0" w:color="auto"/>
          </w:divBdr>
        </w:div>
        <w:div w:id="1529755560">
          <w:marLeft w:val="640"/>
          <w:marRight w:val="0"/>
          <w:marTop w:val="0"/>
          <w:marBottom w:val="0"/>
          <w:divBdr>
            <w:top w:val="none" w:sz="0" w:space="0" w:color="auto"/>
            <w:left w:val="none" w:sz="0" w:space="0" w:color="auto"/>
            <w:bottom w:val="none" w:sz="0" w:space="0" w:color="auto"/>
            <w:right w:val="none" w:sz="0" w:space="0" w:color="auto"/>
          </w:divBdr>
        </w:div>
        <w:div w:id="1558515656">
          <w:marLeft w:val="640"/>
          <w:marRight w:val="0"/>
          <w:marTop w:val="0"/>
          <w:marBottom w:val="0"/>
          <w:divBdr>
            <w:top w:val="none" w:sz="0" w:space="0" w:color="auto"/>
            <w:left w:val="none" w:sz="0" w:space="0" w:color="auto"/>
            <w:bottom w:val="none" w:sz="0" w:space="0" w:color="auto"/>
            <w:right w:val="none" w:sz="0" w:space="0" w:color="auto"/>
          </w:divBdr>
        </w:div>
        <w:div w:id="1627084543">
          <w:marLeft w:val="640"/>
          <w:marRight w:val="0"/>
          <w:marTop w:val="0"/>
          <w:marBottom w:val="0"/>
          <w:divBdr>
            <w:top w:val="none" w:sz="0" w:space="0" w:color="auto"/>
            <w:left w:val="none" w:sz="0" w:space="0" w:color="auto"/>
            <w:bottom w:val="none" w:sz="0" w:space="0" w:color="auto"/>
            <w:right w:val="none" w:sz="0" w:space="0" w:color="auto"/>
          </w:divBdr>
        </w:div>
        <w:div w:id="1646859249">
          <w:marLeft w:val="640"/>
          <w:marRight w:val="0"/>
          <w:marTop w:val="0"/>
          <w:marBottom w:val="0"/>
          <w:divBdr>
            <w:top w:val="none" w:sz="0" w:space="0" w:color="auto"/>
            <w:left w:val="none" w:sz="0" w:space="0" w:color="auto"/>
            <w:bottom w:val="none" w:sz="0" w:space="0" w:color="auto"/>
            <w:right w:val="none" w:sz="0" w:space="0" w:color="auto"/>
          </w:divBdr>
        </w:div>
        <w:div w:id="1682779758">
          <w:marLeft w:val="640"/>
          <w:marRight w:val="0"/>
          <w:marTop w:val="0"/>
          <w:marBottom w:val="0"/>
          <w:divBdr>
            <w:top w:val="none" w:sz="0" w:space="0" w:color="auto"/>
            <w:left w:val="none" w:sz="0" w:space="0" w:color="auto"/>
            <w:bottom w:val="none" w:sz="0" w:space="0" w:color="auto"/>
            <w:right w:val="none" w:sz="0" w:space="0" w:color="auto"/>
          </w:divBdr>
        </w:div>
        <w:div w:id="1703937417">
          <w:marLeft w:val="640"/>
          <w:marRight w:val="0"/>
          <w:marTop w:val="0"/>
          <w:marBottom w:val="0"/>
          <w:divBdr>
            <w:top w:val="none" w:sz="0" w:space="0" w:color="auto"/>
            <w:left w:val="none" w:sz="0" w:space="0" w:color="auto"/>
            <w:bottom w:val="none" w:sz="0" w:space="0" w:color="auto"/>
            <w:right w:val="none" w:sz="0" w:space="0" w:color="auto"/>
          </w:divBdr>
        </w:div>
        <w:div w:id="1709529900">
          <w:marLeft w:val="640"/>
          <w:marRight w:val="0"/>
          <w:marTop w:val="0"/>
          <w:marBottom w:val="0"/>
          <w:divBdr>
            <w:top w:val="none" w:sz="0" w:space="0" w:color="auto"/>
            <w:left w:val="none" w:sz="0" w:space="0" w:color="auto"/>
            <w:bottom w:val="none" w:sz="0" w:space="0" w:color="auto"/>
            <w:right w:val="none" w:sz="0" w:space="0" w:color="auto"/>
          </w:divBdr>
        </w:div>
        <w:div w:id="1716077641">
          <w:marLeft w:val="640"/>
          <w:marRight w:val="0"/>
          <w:marTop w:val="0"/>
          <w:marBottom w:val="0"/>
          <w:divBdr>
            <w:top w:val="none" w:sz="0" w:space="0" w:color="auto"/>
            <w:left w:val="none" w:sz="0" w:space="0" w:color="auto"/>
            <w:bottom w:val="none" w:sz="0" w:space="0" w:color="auto"/>
            <w:right w:val="none" w:sz="0" w:space="0" w:color="auto"/>
          </w:divBdr>
        </w:div>
        <w:div w:id="1812286070">
          <w:marLeft w:val="640"/>
          <w:marRight w:val="0"/>
          <w:marTop w:val="0"/>
          <w:marBottom w:val="0"/>
          <w:divBdr>
            <w:top w:val="none" w:sz="0" w:space="0" w:color="auto"/>
            <w:left w:val="none" w:sz="0" w:space="0" w:color="auto"/>
            <w:bottom w:val="none" w:sz="0" w:space="0" w:color="auto"/>
            <w:right w:val="none" w:sz="0" w:space="0" w:color="auto"/>
          </w:divBdr>
        </w:div>
        <w:div w:id="1821187747">
          <w:marLeft w:val="640"/>
          <w:marRight w:val="0"/>
          <w:marTop w:val="0"/>
          <w:marBottom w:val="0"/>
          <w:divBdr>
            <w:top w:val="none" w:sz="0" w:space="0" w:color="auto"/>
            <w:left w:val="none" w:sz="0" w:space="0" w:color="auto"/>
            <w:bottom w:val="none" w:sz="0" w:space="0" w:color="auto"/>
            <w:right w:val="none" w:sz="0" w:space="0" w:color="auto"/>
          </w:divBdr>
        </w:div>
        <w:div w:id="1896773508">
          <w:marLeft w:val="640"/>
          <w:marRight w:val="0"/>
          <w:marTop w:val="0"/>
          <w:marBottom w:val="0"/>
          <w:divBdr>
            <w:top w:val="none" w:sz="0" w:space="0" w:color="auto"/>
            <w:left w:val="none" w:sz="0" w:space="0" w:color="auto"/>
            <w:bottom w:val="none" w:sz="0" w:space="0" w:color="auto"/>
            <w:right w:val="none" w:sz="0" w:space="0" w:color="auto"/>
          </w:divBdr>
        </w:div>
        <w:div w:id="1925723308">
          <w:marLeft w:val="640"/>
          <w:marRight w:val="0"/>
          <w:marTop w:val="0"/>
          <w:marBottom w:val="0"/>
          <w:divBdr>
            <w:top w:val="none" w:sz="0" w:space="0" w:color="auto"/>
            <w:left w:val="none" w:sz="0" w:space="0" w:color="auto"/>
            <w:bottom w:val="none" w:sz="0" w:space="0" w:color="auto"/>
            <w:right w:val="none" w:sz="0" w:space="0" w:color="auto"/>
          </w:divBdr>
        </w:div>
        <w:div w:id="1961917750">
          <w:marLeft w:val="640"/>
          <w:marRight w:val="0"/>
          <w:marTop w:val="0"/>
          <w:marBottom w:val="0"/>
          <w:divBdr>
            <w:top w:val="none" w:sz="0" w:space="0" w:color="auto"/>
            <w:left w:val="none" w:sz="0" w:space="0" w:color="auto"/>
            <w:bottom w:val="none" w:sz="0" w:space="0" w:color="auto"/>
            <w:right w:val="none" w:sz="0" w:space="0" w:color="auto"/>
          </w:divBdr>
        </w:div>
        <w:div w:id="2000764272">
          <w:marLeft w:val="640"/>
          <w:marRight w:val="0"/>
          <w:marTop w:val="0"/>
          <w:marBottom w:val="0"/>
          <w:divBdr>
            <w:top w:val="none" w:sz="0" w:space="0" w:color="auto"/>
            <w:left w:val="none" w:sz="0" w:space="0" w:color="auto"/>
            <w:bottom w:val="none" w:sz="0" w:space="0" w:color="auto"/>
            <w:right w:val="none" w:sz="0" w:space="0" w:color="auto"/>
          </w:divBdr>
        </w:div>
        <w:div w:id="2016566226">
          <w:marLeft w:val="640"/>
          <w:marRight w:val="0"/>
          <w:marTop w:val="0"/>
          <w:marBottom w:val="0"/>
          <w:divBdr>
            <w:top w:val="none" w:sz="0" w:space="0" w:color="auto"/>
            <w:left w:val="none" w:sz="0" w:space="0" w:color="auto"/>
            <w:bottom w:val="none" w:sz="0" w:space="0" w:color="auto"/>
            <w:right w:val="none" w:sz="0" w:space="0" w:color="auto"/>
          </w:divBdr>
        </w:div>
        <w:div w:id="2022315073">
          <w:marLeft w:val="640"/>
          <w:marRight w:val="0"/>
          <w:marTop w:val="0"/>
          <w:marBottom w:val="0"/>
          <w:divBdr>
            <w:top w:val="none" w:sz="0" w:space="0" w:color="auto"/>
            <w:left w:val="none" w:sz="0" w:space="0" w:color="auto"/>
            <w:bottom w:val="none" w:sz="0" w:space="0" w:color="auto"/>
            <w:right w:val="none" w:sz="0" w:space="0" w:color="auto"/>
          </w:divBdr>
        </w:div>
      </w:divsChild>
    </w:div>
    <w:div w:id="221715816">
      <w:bodyDiv w:val="1"/>
      <w:marLeft w:val="0"/>
      <w:marRight w:val="0"/>
      <w:marTop w:val="0"/>
      <w:marBottom w:val="0"/>
      <w:divBdr>
        <w:top w:val="none" w:sz="0" w:space="0" w:color="auto"/>
        <w:left w:val="none" w:sz="0" w:space="0" w:color="auto"/>
        <w:bottom w:val="none" w:sz="0" w:space="0" w:color="auto"/>
        <w:right w:val="none" w:sz="0" w:space="0" w:color="auto"/>
      </w:divBdr>
    </w:div>
    <w:div w:id="242112124">
      <w:bodyDiv w:val="1"/>
      <w:marLeft w:val="0"/>
      <w:marRight w:val="0"/>
      <w:marTop w:val="0"/>
      <w:marBottom w:val="0"/>
      <w:divBdr>
        <w:top w:val="none" w:sz="0" w:space="0" w:color="auto"/>
        <w:left w:val="none" w:sz="0" w:space="0" w:color="auto"/>
        <w:bottom w:val="none" w:sz="0" w:space="0" w:color="auto"/>
        <w:right w:val="none" w:sz="0" w:space="0" w:color="auto"/>
      </w:divBdr>
      <w:divsChild>
        <w:div w:id="17970002">
          <w:marLeft w:val="640"/>
          <w:marRight w:val="0"/>
          <w:marTop w:val="0"/>
          <w:marBottom w:val="0"/>
          <w:divBdr>
            <w:top w:val="none" w:sz="0" w:space="0" w:color="auto"/>
            <w:left w:val="none" w:sz="0" w:space="0" w:color="auto"/>
            <w:bottom w:val="none" w:sz="0" w:space="0" w:color="auto"/>
            <w:right w:val="none" w:sz="0" w:space="0" w:color="auto"/>
          </w:divBdr>
        </w:div>
        <w:div w:id="33359842">
          <w:marLeft w:val="640"/>
          <w:marRight w:val="0"/>
          <w:marTop w:val="0"/>
          <w:marBottom w:val="0"/>
          <w:divBdr>
            <w:top w:val="none" w:sz="0" w:space="0" w:color="auto"/>
            <w:left w:val="none" w:sz="0" w:space="0" w:color="auto"/>
            <w:bottom w:val="none" w:sz="0" w:space="0" w:color="auto"/>
            <w:right w:val="none" w:sz="0" w:space="0" w:color="auto"/>
          </w:divBdr>
        </w:div>
        <w:div w:id="82798597">
          <w:marLeft w:val="640"/>
          <w:marRight w:val="0"/>
          <w:marTop w:val="0"/>
          <w:marBottom w:val="0"/>
          <w:divBdr>
            <w:top w:val="none" w:sz="0" w:space="0" w:color="auto"/>
            <w:left w:val="none" w:sz="0" w:space="0" w:color="auto"/>
            <w:bottom w:val="none" w:sz="0" w:space="0" w:color="auto"/>
            <w:right w:val="none" w:sz="0" w:space="0" w:color="auto"/>
          </w:divBdr>
        </w:div>
        <w:div w:id="116529060">
          <w:marLeft w:val="640"/>
          <w:marRight w:val="0"/>
          <w:marTop w:val="0"/>
          <w:marBottom w:val="0"/>
          <w:divBdr>
            <w:top w:val="none" w:sz="0" w:space="0" w:color="auto"/>
            <w:left w:val="none" w:sz="0" w:space="0" w:color="auto"/>
            <w:bottom w:val="none" w:sz="0" w:space="0" w:color="auto"/>
            <w:right w:val="none" w:sz="0" w:space="0" w:color="auto"/>
          </w:divBdr>
        </w:div>
        <w:div w:id="133957012">
          <w:marLeft w:val="640"/>
          <w:marRight w:val="0"/>
          <w:marTop w:val="0"/>
          <w:marBottom w:val="0"/>
          <w:divBdr>
            <w:top w:val="none" w:sz="0" w:space="0" w:color="auto"/>
            <w:left w:val="none" w:sz="0" w:space="0" w:color="auto"/>
            <w:bottom w:val="none" w:sz="0" w:space="0" w:color="auto"/>
            <w:right w:val="none" w:sz="0" w:space="0" w:color="auto"/>
          </w:divBdr>
        </w:div>
        <w:div w:id="144051702">
          <w:marLeft w:val="640"/>
          <w:marRight w:val="0"/>
          <w:marTop w:val="0"/>
          <w:marBottom w:val="0"/>
          <w:divBdr>
            <w:top w:val="none" w:sz="0" w:space="0" w:color="auto"/>
            <w:left w:val="none" w:sz="0" w:space="0" w:color="auto"/>
            <w:bottom w:val="none" w:sz="0" w:space="0" w:color="auto"/>
            <w:right w:val="none" w:sz="0" w:space="0" w:color="auto"/>
          </w:divBdr>
        </w:div>
        <w:div w:id="183638535">
          <w:marLeft w:val="640"/>
          <w:marRight w:val="0"/>
          <w:marTop w:val="0"/>
          <w:marBottom w:val="0"/>
          <w:divBdr>
            <w:top w:val="none" w:sz="0" w:space="0" w:color="auto"/>
            <w:left w:val="none" w:sz="0" w:space="0" w:color="auto"/>
            <w:bottom w:val="none" w:sz="0" w:space="0" w:color="auto"/>
            <w:right w:val="none" w:sz="0" w:space="0" w:color="auto"/>
          </w:divBdr>
        </w:div>
        <w:div w:id="183716644">
          <w:marLeft w:val="640"/>
          <w:marRight w:val="0"/>
          <w:marTop w:val="0"/>
          <w:marBottom w:val="0"/>
          <w:divBdr>
            <w:top w:val="none" w:sz="0" w:space="0" w:color="auto"/>
            <w:left w:val="none" w:sz="0" w:space="0" w:color="auto"/>
            <w:bottom w:val="none" w:sz="0" w:space="0" w:color="auto"/>
            <w:right w:val="none" w:sz="0" w:space="0" w:color="auto"/>
          </w:divBdr>
        </w:div>
        <w:div w:id="192111900">
          <w:marLeft w:val="640"/>
          <w:marRight w:val="0"/>
          <w:marTop w:val="0"/>
          <w:marBottom w:val="0"/>
          <w:divBdr>
            <w:top w:val="none" w:sz="0" w:space="0" w:color="auto"/>
            <w:left w:val="none" w:sz="0" w:space="0" w:color="auto"/>
            <w:bottom w:val="none" w:sz="0" w:space="0" w:color="auto"/>
            <w:right w:val="none" w:sz="0" w:space="0" w:color="auto"/>
          </w:divBdr>
        </w:div>
        <w:div w:id="247882815">
          <w:marLeft w:val="640"/>
          <w:marRight w:val="0"/>
          <w:marTop w:val="0"/>
          <w:marBottom w:val="0"/>
          <w:divBdr>
            <w:top w:val="none" w:sz="0" w:space="0" w:color="auto"/>
            <w:left w:val="none" w:sz="0" w:space="0" w:color="auto"/>
            <w:bottom w:val="none" w:sz="0" w:space="0" w:color="auto"/>
            <w:right w:val="none" w:sz="0" w:space="0" w:color="auto"/>
          </w:divBdr>
        </w:div>
        <w:div w:id="267853759">
          <w:marLeft w:val="640"/>
          <w:marRight w:val="0"/>
          <w:marTop w:val="0"/>
          <w:marBottom w:val="0"/>
          <w:divBdr>
            <w:top w:val="none" w:sz="0" w:space="0" w:color="auto"/>
            <w:left w:val="none" w:sz="0" w:space="0" w:color="auto"/>
            <w:bottom w:val="none" w:sz="0" w:space="0" w:color="auto"/>
            <w:right w:val="none" w:sz="0" w:space="0" w:color="auto"/>
          </w:divBdr>
        </w:div>
        <w:div w:id="274679889">
          <w:marLeft w:val="640"/>
          <w:marRight w:val="0"/>
          <w:marTop w:val="0"/>
          <w:marBottom w:val="0"/>
          <w:divBdr>
            <w:top w:val="none" w:sz="0" w:space="0" w:color="auto"/>
            <w:left w:val="none" w:sz="0" w:space="0" w:color="auto"/>
            <w:bottom w:val="none" w:sz="0" w:space="0" w:color="auto"/>
            <w:right w:val="none" w:sz="0" w:space="0" w:color="auto"/>
          </w:divBdr>
        </w:div>
        <w:div w:id="307709796">
          <w:marLeft w:val="640"/>
          <w:marRight w:val="0"/>
          <w:marTop w:val="0"/>
          <w:marBottom w:val="0"/>
          <w:divBdr>
            <w:top w:val="none" w:sz="0" w:space="0" w:color="auto"/>
            <w:left w:val="none" w:sz="0" w:space="0" w:color="auto"/>
            <w:bottom w:val="none" w:sz="0" w:space="0" w:color="auto"/>
            <w:right w:val="none" w:sz="0" w:space="0" w:color="auto"/>
          </w:divBdr>
        </w:div>
        <w:div w:id="384181907">
          <w:marLeft w:val="640"/>
          <w:marRight w:val="0"/>
          <w:marTop w:val="0"/>
          <w:marBottom w:val="0"/>
          <w:divBdr>
            <w:top w:val="none" w:sz="0" w:space="0" w:color="auto"/>
            <w:left w:val="none" w:sz="0" w:space="0" w:color="auto"/>
            <w:bottom w:val="none" w:sz="0" w:space="0" w:color="auto"/>
            <w:right w:val="none" w:sz="0" w:space="0" w:color="auto"/>
          </w:divBdr>
        </w:div>
        <w:div w:id="512575933">
          <w:marLeft w:val="640"/>
          <w:marRight w:val="0"/>
          <w:marTop w:val="0"/>
          <w:marBottom w:val="0"/>
          <w:divBdr>
            <w:top w:val="none" w:sz="0" w:space="0" w:color="auto"/>
            <w:left w:val="none" w:sz="0" w:space="0" w:color="auto"/>
            <w:bottom w:val="none" w:sz="0" w:space="0" w:color="auto"/>
            <w:right w:val="none" w:sz="0" w:space="0" w:color="auto"/>
          </w:divBdr>
        </w:div>
        <w:div w:id="538250545">
          <w:marLeft w:val="640"/>
          <w:marRight w:val="0"/>
          <w:marTop w:val="0"/>
          <w:marBottom w:val="0"/>
          <w:divBdr>
            <w:top w:val="none" w:sz="0" w:space="0" w:color="auto"/>
            <w:left w:val="none" w:sz="0" w:space="0" w:color="auto"/>
            <w:bottom w:val="none" w:sz="0" w:space="0" w:color="auto"/>
            <w:right w:val="none" w:sz="0" w:space="0" w:color="auto"/>
          </w:divBdr>
        </w:div>
        <w:div w:id="570506977">
          <w:marLeft w:val="640"/>
          <w:marRight w:val="0"/>
          <w:marTop w:val="0"/>
          <w:marBottom w:val="0"/>
          <w:divBdr>
            <w:top w:val="none" w:sz="0" w:space="0" w:color="auto"/>
            <w:left w:val="none" w:sz="0" w:space="0" w:color="auto"/>
            <w:bottom w:val="none" w:sz="0" w:space="0" w:color="auto"/>
            <w:right w:val="none" w:sz="0" w:space="0" w:color="auto"/>
          </w:divBdr>
        </w:div>
        <w:div w:id="570893419">
          <w:marLeft w:val="640"/>
          <w:marRight w:val="0"/>
          <w:marTop w:val="0"/>
          <w:marBottom w:val="0"/>
          <w:divBdr>
            <w:top w:val="none" w:sz="0" w:space="0" w:color="auto"/>
            <w:left w:val="none" w:sz="0" w:space="0" w:color="auto"/>
            <w:bottom w:val="none" w:sz="0" w:space="0" w:color="auto"/>
            <w:right w:val="none" w:sz="0" w:space="0" w:color="auto"/>
          </w:divBdr>
        </w:div>
        <w:div w:id="571738701">
          <w:marLeft w:val="640"/>
          <w:marRight w:val="0"/>
          <w:marTop w:val="0"/>
          <w:marBottom w:val="0"/>
          <w:divBdr>
            <w:top w:val="none" w:sz="0" w:space="0" w:color="auto"/>
            <w:left w:val="none" w:sz="0" w:space="0" w:color="auto"/>
            <w:bottom w:val="none" w:sz="0" w:space="0" w:color="auto"/>
            <w:right w:val="none" w:sz="0" w:space="0" w:color="auto"/>
          </w:divBdr>
        </w:div>
        <w:div w:id="629364826">
          <w:marLeft w:val="640"/>
          <w:marRight w:val="0"/>
          <w:marTop w:val="0"/>
          <w:marBottom w:val="0"/>
          <w:divBdr>
            <w:top w:val="none" w:sz="0" w:space="0" w:color="auto"/>
            <w:left w:val="none" w:sz="0" w:space="0" w:color="auto"/>
            <w:bottom w:val="none" w:sz="0" w:space="0" w:color="auto"/>
            <w:right w:val="none" w:sz="0" w:space="0" w:color="auto"/>
          </w:divBdr>
        </w:div>
        <w:div w:id="650911337">
          <w:marLeft w:val="640"/>
          <w:marRight w:val="0"/>
          <w:marTop w:val="0"/>
          <w:marBottom w:val="0"/>
          <w:divBdr>
            <w:top w:val="none" w:sz="0" w:space="0" w:color="auto"/>
            <w:left w:val="none" w:sz="0" w:space="0" w:color="auto"/>
            <w:bottom w:val="none" w:sz="0" w:space="0" w:color="auto"/>
            <w:right w:val="none" w:sz="0" w:space="0" w:color="auto"/>
          </w:divBdr>
        </w:div>
        <w:div w:id="673453521">
          <w:marLeft w:val="640"/>
          <w:marRight w:val="0"/>
          <w:marTop w:val="0"/>
          <w:marBottom w:val="0"/>
          <w:divBdr>
            <w:top w:val="none" w:sz="0" w:space="0" w:color="auto"/>
            <w:left w:val="none" w:sz="0" w:space="0" w:color="auto"/>
            <w:bottom w:val="none" w:sz="0" w:space="0" w:color="auto"/>
            <w:right w:val="none" w:sz="0" w:space="0" w:color="auto"/>
          </w:divBdr>
        </w:div>
        <w:div w:id="718209141">
          <w:marLeft w:val="640"/>
          <w:marRight w:val="0"/>
          <w:marTop w:val="0"/>
          <w:marBottom w:val="0"/>
          <w:divBdr>
            <w:top w:val="none" w:sz="0" w:space="0" w:color="auto"/>
            <w:left w:val="none" w:sz="0" w:space="0" w:color="auto"/>
            <w:bottom w:val="none" w:sz="0" w:space="0" w:color="auto"/>
            <w:right w:val="none" w:sz="0" w:space="0" w:color="auto"/>
          </w:divBdr>
        </w:div>
        <w:div w:id="759911931">
          <w:marLeft w:val="640"/>
          <w:marRight w:val="0"/>
          <w:marTop w:val="0"/>
          <w:marBottom w:val="0"/>
          <w:divBdr>
            <w:top w:val="none" w:sz="0" w:space="0" w:color="auto"/>
            <w:left w:val="none" w:sz="0" w:space="0" w:color="auto"/>
            <w:bottom w:val="none" w:sz="0" w:space="0" w:color="auto"/>
            <w:right w:val="none" w:sz="0" w:space="0" w:color="auto"/>
          </w:divBdr>
        </w:div>
        <w:div w:id="765348902">
          <w:marLeft w:val="640"/>
          <w:marRight w:val="0"/>
          <w:marTop w:val="0"/>
          <w:marBottom w:val="0"/>
          <w:divBdr>
            <w:top w:val="none" w:sz="0" w:space="0" w:color="auto"/>
            <w:left w:val="none" w:sz="0" w:space="0" w:color="auto"/>
            <w:bottom w:val="none" w:sz="0" w:space="0" w:color="auto"/>
            <w:right w:val="none" w:sz="0" w:space="0" w:color="auto"/>
          </w:divBdr>
        </w:div>
        <w:div w:id="772671287">
          <w:marLeft w:val="640"/>
          <w:marRight w:val="0"/>
          <w:marTop w:val="0"/>
          <w:marBottom w:val="0"/>
          <w:divBdr>
            <w:top w:val="none" w:sz="0" w:space="0" w:color="auto"/>
            <w:left w:val="none" w:sz="0" w:space="0" w:color="auto"/>
            <w:bottom w:val="none" w:sz="0" w:space="0" w:color="auto"/>
            <w:right w:val="none" w:sz="0" w:space="0" w:color="auto"/>
          </w:divBdr>
        </w:div>
        <w:div w:id="810253362">
          <w:marLeft w:val="640"/>
          <w:marRight w:val="0"/>
          <w:marTop w:val="0"/>
          <w:marBottom w:val="0"/>
          <w:divBdr>
            <w:top w:val="none" w:sz="0" w:space="0" w:color="auto"/>
            <w:left w:val="none" w:sz="0" w:space="0" w:color="auto"/>
            <w:bottom w:val="none" w:sz="0" w:space="0" w:color="auto"/>
            <w:right w:val="none" w:sz="0" w:space="0" w:color="auto"/>
          </w:divBdr>
        </w:div>
        <w:div w:id="810564196">
          <w:marLeft w:val="640"/>
          <w:marRight w:val="0"/>
          <w:marTop w:val="0"/>
          <w:marBottom w:val="0"/>
          <w:divBdr>
            <w:top w:val="none" w:sz="0" w:space="0" w:color="auto"/>
            <w:left w:val="none" w:sz="0" w:space="0" w:color="auto"/>
            <w:bottom w:val="none" w:sz="0" w:space="0" w:color="auto"/>
            <w:right w:val="none" w:sz="0" w:space="0" w:color="auto"/>
          </w:divBdr>
        </w:div>
        <w:div w:id="813528771">
          <w:marLeft w:val="640"/>
          <w:marRight w:val="0"/>
          <w:marTop w:val="0"/>
          <w:marBottom w:val="0"/>
          <w:divBdr>
            <w:top w:val="none" w:sz="0" w:space="0" w:color="auto"/>
            <w:left w:val="none" w:sz="0" w:space="0" w:color="auto"/>
            <w:bottom w:val="none" w:sz="0" w:space="0" w:color="auto"/>
            <w:right w:val="none" w:sz="0" w:space="0" w:color="auto"/>
          </w:divBdr>
        </w:div>
        <w:div w:id="868222748">
          <w:marLeft w:val="640"/>
          <w:marRight w:val="0"/>
          <w:marTop w:val="0"/>
          <w:marBottom w:val="0"/>
          <w:divBdr>
            <w:top w:val="none" w:sz="0" w:space="0" w:color="auto"/>
            <w:left w:val="none" w:sz="0" w:space="0" w:color="auto"/>
            <w:bottom w:val="none" w:sz="0" w:space="0" w:color="auto"/>
            <w:right w:val="none" w:sz="0" w:space="0" w:color="auto"/>
          </w:divBdr>
        </w:div>
        <w:div w:id="896358598">
          <w:marLeft w:val="640"/>
          <w:marRight w:val="0"/>
          <w:marTop w:val="0"/>
          <w:marBottom w:val="0"/>
          <w:divBdr>
            <w:top w:val="none" w:sz="0" w:space="0" w:color="auto"/>
            <w:left w:val="none" w:sz="0" w:space="0" w:color="auto"/>
            <w:bottom w:val="none" w:sz="0" w:space="0" w:color="auto"/>
            <w:right w:val="none" w:sz="0" w:space="0" w:color="auto"/>
          </w:divBdr>
        </w:div>
        <w:div w:id="920213073">
          <w:marLeft w:val="640"/>
          <w:marRight w:val="0"/>
          <w:marTop w:val="0"/>
          <w:marBottom w:val="0"/>
          <w:divBdr>
            <w:top w:val="none" w:sz="0" w:space="0" w:color="auto"/>
            <w:left w:val="none" w:sz="0" w:space="0" w:color="auto"/>
            <w:bottom w:val="none" w:sz="0" w:space="0" w:color="auto"/>
            <w:right w:val="none" w:sz="0" w:space="0" w:color="auto"/>
          </w:divBdr>
        </w:div>
        <w:div w:id="960458958">
          <w:marLeft w:val="640"/>
          <w:marRight w:val="0"/>
          <w:marTop w:val="0"/>
          <w:marBottom w:val="0"/>
          <w:divBdr>
            <w:top w:val="none" w:sz="0" w:space="0" w:color="auto"/>
            <w:left w:val="none" w:sz="0" w:space="0" w:color="auto"/>
            <w:bottom w:val="none" w:sz="0" w:space="0" w:color="auto"/>
            <w:right w:val="none" w:sz="0" w:space="0" w:color="auto"/>
          </w:divBdr>
        </w:div>
        <w:div w:id="963197423">
          <w:marLeft w:val="640"/>
          <w:marRight w:val="0"/>
          <w:marTop w:val="0"/>
          <w:marBottom w:val="0"/>
          <w:divBdr>
            <w:top w:val="none" w:sz="0" w:space="0" w:color="auto"/>
            <w:left w:val="none" w:sz="0" w:space="0" w:color="auto"/>
            <w:bottom w:val="none" w:sz="0" w:space="0" w:color="auto"/>
            <w:right w:val="none" w:sz="0" w:space="0" w:color="auto"/>
          </w:divBdr>
        </w:div>
        <w:div w:id="998266562">
          <w:marLeft w:val="640"/>
          <w:marRight w:val="0"/>
          <w:marTop w:val="0"/>
          <w:marBottom w:val="0"/>
          <w:divBdr>
            <w:top w:val="none" w:sz="0" w:space="0" w:color="auto"/>
            <w:left w:val="none" w:sz="0" w:space="0" w:color="auto"/>
            <w:bottom w:val="none" w:sz="0" w:space="0" w:color="auto"/>
            <w:right w:val="none" w:sz="0" w:space="0" w:color="auto"/>
          </w:divBdr>
        </w:div>
        <w:div w:id="1076392468">
          <w:marLeft w:val="640"/>
          <w:marRight w:val="0"/>
          <w:marTop w:val="0"/>
          <w:marBottom w:val="0"/>
          <w:divBdr>
            <w:top w:val="none" w:sz="0" w:space="0" w:color="auto"/>
            <w:left w:val="none" w:sz="0" w:space="0" w:color="auto"/>
            <w:bottom w:val="none" w:sz="0" w:space="0" w:color="auto"/>
            <w:right w:val="none" w:sz="0" w:space="0" w:color="auto"/>
          </w:divBdr>
        </w:div>
        <w:div w:id="1095398172">
          <w:marLeft w:val="640"/>
          <w:marRight w:val="0"/>
          <w:marTop w:val="0"/>
          <w:marBottom w:val="0"/>
          <w:divBdr>
            <w:top w:val="none" w:sz="0" w:space="0" w:color="auto"/>
            <w:left w:val="none" w:sz="0" w:space="0" w:color="auto"/>
            <w:bottom w:val="none" w:sz="0" w:space="0" w:color="auto"/>
            <w:right w:val="none" w:sz="0" w:space="0" w:color="auto"/>
          </w:divBdr>
        </w:div>
        <w:div w:id="1102720834">
          <w:marLeft w:val="640"/>
          <w:marRight w:val="0"/>
          <w:marTop w:val="0"/>
          <w:marBottom w:val="0"/>
          <w:divBdr>
            <w:top w:val="none" w:sz="0" w:space="0" w:color="auto"/>
            <w:left w:val="none" w:sz="0" w:space="0" w:color="auto"/>
            <w:bottom w:val="none" w:sz="0" w:space="0" w:color="auto"/>
            <w:right w:val="none" w:sz="0" w:space="0" w:color="auto"/>
          </w:divBdr>
        </w:div>
        <w:div w:id="1126655538">
          <w:marLeft w:val="640"/>
          <w:marRight w:val="0"/>
          <w:marTop w:val="0"/>
          <w:marBottom w:val="0"/>
          <w:divBdr>
            <w:top w:val="none" w:sz="0" w:space="0" w:color="auto"/>
            <w:left w:val="none" w:sz="0" w:space="0" w:color="auto"/>
            <w:bottom w:val="none" w:sz="0" w:space="0" w:color="auto"/>
            <w:right w:val="none" w:sz="0" w:space="0" w:color="auto"/>
          </w:divBdr>
        </w:div>
        <w:div w:id="1142307452">
          <w:marLeft w:val="640"/>
          <w:marRight w:val="0"/>
          <w:marTop w:val="0"/>
          <w:marBottom w:val="0"/>
          <w:divBdr>
            <w:top w:val="none" w:sz="0" w:space="0" w:color="auto"/>
            <w:left w:val="none" w:sz="0" w:space="0" w:color="auto"/>
            <w:bottom w:val="none" w:sz="0" w:space="0" w:color="auto"/>
            <w:right w:val="none" w:sz="0" w:space="0" w:color="auto"/>
          </w:divBdr>
        </w:div>
        <w:div w:id="1142848637">
          <w:marLeft w:val="640"/>
          <w:marRight w:val="0"/>
          <w:marTop w:val="0"/>
          <w:marBottom w:val="0"/>
          <w:divBdr>
            <w:top w:val="none" w:sz="0" w:space="0" w:color="auto"/>
            <w:left w:val="none" w:sz="0" w:space="0" w:color="auto"/>
            <w:bottom w:val="none" w:sz="0" w:space="0" w:color="auto"/>
            <w:right w:val="none" w:sz="0" w:space="0" w:color="auto"/>
          </w:divBdr>
        </w:div>
        <w:div w:id="1151557933">
          <w:marLeft w:val="640"/>
          <w:marRight w:val="0"/>
          <w:marTop w:val="0"/>
          <w:marBottom w:val="0"/>
          <w:divBdr>
            <w:top w:val="none" w:sz="0" w:space="0" w:color="auto"/>
            <w:left w:val="none" w:sz="0" w:space="0" w:color="auto"/>
            <w:bottom w:val="none" w:sz="0" w:space="0" w:color="auto"/>
            <w:right w:val="none" w:sz="0" w:space="0" w:color="auto"/>
          </w:divBdr>
        </w:div>
        <w:div w:id="1154251237">
          <w:marLeft w:val="640"/>
          <w:marRight w:val="0"/>
          <w:marTop w:val="0"/>
          <w:marBottom w:val="0"/>
          <w:divBdr>
            <w:top w:val="none" w:sz="0" w:space="0" w:color="auto"/>
            <w:left w:val="none" w:sz="0" w:space="0" w:color="auto"/>
            <w:bottom w:val="none" w:sz="0" w:space="0" w:color="auto"/>
            <w:right w:val="none" w:sz="0" w:space="0" w:color="auto"/>
          </w:divBdr>
        </w:div>
        <w:div w:id="1172337139">
          <w:marLeft w:val="640"/>
          <w:marRight w:val="0"/>
          <w:marTop w:val="0"/>
          <w:marBottom w:val="0"/>
          <w:divBdr>
            <w:top w:val="none" w:sz="0" w:space="0" w:color="auto"/>
            <w:left w:val="none" w:sz="0" w:space="0" w:color="auto"/>
            <w:bottom w:val="none" w:sz="0" w:space="0" w:color="auto"/>
            <w:right w:val="none" w:sz="0" w:space="0" w:color="auto"/>
          </w:divBdr>
        </w:div>
        <w:div w:id="1207525001">
          <w:marLeft w:val="640"/>
          <w:marRight w:val="0"/>
          <w:marTop w:val="0"/>
          <w:marBottom w:val="0"/>
          <w:divBdr>
            <w:top w:val="none" w:sz="0" w:space="0" w:color="auto"/>
            <w:left w:val="none" w:sz="0" w:space="0" w:color="auto"/>
            <w:bottom w:val="none" w:sz="0" w:space="0" w:color="auto"/>
            <w:right w:val="none" w:sz="0" w:space="0" w:color="auto"/>
          </w:divBdr>
        </w:div>
        <w:div w:id="1308239182">
          <w:marLeft w:val="640"/>
          <w:marRight w:val="0"/>
          <w:marTop w:val="0"/>
          <w:marBottom w:val="0"/>
          <w:divBdr>
            <w:top w:val="none" w:sz="0" w:space="0" w:color="auto"/>
            <w:left w:val="none" w:sz="0" w:space="0" w:color="auto"/>
            <w:bottom w:val="none" w:sz="0" w:space="0" w:color="auto"/>
            <w:right w:val="none" w:sz="0" w:space="0" w:color="auto"/>
          </w:divBdr>
        </w:div>
        <w:div w:id="1330711569">
          <w:marLeft w:val="640"/>
          <w:marRight w:val="0"/>
          <w:marTop w:val="0"/>
          <w:marBottom w:val="0"/>
          <w:divBdr>
            <w:top w:val="none" w:sz="0" w:space="0" w:color="auto"/>
            <w:left w:val="none" w:sz="0" w:space="0" w:color="auto"/>
            <w:bottom w:val="none" w:sz="0" w:space="0" w:color="auto"/>
            <w:right w:val="none" w:sz="0" w:space="0" w:color="auto"/>
          </w:divBdr>
        </w:div>
        <w:div w:id="1334407084">
          <w:marLeft w:val="640"/>
          <w:marRight w:val="0"/>
          <w:marTop w:val="0"/>
          <w:marBottom w:val="0"/>
          <w:divBdr>
            <w:top w:val="none" w:sz="0" w:space="0" w:color="auto"/>
            <w:left w:val="none" w:sz="0" w:space="0" w:color="auto"/>
            <w:bottom w:val="none" w:sz="0" w:space="0" w:color="auto"/>
            <w:right w:val="none" w:sz="0" w:space="0" w:color="auto"/>
          </w:divBdr>
        </w:div>
        <w:div w:id="1335835232">
          <w:marLeft w:val="640"/>
          <w:marRight w:val="0"/>
          <w:marTop w:val="0"/>
          <w:marBottom w:val="0"/>
          <w:divBdr>
            <w:top w:val="none" w:sz="0" w:space="0" w:color="auto"/>
            <w:left w:val="none" w:sz="0" w:space="0" w:color="auto"/>
            <w:bottom w:val="none" w:sz="0" w:space="0" w:color="auto"/>
            <w:right w:val="none" w:sz="0" w:space="0" w:color="auto"/>
          </w:divBdr>
        </w:div>
        <w:div w:id="1411007351">
          <w:marLeft w:val="640"/>
          <w:marRight w:val="0"/>
          <w:marTop w:val="0"/>
          <w:marBottom w:val="0"/>
          <w:divBdr>
            <w:top w:val="none" w:sz="0" w:space="0" w:color="auto"/>
            <w:left w:val="none" w:sz="0" w:space="0" w:color="auto"/>
            <w:bottom w:val="none" w:sz="0" w:space="0" w:color="auto"/>
            <w:right w:val="none" w:sz="0" w:space="0" w:color="auto"/>
          </w:divBdr>
        </w:div>
        <w:div w:id="1415589316">
          <w:marLeft w:val="640"/>
          <w:marRight w:val="0"/>
          <w:marTop w:val="0"/>
          <w:marBottom w:val="0"/>
          <w:divBdr>
            <w:top w:val="none" w:sz="0" w:space="0" w:color="auto"/>
            <w:left w:val="none" w:sz="0" w:space="0" w:color="auto"/>
            <w:bottom w:val="none" w:sz="0" w:space="0" w:color="auto"/>
            <w:right w:val="none" w:sz="0" w:space="0" w:color="auto"/>
          </w:divBdr>
        </w:div>
        <w:div w:id="1444612063">
          <w:marLeft w:val="640"/>
          <w:marRight w:val="0"/>
          <w:marTop w:val="0"/>
          <w:marBottom w:val="0"/>
          <w:divBdr>
            <w:top w:val="none" w:sz="0" w:space="0" w:color="auto"/>
            <w:left w:val="none" w:sz="0" w:space="0" w:color="auto"/>
            <w:bottom w:val="none" w:sz="0" w:space="0" w:color="auto"/>
            <w:right w:val="none" w:sz="0" w:space="0" w:color="auto"/>
          </w:divBdr>
        </w:div>
        <w:div w:id="1452937769">
          <w:marLeft w:val="640"/>
          <w:marRight w:val="0"/>
          <w:marTop w:val="0"/>
          <w:marBottom w:val="0"/>
          <w:divBdr>
            <w:top w:val="none" w:sz="0" w:space="0" w:color="auto"/>
            <w:left w:val="none" w:sz="0" w:space="0" w:color="auto"/>
            <w:bottom w:val="none" w:sz="0" w:space="0" w:color="auto"/>
            <w:right w:val="none" w:sz="0" w:space="0" w:color="auto"/>
          </w:divBdr>
        </w:div>
        <w:div w:id="1467508263">
          <w:marLeft w:val="640"/>
          <w:marRight w:val="0"/>
          <w:marTop w:val="0"/>
          <w:marBottom w:val="0"/>
          <w:divBdr>
            <w:top w:val="none" w:sz="0" w:space="0" w:color="auto"/>
            <w:left w:val="none" w:sz="0" w:space="0" w:color="auto"/>
            <w:bottom w:val="none" w:sz="0" w:space="0" w:color="auto"/>
            <w:right w:val="none" w:sz="0" w:space="0" w:color="auto"/>
          </w:divBdr>
        </w:div>
        <w:div w:id="1472283313">
          <w:marLeft w:val="640"/>
          <w:marRight w:val="0"/>
          <w:marTop w:val="0"/>
          <w:marBottom w:val="0"/>
          <w:divBdr>
            <w:top w:val="none" w:sz="0" w:space="0" w:color="auto"/>
            <w:left w:val="none" w:sz="0" w:space="0" w:color="auto"/>
            <w:bottom w:val="none" w:sz="0" w:space="0" w:color="auto"/>
            <w:right w:val="none" w:sz="0" w:space="0" w:color="auto"/>
          </w:divBdr>
        </w:div>
        <w:div w:id="1501388726">
          <w:marLeft w:val="640"/>
          <w:marRight w:val="0"/>
          <w:marTop w:val="0"/>
          <w:marBottom w:val="0"/>
          <w:divBdr>
            <w:top w:val="none" w:sz="0" w:space="0" w:color="auto"/>
            <w:left w:val="none" w:sz="0" w:space="0" w:color="auto"/>
            <w:bottom w:val="none" w:sz="0" w:space="0" w:color="auto"/>
            <w:right w:val="none" w:sz="0" w:space="0" w:color="auto"/>
          </w:divBdr>
        </w:div>
        <w:div w:id="1548106578">
          <w:marLeft w:val="640"/>
          <w:marRight w:val="0"/>
          <w:marTop w:val="0"/>
          <w:marBottom w:val="0"/>
          <w:divBdr>
            <w:top w:val="none" w:sz="0" w:space="0" w:color="auto"/>
            <w:left w:val="none" w:sz="0" w:space="0" w:color="auto"/>
            <w:bottom w:val="none" w:sz="0" w:space="0" w:color="auto"/>
            <w:right w:val="none" w:sz="0" w:space="0" w:color="auto"/>
          </w:divBdr>
        </w:div>
        <w:div w:id="1567256516">
          <w:marLeft w:val="640"/>
          <w:marRight w:val="0"/>
          <w:marTop w:val="0"/>
          <w:marBottom w:val="0"/>
          <w:divBdr>
            <w:top w:val="none" w:sz="0" w:space="0" w:color="auto"/>
            <w:left w:val="none" w:sz="0" w:space="0" w:color="auto"/>
            <w:bottom w:val="none" w:sz="0" w:space="0" w:color="auto"/>
            <w:right w:val="none" w:sz="0" w:space="0" w:color="auto"/>
          </w:divBdr>
        </w:div>
        <w:div w:id="1575823045">
          <w:marLeft w:val="640"/>
          <w:marRight w:val="0"/>
          <w:marTop w:val="0"/>
          <w:marBottom w:val="0"/>
          <w:divBdr>
            <w:top w:val="none" w:sz="0" w:space="0" w:color="auto"/>
            <w:left w:val="none" w:sz="0" w:space="0" w:color="auto"/>
            <w:bottom w:val="none" w:sz="0" w:space="0" w:color="auto"/>
            <w:right w:val="none" w:sz="0" w:space="0" w:color="auto"/>
          </w:divBdr>
        </w:div>
        <w:div w:id="1618370588">
          <w:marLeft w:val="640"/>
          <w:marRight w:val="0"/>
          <w:marTop w:val="0"/>
          <w:marBottom w:val="0"/>
          <w:divBdr>
            <w:top w:val="none" w:sz="0" w:space="0" w:color="auto"/>
            <w:left w:val="none" w:sz="0" w:space="0" w:color="auto"/>
            <w:bottom w:val="none" w:sz="0" w:space="0" w:color="auto"/>
            <w:right w:val="none" w:sz="0" w:space="0" w:color="auto"/>
          </w:divBdr>
        </w:div>
        <w:div w:id="1665664446">
          <w:marLeft w:val="640"/>
          <w:marRight w:val="0"/>
          <w:marTop w:val="0"/>
          <w:marBottom w:val="0"/>
          <w:divBdr>
            <w:top w:val="none" w:sz="0" w:space="0" w:color="auto"/>
            <w:left w:val="none" w:sz="0" w:space="0" w:color="auto"/>
            <w:bottom w:val="none" w:sz="0" w:space="0" w:color="auto"/>
            <w:right w:val="none" w:sz="0" w:space="0" w:color="auto"/>
          </w:divBdr>
        </w:div>
        <w:div w:id="1727953053">
          <w:marLeft w:val="640"/>
          <w:marRight w:val="0"/>
          <w:marTop w:val="0"/>
          <w:marBottom w:val="0"/>
          <w:divBdr>
            <w:top w:val="none" w:sz="0" w:space="0" w:color="auto"/>
            <w:left w:val="none" w:sz="0" w:space="0" w:color="auto"/>
            <w:bottom w:val="none" w:sz="0" w:space="0" w:color="auto"/>
            <w:right w:val="none" w:sz="0" w:space="0" w:color="auto"/>
          </w:divBdr>
        </w:div>
        <w:div w:id="1736005083">
          <w:marLeft w:val="640"/>
          <w:marRight w:val="0"/>
          <w:marTop w:val="0"/>
          <w:marBottom w:val="0"/>
          <w:divBdr>
            <w:top w:val="none" w:sz="0" w:space="0" w:color="auto"/>
            <w:left w:val="none" w:sz="0" w:space="0" w:color="auto"/>
            <w:bottom w:val="none" w:sz="0" w:space="0" w:color="auto"/>
            <w:right w:val="none" w:sz="0" w:space="0" w:color="auto"/>
          </w:divBdr>
        </w:div>
        <w:div w:id="1784037407">
          <w:marLeft w:val="640"/>
          <w:marRight w:val="0"/>
          <w:marTop w:val="0"/>
          <w:marBottom w:val="0"/>
          <w:divBdr>
            <w:top w:val="none" w:sz="0" w:space="0" w:color="auto"/>
            <w:left w:val="none" w:sz="0" w:space="0" w:color="auto"/>
            <w:bottom w:val="none" w:sz="0" w:space="0" w:color="auto"/>
            <w:right w:val="none" w:sz="0" w:space="0" w:color="auto"/>
          </w:divBdr>
        </w:div>
        <w:div w:id="1795564150">
          <w:marLeft w:val="640"/>
          <w:marRight w:val="0"/>
          <w:marTop w:val="0"/>
          <w:marBottom w:val="0"/>
          <w:divBdr>
            <w:top w:val="none" w:sz="0" w:space="0" w:color="auto"/>
            <w:left w:val="none" w:sz="0" w:space="0" w:color="auto"/>
            <w:bottom w:val="none" w:sz="0" w:space="0" w:color="auto"/>
            <w:right w:val="none" w:sz="0" w:space="0" w:color="auto"/>
          </w:divBdr>
        </w:div>
        <w:div w:id="1805191524">
          <w:marLeft w:val="640"/>
          <w:marRight w:val="0"/>
          <w:marTop w:val="0"/>
          <w:marBottom w:val="0"/>
          <w:divBdr>
            <w:top w:val="none" w:sz="0" w:space="0" w:color="auto"/>
            <w:left w:val="none" w:sz="0" w:space="0" w:color="auto"/>
            <w:bottom w:val="none" w:sz="0" w:space="0" w:color="auto"/>
            <w:right w:val="none" w:sz="0" w:space="0" w:color="auto"/>
          </w:divBdr>
        </w:div>
        <w:div w:id="1807695626">
          <w:marLeft w:val="640"/>
          <w:marRight w:val="0"/>
          <w:marTop w:val="0"/>
          <w:marBottom w:val="0"/>
          <w:divBdr>
            <w:top w:val="none" w:sz="0" w:space="0" w:color="auto"/>
            <w:left w:val="none" w:sz="0" w:space="0" w:color="auto"/>
            <w:bottom w:val="none" w:sz="0" w:space="0" w:color="auto"/>
            <w:right w:val="none" w:sz="0" w:space="0" w:color="auto"/>
          </w:divBdr>
        </w:div>
        <w:div w:id="1839032087">
          <w:marLeft w:val="640"/>
          <w:marRight w:val="0"/>
          <w:marTop w:val="0"/>
          <w:marBottom w:val="0"/>
          <w:divBdr>
            <w:top w:val="none" w:sz="0" w:space="0" w:color="auto"/>
            <w:left w:val="none" w:sz="0" w:space="0" w:color="auto"/>
            <w:bottom w:val="none" w:sz="0" w:space="0" w:color="auto"/>
            <w:right w:val="none" w:sz="0" w:space="0" w:color="auto"/>
          </w:divBdr>
        </w:div>
        <w:div w:id="1900624669">
          <w:marLeft w:val="640"/>
          <w:marRight w:val="0"/>
          <w:marTop w:val="0"/>
          <w:marBottom w:val="0"/>
          <w:divBdr>
            <w:top w:val="none" w:sz="0" w:space="0" w:color="auto"/>
            <w:left w:val="none" w:sz="0" w:space="0" w:color="auto"/>
            <w:bottom w:val="none" w:sz="0" w:space="0" w:color="auto"/>
            <w:right w:val="none" w:sz="0" w:space="0" w:color="auto"/>
          </w:divBdr>
        </w:div>
        <w:div w:id="1940094736">
          <w:marLeft w:val="640"/>
          <w:marRight w:val="0"/>
          <w:marTop w:val="0"/>
          <w:marBottom w:val="0"/>
          <w:divBdr>
            <w:top w:val="none" w:sz="0" w:space="0" w:color="auto"/>
            <w:left w:val="none" w:sz="0" w:space="0" w:color="auto"/>
            <w:bottom w:val="none" w:sz="0" w:space="0" w:color="auto"/>
            <w:right w:val="none" w:sz="0" w:space="0" w:color="auto"/>
          </w:divBdr>
        </w:div>
        <w:div w:id="1953247266">
          <w:marLeft w:val="640"/>
          <w:marRight w:val="0"/>
          <w:marTop w:val="0"/>
          <w:marBottom w:val="0"/>
          <w:divBdr>
            <w:top w:val="none" w:sz="0" w:space="0" w:color="auto"/>
            <w:left w:val="none" w:sz="0" w:space="0" w:color="auto"/>
            <w:bottom w:val="none" w:sz="0" w:space="0" w:color="auto"/>
            <w:right w:val="none" w:sz="0" w:space="0" w:color="auto"/>
          </w:divBdr>
        </w:div>
        <w:div w:id="1969358908">
          <w:marLeft w:val="640"/>
          <w:marRight w:val="0"/>
          <w:marTop w:val="0"/>
          <w:marBottom w:val="0"/>
          <w:divBdr>
            <w:top w:val="none" w:sz="0" w:space="0" w:color="auto"/>
            <w:left w:val="none" w:sz="0" w:space="0" w:color="auto"/>
            <w:bottom w:val="none" w:sz="0" w:space="0" w:color="auto"/>
            <w:right w:val="none" w:sz="0" w:space="0" w:color="auto"/>
          </w:divBdr>
        </w:div>
        <w:div w:id="2035231492">
          <w:marLeft w:val="640"/>
          <w:marRight w:val="0"/>
          <w:marTop w:val="0"/>
          <w:marBottom w:val="0"/>
          <w:divBdr>
            <w:top w:val="none" w:sz="0" w:space="0" w:color="auto"/>
            <w:left w:val="none" w:sz="0" w:space="0" w:color="auto"/>
            <w:bottom w:val="none" w:sz="0" w:space="0" w:color="auto"/>
            <w:right w:val="none" w:sz="0" w:space="0" w:color="auto"/>
          </w:divBdr>
        </w:div>
        <w:div w:id="2105421466">
          <w:marLeft w:val="640"/>
          <w:marRight w:val="0"/>
          <w:marTop w:val="0"/>
          <w:marBottom w:val="0"/>
          <w:divBdr>
            <w:top w:val="none" w:sz="0" w:space="0" w:color="auto"/>
            <w:left w:val="none" w:sz="0" w:space="0" w:color="auto"/>
            <w:bottom w:val="none" w:sz="0" w:space="0" w:color="auto"/>
            <w:right w:val="none" w:sz="0" w:space="0" w:color="auto"/>
          </w:divBdr>
        </w:div>
        <w:div w:id="2117021416">
          <w:marLeft w:val="640"/>
          <w:marRight w:val="0"/>
          <w:marTop w:val="0"/>
          <w:marBottom w:val="0"/>
          <w:divBdr>
            <w:top w:val="none" w:sz="0" w:space="0" w:color="auto"/>
            <w:left w:val="none" w:sz="0" w:space="0" w:color="auto"/>
            <w:bottom w:val="none" w:sz="0" w:space="0" w:color="auto"/>
            <w:right w:val="none" w:sz="0" w:space="0" w:color="auto"/>
          </w:divBdr>
        </w:div>
      </w:divsChild>
    </w:div>
    <w:div w:id="265625059">
      <w:bodyDiv w:val="1"/>
      <w:marLeft w:val="0"/>
      <w:marRight w:val="0"/>
      <w:marTop w:val="0"/>
      <w:marBottom w:val="0"/>
      <w:divBdr>
        <w:top w:val="none" w:sz="0" w:space="0" w:color="auto"/>
        <w:left w:val="none" w:sz="0" w:space="0" w:color="auto"/>
        <w:bottom w:val="none" w:sz="0" w:space="0" w:color="auto"/>
        <w:right w:val="none" w:sz="0" w:space="0" w:color="auto"/>
      </w:divBdr>
    </w:div>
    <w:div w:id="270205912">
      <w:bodyDiv w:val="1"/>
      <w:marLeft w:val="0"/>
      <w:marRight w:val="0"/>
      <w:marTop w:val="0"/>
      <w:marBottom w:val="0"/>
      <w:divBdr>
        <w:top w:val="none" w:sz="0" w:space="0" w:color="auto"/>
        <w:left w:val="none" w:sz="0" w:space="0" w:color="auto"/>
        <w:bottom w:val="none" w:sz="0" w:space="0" w:color="auto"/>
        <w:right w:val="none" w:sz="0" w:space="0" w:color="auto"/>
      </w:divBdr>
    </w:div>
    <w:div w:id="304311880">
      <w:bodyDiv w:val="1"/>
      <w:marLeft w:val="0"/>
      <w:marRight w:val="0"/>
      <w:marTop w:val="0"/>
      <w:marBottom w:val="0"/>
      <w:divBdr>
        <w:top w:val="none" w:sz="0" w:space="0" w:color="auto"/>
        <w:left w:val="none" w:sz="0" w:space="0" w:color="auto"/>
        <w:bottom w:val="none" w:sz="0" w:space="0" w:color="auto"/>
        <w:right w:val="none" w:sz="0" w:space="0" w:color="auto"/>
      </w:divBdr>
      <w:divsChild>
        <w:div w:id="57751681">
          <w:marLeft w:val="640"/>
          <w:marRight w:val="0"/>
          <w:marTop w:val="0"/>
          <w:marBottom w:val="0"/>
          <w:divBdr>
            <w:top w:val="none" w:sz="0" w:space="0" w:color="auto"/>
            <w:left w:val="none" w:sz="0" w:space="0" w:color="auto"/>
            <w:bottom w:val="none" w:sz="0" w:space="0" w:color="auto"/>
            <w:right w:val="none" w:sz="0" w:space="0" w:color="auto"/>
          </w:divBdr>
        </w:div>
        <w:div w:id="84496427">
          <w:marLeft w:val="640"/>
          <w:marRight w:val="0"/>
          <w:marTop w:val="0"/>
          <w:marBottom w:val="0"/>
          <w:divBdr>
            <w:top w:val="none" w:sz="0" w:space="0" w:color="auto"/>
            <w:left w:val="none" w:sz="0" w:space="0" w:color="auto"/>
            <w:bottom w:val="none" w:sz="0" w:space="0" w:color="auto"/>
            <w:right w:val="none" w:sz="0" w:space="0" w:color="auto"/>
          </w:divBdr>
        </w:div>
        <w:div w:id="91754213">
          <w:marLeft w:val="640"/>
          <w:marRight w:val="0"/>
          <w:marTop w:val="0"/>
          <w:marBottom w:val="0"/>
          <w:divBdr>
            <w:top w:val="none" w:sz="0" w:space="0" w:color="auto"/>
            <w:left w:val="none" w:sz="0" w:space="0" w:color="auto"/>
            <w:bottom w:val="none" w:sz="0" w:space="0" w:color="auto"/>
            <w:right w:val="none" w:sz="0" w:space="0" w:color="auto"/>
          </w:divBdr>
        </w:div>
        <w:div w:id="140081372">
          <w:marLeft w:val="640"/>
          <w:marRight w:val="0"/>
          <w:marTop w:val="0"/>
          <w:marBottom w:val="0"/>
          <w:divBdr>
            <w:top w:val="none" w:sz="0" w:space="0" w:color="auto"/>
            <w:left w:val="none" w:sz="0" w:space="0" w:color="auto"/>
            <w:bottom w:val="none" w:sz="0" w:space="0" w:color="auto"/>
            <w:right w:val="none" w:sz="0" w:space="0" w:color="auto"/>
          </w:divBdr>
        </w:div>
        <w:div w:id="171263879">
          <w:marLeft w:val="640"/>
          <w:marRight w:val="0"/>
          <w:marTop w:val="0"/>
          <w:marBottom w:val="0"/>
          <w:divBdr>
            <w:top w:val="none" w:sz="0" w:space="0" w:color="auto"/>
            <w:left w:val="none" w:sz="0" w:space="0" w:color="auto"/>
            <w:bottom w:val="none" w:sz="0" w:space="0" w:color="auto"/>
            <w:right w:val="none" w:sz="0" w:space="0" w:color="auto"/>
          </w:divBdr>
        </w:div>
        <w:div w:id="218636792">
          <w:marLeft w:val="640"/>
          <w:marRight w:val="0"/>
          <w:marTop w:val="0"/>
          <w:marBottom w:val="0"/>
          <w:divBdr>
            <w:top w:val="none" w:sz="0" w:space="0" w:color="auto"/>
            <w:left w:val="none" w:sz="0" w:space="0" w:color="auto"/>
            <w:bottom w:val="none" w:sz="0" w:space="0" w:color="auto"/>
            <w:right w:val="none" w:sz="0" w:space="0" w:color="auto"/>
          </w:divBdr>
        </w:div>
        <w:div w:id="222326947">
          <w:marLeft w:val="640"/>
          <w:marRight w:val="0"/>
          <w:marTop w:val="0"/>
          <w:marBottom w:val="0"/>
          <w:divBdr>
            <w:top w:val="none" w:sz="0" w:space="0" w:color="auto"/>
            <w:left w:val="none" w:sz="0" w:space="0" w:color="auto"/>
            <w:bottom w:val="none" w:sz="0" w:space="0" w:color="auto"/>
            <w:right w:val="none" w:sz="0" w:space="0" w:color="auto"/>
          </w:divBdr>
        </w:div>
        <w:div w:id="373895071">
          <w:marLeft w:val="640"/>
          <w:marRight w:val="0"/>
          <w:marTop w:val="0"/>
          <w:marBottom w:val="0"/>
          <w:divBdr>
            <w:top w:val="none" w:sz="0" w:space="0" w:color="auto"/>
            <w:left w:val="none" w:sz="0" w:space="0" w:color="auto"/>
            <w:bottom w:val="none" w:sz="0" w:space="0" w:color="auto"/>
            <w:right w:val="none" w:sz="0" w:space="0" w:color="auto"/>
          </w:divBdr>
        </w:div>
        <w:div w:id="413210594">
          <w:marLeft w:val="640"/>
          <w:marRight w:val="0"/>
          <w:marTop w:val="0"/>
          <w:marBottom w:val="0"/>
          <w:divBdr>
            <w:top w:val="none" w:sz="0" w:space="0" w:color="auto"/>
            <w:left w:val="none" w:sz="0" w:space="0" w:color="auto"/>
            <w:bottom w:val="none" w:sz="0" w:space="0" w:color="auto"/>
            <w:right w:val="none" w:sz="0" w:space="0" w:color="auto"/>
          </w:divBdr>
        </w:div>
        <w:div w:id="414672096">
          <w:marLeft w:val="640"/>
          <w:marRight w:val="0"/>
          <w:marTop w:val="0"/>
          <w:marBottom w:val="0"/>
          <w:divBdr>
            <w:top w:val="none" w:sz="0" w:space="0" w:color="auto"/>
            <w:left w:val="none" w:sz="0" w:space="0" w:color="auto"/>
            <w:bottom w:val="none" w:sz="0" w:space="0" w:color="auto"/>
            <w:right w:val="none" w:sz="0" w:space="0" w:color="auto"/>
          </w:divBdr>
        </w:div>
        <w:div w:id="477771954">
          <w:marLeft w:val="640"/>
          <w:marRight w:val="0"/>
          <w:marTop w:val="0"/>
          <w:marBottom w:val="0"/>
          <w:divBdr>
            <w:top w:val="none" w:sz="0" w:space="0" w:color="auto"/>
            <w:left w:val="none" w:sz="0" w:space="0" w:color="auto"/>
            <w:bottom w:val="none" w:sz="0" w:space="0" w:color="auto"/>
            <w:right w:val="none" w:sz="0" w:space="0" w:color="auto"/>
          </w:divBdr>
        </w:div>
        <w:div w:id="515659665">
          <w:marLeft w:val="640"/>
          <w:marRight w:val="0"/>
          <w:marTop w:val="0"/>
          <w:marBottom w:val="0"/>
          <w:divBdr>
            <w:top w:val="none" w:sz="0" w:space="0" w:color="auto"/>
            <w:left w:val="none" w:sz="0" w:space="0" w:color="auto"/>
            <w:bottom w:val="none" w:sz="0" w:space="0" w:color="auto"/>
            <w:right w:val="none" w:sz="0" w:space="0" w:color="auto"/>
          </w:divBdr>
        </w:div>
        <w:div w:id="527330140">
          <w:marLeft w:val="640"/>
          <w:marRight w:val="0"/>
          <w:marTop w:val="0"/>
          <w:marBottom w:val="0"/>
          <w:divBdr>
            <w:top w:val="none" w:sz="0" w:space="0" w:color="auto"/>
            <w:left w:val="none" w:sz="0" w:space="0" w:color="auto"/>
            <w:bottom w:val="none" w:sz="0" w:space="0" w:color="auto"/>
            <w:right w:val="none" w:sz="0" w:space="0" w:color="auto"/>
          </w:divBdr>
        </w:div>
        <w:div w:id="539510086">
          <w:marLeft w:val="640"/>
          <w:marRight w:val="0"/>
          <w:marTop w:val="0"/>
          <w:marBottom w:val="0"/>
          <w:divBdr>
            <w:top w:val="none" w:sz="0" w:space="0" w:color="auto"/>
            <w:left w:val="none" w:sz="0" w:space="0" w:color="auto"/>
            <w:bottom w:val="none" w:sz="0" w:space="0" w:color="auto"/>
            <w:right w:val="none" w:sz="0" w:space="0" w:color="auto"/>
          </w:divBdr>
        </w:div>
        <w:div w:id="543443486">
          <w:marLeft w:val="640"/>
          <w:marRight w:val="0"/>
          <w:marTop w:val="0"/>
          <w:marBottom w:val="0"/>
          <w:divBdr>
            <w:top w:val="none" w:sz="0" w:space="0" w:color="auto"/>
            <w:left w:val="none" w:sz="0" w:space="0" w:color="auto"/>
            <w:bottom w:val="none" w:sz="0" w:space="0" w:color="auto"/>
            <w:right w:val="none" w:sz="0" w:space="0" w:color="auto"/>
          </w:divBdr>
        </w:div>
        <w:div w:id="555168098">
          <w:marLeft w:val="640"/>
          <w:marRight w:val="0"/>
          <w:marTop w:val="0"/>
          <w:marBottom w:val="0"/>
          <w:divBdr>
            <w:top w:val="none" w:sz="0" w:space="0" w:color="auto"/>
            <w:left w:val="none" w:sz="0" w:space="0" w:color="auto"/>
            <w:bottom w:val="none" w:sz="0" w:space="0" w:color="auto"/>
            <w:right w:val="none" w:sz="0" w:space="0" w:color="auto"/>
          </w:divBdr>
        </w:div>
        <w:div w:id="595408370">
          <w:marLeft w:val="640"/>
          <w:marRight w:val="0"/>
          <w:marTop w:val="0"/>
          <w:marBottom w:val="0"/>
          <w:divBdr>
            <w:top w:val="none" w:sz="0" w:space="0" w:color="auto"/>
            <w:left w:val="none" w:sz="0" w:space="0" w:color="auto"/>
            <w:bottom w:val="none" w:sz="0" w:space="0" w:color="auto"/>
            <w:right w:val="none" w:sz="0" w:space="0" w:color="auto"/>
          </w:divBdr>
        </w:div>
        <w:div w:id="667053187">
          <w:marLeft w:val="640"/>
          <w:marRight w:val="0"/>
          <w:marTop w:val="0"/>
          <w:marBottom w:val="0"/>
          <w:divBdr>
            <w:top w:val="none" w:sz="0" w:space="0" w:color="auto"/>
            <w:left w:val="none" w:sz="0" w:space="0" w:color="auto"/>
            <w:bottom w:val="none" w:sz="0" w:space="0" w:color="auto"/>
            <w:right w:val="none" w:sz="0" w:space="0" w:color="auto"/>
          </w:divBdr>
        </w:div>
        <w:div w:id="690843199">
          <w:marLeft w:val="640"/>
          <w:marRight w:val="0"/>
          <w:marTop w:val="0"/>
          <w:marBottom w:val="0"/>
          <w:divBdr>
            <w:top w:val="none" w:sz="0" w:space="0" w:color="auto"/>
            <w:left w:val="none" w:sz="0" w:space="0" w:color="auto"/>
            <w:bottom w:val="none" w:sz="0" w:space="0" w:color="auto"/>
            <w:right w:val="none" w:sz="0" w:space="0" w:color="auto"/>
          </w:divBdr>
        </w:div>
        <w:div w:id="693193108">
          <w:marLeft w:val="640"/>
          <w:marRight w:val="0"/>
          <w:marTop w:val="0"/>
          <w:marBottom w:val="0"/>
          <w:divBdr>
            <w:top w:val="none" w:sz="0" w:space="0" w:color="auto"/>
            <w:left w:val="none" w:sz="0" w:space="0" w:color="auto"/>
            <w:bottom w:val="none" w:sz="0" w:space="0" w:color="auto"/>
            <w:right w:val="none" w:sz="0" w:space="0" w:color="auto"/>
          </w:divBdr>
        </w:div>
        <w:div w:id="756632228">
          <w:marLeft w:val="640"/>
          <w:marRight w:val="0"/>
          <w:marTop w:val="0"/>
          <w:marBottom w:val="0"/>
          <w:divBdr>
            <w:top w:val="none" w:sz="0" w:space="0" w:color="auto"/>
            <w:left w:val="none" w:sz="0" w:space="0" w:color="auto"/>
            <w:bottom w:val="none" w:sz="0" w:space="0" w:color="auto"/>
            <w:right w:val="none" w:sz="0" w:space="0" w:color="auto"/>
          </w:divBdr>
        </w:div>
        <w:div w:id="797256784">
          <w:marLeft w:val="640"/>
          <w:marRight w:val="0"/>
          <w:marTop w:val="0"/>
          <w:marBottom w:val="0"/>
          <w:divBdr>
            <w:top w:val="none" w:sz="0" w:space="0" w:color="auto"/>
            <w:left w:val="none" w:sz="0" w:space="0" w:color="auto"/>
            <w:bottom w:val="none" w:sz="0" w:space="0" w:color="auto"/>
            <w:right w:val="none" w:sz="0" w:space="0" w:color="auto"/>
          </w:divBdr>
        </w:div>
        <w:div w:id="871962606">
          <w:marLeft w:val="640"/>
          <w:marRight w:val="0"/>
          <w:marTop w:val="0"/>
          <w:marBottom w:val="0"/>
          <w:divBdr>
            <w:top w:val="none" w:sz="0" w:space="0" w:color="auto"/>
            <w:left w:val="none" w:sz="0" w:space="0" w:color="auto"/>
            <w:bottom w:val="none" w:sz="0" w:space="0" w:color="auto"/>
            <w:right w:val="none" w:sz="0" w:space="0" w:color="auto"/>
          </w:divBdr>
        </w:div>
        <w:div w:id="909771001">
          <w:marLeft w:val="640"/>
          <w:marRight w:val="0"/>
          <w:marTop w:val="0"/>
          <w:marBottom w:val="0"/>
          <w:divBdr>
            <w:top w:val="none" w:sz="0" w:space="0" w:color="auto"/>
            <w:left w:val="none" w:sz="0" w:space="0" w:color="auto"/>
            <w:bottom w:val="none" w:sz="0" w:space="0" w:color="auto"/>
            <w:right w:val="none" w:sz="0" w:space="0" w:color="auto"/>
          </w:divBdr>
        </w:div>
        <w:div w:id="918365234">
          <w:marLeft w:val="640"/>
          <w:marRight w:val="0"/>
          <w:marTop w:val="0"/>
          <w:marBottom w:val="0"/>
          <w:divBdr>
            <w:top w:val="none" w:sz="0" w:space="0" w:color="auto"/>
            <w:left w:val="none" w:sz="0" w:space="0" w:color="auto"/>
            <w:bottom w:val="none" w:sz="0" w:space="0" w:color="auto"/>
            <w:right w:val="none" w:sz="0" w:space="0" w:color="auto"/>
          </w:divBdr>
        </w:div>
        <w:div w:id="925768846">
          <w:marLeft w:val="640"/>
          <w:marRight w:val="0"/>
          <w:marTop w:val="0"/>
          <w:marBottom w:val="0"/>
          <w:divBdr>
            <w:top w:val="none" w:sz="0" w:space="0" w:color="auto"/>
            <w:left w:val="none" w:sz="0" w:space="0" w:color="auto"/>
            <w:bottom w:val="none" w:sz="0" w:space="0" w:color="auto"/>
            <w:right w:val="none" w:sz="0" w:space="0" w:color="auto"/>
          </w:divBdr>
        </w:div>
        <w:div w:id="973097744">
          <w:marLeft w:val="640"/>
          <w:marRight w:val="0"/>
          <w:marTop w:val="0"/>
          <w:marBottom w:val="0"/>
          <w:divBdr>
            <w:top w:val="none" w:sz="0" w:space="0" w:color="auto"/>
            <w:left w:val="none" w:sz="0" w:space="0" w:color="auto"/>
            <w:bottom w:val="none" w:sz="0" w:space="0" w:color="auto"/>
            <w:right w:val="none" w:sz="0" w:space="0" w:color="auto"/>
          </w:divBdr>
        </w:div>
        <w:div w:id="974456471">
          <w:marLeft w:val="640"/>
          <w:marRight w:val="0"/>
          <w:marTop w:val="0"/>
          <w:marBottom w:val="0"/>
          <w:divBdr>
            <w:top w:val="none" w:sz="0" w:space="0" w:color="auto"/>
            <w:left w:val="none" w:sz="0" w:space="0" w:color="auto"/>
            <w:bottom w:val="none" w:sz="0" w:space="0" w:color="auto"/>
            <w:right w:val="none" w:sz="0" w:space="0" w:color="auto"/>
          </w:divBdr>
        </w:div>
        <w:div w:id="988243224">
          <w:marLeft w:val="640"/>
          <w:marRight w:val="0"/>
          <w:marTop w:val="0"/>
          <w:marBottom w:val="0"/>
          <w:divBdr>
            <w:top w:val="none" w:sz="0" w:space="0" w:color="auto"/>
            <w:left w:val="none" w:sz="0" w:space="0" w:color="auto"/>
            <w:bottom w:val="none" w:sz="0" w:space="0" w:color="auto"/>
            <w:right w:val="none" w:sz="0" w:space="0" w:color="auto"/>
          </w:divBdr>
        </w:div>
        <w:div w:id="996112611">
          <w:marLeft w:val="640"/>
          <w:marRight w:val="0"/>
          <w:marTop w:val="0"/>
          <w:marBottom w:val="0"/>
          <w:divBdr>
            <w:top w:val="none" w:sz="0" w:space="0" w:color="auto"/>
            <w:left w:val="none" w:sz="0" w:space="0" w:color="auto"/>
            <w:bottom w:val="none" w:sz="0" w:space="0" w:color="auto"/>
            <w:right w:val="none" w:sz="0" w:space="0" w:color="auto"/>
          </w:divBdr>
        </w:div>
        <w:div w:id="1008560785">
          <w:marLeft w:val="640"/>
          <w:marRight w:val="0"/>
          <w:marTop w:val="0"/>
          <w:marBottom w:val="0"/>
          <w:divBdr>
            <w:top w:val="none" w:sz="0" w:space="0" w:color="auto"/>
            <w:left w:val="none" w:sz="0" w:space="0" w:color="auto"/>
            <w:bottom w:val="none" w:sz="0" w:space="0" w:color="auto"/>
            <w:right w:val="none" w:sz="0" w:space="0" w:color="auto"/>
          </w:divBdr>
        </w:div>
        <w:div w:id="1068268720">
          <w:marLeft w:val="640"/>
          <w:marRight w:val="0"/>
          <w:marTop w:val="0"/>
          <w:marBottom w:val="0"/>
          <w:divBdr>
            <w:top w:val="none" w:sz="0" w:space="0" w:color="auto"/>
            <w:left w:val="none" w:sz="0" w:space="0" w:color="auto"/>
            <w:bottom w:val="none" w:sz="0" w:space="0" w:color="auto"/>
            <w:right w:val="none" w:sz="0" w:space="0" w:color="auto"/>
          </w:divBdr>
        </w:div>
        <w:div w:id="1069310041">
          <w:marLeft w:val="640"/>
          <w:marRight w:val="0"/>
          <w:marTop w:val="0"/>
          <w:marBottom w:val="0"/>
          <w:divBdr>
            <w:top w:val="none" w:sz="0" w:space="0" w:color="auto"/>
            <w:left w:val="none" w:sz="0" w:space="0" w:color="auto"/>
            <w:bottom w:val="none" w:sz="0" w:space="0" w:color="auto"/>
            <w:right w:val="none" w:sz="0" w:space="0" w:color="auto"/>
          </w:divBdr>
        </w:div>
        <w:div w:id="1083648261">
          <w:marLeft w:val="640"/>
          <w:marRight w:val="0"/>
          <w:marTop w:val="0"/>
          <w:marBottom w:val="0"/>
          <w:divBdr>
            <w:top w:val="none" w:sz="0" w:space="0" w:color="auto"/>
            <w:left w:val="none" w:sz="0" w:space="0" w:color="auto"/>
            <w:bottom w:val="none" w:sz="0" w:space="0" w:color="auto"/>
            <w:right w:val="none" w:sz="0" w:space="0" w:color="auto"/>
          </w:divBdr>
        </w:div>
        <w:div w:id="1111435383">
          <w:marLeft w:val="640"/>
          <w:marRight w:val="0"/>
          <w:marTop w:val="0"/>
          <w:marBottom w:val="0"/>
          <w:divBdr>
            <w:top w:val="none" w:sz="0" w:space="0" w:color="auto"/>
            <w:left w:val="none" w:sz="0" w:space="0" w:color="auto"/>
            <w:bottom w:val="none" w:sz="0" w:space="0" w:color="auto"/>
            <w:right w:val="none" w:sz="0" w:space="0" w:color="auto"/>
          </w:divBdr>
        </w:div>
        <w:div w:id="1181889634">
          <w:marLeft w:val="640"/>
          <w:marRight w:val="0"/>
          <w:marTop w:val="0"/>
          <w:marBottom w:val="0"/>
          <w:divBdr>
            <w:top w:val="none" w:sz="0" w:space="0" w:color="auto"/>
            <w:left w:val="none" w:sz="0" w:space="0" w:color="auto"/>
            <w:bottom w:val="none" w:sz="0" w:space="0" w:color="auto"/>
            <w:right w:val="none" w:sz="0" w:space="0" w:color="auto"/>
          </w:divBdr>
        </w:div>
        <w:div w:id="1198545742">
          <w:marLeft w:val="640"/>
          <w:marRight w:val="0"/>
          <w:marTop w:val="0"/>
          <w:marBottom w:val="0"/>
          <w:divBdr>
            <w:top w:val="none" w:sz="0" w:space="0" w:color="auto"/>
            <w:left w:val="none" w:sz="0" w:space="0" w:color="auto"/>
            <w:bottom w:val="none" w:sz="0" w:space="0" w:color="auto"/>
            <w:right w:val="none" w:sz="0" w:space="0" w:color="auto"/>
          </w:divBdr>
        </w:div>
        <w:div w:id="1209218692">
          <w:marLeft w:val="640"/>
          <w:marRight w:val="0"/>
          <w:marTop w:val="0"/>
          <w:marBottom w:val="0"/>
          <w:divBdr>
            <w:top w:val="none" w:sz="0" w:space="0" w:color="auto"/>
            <w:left w:val="none" w:sz="0" w:space="0" w:color="auto"/>
            <w:bottom w:val="none" w:sz="0" w:space="0" w:color="auto"/>
            <w:right w:val="none" w:sz="0" w:space="0" w:color="auto"/>
          </w:divBdr>
        </w:div>
        <w:div w:id="1235437751">
          <w:marLeft w:val="640"/>
          <w:marRight w:val="0"/>
          <w:marTop w:val="0"/>
          <w:marBottom w:val="0"/>
          <w:divBdr>
            <w:top w:val="none" w:sz="0" w:space="0" w:color="auto"/>
            <w:left w:val="none" w:sz="0" w:space="0" w:color="auto"/>
            <w:bottom w:val="none" w:sz="0" w:space="0" w:color="auto"/>
            <w:right w:val="none" w:sz="0" w:space="0" w:color="auto"/>
          </w:divBdr>
        </w:div>
        <w:div w:id="1288387614">
          <w:marLeft w:val="640"/>
          <w:marRight w:val="0"/>
          <w:marTop w:val="0"/>
          <w:marBottom w:val="0"/>
          <w:divBdr>
            <w:top w:val="none" w:sz="0" w:space="0" w:color="auto"/>
            <w:left w:val="none" w:sz="0" w:space="0" w:color="auto"/>
            <w:bottom w:val="none" w:sz="0" w:space="0" w:color="auto"/>
            <w:right w:val="none" w:sz="0" w:space="0" w:color="auto"/>
          </w:divBdr>
        </w:div>
        <w:div w:id="1308558688">
          <w:marLeft w:val="640"/>
          <w:marRight w:val="0"/>
          <w:marTop w:val="0"/>
          <w:marBottom w:val="0"/>
          <w:divBdr>
            <w:top w:val="none" w:sz="0" w:space="0" w:color="auto"/>
            <w:left w:val="none" w:sz="0" w:space="0" w:color="auto"/>
            <w:bottom w:val="none" w:sz="0" w:space="0" w:color="auto"/>
            <w:right w:val="none" w:sz="0" w:space="0" w:color="auto"/>
          </w:divBdr>
        </w:div>
        <w:div w:id="1444380085">
          <w:marLeft w:val="640"/>
          <w:marRight w:val="0"/>
          <w:marTop w:val="0"/>
          <w:marBottom w:val="0"/>
          <w:divBdr>
            <w:top w:val="none" w:sz="0" w:space="0" w:color="auto"/>
            <w:left w:val="none" w:sz="0" w:space="0" w:color="auto"/>
            <w:bottom w:val="none" w:sz="0" w:space="0" w:color="auto"/>
            <w:right w:val="none" w:sz="0" w:space="0" w:color="auto"/>
          </w:divBdr>
        </w:div>
        <w:div w:id="1495031893">
          <w:marLeft w:val="640"/>
          <w:marRight w:val="0"/>
          <w:marTop w:val="0"/>
          <w:marBottom w:val="0"/>
          <w:divBdr>
            <w:top w:val="none" w:sz="0" w:space="0" w:color="auto"/>
            <w:left w:val="none" w:sz="0" w:space="0" w:color="auto"/>
            <w:bottom w:val="none" w:sz="0" w:space="0" w:color="auto"/>
            <w:right w:val="none" w:sz="0" w:space="0" w:color="auto"/>
          </w:divBdr>
        </w:div>
        <w:div w:id="1527981588">
          <w:marLeft w:val="640"/>
          <w:marRight w:val="0"/>
          <w:marTop w:val="0"/>
          <w:marBottom w:val="0"/>
          <w:divBdr>
            <w:top w:val="none" w:sz="0" w:space="0" w:color="auto"/>
            <w:left w:val="none" w:sz="0" w:space="0" w:color="auto"/>
            <w:bottom w:val="none" w:sz="0" w:space="0" w:color="auto"/>
            <w:right w:val="none" w:sz="0" w:space="0" w:color="auto"/>
          </w:divBdr>
        </w:div>
        <w:div w:id="1572932354">
          <w:marLeft w:val="640"/>
          <w:marRight w:val="0"/>
          <w:marTop w:val="0"/>
          <w:marBottom w:val="0"/>
          <w:divBdr>
            <w:top w:val="none" w:sz="0" w:space="0" w:color="auto"/>
            <w:left w:val="none" w:sz="0" w:space="0" w:color="auto"/>
            <w:bottom w:val="none" w:sz="0" w:space="0" w:color="auto"/>
            <w:right w:val="none" w:sz="0" w:space="0" w:color="auto"/>
          </w:divBdr>
        </w:div>
        <w:div w:id="1622877518">
          <w:marLeft w:val="640"/>
          <w:marRight w:val="0"/>
          <w:marTop w:val="0"/>
          <w:marBottom w:val="0"/>
          <w:divBdr>
            <w:top w:val="none" w:sz="0" w:space="0" w:color="auto"/>
            <w:left w:val="none" w:sz="0" w:space="0" w:color="auto"/>
            <w:bottom w:val="none" w:sz="0" w:space="0" w:color="auto"/>
            <w:right w:val="none" w:sz="0" w:space="0" w:color="auto"/>
          </w:divBdr>
        </w:div>
        <w:div w:id="1727794057">
          <w:marLeft w:val="640"/>
          <w:marRight w:val="0"/>
          <w:marTop w:val="0"/>
          <w:marBottom w:val="0"/>
          <w:divBdr>
            <w:top w:val="none" w:sz="0" w:space="0" w:color="auto"/>
            <w:left w:val="none" w:sz="0" w:space="0" w:color="auto"/>
            <w:bottom w:val="none" w:sz="0" w:space="0" w:color="auto"/>
            <w:right w:val="none" w:sz="0" w:space="0" w:color="auto"/>
          </w:divBdr>
        </w:div>
        <w:div w:id="1763452891">
          <w:marLeft w:val="640"/>
          <w:marRight w:val="0"/>
          <w:marTop w:val="0"/>
          <w:marBottom w:val="0"/>
          <w:divBdr>
            <w:top w:val="none" w:sz="0" w:space="0" w:color="auto"/>
            <w:left w:val="none" w:sz="0" w:space="0" w:color="auto"/>
            <w:bottom w:val="none" w:sz="0" w:space="0" w:color="auto"/>
            <w:right w:val="none" w:sz="0" w:space="0" w:color="auto"/>
          </w:divBdr>
        </w:div>
        <w:div w:id="1802531152">
          <w:marLeft w:val="640"/>
          <w:marRight w:val="0"/>
          <w:marTop w:val="0"/>
          <w:marBottom w:val="0"/>
          <w:divBdr>
            <w:top w:val="none" w:sz="0" w:space="0" w:color="auto"/>
            <w:left w:val="none" w:sz="0" w:space="0" w:color="auto"/>
            <w:bottom w:val="none" w:sz="0" w:space="0" w:color="auto"/>
            <w:right w:val="none" w:sz="0" w:space="0" w:color="auto"/>
          </w:divBdr>
        </w:div>
        <w:div w:id="1817725138">
          <w:marLeft w:val="640"/>
          <w:marRight w:val="0"/>
          <w:marTop w:val="0"/>
          <w:marBottom w:val="0"/>
          <w:divBdr>
            <w:top w:val="none" w:sz="0" w:space="0" w:color="auto"/>
            <w:left w:val="none" w:sz="0" w:space="0" w:color="auto"/>
            <w:bottom w:val="none" w:sz="0" w:space="0" w:color="auto"/>
            <w:right w:val="none" w:sz="0" w:space="0" w:color="auto"/>
          </w:divBdr>
        </w:div>
        <w:div w:id="1827165621">
          <w:marLeft w:val="640"/>
          <w:marRight w:val="0"/>
          <w:marTop w:val="0"/>
          <w:marBottom w:val="0"/>
          <w:divBdr>
            <w:top w:val="none" w:sz="0" w:space="0" w:color="auto"/>
            <w:left w:val="none" w:sz="0" w:space="0" w:color="auto"/>
            <w:bottom w:val="none" w:sz="0" w:space="0" w:color="auto"/>
            <w:right w:val="none" w:sz="0" w:space="0" w:color="auto"/>
          </w:divBdr>
        </w:div>
        <w:div w:id="1829780775">
          <w:marLeft w:val="640"/>
          <w:marRight w:val="0"/>
          <w:marTop w:val="0"/>
          <w:marBottom w:val="0"/>
          <w:divBdr>
            <w:top w:val="none" w:sz="0" w:space="0" w:color="auto"/>
            <w:left w:val="none" w:sz="0" w:space="0" w:color="auto"/>
            <w:bottom w:val="none" w:sz="0" w:space="0" w:color="auto"/>
            <w:right w:val="none" w:sz="0" w:space="0" w:color="auto"/>
          </w:divBdr>
        </w:div>
        <w:div w:id="1829862085">
          <w:marLeft w:val="640"/>
          <w:marRight w:val="0"/>
          <w:marTop w:val="0"/>
          <w:marBottom w:val="0"/>
          <w:divBdr>
            <w:top w:val="none" w:sz="0" w:space="0" w:color="auto"/>
            <w:left w:val="none" w:sz="0" w:space="0" w:color="auto"/>
            <w:bottom w:val="none" w:sz="0" w:space="0" w:color="auto"/>
            <w:right w:val="none" w:sz="0" w:space="0" w:color="auto"/>
          </w:divBdr>
        </w:div>
        <w:div w:id="1904216169">
          <w:marLeft w:val="640"/>
          <w:marRight w:val="0"/>
          <w:marTop w:val="0"/>
          <w:marBottom w:val="0"/>
          <w:divBdr>
            <w:top w:val="none" w:sz="0" w:space="0" w:color="auto"/>
            <w:left w:val="none" w:sz="0" w:space="0" w:color="auto"/>
            <w:bottom w:val="none" w:sz="0" w:space="0" w:color="auto"/>
            <w:right w:val="none" w:sz="0" w:space="0" w:color="auto"/>
          </w:divBdr>
        </w:div>
        <w:div w:id="2005814865">
          <w:marLeft w:val="640"/>
          <w:marRight w:val="0"/>
          <w:marTop w:val="0"/>
          <w:marBottom w:val="0"/>
          <w:divBdr>
            <w:top w:val="none" w:sz="0" w:space="0" w:color="auto"/>
            <w:left w:val="none" w:sz="0" w:space="0" w:color="auto"/>
            <w:bottom w:val="none" w:sz="0" w:space="0" w:color="auto"/>
            <w:right w:val="none" w:sz="0" w:space="0" w:color="auto"/>
          </w:divBdr>
        </w:div>
        <w:div w:id="2023622811">
          <w:marLeft w:val="640"/>
          <w:marRight w:val="0"/>
          <w:marTop w:val="0"/>
          <w:marBottom w:val="0"/>
          <w:divBdr>
            <w:top w:val="none" w:sz="0" w:space="0" w:color="auto"/>
            <w:left w:val="none" w:sz="0" w:space="0" w:color="auto"/>
            <w:bottom w:val="none" w:sz="0" w:space="0" w:color="auto"/>
            <w:right w:val="none" w:sz="0" w:space="0" w:color="auto"/>
          </w:divBdr>
        </w:div>
        <w:div w:id="2035181985">
          <w:marLeft w:val="640"/>
          <w:marRight w:val="0"/>
          <w:marTop w:val="0"/>
          <w:marBottom w:val="0"/>
          <w:divBdr>
            <w:top w:val="none" w:sz="0" w:space="0" w:color="auto"/>
            <w:left w:val="none" w:sz="0" w:space="0" w:color="auto"/>
            <w:bottom w:val="none" w:sz="0" w:space="0" w:color="auto"/>
            <w:right w:val="none" w:sz="0" w:space="0" w:color="auto"/>
          </w:divBdr>
        </w:div>
        <w:div w:id="2103255317">
          <w:marLeft w:val="640"/>
          <w:marRight w:val="0"/>
          <w:marTop w:val="0"/>
          <w:marBottom w:val="0"/>
          <w:divBdr>
            <w:top w:val="none" w:sz="0" w:space="0" w:color="auto"/>
            <w:left w:val="none" w:sz="0" w:space="0" w:color="auto"/>
            <w:bottom w:val="none" w:sz="0" w:space="0" w:color="auto"/>
            <w:right w:val="none" w:sz="0" w:space="0" w:color="auto"/>
          </w:divBdr>
        </w:div>
      </w:divsChild>
    </w:div>
    <w:div w:id="308290492">
      <w:bodyDiv w:val="1"/>
      <w:marLeft w:val="0"/>
      <w:marRight w:val="0"/>
      <w:marTop w:val="0"/>
      <w:marBottom w:val="0"/>
      <w:divBdr>
        <w:top w:val="none" w:sz="0" w:space="0" w:color="auto"/>
        <w:left w:val="none" w:sz="0" w:space="0" w:color="auto"/>
        <w:bottom w:val="none" w:sz="0" w:space="0" w:color="auto"/>
        <w:right w:val="none" w:sz="0" w:space="0" w:color="auto"/>
      </w:divBdr>
      <w:divsChild>
        <w:div w:id="130950501">
          <w:marLeft w:val="640"/>
          <w:marRight w:val="0"/>
          <w:marTop w:val="0"/>
          <w:marBottom w:val="0"/>
          <w:divBdr>
            <w:top w:val="none" w:sz="0" w:space="0" w:color="auto"/>
            <w:left w:val="none" w:sz="0" w:space="0" w:color="auto"/>
            <w:bottom w:val="none" w:sz="0" w:space="0" w:color="auto"/>
            <w:right w:val="none" w:sz="0" w:space="0" w:color="auto"/>
          </w:divBdr>
        </w:div>
        <w:div w:id="241960995">
          <w:marLeft w:val="640"/>
          <w:marRight w:val="0"/>
          <w:marTop w:val="0"/>
          <w:marBottom w:val="0"/>
          <w:divBdr>
            <w:top w:val="none" w:sz="0" w:space="0" w:color="auto"/>
            <w:left w:val="none" w:sz="0" w:space="0" w:color="auto"/>
            <w:bottom w:val="none" w:sz="0" w:space="0" w:color="auto"/>
            <w:right w:val="none" w:sz="0" w:space="0" w:color="auto"/>
          </w:divBdr>
        </w:div>
        <w:div w:id="327564881">
          <w:marLeft w:val="640"/>
          <w:marRight w:val="0"/>
          <w:marTop w:val="0"/>
          <w:marBottom w:val="0"/>
          <w:divBdr>
            <w:top w:val="none" w:sz="0" w:space="0" w:color="auto"/>
            <w:left w:val="none" w:sz="0" w:space="0" w:color="auto"/>
            <w:bottom w:val="none" w:sz="0" w:space="0" w:color="auto"/>
            <w:right w:val="none" w:sz="0" w:space="0" w:color="auto"/>
          </w:divBdr>
        </w:div>
        <w:div w:id="417873094">
          <w:marLeft w:val="640"/>
          <w:marRight w:val="0"/>
          <w:marTop w:val="0"/>
          <w:marBottom w:val="0"/>
          <w:divBdr>
            <w:top w:val="none" w:sz="0" w:space="0" w:color="auto"/>
            <w:left w:val="none" w:sz="0" w:space="0" w:color="auto"/>
            <w:bottom w:val="none" w:sz="0" w:space="0" w:color="auto"/>
            <w:right w:val="none" w:sz="0" w:space="0" w:color="auto"/>
          </w:divBdr>
        </w:div>
        <w:div w:id="449202588">
          <w:marLeft w:val="640"/>
          <w:marRight w:val="0"/>
          <w:marTop w:val="0"/>
          <w:marBottom w:val="0"/>
          <w:divBdr>
            <w:top w:val="none" w:sz="0" w:space="0" w:color="auto"/>
            <w:left w:val="none" w:sz="0" w:space="0" w:color="auto"/>
            <w:bottom w:val="none" w:sz="0" w:space="0" w:color="auto"/>
            <w:right w:val="none" w:sz="0" w:space="0" w:color="auto"/>
          </w:divBdr>
        </w:div>
        <w:div w:id="491339318">
          <w:marLeft w:val="640"/>
          <w:marRight w:val="0"/>
          <w:marTop w:val="0"/>
          <w:marBottom w:val="0"/>
          <w:divBdr>
            <w:top w:val="none" w:sz="0" w:space="0" w:color="auto"/>
            <w:left w:val="none" w:sz="0" w:space="0" w:color="auto"/>
            <w:bottom w:val="none" w:sz="0" w:space="0" w:color="auto"/>
            <w:right w:val="none" w:sz="0" w:space="0" w:color="auto"/>
          </w:divBdr>
        </w:div>
        <w:div w:id="533034332">
          <w:marLeft w:val="640"/>
          <w:marRight w:val="0"/>
          <w:marTop w:val="0"/>
          <w:marBottom w:val="0"/>
          <w:divBdr>
            <w:top w:val="none" w:sz="0" w:space="0" w:color="auto"/>
            <w:left w:val="none" w:sz="0" w:space="0" w:color="auto"/>
            <w:bottom w:val="none" w:sz="0" w:space="0" w:color="auto"/>
            <w:right w:val="none" w:sz="0" w:space="0" w:color="auto"/>
          </w:divBdr>
        </w:div>
        <w:div w:id="545685463">
          <w:marLeft w:val="640"/>
          <w:marRight w:val="0"/>
          <w:marTop w:val="0"/>
          <w:marBottom w:val="0"/>
          <w:divBdr>
            <w:top w:val="none" w:sz="0" w:space="0" w:color="auto"/>
            <w:left w:val="none" w:sz="0" w:space="0" w:color="auto"/>
            <w:bottom w:val="none" w:sz="0" w:space="0" w:color="auto"/>
            <w:right w:val="none" w:sz="0" w:space="0" w:color="auto"/>
          </w:divBdr>
        </w:div>
        <w:div w:id="636838294">
          <w:marLeft w:val="640"/>
          <w:marRight w:val="0"/>
          <w:marTop w:val="0"/>
          <w:marBottom w:val="0"/>
          <w:divBdr>
            <w:top w:val="none" w:sz="0" w:space="0" w:color="auto"/>
            <w:left w:val="none" w:sz="0" w:space="0" w:color="auto"/>
            <w:bottom w:val="none" w:sz="0" w:space="0" w:color="auto"/>
            <w:right w:val="none" w:sz="0" w:space="0" w:color="auto"/>
          </w:divBdr>
        </w:div>
        <w:div w:id="704794751">
          <w:marLeft w:val="640"/>
          <w:marRight w:val="0"/>
          <w:marTop w:val="0"/>
          <w:marBottom w:val="0"/>
          <w:divBdr>
            <w:top w:val="none" w:sz="0" w:space="0" w:color="auto"/>
            <w:left w:val="none" w:sz="0" w:space="0" w:color="auto"/>
            <w:bottom w:val="none" w:sz="0" w:space="0" w:color="auto"/>
            <w:right w:val="none" w:sz="0" w:space="0" w:color="auto"/>
          </w:divBdr>
        </w:div>
        <w:div w:id="768700616">
          <w:marLeft w:val="640"/>
          <w:marRight w:val="0"/>
          <w:marTop w:val="0"/>
          <w:marBottom w:val="0"/>
          <w:divBdr>
            <w:top w:val="none" w:sz="0" w:space="0" w:color="auto"/>
            <w:left w:val="none" w:sz="0" w:space="0" w:color="auto"/>
            <w:bottom w:val="none" w:sz="0" w:space="0" w:color="auto"/>
            <w:right w:val="none" w:sz="0" w:space="0" w:color="auto"/>
          </w:divBdr>
        </w:div>
        <w:div w:id="786702863">
          <w:marLeft w:val="640"/>
          <w:marRight w:val="0"/>
          <w:marTop w:val="0"/>
          <w:marBottom w:val="0"/>
          <w:divBdr>
            <w:top w:val="none" w:sz="0" w:space="0" w:color="auto"/>
            <w:left w:val="none" w:sz="0" w:space="0" w:color="auto"/>
            <w:bottom w:val="none" w:sz="0" w:space="0" w:color="auto"/>
            <w:right w:val="none" w:sz="0" w:space="0" w:color="auto"/>
          </w:divBdr>
        </w:div>
        <w:div w:id="884832289">
          <w:marLeft w:val="640"/>
          <w:marRight w:val="0"/>
          <w:marTop w:val="0"/>
          <w:marBottom w:val="0"/>
          <w:divBdr>
            <w:top w:val="none" w:sz="0" w:space="0" w:color="auto"/>
            <w:left w:val="none" w:sz="0" w:space="0" w:color="auto"/>
            <w:bottom w:val="none" w:sz="0" w:space="0" w:color="auto"/>
            <w:right w:val="none" w:sz="0" w:space="0" w:color="auto"/>
          </w:divBdr>
        </w:div>
        <w:div w:id="888881488">
          <w:marLeft w:val="640"/>
          <w:marRight w:val="0"/>
          <w:marTop w:val="0"/>
          <w:marBottom w:val="0"/>
          <w:divBdr>
            <w:top w:val="none" w:sz="0" w:space="0" w:color="auto"/>
            <w:left w:val="none" w:sz="0" w:space="0" w:color="auto"/>
            <w:bottom w:val="none" w:sz="0" w:space="0" w:color="auto"/>
            <w:right w:val="none" w:sz="0" w:space="0" w:color="auto"/>
          </w:divBdr>
        </w:div>
        <w:div w:id="909847086">
          <w:marLeft w:val="640"/>
          <w:marRight w:val="0"/>
          <w:marTop w:val="0"/>
          <w:marBottom w:val="0"/>
          <w:divBdr>
            <w:top w:val="none" w:sz="0" w:space="0" w:color="auto"/>
            <w:left w:val="none" w:sz="0" w:space="0" w:color="auto"/>
            <w:bottom w:val="none" w:sz="0" w:space="0" w:color="auto"/>
            <w:right w:val="none" w:sz="0" w:space="0" w:color="auto"/>
          </w:divBdr>
        </w:div>
        <w:div w:id="925501112">
          <w:marLeft w:val="640"/>
          <w:marRight w:val="0"/>
          <w:marTop w:val="0"/>
          <w:marBottom w:val="0"/>
          <w:divBdr>
            <w:top w:val="none" w:sz="0" w:space="0" w:color="auto"/>
            <w:left w:val="none" w:sz="0" w:space="0" w:color="auto"/>
            <w:bottom w:val="none" w:sz="0" w:space="0" w:color="auto"/>
            <w:right w:val="none" w:sz="0" w:space="0" w:color="auto"/>
          </w:divBdr>
        </w:div>
        <w:div w:id="946690480">
          <w:marLeft w:val="640"/>
          <w:marRight w:val="0"/>
          <w:marTop w:val="0"/>
          <w:marBottom w:val="0"/>
          <w:divBdr>
            <w:top w:val="none" w:sz="0" w:space="0" w:color="auto"/>
            <w:left w:val="none" w:sz="0" w:space="0" w:color="auto"/>
            <w:bottom w:val="none" w:sz="0" w:space="0" w:color="auto"/>
            <w:right w:val="none" w:sz="0" w:space="0" w:color="auto"/>
          </w:divBdr>
        </w:div>
        <w:div w:id="970676044">
          <w:marLeft w:val="640"/>
          <w:marRight w:val="0"/>
          <w:marTop w:val="0"/>
          <w:marBottom w:val="0"/>
          <w:divBdr>
            <w:top w:val="none" w:sz="0" w:space="0" w:color="auto"/>
            <w:left w:val="none" w:sz="0" w:space="0" w:color="auto"/>
            <w:bottom w:val="none" w:sz="0" w:space="0" w:color="auto"/>
            <w:right w:val="none" w:sz="0" w:space="0" w:color="auto"/>
          </w:divBdr>
        </w:div>
        <w:div w:id="987443610">
          <w:marLeft w:val="640"/>
          <w:marRight w:val="0"/>
          <w:marTop w:val="0"/>
          <w:marBottom w:val="0"/>
          <w:divBdr>
            <w:top w:val="none" w:sz="0" w:space="0" w:color="auto"/>
            <w:left w:val="none" w:sz="0" w:space="0" w:color="auto"/>
            <w:bottom w:val="none" w:sz="0" w:space="0" w:color="auto"/>
            <w:right w:val="none" w:sz="0" w:space="0" w:color="auto"/>
          </w:divBdr>
        </w:div>
        <w:div w:id="1075123516">
          <w:marLeft w:val="640"/>
          <w:marRight w:val="0"/>
          <w:marTop w:val="0"/>
          <w:marBottom w:val="0"/>
          <w:divBdr>
            <w:top w:val="none" w:sz="0" w:space="0" w:color="auto"/>
            <w:left w:val="none" w:sz="0" w:space="0" w:color="auto"/>
            <w:bottom w:val="none" w:sz="0" w:space="0" w:color="auto"/>
            <w:right w:val="none" w:sz="0" w:space="0" w:color="auto"/>
          </w:divBdr>
        </w:div>
        <w:div w:id="1138689483">
          <w:marLeft w:val="640"/>
          <w:marRight w:val="0"/>
          <w:marTop w:val="0"/>
          <w:marBottom w:val="0"/>
          <w:divBdr>
            <w:top w:val="none" w:sz="0" w:space="0" w:color="auto"/>
            <w:left w:val="none" w:sz="0" w:space="0" w:color="auto"/>
            <w:bottom w:val="none" w:sz="0" w:space="0" w:color="auto"/>
            <w:right w:val="none" w:sz="0" w:space="0" w:color="auto"/>
          </w:divBdr>
        </w:div>
        <w:div w:id="1141580201">
          <w:marLeft w:val="640"/>
          <w:marRight w:val="0"/>
          <w:marTop w:val="0"/>
          <w:marBottom w:val="0"/>
          <w:divBdr>
            <w:top w:val="none" w:sz="0" w:space="0" w:color="auto"/>
            <w:left w:val="none" w:sz="0" w:space="0" w:color="auto"/>
            <w:bottom w:val="none" w:sz="0" w:space="0" w:color="auto"/>
            <w:right w:val="none" w:sz="0" w:space="0" w:color="auto"/>
          </w:divBdr>
        </w:div>
        <w:div w:id="1167478376">
          <w:marLeft w:val="640"/>
          <w:marRight w:val="0"/>
          <w:marTop w:val="0"/>
          <w:marBottom w:val="0"/>
          <w:divBdr>
            <w:top w:val="none" w:sz="0" w:space="0" w:color="auto"/>
            <w:left w:val="none" w:sz="0" w:space="0" w:color="auto"/>
            <w:bottom w:val="none" w:sz="0" w:space="0" w:color="auto"/>
            <w:right w:val="none" w:sz="0" w:space="0" w:color="auto"/>
          </w:divBdr>
        </w:div>
        <w:div w:id="1316228603">
          <w:marLeft w:val="640"/>
          <w:marRight w:val="0"/>
          <w:marTop w:val="0"/>
          <w:marBottom w:val="0"/>
          <w:divBdr>
            <w:top w:val="none" w:sz="0" w:space="0" w:color="auto"/>
            <w:left w:val="none" w:sz="0" w:space="0" w:color="auto"/>
            <w:bottom w:val="none" w:sz="0" w:space="0" w:color="auto"/>
            <w:right w:val="none" w:sz="0" w:space="0" w:color="auto"/>
          </w:divBdr>
        </w:div>
        <w:div w:id="1378774509">
          <w:marLeft w:val="640"/>
          <w:marRight w:val="0"/>
          <w:marTop w:val="0"/>
          <w:marBottom w:val="0"/>
          <w:divBdr>
            <w:top w:val="none" w:sz="0" w:space="0" w:color="auto"/>
            <w:left w:val="none" w:sz="0" w:space="0" w:color="auto"/>
            <w:bottom w:val="none" w:sz="0" w:space="0" w:color="auto"/>
            <w:right w:val="none" w:sz="0" w:space="0" w:color="auto"/>
          </w:divBdr>
        </w:div>
        <w:div w:id="1455098846">
          <w:marLeft w:val="640"/>
          <w:marRight w:val="0"/>
          <w:marTop w:val="0"/>
          <w:marBottom w:val="0"/>
          <w:divBdr>
            <w:top w:val="none" w:sz="0" w:space="0" w:color="auto"/>
            <w:left w:val="none" w:sz="0" w:space="0" w:color="auto"/>
            <w:bottom w:val="none" w:sz="0" w:space="0" w:color="auto"/>
            <w:right w:val="none" w:sz="0" w:space="0" w:color="auto"/>
          </w:divBdr>
        </w:div>
        <w:div w:id="1480490878">
          <w:marLeft w:val="640"/>
          <w:marRight w:val="0"/>
          <w:marTop w:val="0"/>
          <w:marBottom w:val="0"/>
          <w:divBdr>
            <w:top w:val="none" w:sz="0" w:space="0" w:color="auto"/>
            <w:left w:val="none" w:sz="0" w:space="0" w:color="auto"/>
            <w:bottom w:val="none" w:sz="0" w:space="0" w:color="auto"/>
            <w:right w:val="none" w:sz="0" w:space="0" w:color="auto"/>
          </w:divBdr>
        </w:div>
        <w:div w:id="1502309824">
          <w:marLeft w:val="640"/>
          <w:marRight w:val="0"/>
          <w:marTop w:val="0"/>
          <w:marBottom w:val="0"/>
          <w:divBdr>
            <w:top w:val="none" w:sz="0" w:space="0" w:color="auto"/>
            <w:left w:val="none" w:sz="0" w:space="0" w:color="auto"/>
            <w:bottom w:val="none" w:sz="0" w:space="0" w:color="auto"/>
            <w:right w:val="none" w:sz="0" w:space="0" w:color="auto"/>
          </w:divBdr>
        </w:div>
        <w:div w:id="1532038708">
          <w:marLeft w:val="640"/>
          <w:marRight w:val="0"/>
          <w:marTop w:val="0"/>
          <w:marBottom w:val="0"/>
          <w:divBdr>
            <w:top w:val="none" w:sz="0" w:space="0" w:color="auto"/>
            <w:left w:val="none" w:sz="0" w:space="0" w:color="auto"/>
            <w:bottom w:val="none" w:sz="0" w:space="0" w:color="auto"/>
            <w:right w:val="none" w:sz="0" w:space="0" w:color="auto"/>
          </w:divBdr>
        </w:div>
        <w:div w:id="1610504543">
          <w:marLeft w:val="640"/>
          <w:marRight w:val="0"/>
          <w:marTop w:val="0"/>
          <w:marBottom w:val="0"/>
          <w:divBdr>
            <w:top w:val="none" w:sz="0" w:space="0" w:color="auto"/>
            <w:left w:val="none" w:sz="0" w:space="0" w:color="auto"/>
            <w:bottom w:val="none" w:sz="0" w:space="0" w:color="auto"/>
            <w:right w:val="none" w:sz="0" w:space="0" w:color="auto"/>
          </w:divBdr>
        </w:div>
        <w:div w:id="1619802217">
          <w:marLeft w:val="640"/>
          <w:marRight w:val="0"/>
          <w:marTop w:val="0"/>
          <w:marBottom w:val="0"/>
          <w:divBdr>
            <w:top w:val="none" w:sz="0" w:space="0" w:color="auto"/>
            <w:left w:val="none" w:sz="0" w:space="0" w:color="auto"/>
            <w:bottom w:val="none" w:sz="0" w:space="0" w:color="auto"/>
            <w:right w:val="none" w:sz="0" w:space="0" w:color="auto"/>
          </w:divBdr>
        </w:div>
        <w:div w:id="1955477680">
          <w:marLeft w:val="640"/>
          <w:marRight w:val="0"/>
          <w:marTop w:val="0"/>
          <w:marBottom w:val="0"/>
          <w:divBdr>
            <w:top w:val="none" w:sz="0" w:space="0" w:color="auto"/>
            <w:left w:val="none" w:sz="0" w:space="0" w:color="auto"/>
            <w:bottom w:val="none" w:sz="0" w:space="0" w:color="auto"/>
            <w:right w:val="none" w:sz="0" w:space="0" w:color="auto"/>
          </w:divBdr>
        </w:div>
        <w:div w:id="1966111368">
          <w:marLeft w:val="640"/>
          <w:marRight w:val="0"/>
          <w:marTop w:val="0"/>
          <w:marBottom w:val="0"/>
          <w:divBdr>
            <w:top w:val="none" w:sz="0" w:space="0" w:color="auto"/>
            <w:left w:val="none" w:sz="0" w:space="0" w:color="auto"/>
            <w:bottom w:val="none" w:sz="0" w:space="0" w:color="auto"/>
            <w:right w:val="none" w:sz="0" w:space="0" w:color="auto"/>
          </w:divBdr>
        </w:div>
        <w:div w:id="2010255045">
          <w:marLeft w:val="640"/>
          <w:marRight w:val="0"/>
          <w:marTop w:val="0"/>
          <w:marBottom w:val="0"/>
          <w:divBdr>
            <w:top w:val="none" w:sz="0" w:space="0" w:color="auto"/>
            <w:left w:val="none" w:sz="0" w:space="0" w:color="auto"/>
            <w:bottom w:val="none" w:sz="0" w:space="0" w:color="auto"/>
            <w:right w:val="none" w:sz="0" w:space="0" w:color="auto"/>
          </w:divBdr>
        </w:div>
        <w:div w:id="2020310054">
          <w:marLeft w:val="640"/>
          <w:marRight w:val="0"/>
          <w:marTop w:val="0"/>
          <w:marBottom w:val="0"/>
          <w:divBdr>
            <w:top w:val="none" w:sz="0" w:space="0" w:color="auto"/>
            <w:left w:val="none" w:sz="0" w:space="0" w:color="auto"/>
            <w:bottom w:val="none" w:sz="0" w:space="0" w:color="auto"/>
            <w:right w:val="none" w:sz="0" w:space="0" w:color="auto"/>
          </w:divBdr>
        </w:div>
      </w:divsChild>
    </w:div>
    <w:div w:id="314721542">
      <w:bodyDiv w:val="1"/>
      <w:marLeft w:val="0"/>
      <w:marRight w:val="0"/>
      <w:marTop w:val="0"/>
      <w:marBottom w:val="0"/>
      <w:divBdr>
        <w:top w:val="none" w:sz="0" w:space="0" w:color="auto"/>
        <w:left w:val="none" w:sz="0" w:space="0" w:color="auto"/>
        <w:bottom w:val="none" w:sz="0" w:space="0" w:color="auto"/>
        <w:right w:val="none" w:sz="0" w:space="0" w:color="auto"/>
      </w:divBdr>
      <w:divsChild>
        <w:div w:id="46994830">
          <w:marLeft w:val="640"/>
          <w:marRight w:val="0"/>
          <w:marTop w:val="0"/>
          <w:marBottom w:val="0"/>
          <w:divBdr>
            <w:top w:val="none" w:sz="0" w:space="0" w:color="auto"/>
            <w:left w:val="none" w:sz="0" w:space="0" w:color="auto"/>
            <w:bottom w:val="none" w:sz="0" w:space="0" w:color="auto"/>
            <w:right w:val="none" w:sz="0" w:space="0" w:color="auto"/>
          </w:divBdr>
        </w:div>
        <w:div w:id="62265825">
          <w:marLeft w:val="640"/>
          <w:marRight w:val="0"/>
          <w:marTop w:val="0"/>
          <w:marBottom w:val="0"/>
          <w:divBdr>
            <w:top w:val="none" w:sz="0" w:space="0" w:color="auto"/>
            <w:left w:val="none" w:sz="0" w:space="0" w:color="auto"/>
            <w:bottom w:val="none" w:sz="0" w:space="0" w:color="auto"/>
            <w:right w:val="none" w:sz="0" w:space="0" w:color="auto"/>
          </w:divBdr>
        </w:div>
        <w:div w:id="101650220">
          <w:marLeft w:val="640"/>
          <w:marRight w:val="0"/>
          <w:marTop w:val="0"/>
          <w:marBottom w:val="0"/>
          <w:divBdr>
            <w:top w:val="none" w:sz="0" w:space="0" w:color="auto"/>
            <w:left w:val="none" w:sz="0" w:space="0" w:color="auto"/>
            <w:bottom w:val="none" w:sz="0" w:space="0" w:color="auto"/>
            <w:right w:val="none" w:sz="0" w:space="0" w:color="auto"/>
          </w:divBdr>
        </w:div>
        <w:div w:id="105539287">
          <w:marLeft w:val="640"/>
          <w:marRight w:val="0"/>
          <w:marTop w:val="0"/>
          <w:marBottom w:val="0"/>
          <w:divBdr>
            <w:top w:val="none" w:sz="0" w:space="0" w:color="auto"/>
            <w:left w:val="none" w:sz="0" w:space="0" w:color="auto"/>
            <w:bottom w:val="none" w:sz="0" w:space="0" w:color="auto"/>
            <w:right w:val="none" w:sz="0" w:space="0" w:color="auto"/>
          </w:divBdr>
        </w:div>
        <w:div w:id="109858174">
          <w:marLeft w:val="640"/>
          <w:marRight w:val="0"/>
          <w:marTop w:val="0"/>
          <w:marBottom w:val="0"/>
          <w:divBdr>
            <w:top w:val="none" w:sz="0" w:space="0" w:color="auto"/>
            <w:left w:val="none" w:sz="0" w:space="0" w:color="auto"/>
            <w:bottom w:val="none" w:sz="0" w:space="0" w:color="auto"/>
            <w:right w:val="none" w:sz="0" w:space="0" w:color="auto"/>
          </w:divBdr>
        </w:div>
        <w:div w:id="119616971">
          <w:marLeft w:val="640"/>
          <w:marRight w:val="0"/>
          <w:marTop w:val="0"/>
          <w:marBottom w:val="0"/>
          <w:divBdr>
            <w:top w:val="none" w:sz="0" w:space="0" w:color="auto"/>
            <w:left w:val="none" w:sz="0" w:space="0" w:color="auto"/>
            <w:bottom w:val="none" w:sz="0" w:space="0" w:color="auto"/>
            <w:right w:val="none" w:sz="0" w:space="0" w:color="auto"/>
          </w:divBdr>
        </w:div>
        <w:div w:id="121925700">
          <w:marLeft w:val="640"/>
          <w:marRight w:val="0"/>
          <w:marTop w:val="0"/>
          <w:marBottom w:val="0"/>
          <w:divBdr>
            <w:top w:val="none" w:sz="0" w:space="0" w:color="auto"/>
            <w:left w:val="none" w:sz="0" w:space="0" w:color="auto"/>
            <w:bottom w:val="none" w:sz="0" w:space="0" w:color="auto"/>
            <w:right w:val="none" w:sz="0" w:space="0" w:color="auto"/>
          </w:divBdr>
        </w:div>
        <w:div w:id="144249978">
          <w:marLeft w:val="640"/>
          <w:marRight w:val="0"/>
          <w:marTop w:val="0"/>
          <w:marBottom w:val="0"/>
          <w:divBdr>
            <w:top w:val="none" w:sz="0" w:space="0" w:color="auto"/>
            <w:left w:val="none" w:sz="0" w:space="0" w:color="auto"/>
            <w:bottom w:val="none" w:sz="0" w:space="0" w:color="auto"/>
            <w:right w:val="none" w:sz="0" w:space="0" w:color="auto"/>
          </w:divBdr>
        </w:div>
        <w:div w:id="163596228">
          <w:marLeft w:val="640"/>
          <w:marRight w:val="0"/>
          <w:marTop w:val="0"/>
          <w:marBottom w:val="0"/>
          <w:divBdr>
            <w:top w:val="none" w:sz="0" w:space="0" w:color="auto"/>
            <w:left w:val="none" w:sz="0" w:space="0" w:color="auto"/>
            <w:bottom w:val="none" w:sz="0" w:space="0" w:color="auto"/>
            <w:right w:val="none" w:sz="0" w:space="0" w:color="auto"/>
          </w:divBdr>
        </w:div>
        <w:div w:id="179586932">
          <w:marLeft w:val="640"/>
          <w:marRight w:val="0"/>
          <w:marTop w:val="0"/>
          <w:marBottom w:val="0"/>
          <w:divBdr>
            <w:top w:val="none" w:sz="0" w:space="0" w:color="auto"/>
            <w:left w:val="none" w:sz="0" w:space="0" w:color="auto"/>
            <w:bottom w:val="none" w:sz="0" w:space="0" w:color="auto"/>
            <w:right w:val="none" w:sz="0" w:space="0" w:color="auto"/>
          </w:divBdr>
        </w:div>
        <w:div w:id="267205856">
          <w:marLeft w:val="640"/>
          <w:marRight w:val="0"/>
          <w:marTop w:val="0"/>
          <w:marBottom w:val="0"/>
          <w:divBdr>
            <w:top w:val="none" w:sz="0" w:space="0" w:color="auto"/>
            <w:left w:val="none" w:sz="0" w:space="0" w:color="auto"/>
            <w:bottom w:val="none" w:sz="0" w:space="0" w:color="auto"/>
            <w:right w:val="none" w:sz="0" w:space="0" w:color="auto"/>
          </w:divBdr>
        </w:div>
        <w:div w:id="341736920">
          <w:marLeft w:val="640"/>
          <w:marRight w:val="0"/>
          <w:marTop w:val="0"/>
          <w:marBottom w:val="0"/>
          <w:divBdr>
            <w:top w:val="none" w:sz="0" w:space="0" w:color="auto"/>
            <w:left w:val="none" w:sz="0" w:space="0" w:color="auto"/>
            <w:bottom w:val="none" w:sz="0" w:space="0" w:color="auto"/>
            <w:right w:val="none" w:sz="0" w:space="0" w:color="auto"/>
          </w:divBdr>
        </w:div>
        <w:div w:id="350182180">
          <w:marLeft w:val="640"/>
          <w:marRight w:val="0"/>
          <w:marTop w:val="0"/>
          <w:marBottom w:val="0"/>
          <w:divBdr>
            <w:top w:val="none" w:sz="0" w:space="0" w:color="auto"/>
            <w:left w:val="none" w:sz="0" w:space="0" w:color="auto"/>
            <w:bottom w:val="none" w:sz="0" w:space="0" w:color="auto"/>
            <w:right w:val="none" w:sz="0" w:space="0" w:color="auto"/>
          </w:divBdr>
        </w:div>
        <w:div w:id="378868631">
          <w:marLeft w:val="640"/>
          <w:marRight w:val="0"/>
          <w:marTop w:val="0"/>
          <w:marBottom w:val="0"/>
          <w:divBdr>
            <w:top w:val="none" w:sz="0" w:space="0" w:color="auto"/>
            <w:left w:val="none" w:sz="0" w:space="0" w:color="auto"/>
            <w:bottom w:val="none" w:sz="0" w:space="0" w:color="auto"/>
            <w:right w:val="none" w:sz="0" w:space="0" w:color="auto"/>
          </w:divBdr>
        </w:div>
        <w:div w:id="420219863">
          <w:marLeft w:val="640"/>
          <w:marRight w:val="0"/>
          <w:marTop w:val="0"/>
          <w:marBottom w:val="0"/>
          <w:divBdr>
            <w:top w:val="none" w:sz="0" w:space="0" w:color="auto"/>
            <w:left w:val="none" w:sz="0" w:space="0" w:color="auto"/>
            <w:bottom w:val="none" w:sz="0" w:space="0" w:color="auto"/>
            <w:right w:val="none" w:sz="0" w:space="0" w:color="auto"/>
          </w:divBdr>
        </w:div>
        <w:div w:id="451557964">
          <w:marLeft w:val="640"/>
          <w:marRight w:val="0"/>
          <w:marTop w:val="0"/>
          <w:marBottom w:val="0"/>
          <w:divBdr>
            <w:top w:val="none" w:sz="0" w:space="0" w:color="auto"/>
            <w:left w:val="none" w:sz="0" w:space="0" w:color="auto"/>
            <w:bottom w:val="none" w:sz="0" w:space="0" w:color="auto"/>
            <w:right w:val="none" w:sz="0" w:space="0" w:color="auto"/>
          </w:divBdr>
        </w:div>
        <w:div w:id="511534224">
          <w:marLeft w:val="640"/>
          <w:marRight w:val="0"/>
          <w:marTop w:val="0"/>
          <w:marBottom w:val="0"/>
          <w:divBdr>
            <w:top w:val="none" w:sz="0" w:space="0" w:color="auto"/>
            <w:left w:val="none" w:sz="0" w:space="0" w:color="auto"/>
            <w:bottom w:val="none" w:sz="0" w:space="0" w:color="auto"/>
            <w:right w:val="none" w:sz="0" w:space="0" w:color="auto"/>
          </w:divBdr>
        </w:div>
        <w:div w:id="545217740">
          <w:marLeft w:val="640"/>
          <w:marRight w:val="0"/>
          <w:marTop w:val="0"/>
          <w:marBottom w:val="0"/>
          <w:divBdr>
            <w:top w:val="none" w:sz="0" w:space="0" w:color="auto"/>
            <w:left w:val="none" w:sz="0" w:space="0" w:color="auto"/>
            <w:bottom w:val="none" w:sz="0" w:space="0" w:color="auto"/>
            <w:right w:val="none" w:sz="0" w:space="0" w:color="auto"/>
          </w:divBdr>
        </w:div>
        <w:div w:id="545341017">
          <w:marLeft w:val="640"/>
          <w:marRight w:val="0"/>
          <w:marTop w:val="0"/>
          <w:marBottom w:val="0"/>
          <w:divBdr>
            <w:top w:val="none" w:sz="0" w:space="0" w:color="auto"/>
            <w:left w:val="none" w:sz="0" w:space="0" w:color="auto"/>
            <w:bottom w:val="none" w:sz="0" w:space="0" w:color="auto"/>
            <w:right w:val="none" w:sz="0" w:space="0" w:color="auto"/>
          </w:divBdr>
        </w:div>
        <w:div w:id="590552535">
          <w:marLeft w:val="640"/>
          <w:marRight w:val="0"/>
          <w:marTop w:val="0"/>
          <w:marBottom w:val="0"/>
          <w:divBdr>
            <w:top w:val="none" w:sz="0" w:space="0" w:color="auto"/>
            <w:left w:val="none" w:sz="0" w:space="0" w:color="auto"/>
            <w:bottom w:val="none" w:sz="0" w:space="0" w:color="auto"/>
            <w:right w:val="none" w:sz="0" w:space="0" w:color="auto"/>
          </w:divBdr>
        </w:div>
        <w:div w:id="596258173">
          <w:marLeft w:val="640"/>
          <w:marRight w:val="0"/>
          <w:marTop w:val="0"/>
          <w:marBottom w:val="0"/>
          <w:divBdr>
            <w:top w:val="none" w:sz="0" w:space="0" w:color="auto"/>
            <w:left w:val="none" w:sz="0" w:space="0" w:color="auto"/>
            <w:bottom w:val="none" w:sz="0" w:space="0" w:color="auto"/>
            <w:right w:val="none" w:sz="0" w:space="0" w:color="auto"/>
          </w:divBdr>
        </w:div>
        <w:div w:id="600449638">
          <w:marLeft w:val="640"/>
          <w:marRight w:val="0"/>
          <w:marTop w:val="0"/>
          <w:marBottom w:val="0"/>
          <w:divBdr>
            <w:top w:val="none" w:sz="0" w:space="0" w:color="auto"/>
            <w:left w:val="none" w:sz="0" w:space="0" w:color="auto"/>
            <w:bottom w:val="none" w:sz="0" w:space="0" w:color="auto"/>
            <w:right w:val="none" w:sz="0" w:space="0" w:color="auto"/>
          </w:divBdr>
        </w:div>
        <w:div w:id="606810106">
          <w:marLeft w:val="640"/>
          <w:marRight w:val="0"/>
          <w:marTop w:val="0"/>
          <w:marBottom w:val="0"/>
          <w:divBdr>
            <w:top w:val="none" w:sz="0" w:space="0" w:color="auto"/>
            <w:left w:val="none" w:sz="0" w:space="0" w:color="auto"/>
            <w:bottom w:val="none" w:sz="0" w:space="0" w:color="auto"/>
            <w:right w:val="none" w:sz="0" w:space="0" w:color="auto"/>
          </w:divBdr>
        </w:div>
        <w:div w:id="672029566">
          <w:marLeft w:val="640"/>
          <w:marRight w:val="0"/>
          <w:marTop w:val="0"/>
          <w:marBottom w:val="0"/>
          <w:divBdr>
            <w:top w:val="none" w:sz="0" w:space="0" w:color="auto"/>
            <w:left w:val="none" w:sz="0" w:space="0" w:color="auto"/>
            <w:bottom w:val="none" w:sz="0" w:space="0" w:color="auto"/>
            <w:right w:val="none" w:sz="0" w:space="0" w:color="auto"/>
          </w:divBdr>
        </w:div>
        <w:div w:id="721489753">
          <w:marLeft w:val="640"/>
          <w:marRight w:val="0"/>
          <w:marTop w:val="0"/>
          <w:marBottom w:val="0"/>
          <w:divBdr>
            <w:top w:val="none" w:sz="0" w:space="0" w:color="auto"/>
            <w:left w:val="none" w:sz="0" w:space="0" w:color="auto"/>
            <w:bottom w:val="none" w:sz="0" w:space="0" w:color="auto"/>
            <w:right w:val="none" w:sz="0" w:space="0" w:color="auto"/>
          </w:divBdr>
        </w:div>
        <w:div w:id="723287717">
          <w:marLeft w:val="640"/>
          <w:marRight w:val="0"/>
          <w:marTop w:val="0"/>
          <w:marBottom w:val="0"/>
          <w:divBdr>
            <w:top w:val="none" w:sz="0" w:space="0" w:color="auto"/>
            <w:left w:val="none" w:sz="0" w:space="0" w:color="auto"/>
            <w:bottom w:val="none" w:sz="0" w:space="0" w:color="auto"/>
            <w:right w:val="none" w:sz="0" w:space="0" w:color="auto"/>
          </w:divBdr>
        </w:div>
        <w:div w:id="795491378">
          <w:marLeft w:val="640"/>
          <w:marRight w:val="0"/>
          <w:marTop w:val="0"/>
          <w:marBottom w:val="0"/>
          <w:divBdr>
            <w:top w:val="none" w:sz="0" w:space="0" w:color="auto"/>
            <w:left w:val="none" w:sz="0" w:space="0" w:color="auto"/>
            <w:bottom w:val="none" w:sz="0" w:space="0" w:color="auto"/>
            <w:right w:val="none" w:sz="0" w:space="0" w:color="auto"/>
          </w:divBdr>
        </w:div>
        <w:div w:id="840504937">
          <w:marLeft w:val="640"/>
          <w:marRight w:val="0"/>
          <w:marTop w:val="0"/>
          <w:marBottom w:val="0"/>
          <w:divBdr>
            <w:top w:val="none" w:sz="0" w:space="0" w:color="auto"/>
            <w:left w:val="none" w:sz="0" w:space="0" w:color="auto"/>
            <w:bottom w:val="none" w:sz="0" w:space="0" w:color="auto"/>
            <w:right w:val="none" w:sz="0" w:space="0" w:color="auto"/>
          </w:divBdr>
        </w:div>
        <w:div w:id="860045564">
          <w:marLeft w:val="640"/>
          <w:marRight w:val="0"/>
          <w:marTop w:val="0"/>
          <w:marBottom w:val="0"/>
          <w:divBdr>
            <w:top w:val="none" w:sz="0" w:space="0" w:color="auto"/>
            <w:left w:val="none" w:sz="0" w:space="0" w:color="auto"/>
            <w:bottom w:val="none" w:sz="0" w:space="0" w:color="auto"/>
            <w:right w:val="none" w:sz="0" w:space="0" w:color="auto"/>
          </w:divBdr>
        </w:div>
        <w:div w:id="872881261">
          <w:marLeft w:val="640"/>
          <w:marRight w:val="0"/>
          <w:marTop w:val="0"/>
          <w:marBottom w:val="0"/>
          <w:divBdr>
            <w:top w:val="none" w:sz="0" w:space="0" w:color="auto"/>
            <w:left w:val="none" w:sz="0" w:space="0" w:color="auto"/>
            <w:bottom w:val="none" w:sz="0" w:space="0" w:color="auto"/>
            <w:right w:val="none" w:sz="0" w:space="0" w:color="auto"/>
          </w:divBdr>
        </w:div>
        <w:div w:id="878736838">
          <w:marLeft w:val="640"/>
          <w:marRight w:val="0"/>
          <w:marTop w:val="0"/>
          <w:marBottom w:val="0"/>
          <w:divBdr>
            <w:top w:val="none" w:sz="0" w:space="0" w:color="auto"/>
            <w:left w:val="none" w:sz="0" w:space="0" w:color="auto"/>
            <w:bottom w:val="none" w:sz="0" w:space="0" w:color="auto"/>
            <w:right w:val="none" w:sz="0" w:space="0" w:color="auto"/>
          </w:divBdr>
        </w:div>
        <w:div w:id="899631110">
          <w:marLeft w:val="640"/>
          <w:marRight w:val="0"/>
          <w:marTop w:val="0"/>
          <w:marBottom w:val="0"/>
          <w:divBdr>
            <w:top w:val="none" w:sz="0" w:space="0" w:color="auto"/>
            <w:left w:val="none" w:sz="0" w:space="0" w:color="auto"/>
            <w:bottom w:val="none" w:sz="0" w:space="0" w:color="auto"/>
            <w:right w:val="none" w:sz="0" w:space="0" w:color="auto"/>
          </w:divBdr>
        </w:div>
        <w:div w:id="931426132">
          <w:marLeft w:val="640"/>
          <w:marRight w:val="0"/>
          <w:marTop w:val="0"/>
          <w:marBottom w:val="0"/>
          <w:divBdr>
            <w:top w:val="none" w:sz="0" w:space="0" w:color="auto"/>
            <w:left w:val="none" w:sz="0" w:space="0" w:color="auto"/>
            <w:bottom w:val="none" w:sz="0" w:space="0" w:color="auto"/>
            <w:right w:val="none" w:sz="0" w:space="0" w:color="auto"/>
          </w:divBdr>
        </w:div>
        <w:div w:id="932278237">
          <w:marLeft w:val="640"/>
          <w:marRight w:val="0"/>
          <w:marTop w:val="0"/>
          <w:marBottom w:val="0"/>
          <w:divBdr>
            <w:top w:val="none" w:sz="0" w:space="0" w:color="auto"/>
            <w:left w:val="none" w:sz="0" w:space="0" w:color="auto"/>
            <w:bottom w:val="none" w:sz="0" w:space="0" w:color="auto"/>
            <w:right w:val="none" w:sz="0" w:space="0" w:color="auto"/>
          </w:divBdr>
        </w:div>
        <w:div w:id="1014572158">
          <w:marLeft w:val="640"/>
          <w:marRight w:val="0"/>
          <w:marTop w:val="0"/>
          <w:marBottom w:val="0"/>
          <w:divBdr>
            <w:top w:val="none" w:sz="0" w:space="0" w:color="auto"/>
            <w:left w:val="none" w:sz="0" w:space="0" w:color="auto"/>
            <w:bottom w:val="none" w:sz="0" w:space="0" w:color="auto"/>
            <w:right w:val="none" w:sz="0" w:space="0" w:color="auto"/>
          </w:divBdr>
        </w:div>
        <w:div w:id="1035232832">
          <w:marLeft w:val="640"/>
          <w:marRight w:val="0"/>
          <w:marTop w:val="0"/>
          <w:marBottom w:val="0"/>
          <w:divBdr>
            <w:top w:val="none" w:sz="0" w:space="0" w:color="auto"/>
            <w:left w:val="none" w:sz="0" w:space="0" w:color="auto"/>
            <w:bottom w:val="none" w:sz="0" w:space="0" w:color="auto"/>
            <w:right w:val="none" w:sz="0" w:space="0" w:color="auto"/>
          </w:divBdr>
        </w:div>
        <w:div w:id="1153571936">
          <w:marLeft w:val="640"/>
          <w:marRight w:val="0"/>
          <w:marTop w:val="0"/>
          <w:marBottom w:val="0"/>
          <w:divBdr>
            <w:top w:val="none" w:sz="0" w:space="0" w:color="auto"/>
            <w:left w:val="none" w:sz="0" w:space="0" w:color="auto"/>
            <w:bottom w:val="none" w:sz="0" w:space="0" w:color="auto"/>
            <w:right w:val="none" w:sz="0" w:space="0" w:color="auto"/>
          </w:divBdr>
        </w:div>
        <w:div w:id="1155028583">
          <w:marLeft w:val="640"/>
          <w:marRight w:val="0"/>
          <w:marTop w:val="0"/>
          <w:marBottom w:val="0"/>
          <w:divBdr>
            <w:top w:val="none" w:sz="0" w:space="0" w:color="auto"/>
            <w:left w:val="none" w:sz="0" w:space="0" w:color="auto"/>
            <w:bottom w:val="none" w:sz="0" w:space="0" w:color="auto"/>
            <w:right w:val="none" w:sz="0" w:space="0" w:color="auto"/>
          </w:divBdr>
        </w:div>
        <w:div w:id="1257640003">
          <w:marLeft w:val="640"/>
          <w:marRight w:val="0"/>
          <w:marTop w:val="0"/>
          <w:marBottom w:val="0"/>
          <w:divBdr>
            <w:top w:val="none" w:sz="0" w:space="0" w:color="auto"/>
            <w:left w:val="none" w:sz="0" w:space="0" w:color="auto"/>
            <w:bottom w:val="none" w:sz="0" w:space="0" w:color="auto"/>
            <w:right w:val="none" w:sz="0" w:space="0" w:color="auto"/>
          </w:divBdr>
        </w:div>
        <w:div w:id="1292632338">
          <w:marLeft w:val="640"/>
          <w:marRight w:val="0"/>
          <w:marTop w:val="0"/>
          <w:marBottom w:val="0"/>
          <w:divBdr>
            <w:top w:val="none" w:sz="0" w:space="0" w:color="auto"/>
            <w:left w:val="none" w:sz="0" w:space="0" w:color="auto"/>
            <w:bottom w:val="none" w:sz="0" w:space="0" w:color="auto"/>
            <w:right w:val="none" w:sz="0" w:space="0" w:color="auto"/>
          </w:divBdr>
        </w:div>
        <w:div w:id="1307127544">
          <w:marLeft w:val="640"/>
          <w:marRight w:val="0"/>
          <w:marTop w:val="0"/>
          <w:marBottom w:val="0"/>
          <w:divBdr>
            <w:top w:val="none" w:sz="0" w:space="0" w:color="auto"/>
            <w:left w:val="none" w:sz="0" w:space="0" w:color="auto"/>
            <w:bottom w:val="none" w:sz="0" w:space="0" w:color="auto"/>
            <w:right w:val="none" w:sz="0" w:space="0" w:color="auto"/>
          </w:divBdr>
        </w:div>
        <w:div w:id="1332609026">
          <w:marLeft w:val="640"/>
          <w:marRight w:val="0"/>
          <w:marTop w:val="0"/>
          <w:marBottom w:val="0"/>
          <w:divBdr>
            <w:top w:val="none" w:sz="0" w:space="0" w:color="auto"/>
            <w:left w:val="none" w:sz="0" w:space="0" w:color="auto"/>
            <w:bottom w:val="none" w:sz="0" w:space="0" w:color="auto"/>
            <w:right w:val="none" w:sz="0" w:space="0" w:color="auto"/>
          </w:divBdr>
        </w:div>
        <w:div w:id="1339889356">
          <w:marLeft w:val="640"/>
          <w:marRight w:val="0"/>
          <w:marTop w:val="0"/>
          <w:marBottom w:val="0"/>
          <w:divBdr>
            <w:top w:val="none" w:sz="0" w:space="0" w:color="auto"/>
            <w:left w:val="none" w:sz="0" w:space="0" w:color="auto"/>
            <w:bottom w:val="none" w:sz="0" w:space="0" w:color="auto"/>
            <w:right w:val="none" w:sz="0" w:space="0" w:color="auto"/>
          </w:divBdr>
        </w:div>
        <w:div w:id="1346517598">
          <w:marLeft w:val="640"/>
          <w:marRight w:val="0"/>
          <w:marTop w:val="0"/>
          <w:marBottom w:val="0"/>
          <w:divBdr>
            <w:top w:val="none" w:sz="0" w:space="0" w:color="auto"/>
            <w:left w:val="none" w:sz="0" w:space="0" w:color="auto"/>
            <w:bottom w:val="none" w:sz="0" w:space="0" w:color="auto"/>
            <w:right w:val="none" w:sz="0" w:space="0" w:color="auto"/>
          </w:divBdr>
        </w:div>
        <w:div w:id="1430078777">
          <w:marLeft w:val="640"/>
          <w:marRight w:val="0"/>
          <w:marTop w:val="0"/>
          <w:marBottom w:val="0"/>
          <w:divBdr>
            <w:top w:val="none" w:sz="0" w:space="0" w:color="auto"/>
            <w:left w:val="none" w:sz="0" w:space="0" w:color="auto"/>
            <w:bottom w:val="none" w:sz="0" w:space="0" w:color="auto"/>
            <w:right w:val="none" w:sz="0" w:space="0" w:color="auto"/>
          </w:divBdr>
        </w:div>
        <w:div w:id="1460878905">
          <w:marLeft w:val="640"/>
          <w:marRight w:val="0"/>
          <w:marTop w:val="0"/>
          <w:marBottom w:val="0"/>
          <w:divBdr>
            <w:top w:val="none" w:sz="0" w:space="0" w:color="auto"/>
            <w:left w:val="none" w:sz="0" w:space="0" w:color="auto"/>
            <w:bottom w:val="none" w:sz="0" w:space="0" w:color="auto"/>
            <w:right w:val="none" w:sz="0" w:space="0" w:color="auto"/>
          </w:divBdr>
        </w:div>
        <w:div w:id="1564365696">
          <w:marLeft w:val="640"/>
          <w:marRight w:val="0"/>
          <w:marTop w:val="0"/>
          <w:marBottom w:val="0"/>
          <w:divBdr>
            <w:top w:val="none" w:sz="0" w:space="0" w:color="auto"/>
            <w:left w:val="none" w:sz="0" w:space="0" w:color="auto"/>
            <w:bottom w:val="none" w:sz="0" w:space="0" w:color="auto"/>
            <w:right w:val="none" w:sz="0" w:space="0" w:color="auto"/>
          </w:divBdr>
        </w:div>
        <w:div w:id="1565213178">
          <w:marLeft w:val="640"/>
          <w:marRight w:val="0"/>
          <w:marTop w:val="0"/>
          <w:marBottom w:val="0"/>
          <w:divBdr>
            <w:top w:val="none" w:sz="0" w:space="0" w:color="auto"/>
            <w:left w:val="none" w:sz="0" w:space="0" w:color="auto"/>
            <w:bottom w:val="none" w:sz="0" w:space="0" w:color="auto"/>
            <w:right w:val="none" w:sz="0" w:space="0" w:color="auto"/>
          </w:divBdr>
        </w:div>
        <w:div w:id="1602689306">
          <w:marLeft w:val="640"/>
          <w:marRight w:val="0"/>
          <w:marTop w:val="0"/>
          <w:marBottom w:val="0"/>
          <w:divBdr>
            <w:top w:val="none" w:sz="0" w:space="0" w:color="auto"/>
            <w:left w:val="none" w:sz="0" w:space="0" w:color="auto"/>
            <w:bottom w:val="none" w:sz="0" w:space="0" w:color="auto"/>
            <w:right w:val="none" w:sz="0" w:space="0" w:color="auto"/>
          </w:divBdr>
        </w:div>
        <w:div w:id="1617642859">
          <w:marLeft w:val="640"/>
          <w:marRight w:val="0"/>
          <w:marTop w:val="0"/>
          <w:marBottom w:val="0"/>
          <w:divBdr>
            <w:top w:val="none" w:sz="0" w:space="0" w:color="auto"/>
            <w:left w:val="none" w:sz="0" w:space="0" w:color="auto"/>
            <w:bottom w:val="none" w:sz="0" w:space="0" w:color="auto"/>
            <w:right w:val="none" w:sz="0" w:space="0" w:color="auto"/>
          </w:divBdr>
        </w:div>
        <w:div w:id="1661425587">
          <w:marLeft w:val="640"/>
          <w:marRight w:val="0"/>
          <w:marTop w:val="0"/>
          <w:marBottom w:val="0"/>
          <w:divBdr>
            <w:top w:val="none" w:sz="0" w:space="0" w:color="auto"/>
            <w:left w:val="none" w:sz="0" w:space="0" w:color="auto"/>
            <w:bottom w:val="none" w:sz="0" w:space="0" w:color="auto"/>
            <w:right w:val="none" w:sz="0" w:space="0" w:color="auto"/>
          </w:divBdr>
        </w:div>
        <w:div w:id="1676761894">
          <w:marLeft w:val="640"/>
          <w:marRight w:val="0"/>
          <w:marTop w:val="0"/>
          <w:marBottom w:val="0"/>
          <w:divBdr>
            <w:top w:val="none" w:sz="0" w:space="0" w:color="auto"/>
            <w:left w:val="none" w:sz="0" w:space="0" w:color="auto"/>
            <w:bottom w:val="none" w:sz="0" w:space="0" w:color="auto"/>
            <w:right w:val="none" w:sz="0" w:space="0" w:color="auto"/>
          </w:divBdr>
        </w:div>
        <w:div w:id="1715231629">
          <w:marLeft w:val="640"/>
          <w:marRight w:val="0"/>
          <w:marTop w:val="0"/>
          <w:marBottom w:val="0"/>
          <w:divBdr>
            <w:top w:val="none" w:sz="0" w:space="0" w:color="auto"/>
            <w:left w:val="none" w:sz="0" w:space="0" w:color="auto"/>
            <w:bottom w:val="none" w:sz="0" w:space="0" w:color="auto"/>
            <w:right w:val="none" w:sz="0" w:space="0" w:color="auto"/>
          </w:divBdr>
        </w:div>
        <w:div w:id="1736315801">
          <w:marLeft w:val="640"/>
          <w:marRight w:val="0"/>
          <w:marTop w:val="0"/>
          <w:marBottom w:val="0"/>
          <w:divBdr>
            <w:top w:val="none" w:sz="0" w:space="0" w:color="auto"/>
            <w:left w:val="none" w:sz="0" w:space="0" w:color="auto"/>
            <w:bottom w:val="none" w:sz="0" w:space="0" w:color="auto"/>
            <w:right w:val="none" w:sz="0" w:space="0" w:color="auto"/>
          </w:divBdr>
        </w:div>
        <w:div w:id="1791894253">
          <w:marLeft w:val="640"/>
          <w:marRight w:val="0"/>
          <w:marTop w:val="0"/>
          <w:marBottom w:val="0"/>
          <w:divBdr>
            <w:top w:val="none" w:sz="0" w:space="0" w:color="auto"/>
            <w:left w:val="none" w:sz="0" w:space="0" w:color="auto"/>
            <w:bottom w:val="none" w:sz="0" w:space="0" w:color="auto"/>
            <w:right w:val="none" w:sz="0" w:space="0" w:color="auto"/>
          </w:divBdr>
        </w:div>
        <w:div w:id="1835140444">
          <w:marLeft w:val="640"/>
          <w:marRight w:val="0"/>
          <w:marTop w:val="0"/>
          <w:marBottom w:val="0"/>
          <w:divBdr>
            <w:top w:val="none" w:sz="0" w:space="0" w:color="auto"/>
            <w:left w:val="none" w:sz="0" w:space="0" w:color="auto"/>
            <w:bottom w:val="none" w:sz="0" w:space="0" w:color="auto"/>
            <w:right w:val="none" w:sz="0" w:space="0" w:color="auto"/>
          </w:divBdr>
        </w:div>
        <w:div w:id="1972246380">
          <w:marLeft w:val="640"/>
          <w:marRight w:val="0"/>
          <w:marTop w:val="0"/>
          <w:marBottom w:val="0"/>
          <w:divBdr>
            <w:top w:val="none" w:sz="0" w:space="0" w:color="auto"/>
            <w:left w:val="none" w:sz="0" w:space="0" w:color="auto"/>
            <w:bottom w:val="none" w:sz="0" w:space="0" w:color="auto"/>
            <w:right w:val="none" w:sz="0" w:space="0" w:color="auto"/>
          </w:divBdr>
        </w:div>
        <w:div w:id="1980302278">
          <w:marLeft w:val="640"/>
          <w:marRight w:val="0"/>
          <w:marTop w:val="0"/>
          <w:marBottom w:val="0"/>
          <w:divBdr>
            <w:top w:val="none" w:sz="0" w:space="0" w:color="auto"/>
            <w:left w:val="none" w:sz="0" w:space="0" w:color="auto"/>
            <w:bottom w:val="none" w:sz="0" w:space="0" w:color="auto"/>
            <w:right w:val="none" w:sz="0" w:space="0" w:color="auto"/>
          </w:divBdr>
        </w:div>
        <w:div w:id="2082748308">
          <w:marLeft w:val="640"/>
          <w:marRight w:val="0"/>
          <w:marTop w:val="0"/>
          <w:marBottom w:val="0"/>
          <w:divBdr>
            <w:top w:val="none" w:sz="0" w:space="0" w:color="auto"/>
            <w:left w:val="none" w:sz="0" w:space="0" w:color="auto"/>
            <w:bottom w:val="none" w:sz="0" w:space="0" w:color="auto"/>
            <w:right w:val="none" w:sz="0" w:space="0" w:color="auto"/>
          </w:divBdr>
        </w:div>
        <w:div w:id="2108384351">
          <w:marLeft w:val="640"/>
          <w:marRight w:val="0"/>
          <w:marTop w:val="0"/>
          <w:marBottom w:val="0"/>
          <w:divBdr>
            <w:top w:val="none" w:sz="0" w:space="0" w:color="auto"/>
            <w:left w:val="none" w:sz="0" w:space="0" w:color="auto"/>
            <w:bottom w:val="none" w:sz="0" w:space="0" w:color="auto"/>
            <w:right w:val="none" w:sz="0" w:space="0" w:color="auto"/>
          </w:divBdr>
        </w:div>
        <w:div w:id="2133012353">
          <w:marLeft w:val="640"/>
          <w:marRight w:val="0"/>
          <w:marTop w:val="0"/>
          <w:marBottom w:val="0"/>
          <w:divBdr>
            <w:top w:val="none" w:sz="0" w:space="0" w:color="auto"/>
            <w:left w:val="none" w:sz="0" w:space="0" w:color="auto"/>
            <w:bottom w:val="none" w:sz="0" w:space="0" w:color="auto"/>
            <w:right w:val="none" w:sz="0" w:space="0" w:color="auto"/>
          </w:divBdr>
        </w:div>
      </w:divsChild>
    </w:div>
    <w:div w:id="346643549">
      <w:bodyDiv w:val="1"/>
      <w:marLeft w:val="0"/>
      <w:marRight w:val="0"/>
      <w:marTop w:val="0"/>
      <w:marBottom w:val="0"/>
      <w:divBdr>
        <w:top w:val="none" w:sz="0" w:space="0" w:color="auto"/>
        <w:left w:val="none" w:sz="0" w:space="0" w:color="auto"/>
        <w:bottom w:val="none" w:sz="0" w:space="0" w:color="auto"/>
        <w:right w:val="none" w:sz="0" w:space="0" w:color="auto"/>
      </w:divBdr>
      <w:divsChild>
        <w:div w:id="11037770">
          <w:marLeft w:val="640"/>
          <w:marRight w:val="0"/>
          <w:marTop w:val="0"/>
          <w:marBottom w:val="0"/>
          <w:divBdr>
            <w:top w:val="none" w:sz="0" w:space="0" w:color="auto"/>
            <w:left w:val="none" w:sz="0" w:space="0" w:color="auto"/>
            <w:bottom w:val="none" w:sz="0" w:space="0" w:color="auto"/>
            <w:right w:val="none" w:sz="0" w:space="0" w:color="auto"/>
          </w:divBdr>
        </w:div>
        <w:div w:id="25254554">
          <w:marLeft w:val="640"/>
          <w:marRight w:val="0"/>
          <w:marTop w:val="0"/>
          <w:marBottom w:val="0"/>
          <w:divBdr>
            <w:top w:val="none" w:sz="0" w:space="0" w:color="auto"/>
            <w:left w:val="none" w:sz="0" w:space="0" w:color="auto"/>
            <w:bottom w:val="none" w:sz="0" w:space="0" w:color="auto"/>
            <w:right w:val="none" w:sz="0" w:space="0" w:color="auto"/>
          </w:divBdr>
        </w:div>
        <w:div w:id="33966546">
          <w:marLeft w:val="640"/>
          <w:marRight w:val="0"/>
          <w:marTop w:val="0"/>
          <w:marBottom w:val="0"/>
          <w:divBdr>
            <w:top w:val="none" w:sz="0" w:space="0" w:color="auto"/>
            <w:left w:val="none" w:sz="0" w:space="0" w:color="auto"/>
            <w:bottom w:val="none" w:sz="0" w:space="0" w:color="auto"/>
            <w:right w:val="none" w:sz="0" w:space="0" w:color="auto"/>
          </w:divBdr>
        </w:div>
        <w:div w:id="80101279">
          <w:marLeft w:val="640"/>
          <w:marRight w:val="0"/>
          <w:marTop w:val="0"/>
          <w:marBottom w:val="0"/>
          <w:divBdr>
            <w:top w:val="none" w:sz="0" w:space="0" w:color="auto"/>
            <w:left w:val="none" w:sz="0" w:space="0" w:color="auto"/>
            <w:bottom w:val="none" w:sz="0" w:space="0" w:color="auto"/>
            <w:right w:val="none" w:sz="0" w:space="0" w:color="auto"/>
          </w:divBdr>
        </w:div>
        <w:div w:id="83961192">
          <w:marLeft w:val="640"/>
          <w:marRight w:val="0"/>
          <w:marTop w:val="0"/>
          <w:marBottom w:val="0"/>
          <w:divBdr>
            <w:top w:val="none" w:sz="0" w:space="0" w:color="auto"/>
            <w:left w:val="none" w:sz="0" w:space="0" w:color="auto"/>
            <w:bottom w:val="none" w:sz="0" w:space="0" w:color="auto"/>
            <w:right w:val="none" w:sz="0" w:space="0" w:color="auto"/>
          </w:divBdr>
        </w:div>
        <w:div w:id="88353675">
          <w:marLeft w:val="640"/>
          <w:marRight w:val="0"/>
          <w:marTop w:val="0"/>
          <w:marBottom w:val="0"/>
          <w:divBdr>
            <w:top w:val="none" w:sz="0" w:space="0" w:color="auto"/>
            <w:left w:val="none" w:sz="0" w:space="0" w:color="auto"/>
            <w:bottom w:val="none" w:sz="0" w:space="0" w:color="auto"/>
            <w:right w:val="none" w:sz="0" w:space="0" w:color="auto"/>
          </w:divBdr>
        </w:div>
        <w:div w:id="163011175">
          <w:marLeft w:val="640"/>
          <w:marRight w:val="0"/>
          <w:marTop w:val="0"/>
          <w:marBottom w:val="0"/>
          <w:divBdr>
            <w:top w:val="none" w:sz="0" w:space="0" w:color="auto"/>
            <w:left w:val="none" w:sz="0" w:space="0" w:color="auto"/>
            <w:bottom w:val="none" w:sz="0" w:space="0" w:color="auto"/>
            <w:right w:val="none" w:sz="0" w:space="0" w:color="auto"/>
          </w:divBdr>
        </w:div>
        <w:div w:id="207453587">
          <w:marLeft w:val="640"/>
          <w:marRight w:val="0"/>
          <w:marTop w:val="0"/>
          <w:marBottom w:val="0"/>
          <w:divBdr>
            <w:top w:val="none" w:sz="0" w:space="0" w:color="auto"/>
            <w:left w:val="none" w:sz="0" w:space="0" w:color="auto"/>
            <w:bottom w:val="none" w:sz="0" w:space="0" w:color="auto"/>
            <w:right w:val="none" w:sz="0" w:space="0" w:color="auto"/>
          </w:divBdr>
        </w:div>
        <w:div w:id="216748901">
          <w:marLeft w:val="640"/>
          <w:marRight w:val="0"/>
          <w:marTop w:val="0"/>
          <w:marBottom w:val="0"/>
          <w:divBdr>
            <w:top w:val="none" w:sz="0" w:space="0" w:color="auto"/>
            <w:left w:val="none" w:sz="0" w:space="0" w:color="auto"/>
            <w:bottom w:val="none" w:sz="0" w:space="0" w:color="auto"/>
            <w:right w:val="none" w:sz="0" w:space="0" w:color="auto"/>
          </w:divBdr>
        </w:div>
        <w:div w:id="259529287">
          <w:marLeft w:val="640"/>
          <w:marRight w:val="0"/>
          <w:marTop w:val="0"/>
          <w:marBottom w:val="0"/>
          <w:divBdr>
            <w:top w:val="none" w:sz="0" w:space="0" w:color="auto"/>
            <w:left w:val="none" w:sz="0" w:space="0" w:color="auto"/>
            <w:bottom w:val="none" w:sz="0" w:space="0" w:color="auto"/>
            <w:right w:val="none" w:sz="0" w:space="0" w:color="auto"/>
          </w:divBdr>
        </w:div>
        <w:div w:id="290938528">
          <w:marLeft w:val="640"/>
          <w:marRight w:val="0"/>
          <w:marTop w:val="0"/>
          <w:marBottom w:val="0"/>
          <w:divBdr>
            <w:top w:val="none" w:sz="0" w:space="0" w:color="auto"/>
            <w:left w:val="none" w:sz="0" w:space="0" w:color="auto"/>
            <w:bottom w:val="none" w:sz="0" w:space="0" w:color="auto"/>
            <w:right w:val="none" w:sz="0" w:space="0" w:color="auto"/>
          </w:divBdr>
        </w:div>
        <w:div w:id="300379625">
          <w:marLeft w:val="640"/>
          <w:marRight w:val="0"/>
          <w:marTop w:val="0"/>
          <w:marBottom w:val="0"/>
          <w:divBdr>
            <w:top w:val="none" w:sz="0" w:space="0" w:color="auto"/>
            <w:left w:val="none" w:sz="0" w:space="0" w:color="auto"/>
            <w:bottom w:val="none" w:sz="0" w:space="0" w:color="auto"/>
            <w:right w:val="none" w:sz="0" w:space="0" w:color="auto"/>
          </w:divBdr>
        </w:div>
        <w:div w:id="343089712">
          <w:marLeft w:val="640"/>
          <w:marRight w:val="0"/>
          <w:marTop w:val="0"/>
          <w:marBottom w:val="0"/>
          <w:divBdr>
            <w:top w:val="none" w:sz="0" w:space="0" w:color="auto"/>
            <w:left w:val="none" w:sz="0" w:space="0" w:color="auto"/>
            <w:bottom w:val="none" w:sz="0" w:space="0" w:color="auto"/>
            <w:right w:val="none" w:sz="0" w:space="0" w:color="auto"/>
          </w:divBdr>
        </w:div>
        <w:div w:id="370345413">
          <w:marLeft w:val="640"/>
          <w:marRight w:val="0"/>
          <w:marTop w:val="0"/>
          <w:marBottom w:val="0"/>
          <w:divBdr>
            <w:top w:val="none" w:sz="0" w:space="0" w:color="auto"/>
            <w:left w:val="none" w:sz="0" w:space="0" w:color="auto"/>
            <w:bottom w:val="none" w:sz="0" w:space="0" w:color="auto"/>
            <w:right w:val="none" w:sz="0" w:space="0" w:color="auto"/>
          </w:divBdr>
        </w:div>
        <w:div w:id="383334128">
          <w:marLeft w:val="640"/>
          <w:marRight w:val="0"/>
          <w:marTop w:val="0"/>
          <w:marBottom w:val="0"/>
          <w:divBdr>
            <w:top w:val="none" w:sz="0" w:space="0" w:color="auto"/>
            <w:left w:val="none" w:sz="0" w:space="0" w:color="auto"/>
            <w:bottom w:val="none" w:sz="0" w:space="0" w:color="auto"/>
            <w:right w:val="none" w:sz="0" w:space="0" w:color="auto"/>
          </w:divBdr>
        </w:div>
        <w:div w:id="408770083">
          <w:marLeft w:val="640"/>
          <w:marRight w:val="0"/>
          <w:marTop w:val="0"/>
          <w:marBottom w:val="0"/>
          <w:divBdr>
            <w:top w:val="none" w:sz="0" w:space="0" w:color="auto"/>
            <w:left w:val="none" w:sz="0" w:space="0" w:color="auto"/>
            <w:bottom w:val="none" w:sz="0" w:space="0" w:color="auto"/>
            <w:right w:val="none" w:sz="0" w:space="0" w:color="auto"/>
          </w:divBdr>
        </w:div>
        <w:div w:id="455026991">
          <w:marLeft w:val="640"/>
          <w:marRight w:val="0"/>
          <w:marTop w:val="0"/>
          <w:marBottom w:val="0"/>
          <w:divBdr>
            <w:top w:val="none" w:sz="0" w:space="0" w:color="auto"/>
            <w:left w:val="none" w:sz="0" w:space="0" w:color="auto"/>
            <w:bottom w:val="none" w:sz="0" w:space="0" w:color="auto"/>
            <w:right w:val="none" w:sz="0" w:space="0" w:color="auto"/>
          </w:divBdr>
        </w:div>
        <w:div w:id="471944776">
          <w:marLeft w:val="640"/>
          <w:marRight w:val="0"/>
          <w:marTop w:val="0"/>
          <w:marBottom w:val="0"/>
          <w:divBdr>
            <w:top w:val="none" w:sz="0" w:space="0" w:color="auto"/>
            <w:left w:val="none" w:sz="0" w:space="0" w:color="auto"/>
            <w:bottom w:val="none" w:sz="0" w:space="0" w:color="auto"/>
            <w:right w:val="none" w:sz="0" w:space="0" w:color="auto"/>
          </w:divBdr>
        </w:div>
        <w:div w:id="483929801">
          <w:marLeft w:val="640"/>
          <w:marRight w:val="0"/>
          <w:marTop w:val="0"/>
          <w:marBottom w:val="0"/>
          <w:divBdr>
            <w:top w:val="none" w:sz="0" w:space="0" w:color="auto"/>
            <w:left w:val="none" w:sz="0" w:space="0" w:color="auto"/>
            <w:bottom w:val="none" w:sz="0" w:space="0" w:color="auto"/>
            <w:right w:val="none" w:sz="0" w:space="0" w:color="auto"/>
          </w:divBdr>
        </w:div>
        <w:div w:id="524636432">
          <w:marLeft w:val="640"/>
          <w:marRight w:val="0"/>
          <w:marTop w:val="0"/>
          <w:marBottom w:val="0"/>
          <w:divBdr>
            <w:top w:val="none" w:sz="0" w:space="0" w:color="auto"/>
            <w:left w:val="none" w:sz="0" w:space="0" w:color="auto"/>
            <w:bottom w:val="none" w:sz="0" w:space="0" w:color="auto"/>
            <w:right w:val="none" w:sz="0" w:space="0" w:color="auto"/>
          </w:divBdr>
        </w:div>
        <w:div w:id="530268635">
          <w:marLeft w:val="640"/>
          <w:marRight w:val="0"/>
          <w:marTop w:val="0"/>
          <w:marBottom w:val="0"/>
          <w:divBdr>
            <w:top w:val="none" w:sz="0" w:space="0" w:color="auto"/>
            <w:left w:val="none" w:sz="0" w:space="0" w:color="auto"/>
            <w:bottom w:val="none" w:sz="0" w:space="0" w:color="auto"/>
            <w:right w:val="none" w:sz="0" w:space="0" w:color="auto"/>
          </w:divBdr>
        </w:div>
        <w:div w:id="537619813">
          <w:marLeft w:val="640"/>
          <w:marRight w:val="0"/>
          <w:marTop w:val="0"/>
          <w:marBottom w:val="0"/>
          <w:divBdr>
            <w:top w:val="none" w:sz="0" w:space="0" w:color="auto"/>
            <w:left w:val="none" w:sz="0" w:space="0" w:color="auto"/>
            <w:bottom w:val="none" w:sz="0" w:space="0" w:color="auto"/>
            <w:right w:val="none" w:sz="0" w:space="0" w:color="auto"/>
          </w:divBdr>
        </w:div>
        <w:div w:id="543640845">
          <w:marLeft w:val="640"/>
          <w:marRight w:val="0"/>
          <w:marTop w:val="0"/>
          <w:marBottom w:val="0"/>
          <w:divBdr>
            <w:top w:val="none" w:sz="0" w:space="0" w:color="auto"/>
            <w:left w:val="none" w:sz="0" w:space="0" w:color="auto"/>
            <w:bottom w:val="none" w:sz="0" w:space="0" w:color="auto"/>
            <w:right w:val="none" w:sz="0" w:space="0" w:color="auto"/>
          </w:divBdr>
        </w:div>
        <w:div w:id="544869930">
          <w:marLeft w:val="640"/>
          <w:marRight w:val="0"/>
          <w:marTop w:val="0"/>
          <w:marBottom w:val="0"/>
          <w:divBdr>
            <w:top w:val="none" w:sz="0" w:space="0" w:color="auto"/>
            <w:left w:val="none" w:sz="0" w:space="0" w:color="auto"/>
            <w:bottom w:val="none" w:sz="0" w:space="0" w:color="auto"/>
            <w:right w:val="none" w:sz="0" w:space="0" w:color="auto"/>
          </w:divBdr>
        </w:div>
        <w:div w:id="577592300">
          <w:marLeft w:val="640"/>
          <w:marRight w:val="0"/>
          <w:marTop w:val="0"/>
          <w:marBottom w:val="0"/>
          <w:divBdr>
            <w:top w:val="none" w:sz="0" w:space="0" w:color="auto"/>
            <w:left w:val="none" w:sz="0" w:space="0" w:color="auto"/>
            <w:bottom w:val="none" w:sz="0" w:space="0" w:color="auto"/>
            <w:right w:val="none" w:sz="0" w:space="0" w:color="auto"/>
          </w:divBdr>
        </w:div>
        <w:div w:id="585653407">
          <w:marLeft w:val="640"/>
          <w:marRight w:val="0"/>
          <w:marTop w:val="0"/>
          <w:marBottom w:val="0"/>
          <w:divBdr>
            <w:top w:val="none" w:sz="0" w:space="0" w:color="auto"/>
            <w:left w:val="none" w:sz="0" w:space="0" w:color="auto"/>
            <w:bottom w:val="none" w:sz="0" w:space="0" w:color="auto"/>
            <w:right w:val="none" w:sz="0" w:space="0" w:color="auto"/>
          </w:divBdr>
        </w:div>
        <w:div w:id="607201265">
          <w:marLeft w:val="640"/>
          <w:marRight w:val="0"/>
          <w:marTop w:val="0"/>
          <w:marBottom w:val="0"/>
          <w:divBdr>
            <w:top w:val="none" w:sz="0" w:space="0" w:color="auto"/>
            <w:left w:val="none" w:sz="0" w:space="0" w:color="auto"/>
            <w:bottom w:val="none" w:sz="0" w:space="0" w:color="auto"/>
            <w:right w:val="none" w:sz="0" w:space="0" w:color="auto"/>
          </w:divBdr>
        </w:div>
        <w:div w:id="621377561">
          <w:marLeft w:val="640"/>
          <w:marRight w:val="0"/>
          <w:marTop w:val="0"/>
          <w:marBottom w:val="0"/>
          <w:divBdr>
            <w:top w:val="none" w:sz="0" w:space="0" w:color="auto"/>
            <w:left w:val="none" w:sz="0" w:space="0" w:color="auto"/>
            <w:bottom w:val="none" w:sz="0" w:space="0" w:color="auto"/>
            <w:right w:val="none" w:sz="0" w:space="0" w:color="auto"/>
          </w:divBdr>
        </w:div>
        <w:div w:id="691301426">
          <w:marLeft w:val="640"/>
          <w:marRight w:val="0"/>
          <w:marTop w:val="0"/>
          <w:marBottom w:val="0"/>
          <w:divBdr>
            <w:top w:val="none" w:sz="0" w:space="0" w:color="auto"/>
            <w:left w:val="none" w:sz="0" w:space="0" w:color="auto"/>
            <w:bottom w:val="none" w:sz="0" w:space="0" w:color="auto"/>
            <w:right w:val="none" w:sz="0" w:space="0" w:color="auto"/>
          </w:divBdr>
        </w:div>
        <w:div w:id="700402037">
          <w:marLeft w:val="640"/>
          <w:marRight w:val="0"/>
          <w:marTop w:val="0"/>
          <w:marBottom w:val="0"/>
          <w:divBdr>
            <w:top w:val="none" w:sz="0" w:space="0" w:color="auto"/>
            <w:left w:val="none" w:sz="0" w:space="0" w:color="auto"/>
            <w:bottom w:val="none" w:sz="0" w:space="0" w:color="auto"/>
            <w:right w:val="none" w:sz="0" w:space="0" w:color="auto"/>
          </w:divBdr>
        </w:div>
        <w:div w:id="796532770">
          <w:marLeft w:val="640"/>
          <w:marRight w:val="0"/>
          <w:marTop w:val="0"/>
          <w:marBottom w:val="0"/>
          <w:divBdr>
            <w:top w:val="none" w:sz="0" w:space="0" w:color="auto"/>
            <w:left w:val="none" w:sz="0" w:space="0" w:color="auto"/>
            <w:bottom w:val="none" w:sz="0" w:space="0" w:color="auto"/>
            <w:right w:val="none" w:sz="0" w:space="0" w:color="auto"/>
          </w:divBdr>
        </w:div>
        <w:div w:id="867184108">
          <w:marLeft w:val="640"/>
          <w:marRight w:val="0"/>
          <w:marTop w:val="0"/>
          <w:marBottom w:val="0"/>
          <w:divBdr>
            <w:top w:val="none" w:sz="0" w:space="0" w:color="auto"/>
            <w:left w:val="none" w:sz="0" w:space="0" w:color="auto"/>
            <w:bottom w:val="none" w:sz="0" w:space="0" w:color="auto"/>
            <w:right w:val="none" w:sz="0" w:space="0" w:color="auto"/>
          </w:divBdr>
        </w:div>
        <w:div w:id="883445661">
          <w:marLeft w:val="640"/>
          <w:marRight w:val="0"/>
          <w:marTop w:val="0"/>
          <w:marBottom w:val="0"/>
          <w:divBdr>
            <w:top w:val="none" w:sz="0" w:space="0" w:color="auto"/>
            <w:left w:val="none" w:sz="0" w:space="0" w:color="auto"/>
            <w:bottom w:val="none" w:sz="0" w:space="0" w:color="auto"/>
            <w:right w:val="none" w:sz="0" w:space="0" w:color="auto"/>
          </w:divBdr>
        </w:div>
        <w:div w:id="910772994">
          <w:marLeft w:val="640"/>
          <w:marRight w:val="0"/>
          <w:marTop w:val="0"/>
          <w:marBottom w:val="0"/>
          <w:divBdr>
            <w:top w:val="none" w:sz="0" w:space="0" w:color="auto"/>
            <w:left w:val="none" w:sz="0" w:space="0" w:color="auto"/>
            <w:bottom w:val="none" w:sz="0" w:space="0" w:color="auto"/>
            <w:right w:val="none" w:sz="0" w:space="0" w:color="auto"/>
          </w:divBdr>
        </w:div>
        <w:div w:id="922490253">
          <w:marLeft w:val="640"/>
          <w:marRight w:val="0"/>
          <w:marTop w:val="0"/>
          <w:marBottom w:val="0"/>
          <w:divBdr>
            <w:top w:val="none" w:sz="0" w:space="0" w:color="auto"/>
            <w:left w:val="none" w:sz="0" w:space="0" w:color="auto"/>
            <w:bottom w:val="none" w:sz="0" w:space="0" w:color="auto"/>
            <w:right w:val="none" w:sz="0" w:space="0" w:color="auto"/>
          </w:divBdr>
        </w:div>
        <w:div w:id="928930288">
          <w:marLeft w:val="640"/>
          <w:marRight w:val="0"/>
          <w:marTop w:val="0"/>
          <w:marBottom w:val="0"/>
          <w:divBdr>
            <w:top w:val="none" w:sz="0" w:space="0" w:color="auto"/>
            <w:left w:val="none" w:sz="0" w:space="0" w:color="auto"/>
            <w:bottom w:val="none" w:sz="0" w:space="0" w:color="auto"/>
            <w:right w:val="none" w:sz="0" w:space="0" w:color="auto"/>
          </w:divBdr>
        </w:div>
        <w:div w:id="964312779">
          <w:marLeft w:val="640"/>
          <w:marRight w:val="0"/>
          <w:marTop w:val="0"/>
          <w:marBottom w:val="0"/>
          <w:divBdr>
            <w:top w:val="none" w:sz="0" w:space="0" w:color="auto"/>
            <w:left w:val="none" w:sz="0" w:space="0" w:color="auto"/>
            <w:bottom w:val="none" w:sz="0" w:space="0" w:color="auto"/>
            <w:right w:val="none" w:sz="0" w:space="0" w:color="auto"/>
          </w:divBdr>
        </w:div>
        <w:div w:id="965623143">
          <w:marLeft w:val="640"/>
          <w:marRight w:val="0"/>
          <w:marTop w:val="0"/>
          <w:marBottom w:val="0"/>
          <w:divBdr>
            <w:top w:val="none" w:sz="0" w:space="0" w:color="auto"/>
            <w:left w:val="none" w:sz="0" w:space="0" w:color="auto"/>
            <w:bottom w:val="none" w:sz="0" w:space="0" w:color="auto"/>
            <w:right w:val="none" w:sz="0" w:space="0" w:color="auto"/>
          </w:divBdr>
        </w:div>
        <w:div w:id="1038159490">
          <w:marLeft w:val="640"/>
          <w:marRight w:val="0"/>
          <w:marTop w:val="0"/>
          <w:marBottom w:val="0"/>
          <w:divBdr>
            <w:top w:val="none" w:sz="0" w:space="0" w:color="auto"/>
            <w:left w:val="none" w:sz="0" w:space="0" w:color="auto"/>
            <w:bottom w:val="none" w:sz="0" w:space="0" w:color="auto"/>
            <w:right w:val="none" w:sz="0" w:space="0" w:color="auto"/>
          </w:divBdr>
        </w:div>
        <w:div w:id="1046612199">
          <w:marLeft w:val="640"/>
          <w:marRight w:val="0"/>
          <w:marTop w:val="0"/>
          <w:marBottom w:val="0"/>
          <w:divBdr>
            <w:top w:val="none" w:sz="0" w:space="0" w:color="auto"/>
            <w:left w:val="none" w:sz="0" w:space="0" w:color="auto"/>
            <w:bottom w:val="none" w:sz="0" w:space="0" w:color="auto"/>
            <w:right w:val="none" w:sz="0" w:space="0" w:color="auto"/>
          </w:divBdr>
        </w:div>
        <w:div w:id="1067261928">
          <w:marLeft w:val="640"/>
          <w:marRight w:val="0"/>
          <w:marTop w:val="0"/>
          <w:marBottom w:val="0"/>
          <w:divBdr>
            <w:top w:val="none" w:sz="0" w:space="0" w:color="auto"/>
            <w:left w:val="none" w:sz="0" w:space="0" w:color="auto"/>
            <w:bottom w:val="none" w:sz="0" w:space="0" w:color="auto"/>
            <w:right w:val="none" w:sz="0" w:space="0" w:color="auto"/>
          </w:divBdr>
        </w:div>
        <w:div w:id="1108815617">
          <w:marLeft w:val="640"/>
          <w:marRight w:val="0"/>
          <w:marTop w:val="0"/>
          <w:marBottom w:val="0"/>
          <w:divBdr>
            <w:top w:val="none" w:sz="0" w:space="0" w:color="auto"/>
            <w:left w:val="none" w:sz="0" w:space="0" w:color="auto"/>
            <w:bottom w:val="none" w:sz="0" w:space="0" w:color="auto"/>
            <w:right w:val="none" w:sz="0" w:space="0" w:color="auto"/>
          </w:divBdr>
        </w:div>
        <w:div w:id="1135216351">
          <w:marLeft w:val="640"/>
          <w:marRight w:val="0"/>
          <w:marTop w:val="0"/>
          <w:marBottom w:val="0"/>
          <w:divBdr>
            <w:top w:val="none" w:sz="0" w:space="0" w:color="auto"/>
            <w:left w:val="none" w:sz="0" w:space="0" w:color="auto"/>
            <w:bottom w:val="none" w:sz="0" w:space="0" w:color="auto"/>
            <w:right w:val="none" w:sz="0" w:space="0" w:color="auto"/>
          </w:divBdr>
        </w:div>
        <w:div w:id="1238636920">
          <w:marLeft w:val="640"/>
          <w:marRight w:val="0"/>
          <w:marTop w:val="0"/>
          <w:marBottom w:val="0"/>
          <w:divBdr>
            <w:top w:val="none" w:sz="0" w:space="0" w:color="auto"/>
            <w:left w:val="none" w:sz="0" w:space="0" w:color="auto"/>
            <w:bottom w:val="none" w:sz="0" w:space="0" w:color="auto"/>
            <w:right w:val="none" w:sz="0" w:space="0" w:color="auto"/>
          </w:divBdr>
        </w:div>
        <w:div w:id="1302733969">
          <w:marLeft w:val="640"/>
          <w:marRight w:val="0"/>
          <w:marTop w:val="0"/>
          <w:marBottom w:val="0"/>
          <w:divBdr>
            <w:top w:val="none" w:sz="0" w:space="0" w:color="auto"/>
            <w:left w:val="none" w:sz="0" w:space="0" w:color="auto"/>
            <w:bottom w:val="none" w:sz="0" w:space="0" w:color="auto"/>
            <w:right w:val="none" w:sz="0" w:space="0" w:color="auto"/>
          </w:divBdr>
        </w:div>
        <w:div w:id="1306159515">
          <w:marLeft w:val="640"/>
          <w:marRight w:val="0"/>
          <w:marTop w:val="0"/>
          <w:marBottom w:val="0"/>
          <w:divBdr>
            <w:top w:val="none" w:sz="0" w:space="0" w:color="auto"/>
            <w:left w:val="none" w:sz="0" w:space="0" w:color="auto"/>
            <w:bottom w:val="none" w:sz="0" w:space="0" w:color="auto"/>
            <w:right w:val="none" w:sz="0" w:space="0" w:color="auto"/>
          </w:divBdr>
        </w:div>
        <w:div w:id="1311398258">
          <w:marLeft w:val="640"/>
          <w:marRight w:val="0"/>
          <w:marTop w:val="0"/>
          <w:marBottom w:val="0"/>
          <w:divBdr>
            <w:top w:val="none" w:sz="0" w:space="0" w:color="auto"/>
            <w:left w:val="none" w:sz="0" w:space="0" w:color="auto"/>
            <w:bottom w:val="none" w:sz="0" w:space="0" w:color="auto"/>
            <w:right w:val="none" w:sz="0" w:space="0" w:color="auto"/>
          </w:divBdr>
        </w:div>
        <w:div w:id="1375302804">
          <w:marLeft w:val="640"/>
          <w:marRight w:val="0"/>
          <w:marTop w:val="0"/>
          <w:marBottom w:val="0"/>
          <w:divBdr>
            <w:top w:val="none" w:sz="0" w:space="0" w:color="auto"/>
            <w:left w:val="none" w:sz="0" w:space="0" w:color="auto"/>
            <w:bottom w:val="none" w:sz="0" w:space="0" w:color="auto"/>
            <w:right w:val="none" w:sz="0" w:space="0" w:color="auto"/>
          </w:divBdr>
        </w:div>
        <w:div w:id="1393384916">
          <w:marLeft w:val="640"/>
          <w:marRight w:val="0"/>
          <w:marTop w:val="0"/>
          <w:marBottom w:val="0"/>
          <w:divBdr>
            <w:top w:val="none" w:sz="0" w:space="0" w:color="auto"/>
            <w:left w:val="none" w:sz="0" w:space="0" w:color="auto"/>
            <w:bottom w:val="none" w:sz="0" w:space="0" w:color="auto"/>
            <w:right w:val="none" w:sz="0" w:space="0" w:color="auto"/>
          </w:divBdr>
        </w:div>
        <w:div w:id="1406144027">
          <w:marLeft w:val="640"/>
          <w:marRight w:val="0"/>
          <w:marTop w:val="0"/>
          <w:marBottom w:val="0"/>
          <w:divBdr>
            <w:top w:val="none" w:sz="0" w:space="0" w:color="auto"/>
            <w:left w:val="none" w:sz="0" w:space="0" w:color="auto"/>
            <w:bottom w:val="none" w:sz="0" w:space="0" w:color="auto"/>
            <w:right w:val="none" w:sz="0" w:space="0" w:color="auto"/>
          </w:divBdr>
        </w:div>
        <w:div w:id="1415712090">
          <w:marLeft w:val="640"/>
          <w:marRight w:val="0"/>
          <w:marTop w:val="0"/>
          <w:marBottom w:val="0"/>
          <w:divBdr>
            <w:top w:val="none" w:sz="0" w:space="0" w:color="auto"/>
            <w:left w:val="none" w:sz="0" w:space="0" w:color="auto"/>
            <w:bottom w:val="none" w:sz="0" w:space="0" w:color="auto"/>
            <w:right w:val="none" w:sz="0" w:space="0" w:color="auto"/>
          </w:divBdr>
        </w:div>
        <w:div w:id="1452163410">
          <w:marLeft w:val="640"/>
          <w:marRight w:val="0"/>
          <w:marTop w:val="0"/>
          <w:marBottom w:val="0"/>
          <w:divBdr>
            <w:top w:val="none" w:sz="0" w:space="0" w:color="auto"/>
            <w:left w:val="none" w:sz="0" w:space="0" w:color="auto"/>
            <w:bottom w:val="none" w:sz="0" w:space="0" w:color="auto"/>
            <w:right w:val="none" w:sz="0" w:space="0" w:color="auto"/>
          </w:divBdr>
        </w:div>
        <w:div w:id="1486236943">
          <w:marLeft w:val="640"/>
          <w:marRight w:val="0"/>
          <w:marTop w:val="0"/>
          <w:marBottom w:val="0"/>
          <w:divBdr>
            <w:top w:val="none" w:sz="0" w:space="0" w:color="auto"/>
            <w:left w:val="none" w:sz="0" w:space="0" w:color="auto"/>
            <w:bottom w:val="none" w:sz="0" w:space="0" w:color="auto"/>
            <w:right w:val="none" w:sz="0" w:space="0" w:color="auto"/>
          </w:divBdr>
        </w:div>
        <w:div w:id="1500147067">
          <w:marLeft w:val="640"/>
          <w:marRight w:val="0"/>
          <w:marTop w:val="0"/>
          <w:marBottom w:val="0"/>
          <w:divBdr>
            <w:top w:val="none" w:sz="0" w:space="0" w:color="auto"/>
            <w:left w:val="none" w:sz="0" w:space="0" w:color="auto"/>
            <w:bottom w:val="none" w:sz="0" w:space="0" w:color="auto"/>
            <w:right w:val="none" w:sz="0" w:space="0" w:color="auto"/>
          </w:divBdr>
        </w:div>
        <w:div w:id="1502354733">
          <w:marLeft w:val="640"/>
          <w:marRight w:val="0"/>
          <w:marTop w:val="0"/>
          <w:marBottom w:val="0"/>
          <w:divBdr>
            <w:top w:val="none" w:sz="0" w:space="0" w:color="auto"/>
            <w:left w:val="none" w:sz="0" w:space="0" w:color="auto"/>
            <w:bottom w:val="none" w:sz="0" w:space="0" w:color="auto"/>
            <w:right w:val="none" w:sz="0" w:space="0" w:color="auto"/>
          </w:divBdr>
        </w:div>
        <w:div w:id="1570991673">
          <w:marLeft w:val="640"/>
          <w:marRight w:val="0"/>
          <w:marTop w:val="0"/>
          <w:marBottom w:val="0"/>
          <w:divBdr>
            <w:top w:val="none" w:sz="0" w:space="0" w:color="auto"/>
            <w:left w:val="none" w:sz="0" w:space="0" w:color="auto"/>
            <w:bottom w:val="none" w:sz="0" w:space="0" w:color="auto"/>
            <w:right w:val="none" w:sz="0" w:space="0" w:color="auto"/>
          </w:divBdr>
        </w:div>
        <w:div w:id="1577590180">
          <w:marLeft w:val="640"/>
          <w:marRight w:val="0"/>
          <w:marTop w:val="0"/>
          <w:marBottom w:val="0"/>
          <w:divBdr>
            <w:top w:val="none" w:sz="0" w:space="0" w:color="auto"/>
            <w:left w:val="none" w:sz="0" w:space="0" w:color="auto"/>
            <w:bottom w:val="none" w:sz="0" w:space="0" w:color="auto"/>
            <w:right w:val="none" w:sz="0" w:space="0" w:color="auto"/>
          </w:divBdr>
        </w:div>
        <w:div w:id="1635066462">
          <w:marLeft w:val="640"/>
          <w:marRight w:val="0"/>
          <w:marTop w:val="0"/>
          <w:marBottom w:val="0"/>
          <w:divBdr>
            <w:top w:val="none" w:sz="0" w:space="0" w:color="auto"/>
            <w:left w:val="none" w:sz="0" w:space="0" w:color="auto"/>
            <w:bottom w:val="none" w:sz="0" w:space="0" w:color="auto"/>
            <w:right w:val="none" w:sz="0" w:space="0" w:color="auto"/>
          </w:divBdr>
        </w:div>
        <w:div w:id="1648587728">
          <w:marLeft w:val="640"/>
          <w:marRight w:val="0"/>
          <w:marTop w:val="0"/>
          <w:marBottom w:val="0"/>
          <w:divBdr>
            <w:top w:val="none" w:sz="0" w:space="0" w:color="auto"/>
            <w:left w:val="none" w:sz="0" w:space="0" w:color="auto"/>
            <w:bottom w:val="none" w:sz="0" w:space="0" w:color="auto"/>
            <w:right w:val="none" w:sz="0" w:space="0" w:color="auto"/>
          </w:divBdr>
        </w:div>
        <w:div w:id="1712995805">
          <w:marLeft w:val="640"/>
          <w:marRight w:val="0"/>
          <w:marTop w:val="0"/>
          <w:marBottom w:val="0"/>
          <w:divBdr>
            <w:top w:val="none" w:sz="0" w:space="0" w:color="auto"/>
            <w:left w:val="none" w:sz="0" w:space="0" w:color="auto"/>
            <w:bottom w:val="none" w:sz="0" w:space="0" w:color="auto"/>
            <w:right w:val="none" w:sz="0" w:space="0" w:color="auto"/>
          </w:divBdr>
        </w:div>
        <w:div w:id="1717043636">
          <w:marLeft w:val="640"/>
          <w:marRight w:val="0"/>
          <w:marTop w:val="0"/>
          <w:marBottom w:val="0"/>
          <w:divBdr>
            <w:top w:val="none" w:sz="0" w:space="0" w:color="auto"/>
            <w:left w:val="none" w:sz="0" w:space="0" w:color="auto"/>
            <w:bottom w:val="none" w:sz="0" w:space="0" w:color="auto"/>
            <w:right w:val="none" w:sz="0" w:space="0" w:color="auto"/>
          </w:divBdr>
        </w:div>
        <w:div w:id="1795439763">
          <w:marLeft w:val="640"/>
          <w:marRight w:val="0"/>
          <w:marTop w:val="0"/>
          <w:marBottom w:val="0"/>
          <w:divBdr>
            <w:top w:val="none" w:sz="0" w:space="0" w:color="auto"/>
            <w:left w:val="none" w:sz="0" w:space="0" w:color="auto"/>
            <w:bottom w:val="none" w:sz="0" w:space="0" w:color="auto"/>
            <w:right w:val="none" w:sz="0" w:space="0" w:color="auto"/>
          </w:divBdr>
        </w:div>
        <w:div w:id="1800418207">
          <w:marLeft w:val="640"/>
          <w:marRight w:val="0"/>
          <w:marTop w:val="0"/>
          <w:marBottom w:val="0"/>
          <w:divBdr>
            <w:top w:val="none" w:sz="0" w:space="0" w:color="auto"/>
            <w:left w:val="none" w:sz="0" w:space="0" w:color="auto"/>
            <w:bottom w:val="none" w:sz="0" w:space="0" w:color="auto"/>
            <w:right w:val="none" w:sz="0" w:space="0" w:color="auto"/>
          </w:divBdr>
        </w:div>
        <w:div w:id="1853568768">
          <w:marLeft w:val="640"/>
          <w:marRight w:val="0"/>
          <w:marTop w:val="0"/>
          <w:marBottom w:val="0"/>
          <w:divBdr>
            <w:top w:val="none" w:sz="0" w:space="0" w:color="auto"/>
            <w:left w:val="none" w:sz="0" w:space="0" w:color="auto"/>
            <w:bottom w:val="none" w:sz="0" w:space="0" w:color="auto"/>
            <w:right w:val="none" w:sz="0" w:space="0" w:color="auto"/>
          </w:divBdr>
        </w:div>
        <w:div w:id="1856649379">
          <w:marLeft w:val="640"/>
          <w:marRight w:val="0"/>
          <w:marTop w:val="0"/>
          <w:marBottom w:val="0"/>
          <w:divBdr>
            <w:top w:val="none" w:sz="0" w:space="0" w:color="auto"/>
            <w:left w:val="none" w:sz="0" w:space="0" w:color="auto"/>
            <w:bottom w:val="none" w:sz="0" w:space="0" w:color="auto"/>
            <w:right w:val="none" w:sz="0" w:space="0" w:color="auto"/>
          </w:divBdr>
        </w:div>
        <w:div w:id="1872105337">
          <w:marLeft w:val="640"/>
          <w:marRight w:val="0"/>
          <w:marTop w:val="0"/>
          <w:marBottom w:val="0"/>
          <w:divBdr>
            <w:top w:val="none" w:sz="0" w:space="0" w:color="auto"/>
            <w:left w:val="none" w:sz="0" w:space="0" w:color="auto"/>
            <w:bottom w:val="none" w:sz="0" w:space="0" w:color="auto"/>
            <w:right w:val="none" w:sz="0" w:space="0" w:color="auto"/>
          </w:divBdr>
        </w:div>
        <w:div w:id="1897620483">
          <w:marLeft w:val="640"/>
          <w:marRight w:val="0"/>
          <w:marTop w:val="0"/>
          <w:marBottom w:val="0"/>
          <w:divBdr>
            <w:top w:val="none" w:sz="0" w:space="0" w:color="auto"/>
            <w:left w:val="none" w:sz="0" w:space="0" w:color="auto"/>
            <w:bottom w:val="none" w:sz="0" w:space="0" w:color="auto"/>
            <w:right w:val="none" w:sz="0" w:space="0" w:color="auto"/>
          </w:divBdr>
        </w:div>
        <w:div w:id="1924946064">
          <w:marLeft w:val="640"/>
          <w:marRight w:val="0"/>
          <w:marTop w:val="0"/>
          <w:marBottom w:val="0"/>
          <w:divBdr>
            <w:top w:val="none" w:sz="0" w:space="0" w:color="auto"/>
            <w:left w:val="none" w:sz="0" w:space="0" w:color="auto"/>
            <w:bottom w:val="none" w:sz="0" w:space="0" w:color="auto"/>
            <w:right w:val="none" w:sz="0" w:space="0" w:color="auto"/>
          </w:divBdr>
        </w:div>
        <w:div w:id="1933508947">
          <w:marLeft w:val="640"/>
          <w:marRight w:val="0"/>
          <w:marTop w:val="0"/>
          <w:marBottom w:val="0"/>
          <w:divBdr>
            <w:top w:val="none" w:sz="0" w:space="0" w:color="auto"/>
            <w:left w:val="none" w:sz="0" w:space="0" w:color="auto"/>
            <w:bottom w:val="none" w:sz="0" w:space="0" w:color="auto"/>
            <w:right w:val="none" w:sz="0" w:space="0" w:color="auto"/>
          </w:divBdr>
        </w:div>
        <w:div w:id="1941906553">
          <w:marLeft w:val="640"/>
          <w:marRight w:val="0"/>
          <w:marTop w:val="0"/>
          <w:marBottom w:val="0"/>
          <w:divBdr>
            <w:top w:val="none" w:sz="0" w:space="0" w:color="auto"/>
            <w:left w:val="none" w:sz="0" w:space="0" w:color="auto"/>
            <w:bottom w:val="none" w:sz="0" w:space="0" w:color="auto"/>
            <w:right w:val="none" w:sz="0" w:space="0" w:color="auto"/>
          </w:divBdr>
        </w:div>
        <w:div w:id="1967196831">
          <w:marLeft w:val="640"/>
          <w:marRight w:val="0"/>
          <w:marTop w:val="0"/>
          <w:marBottom w:val="0"/>
          <w:divBdr>
            <w:top w:val="none" w:sz="0" w:space="0" w:color="auto"/>
            <w:left w:val="none" w:sz="0" w:space="0" w:color="auto"/>
            <w:bottom w:val="none" w:sz="0" w:space="0" w:color="auto"/>
            <w:right w:val="none" w:sz="0" w:space="0" w:color="auto"/>
          </w:divBdr>
        </w:div>
        <w:div w:id="2047219817">
          <w:marLeft w:val="640"/>
          <w:marRight w:val="0"/>
          <w:marTop w:val="0"/>
          <w:marBottom w:val="0"/>
          <w:divBdr>
            <w:top w:val="none" w:sz="0" w:space="0" w:color="auto"/>
            <w:left w:val="none" w:sz="0" w:space="0" w:color="auto"/>
            <w:bottom w:val="none" w:sz="0" w:space="0" w:color="auto"/>
            <w:right w:val="none" w:sz="0" w:space="0" w:color="auto"/>
          </w:divBdr>
        </w:div>
        <w:div w:id="2115779034">
          <w:marLeft w:val="640"/>
          <w:marRight w:val="0"/>
          <w:marTop w:val="0"/>
          <w:marBottom w:val="0"/>
          <w:divBdr>
            <w:top w:val="none" w:sz="0" w:space="0" w:color="auto"/>
            <w:left w:val="none" w:sz="0" w:space="0" w:color="auto"/>
            <w:bottom w:val="none" w:sz="0" w:space="0" w:color="auto"/>
            <w:right w:val="none" w:sz="0" w:space="0" w:color="auto"/>
          </w:divBdr>
        </w:div>
      </w:divsChild>
    </w:div>
    <w:div w:id="374816413">
      <w:bodyDiv w:val="1"/>
      <w:marLeft w:val="0"/>
      <w:marRight w:val="0"/>
      <w:marTop w:val="0"/>
      <w:marBottom w:val="0"/>
      <w:divBdr>
        <w:top w:val="none" w:sz="0" w:space="0" w:color="auto"/>
        <w:left w:val="none" w:sz="0" w:space="0" w:color="auto"/>
        <w:bottom w:val="none" w:sz="0" w:space="0" w:color="auto"/>
        <w:right w:val="none" w:sz="0" w:space="0" w:color="auto"/>
      </w:divBdr>
      <w:divsChild>
        <w:div w:id="23866496">
          <w:marLeft w:val="640"/>
          <w:marRight w:val="0"/>
          <w:marTop w:val="0"/>
          <w:marBottom w:val="0"/>
          <w:divBdr>
            <w:top w:val="none" w:sz="0" w:space="0" w:color="auto"/>
            <w:left w:val="none" w:sz="0" w:space="0" w:color="auto"/>
            <w:bottom w:val="none" w:sz="0" w:space="0" w:color="auto"/>
            <w:right w:val="none" w:sz="0" w:space="0" w:color="auto"/>
          </w:divBdr>
        </w:div>
        <w:div w:id="78260555">
          <w:marLeft w:val="640"/>
          <w:marRight w:val="0"/>
          <w:marTop w:val="0"/>
          <w:marBottom w:val="0"/>
          <w:divBdr>
            <w:top w:val="none" w:sz="0" w:space="0" w:color="auto"/>
            <w:left w:val="none" w:sz="0" w:space="0" w:color="auto"/>
            <w:bottom w:val="none" w:sz="0" w:space="0" w:color="auto"/>
            <w:right w:val="none" w:sz="0" w:space="0" w:color="auto"/>
          </w:divBdr>
        </w:div>
        <w:div w:id="84695769">
          <w:marLeft w:val="640"/>
          <w:marRight w:val="0"/>
          <w:marTop w:val="0"/>
          <w:marBottom w:val="0"/>
          <w:divBdr>
            <w:top w:val="none" w:sz="0" w:space="0" w:color="auto"/>
            <w:left w:val="none" w:sz="0" w:space="0" w:color="auto"/>
            <w:bottom w:val="none" w:sz="0" w:space="0" w:color="auto"/>
            <w:right w:val="none" w:sz="0" w:space="0" w:color="auto"/>
          </w:divBdr>
        </w:div>
        <w:div w:id="90976847">
          <w:marLeft w:val="640"/>
          <w:marRight w:val="0"/>
          <w:marTop w:val="0"/>
          <w:marBottom w:val="0"/>
          <w:divBdr>
            <w:top w:val="none" w:sz="0" w:space="0" w:color="auto"/>
            <w:left w:val="none" w:sz="0" w:space="0" w:color="auto"/>
            <w:bottom w:val="none" w:sz="0" w:space="0" w:color="auto"/>
            <w:right w:val="none" w:sz="0" w:space="0" w:color="auto"/>
          </w:divBdr>
        </w:div>
        <w:div w:id="126704747">
          <w:marLeft w:val="640"/>
          <w:marRight w:val="0"/>
          <w:marTop w:val="0"/>
          <w:marBottom w:val="0"/>
          <w:divBdr>
            <w:top w:val="none" w:sz="0" w:space="0" w:color="auto"/>
            <w:left w:val="none" w:sz="0" w:space="0" w:color="auto"/>
            <w:bottom w:val="none" w:sz="0" w:space="0" w:color="auto"/>
            <w:right w:val="none" w:sz="0" w:space="0" w:color="auto"/>
          </w:divBdr>
        </w:div>
        <w:div w:id="224686848">
          <w:marLeft w:val="640"/>
          <w:marRight w:val="0"/>
          <w:marTop w:val="0"/>
          <w:marBottom w:val="0"/>
          <w:divBdr>
            <w:top w:val="none" w:sz="0" w:space="0" w:color="auto"/>
            <w:left w:val="none" w:sz="0" w:space="0" w:color="auto"/>
            <w:bottom w:val="none" w:sz="0" w:space="0" w:color="auto"/>
            <w:right w:val="none" w:sz="0" w:space="0" w:color="auto"/>
          </w:divBdr>
        </w:div>
        <w:div w:id="262569770">
          <w:marLeft w:val="640"/>
          <w:marRight w:val="0"/>
          <w:marTop w:val="0"/>
          <w:marBottom w:val="0"/>
          <w:divBdr>
            <w:top w:val="none" w:sz="0" w:space="0" w:color="auto"/>
            <w:left w:val="none" w:sz="0" w:space="0" w:color="auto"/>
            <w:bottom w:val="none" w:sz="0" w:space="0" w:color="auto"/>
            <w:right w:val="none" w:sz="0" w:space="0" w:color="auto"/>
          </w:divBdr>
        </w:div>
        <w:div w:id="286547863">
          <w:marLeft w:val="640"/>
          <w:marRight w:val="0"/>
          <w:marTop w:val="0"/>
          <w:marBottom w:val="0"/>
          <w:divBdr>
            <w:top w:val="none" w:sz="0" w:space="0" w:color="auto"/>
            <w:left w:val="none" w:sz="0" w:space="0" w:color="auto"/>
            <w:bottom w:val="none" w:sz="0" w:space="0" w:color="auto"/>
            <w:right w:val="none" w:sz="0" w:space="0" w:color="auto"/>
          </w:divBdr>
        </w:div>
        <w:div w:id="289089269">
          <w:marLeft w:val="640"/>
          <w:marRight w:val="0"/>
          <w:marTop w:val="0"/>
          <w:marBottom w:val="0"/>
          <w:divBdr>
            <w:top w:val="none" w:sz="0" w:space="0" w:color="auto"/>
            <w:left w:val="none" w:sz="0" w:space="0" w:color="auto"/>
            <w:bottom w:val="none" w:sz="0" w:space="0" w:color="auto"/>
            <w:right w:val="none" w:sz="0" w:space="0" w:color="auto"/>
          </w:divBdr>
        </w:div>
        <w:div w:id="301035743">
          <w:marLeft w:val="640"/>
          <w:marRight w:val="0"/>
          <w:marTop w:val="0"/>
          <w:marBottom w:val="0"/>
          <w:divBdr>
            <w:top w:val="none" w:sz="0" w:space="0" w:color="auto"/>
            <w:left w:val="none" w:sz="0" w:space="0" w:color="auto"/>
            <w:bottom w:val="none" w:sz="0" w:space="0" w:color="auto"/>
            <w:right w:val="none" w:sz="0" w:space="0" w:color="auto"/>
          </w:divBdr>
        </w:div>
        <w:div w:id="354382482">
          <w:marLeft w:val="640"/>
          <w:marRight w:val="0"/>
          <w:marTop w:val="0"/>
          <w:marBottom w:val="0"/>
          <w:divBdr>
            <w:top w:val="none" w:sz="0" w:space="0" w:color="auto"/>
            <w:left w:val="none" w:sz="0" w:space="0" w:color="auto"/>
            <w:bottom w:val="none" w:sz="0" w:space="0" w:color="auto"/>
            <w:right w:val="none" w:sz="0" w:space="0" w:color="auto"/>
          </w:divBdr>
        </w:div>
        <w:div w:id="384112403">
          <w:marLeft w:val="640"/>
          <w:marRight w:val="0"/>
          <w:marTop w:val="0"/>
          <w:marBottom w:val="0"/>
          <w:divBdr>
            <w:top w:val="none" w:sz="0" w:space="0" w:color="auto"/>
            <w:left w:val="none" w:sz="0" w:space="0" w:color="auto"/>
            <w:bottom w:val="none" w:sz="0" w:space="0" w:color="auto"/>
            <w:right w:val="none" w:sz="0" w:space="0" w:color="auto"/>
          </w:divBdr>
        </w:div>
        <w:div w:id="440689948">
          <w:marLeft w:val="640"/>
          <w:marRight w:val="0"/>
          <w:marTop w:val="0"/>
          <w:marBottom w:val="0"/>
          <w:divBdr>
            <w:top w:val="none" w:sz="0" w:space="0" w:color="auto"/>
            <w:left w:val="none" w:sz="0" w:space="0" w:color="auto"/>
            <w:bottom w:val="none" w:sz="0" w:space="0" w:color="auto"/>
            <w:right w:val="none" w:sz="0" w:space="0" w:color="auto"/>
          </w:divBdr>
        </w:div>
        <w:div w:id="521208311">
          <w:marLeft w:val="640"/>
          <w:marRight w:val="0"/>
          <w:marTop w:val="0"/>
          <w:marBottom w:val="0"/>
          <w:divBdr>
            <w:top w:val="none" w:sz="0" w:space="0" w:color="auto"/>
            <w:left w:val="none" w:sz="0" w:space="0" w:color="auto"/>
            <w:bottom w:val="none" w:sz="0" w:space="0" w:color="auto"/>
            <w:right w:val="none" w:sz="0" w:space="0" w:color="auto"/>
          </w:divBdr>
        </w:div>
        <w:div w:id="595283684">
          <w:marLeft w:val="640"/>
          <w:marRight w:val="0"/>
          <w:marTop w:val="0"/>
          <w:marBottom w:val="0"/>
          <w:divBdr>
            <w:top w:val="none" w:sz="0" w:space="0" w:color="auto"/>
            <w:left w:val="none" w:sz="0" w:space="0" w:color="auto"/>
            <w:bottom w:val="none" w:sz="0" w:space="0" w:color="auto"/>
            <w:right w:val="none" w:sz="0" w:space="0" w:color="auto"/>
          </w:divBdr>
        </w:div>
        <w:div w:id="605045308">
          <w:marLeft w:val="640"/>
          <w:marRight w:val="0"/>
          <w:marTop w:val="0"/>
          <w:marBottom w:val="0"/>
          <w:divBdr>
            <w:top w:val="none" w:sz="0" w:space="0" w:color="auto"/>
            <w:left w:val="none" w:sz="0" w:space="0" w:color="auto"/>
            <w:bottom w:val="none" w:sz="0" w:space="0" w:color="auto"/>
            <w:right w:val="none" w:sz="0" w:space="0" w:color="auto"/>
          </w:divBdr>
        </w:div>
        <w:div w:id="624428519">
          <w:marLeft w:val="640"/>
          <w:marRight w:val="0"/>
          <w:marTop w:val="0"/>
          <w:marBottom w:val="0"/>
          <w:divBdr>
            <w:top w:val="none" w:sz="0" w:space="0" w:color="auto"/>
            <w:left w:val="none" w:sz="0" w:space="0" w:color="auto"/>
            <w:bottom w:val="none" w:sz="0" w:space="0" w:color="auto"/>
            <w:right w:val="none" w:sz="0" w:space="0" w:color="auto"/>
          </w:divBdr>
        </w:div>
        <w:div w:id="644890629">
          <w:marLeft w:val="640"/>
          <w:marRight w:val="0"/>
          <w:marTop w:val="0"/>
          <w:marBottom w:val="0"/>
          <w:divBdr>
            <w:top w:val="none" w:sz="0" w:space="0" w:color="auto"/>
            <w:left w:val="none" w:sz="0" w:space="0" w:color="auto"/>
            <w:bottom w:val="none" w:sz="0" w:space="0" w:color="auto"/>
            <w:right w:val="none" w:sz="0" w:space="0" w:color="auto"/>
          </w:divBdr>
        </w:div>
        <w:div w:id="657542337">
          <w:marLeft w:val="640"/>
          <w:marRight w:val="0"/>
          <w:marTop w:val="0"/>
          <w:marBottom w:val="0"/>
          <w:divBdr>
            <w:top w:val="none" w:sz="0" w:space="0" w:color="auto"/>
            <w:left w:val="none" w:sz="0" w:space="0" w:color="auto"/>
            <w:bottom w:val="none" w:sz="0" w:space="0" w:color="auto"/>
            <w:right w:val="none" w:sz="0" w:space="0" w:color="auto"/>
          </w:divBdr>
        </w:div>
        <w:div w:id="698775355">
          <w:marLeft w:val="640"/>
          <w:marRight w:val="0"/>
          <w:marTop w:val="0"/>
          <w:marBottom w:val="0"/>
          <w:divBdr>
            <w:top w:val="none" w:sz="0" w:space="0" w:color="auto"/>
            <w:left w:val="none" w:sz="0" w:space="0" w:color="auto"/>
            <w:bottom w:val="none" w:sz="0" w:space="0" w:color="auto"/>
            <w:right w:val="none" w:sz="0" w:space="0" w:color="auto"/>
          </w:divBdr>
        </w:div>
        <w:div w:id="765998677">
          <w:marLeft w:val="640"/>
          <w:marRight w:val="0"/>
          <w:marTop w:val="0"/>
          <w:marBottom w:val="0"/>
          <w:divBdr>
            <w:top w:val="none" w:sz="0" w:space="0" w:color="auto"/>
            <w:left w:val="none" w:sz="0" w:space="0" w:color="auto"/>
            <w:bottom w:val="none" w:sz="0" w:space="0" w:color="auto"/>
            <w:right w:val="none" w:sz="0" w:space="0" w:color="auto"/>
          </w:divBdr>
        </w:div>
        <w:div w:id="773867177">
          <w:marLeft w:val="640"/>
          <w:marRight w:val="0"/>
          <w:marTop w:val="0"/>
          <w:marBottom w:val="0"/>
          <w:divBdr>
            <w:top w:val="none" w:sz="0" w:space="0" w:color="auto"/>
            <w:left w:val="none" w:sz="0" w:space="0" w:color="auto"/>
            <w:bottom w:val="none" w:sz="0" w:space="0" w:color="auto"/>
            <w:right w:val="none" w:sz="0" w:space="0" w:color="auto"/>
          </w:divBdr>
        </w:div>
        <w:div w:id="784925512">
          <w:marLeft w:val="640"/>
          <w:marRight w:val="0"/>
          <w:marTop w:val="0"/>
          <w:marBottom w:val="0"/>
          <w:divBdr>
            <w:top w:val="none" w:sz="0" w:space="0" w:color="auto"/>
            <w:left w:val="none" w:sz="0" w:space="0" w:color="auto"/>
            <w:bottom w:val="none" w:sz="0" w:space="0" w:color="auto"/>
            <w:right w:val="none" w:sz="0" w:space="0" w:color="auto"/>
          </w:divBdr>
        </w:div>
        <w:div w:id="787553267">
          <w:marLeft w:val="640"/>
          <w:marRight w:val="0"/>
          <w:marTop w:val="0"/>
          <w:marBottom w:val="0"/>
          <w:divBdr>
            <w:top w:val="none" w:sz="0" w:space="0" w:color="auto"/>
            <w:left w:val="none" w:sz="0" w:space="0" w:color="auto"/>
            <w:bottom w:val="none" w:sz="0" w:space="0" w:color="auto"/>
            <w:right w:val="none" w:sz="0" w:space="0" w:color="auto"/>
          </w:divBdr>
        </w:div>
        <w:div w:id="805898947">
          <w:marLeft w:val="640"/>
          <w:marRight w:val="0"/>
          <w:marTop w:val="0"/>
          <w:marBottom w:val="0"/>
          <w:divBdr>
            <w:top w:val="none" w:sz="0" w:space="0" w:color="auto"/>
            <w:left w:val="none" w:sz="0" w:space="0" w:color="auto"/>
            <w:bottom w:val="none" w:sz="0" w:space="0" w:color="auto"/>
            <w:right w:val="none" w:sz="0" w:space="0" w:color="auto"/>
          </w:divBdr>
        </w:div>
        <w:div w:id="808009703">
          <w:marLeft w:val="640"/>
          <w:marRight w:val="0"/>
          <w:marTop w:val="0"/>
          <w:marBottom w:val="0"/>
          <w:divBdr>
            <w:top w:val="none" w:sz="0" w:space="0" w:color="auto"/>
            <w:left w:val="none" w:sz="0" w:space="0" w:color="auto"/>
            <w:bottom w:val="none" w:sz="0" w:space="0" w:color="auto"/>
            <w:right w:val="none" w:sz="0" w:space="0" w:color="auto"/>
          </w:divBdr>
        </w:div>
        <w:div w:id="852573928">
          <w:marLeft w:val="640"/>
          <w:marRight w:val="0"/>
          <w:marTop w:val="0"/>
          <w:marBottom w:val="0"/>
          <w:divBdr>
            <w:top w:val="none" w:sz="0" w:space="0" w:color="auto"/>
            <w:left w:val="none" w:sz="0" w:space="0" w:color="auto"/>
            <w:bottom w:val="none" w:sz="0" w:space="0" w:color="auto"/>
            <w:right w:val="none" w:sz="0" w:space="0" w:color="auto"/>
          </w:divBdr>
        </w:div>
        <w:div w:id="882912756">
          <w:marLeft w:val="640"/>
          <w:marRight w:val="0"/>
          <w:marTop w:val="0"/>
          <w:marBottom w:val="0"/>
          <w:divBdr>
            <w:top w:val="none" w:sz="0" w:space="0" w:color="auto"/>
            <w:left w:val="none" w:sz="0" w:space="0" w:color="auto"/>
            <w:bottom w:val="none" w:sz="0" w:space="0" w:color="auto"/>
            <w:right w:val="none" w:sz="0" w:space="0" w:color="auto"/>
          </w:divBdr>
        </w:div>
        <w:div w:id="988703629">
          <w:marLeft w:val="640"/>
          <w:marRight w:val="0"/>
          <w:marTop w:val="0"/>
          <w:marBottom w:val="0"/>
          <w:divBdr>
            <w:top w:val="none" w:sz="0" w:space="0" w:color="auto"/>
            <w:left w:val="none" w:sz="0" w:space="0" w:color="auto"/>
            <w:bottom w:val="none" w:sz="0" w:space="0" w:color="auto"/>
            <w:right w:val="none" w:sz="0" w:space="0" w:color="auto"/>
          </w:divBdr>
        </w:div>
        <w:div w:id="1098326926">
          <w:marLeft w:val="640"/>
          <w:marRight w:val="0"/>
          <w:marTop w:val="0"/>
          <w:marBottom w:val="0"/>
          <w:divBdr>
            <w:top w:val="none" w:sz="0" w:space="0" w:color="auto"/>
            <w:left w:val="none" w:sz="0" w:space="0" w:color="auto"/>
            <w:bottom w:val="none" w:sz="0" w:space="0" w:color="auto"/>
            <w:right w:val="none" w:sz="0" w:space="0" w:color="auto"/>
          </w:divBdr>
        </w:div>
        <w:div w:id="1110317723">
          <w:marLeft w:val="640"/>
          <w:marRight w:val="0"/>
          <w:marTop w:val="0"/>
          <w:marBottom w:val="0"/>
          <w:divBdr>
            <w:top w:val="none" w:sz="0" w:space="0" w:color="auto"/>
            <w:left w:val="none" w:sz="0" w:space="0" w:color="auto"/>
            <w:bottom w:val="none" w:sz="0" w:space="0" w:color="auto"/>
            <w:right w:val="none" w:sz="0" w:space="0" w:color="auto"/>
          </w:divBdr>
        </w:div>
        <w:div w:id="1125808689">
          <w:marLeft w:val="640"/>
          <w:marRight w:val="0"/>
          <w:marTop w:val="0"/>
          <w:marBottom w:val="0"/>
          <w:divBdr>
            <w:top w:val="none" w:sz="0" w:space="0" w:color="auto"/>
            <w:left w:val="none" w:sz="0" w:space="0" w:color="auto"/>
            <w:bottom w:val="none" w:sz="0" w:space="0" w:color="auto"/>
            <w:right w:val="none" w:sz="0" w:space="0" w:color="auto"/>
          </w:divBdr>
        </w:div>
        <w:div w:id="1146622884">
          <w:marLeft w:val="640"/>
          <w:marRight w:val="0"/>
          <w:marTop w:val="0"/>
          <w:marBottom w:val="0"/>
          <w:divBdr>
            <w:top w:val="none" w:sz="0" w:space="0" w:color="auto"/>
            <w:left w:val="none" w:sz="0" w:space="0" w:color="auto"/>
            <w:bottom w:val="none" w:sz="0" w:space="0" w:color="auto"/>
            <w:right w:val="none" w:sz="0" w:space="0" w:color="auto"/>
          </w:divBdr>
        </w:div>
        <w:div w:id="1152017121">
          <w:marLeft w:val="640"/>
          <w:marRight w:val="0"/>
          <w:marTop w:val="0"/>
          <w:marBottom w:val="0"/>
          <w:divBdr>
            <w:top w:val="none" w:sz="0" w:space="0" w:color="auto"/>
            <w:left w:val="none" w:sz="0" w:space="0" w:color="auto"/>
            <w:bottom w:val="none" w:sz="0" w:space="0" w:color="auto"/>
            <w:right w:val="none" w:sz="0" w:space="0" w:color="auto"/>
          </w:divBdr>
        </w:div>
        <w:div w:id="1174298494">
          <w:marLeft w:val="640"/>
          <w:marRight w:val="0"/>
          <w:marTop w:val="0"/>
          <w:marBottom w:val="0"/>
          <w:divBdr>
            <w:top w:val="none" w:sz="0" w:space="0" w:color="auto"/>
            <w:left w:val="none" w:sz="0" w:space="0" w:color="auto"/>
            <w:bottom w:val="none" w:sz="0" w:space="0" w:color="auto"/>
            <w:right w:val="none" w:sz="0" w:space="0" w:color="auto"/>
          </w:divBdr>
        </w:div>
        <w:div w:id="1175150830">
          <w:marLeft w:val="640"/>
          <w:marRight w:val="0"/>
          <w:marTop w:val="0"/>
          <w:marBottom w:val="0"/>
          <w:divBdr>
            <w:top w:val="none" w:sz="0" w:space="0" w:color="auto"/>
            <w:left w:val="none" w:sz="0" w:space="0" w:color="auto"/>
            <w:bottom w:val="none" w:sz="0" w:space="0" w:color="auto"/>
            <w:right w:val="none" w:sz="0" w:space="0" w:color="auto"/>
          </w:divBdr>
        </w:div>
        <w:div w:id="1218012762">
          <w:marLeft w:val="640"/>
          <w:marRight w:val="0"/>
          <w:marTop w:val="0"/>
          <w:marBottom w:val="0"/>
          <w:divBdr>
            <w:top w:val="none" w:sz="0" w:space="0" w:color="auto"/>
            <w:left w:val="none" w:sz="0" w:space="0" w:color="auto"/>
            <w:bottom w:val="none" w:sz="0" w:space="0" w:color="auto"/>
            <w:right w:val="none" w:sz="0" w:space="0" w:color="auto"/>
          </w:divBdr>
        </w:div>
        <w:div w:id="1244992104">
          <w:marLeft w:val="640"/>
          <w:marRight w:val="0"/>
          <w:marTop w:val="0"/>
          <w:marBottom w:val="0"/>
          <w:divBdr>
            <w:top w:val="none" w:sz="0" w:space="0" w:color="auto"/>
            <w:left w:val="none" w:sz="0" w:space="0" w:color="auto"/>
            <w:bottom w:val="none" w:sz="0" w:space="0" w:color="auto"/>
            <w:right w:val="none" w:sz="0" w:space="0" w:color="auto"/>
          </w:divBdr>
        </w:div>
        <w:div w:id="1245608617">
          <w:marLeft w:val="640"/>
          <w:marRight w:val="0"/>
          <w:marTop w:val="0"/>
          <w:marBottom w:val="0"/>
          <w:divBdr>
            <w:top w:val="none" w:sz="0" w:space="0" w:color="auto"/>
            <w:left w:val="none" w:sz="0" w:space="0" w:color="auto"/>
            <w:bottom w:val="none" w:sz="0" w:space="0" w:color="auto"/>
            <w:right w:val="none" w:sz="0" w:space="0" w:color="auto"/>
          </w:divBdr>
        </w:div>
        <w:div w:id="1318147319">
          <w:marLeft w:val="640"/>
          <w:marRight w:val="0"/>
          <w:marTop w:val="0"/>
          <w:marBottom w:val="0"/>
          <w:divBdr>
            <w:top w:val="none" w:sz="0" w:space="0" w:color="auto"/>
            <w:left w:val="none" w:sz="0" w:space="0" w:color="auto"/>
            <w:bottom w:val="none" w:sz="0" w:space="0" w:color="auto"/>
            <w:right w:val="none" w:sz="0" w:space="0" w:color="auto"/>
          </w:divBdr>
        </w:div>
        <w:div w:id="1340546859">
          <w:marLeft w:val="640"/>
          <w:marRight w:val="0"/>
          <w:marTop w:val="0"/>
          <w:marBottom w:val="0"/>
          <w:divBdr>
            <w:top w:val="none" w:sz="0" w:space="0" w:color="auto"/>
            <w:left w:val="none" w:sz="0" w:space="0" w:color="auto"/>
            <w:bottom w:val="none" w:sz="0" w:space="0" w:color="auto"/>
            <w:right w:val="none" w:sz="0" w:space="0" w:color="auto"/>
          </w:divBdr>
        </w:div>
        <w:div w:id="1362393585">
          <w:marLeft w:val="640"/>
          <w:marRight w:val="0"/>
          <w:marTop w:val="0"/>
          <w:marBottom w:val="0"/>
          <w:divBdr>
            <w:top w:val="none" w:sz="0" w:space="0" w:color="auto"/>
            <w:left w:val="none" w:sz="0" w:space="0" w:color="auto"/>
            <w:bottom w:val="none" w:sz="0" w:space="0" w:color="auto"/>
            <w:right w:val="none" w:sz="0" w:space="0" w:color="auto"/>
          </w:divBdr>
        </w:div>
        <w:div w:id="1380477121">
          <w:marLeft w:val="640"/>
          <w:marRight w:val="0"/>
          <w:marTop w:val="0"/>
          <w:marBottom w:val="0"/>
          <w:divBdr>
            <w:top w:val="none" w:sz="0" w:space="0" w:color="auto"/>
            <w:left w:val="none" w:sz="0" w:space="0" w:color="auto"/>
            <w:bottom w:val="none" w:sz="0" w:space="0" w:color="auto"/>
            <w:right w:val="none" w:sz="0" w:space="0" w:color="auto"/>
          </w:divBdr>
        </w:div>
        <w:div w:id="1386493834">
          <w:marLeft w:val="640"/>
          <w:marRight w:val="0"/>
          <w:marTop w:val="0"/>
          <w:marBottom w:val="0"/>
          <w:divBdr>
            <w:top w:val="none" w:sz="0" w:space="0" w:color="auto"/>
            <w:left w:val="none" w:sz="0" w:space="0" w:color="auto"/>
            <w:bottom w:val="none" w:sz="0" w:space="0" w:color="auto"/>
            <w:right w:val="none" w:sz="0" w:space="0" w:color="auto"/>
          </w:divBdr>
        </w:div>
        <w:div w:id="1555001742">
          <w:marLeft w:val="640"/>
          <w:marRight w:val="0"/>
          <w:marTop w:val="0"/>
          <w:marBottom w:val="0"/>
          <w:divBdr>
            <w:top w:val="none" w:sz="0" w:space="0" w:color="auto"/>
            <w:left w:val="none" w:sz="0" w:space="0" w:color="auto"/>
            <w:bottom w:val="none" w:sz="0" w:space="0" w:color="auto"/>
            <w:right w:val="none" w:sz="0" w:space="0" w:color="auto"/>
          </w:divBdr>
        </w:div>
        <w:div w:id="1614704644">
          <w:marLeft w:val="640"/>
          <w:marRight w:val="0"/>
          <w:marTop w:val="0"/>
          <w:marBottom w:val="0"/>
          <w:divBdr>
            <w:top w:val="none" w:sz="0" w:space="0" w:color="auto"/>
            <w:left w:val="none" w:sz="0" w:space="0" w:color="auto"/>
            <w:bottom w:val="none" w:sz="0" w:space="0" w:color="auto"/>
            <w:right w:val="none" w:sz="0" w:space="0" w:color="auto"/>
          </w:divBdr>
        </w:div>
        <w:div w:id="1630630274">
          <w:marLeft w:val="640"/>
          <w:marRight w:val="0"/>
          <w:marTop w:val="0"/>
          <w:marBottom w:val="0"/>
          <w:divBdr>
            <w:top w:val="none" w:sz="0" w:space="0" w:color="auto"/>
            <w:left w:val="none" w:sz="0" w:space="0" w:color="auto"/>
            <w:bottom w:val="none" w:sz="0" w:space="0" w:color="auto"/>
            <w:right w:val="none" w:sz="0" w:space="0" w:color="auto"/>
          </w:divBdr>
        </w:div>
        <w:div w:id="1735736909">
          <w:marLeft w:val="640"/>
          <w:marRight w:val="0"/>
          <w:marTop w:val="0"/>
          <w:marBottom w:val="0"/>
          <w:divBdr>
            <w:top w:val="none" w:sz="0" w:space="0" w:color="auto"/>
            <w:left w:val="none" w:sz="0" w:space="0" w:color="auto"/>
            <w:bottom w:val="none" w:sz="0" w:space="0" w:color="auto"/>
            <w:right w:val="none" w:sz="0" w:space="0" w:color="auto"/>
          </w:divBdr>
        </w:div>
        <w:div w:id="1757165413">
          <w:marLeft w:val="640"/>
          <w:marRight w:val="0"/>
          <w:marTop w:val="0"/>
          <w:marBottom w:val="0"/>
          <w:divBdr>
            <w:top w:val="none" w:sz="0" w:space="0" w:color="auto"/>
            <w:left w:val="none" w:sz="0" w:space="0" w:color="auto"/>
            <w:bottom w:val="none" w:sz="0" w:space="0" w:color="auto"/>
            <w:right w:val="none" w:sz="0" w:space="0" w:color="auto"/>
          </w:divBdr>
        </w:div>
        <w:div w:id="1767531282">
          <w:marLeft w:val="640"/>
          <w:marRight w:val="0"/>
          <w:marTop w:val="0"/>
          <w:marBottom w:val="0"/>
          <w:divBdr>
            <w:top w:val="none" w:sz="0" w:space="0" w:color="auto"/>
            <w:left w:val="none" w:sz="0" w:space="0" w:color="auto"/>
            <w:bottom w:val="none" w:sz="0" w:space="0" w:color="auto"/>
            <w:right w:val="none" w:sz="0" w:space="0" w:color="auto"/>
          </w:divBdr>
        </w:div>
        <w:div w:id="1807357870">
          <w:marLeft w:val="640"/>
          <w:marRight w:val="0"/>
          <w:marTop w:val="0"/>
          <w:marBottom w:val="0"/>
          <w:divBdr>
            <w:top w:val="none" w:sz="0" w:space="0" w:color="auto"/>
            <w:left w:val="none" w:sz="0" w:space="0" w:color="auto"/>
            <w:bottom w:val="none" w:sz="0" w:space="0" w:color="auto"/>
            <w:right w:val="none" w:sz="0" w:space="0" w:color="auto"/>
          </w:divBdr>
        </w:div>
        <w:div w:id="1853301454">
          <w:marLeft w:val="640"/>
          <w:marRight w:val="0"/>
          <w:marTop w:val="0"/>
          <w:marBottom w:val="0"/>
          <w:divBdr>
            <w:top w:val="none" w:sz="0" w:space="0" w:color="auto"/>
            <w:left w:val="none" w:sz="0" w:space="0" w:color="auto"/>
            <w:bottom w:val="none" w:sz="0" w:space="0" w:color="auto"/>
            <w:right w:val="none" w:sz="0" w:space="0" w:color="auto"/>
          </w:divBdr>
        </w:div>
        <w:div w:id="1858039565">
          <w:marLeft w:val="640"/>
          <w:marRight w:val="0"/>
          <w:marTop w:val="0"/>
          <w:marBottom w:val="0"/>
          <w:divBdr>
            <w:top w:val="none" w:sz="0" w:space="0" w:color="auto"/>
            <w:left w:val="none" w:sz="0" w:space="0" w:color="auto"/>
            <w:bottom w:val="none" w:sz="0" w:space="0" w:color="auto"/>
            <w:right w:val="none" w:sz="0" w:space="0" w:color="auto"/>
          </w:divBdr>
        </w:div>
        <w:div w:id="1944725261">
          <w:marLeft w:val="640"/>
          <w:marRight w:val="0"/>
          <w:marTop w:val="0"/>
          <w:marBottom w:val="0"/>
          <w:divBdr>
            <w:top w:val="none" w:sz="0" w:space="0" w:color="auto"/>
            <w:left w:val="none" w:sz="0" w:space="0" w:color="auto"/>
            <w:bottom w:val="none" w:sz="0" w:space="0" w:color="auto"/>
            <w:right w:val="none" w:sz="0" w:space="0" w:color="auto"/>
          </w:divBdr>
        </w:div>
        <w:div w:id="1949894766">
          <w:marLeft w:val="640"/>
          <w:marRight w:val="0"/>
          <w:marTop w:val="0"/>
          <w:marBottom w:val="0"/>
          <w:divBdr>
            <w:top w:val="none" w:sz="0" w:space="0" w:color="auto"/>
            <w:left w:val="none" w:sz="0" w:space="0" w:color="auto"/>
            <w:bottom w:val="none" w:sz="0" w:space="0" w:color="auto"/>
            <w:right w:val="none" w:sz="0" w:space="0" w:color="auto"/>
          </w:divBdr>
        </w:div>
        <w:div w:id="1976639959">
          <w:marLeft w:val="640"/>
          <w:marRight w:val="0"/>
          <w:marTop w:val="0"/>
          <w:marBottom w:val="0"/>
          <w:divBdr>
            <w:top w:val="none" w:sz="0" w:space="0" w:color="auto"/>
            <w:left w:val="none" w:sz="0" w:space="0" w:color="auto"/>
            <w:bottom w:val="none" w:sz="0" w:space="0" w:color="auto"/>
            <w:right w:val="none" w:sz="0" w:space="0" w:color="auto"/>
          </w:divBdr>
        </w:div>
        <w:div w:id="2018536741">
          <w:marLeft w:val="640"/>
          <w:marRight w:val="0"/>
          <w:marTop w:val="0"/>
          <w:marBottom w:val="0"/>
          <w:divBdr>
            <w:top w:val="none" w:sz="0" w:space="0" w:color="auto"/>
            <w:left w:val="none" w:sz="0" w:space="0" w:color="auto"/>
            <w:bottom w:val="none" w:sz="0" w:space="0" w:color="auto"/>
            <w:right w:val="none" w:sz="0" w:space="0" w:color="auto"/>
          </w:divBdr>
        </w:div>
        <w:div w:id="2018539163">
          <w:marLeft w:val="640"/>
          <w:marRight w:val="0"/>
          <w:marTop w:val="0"/>
          <w:marBottom w:val="0"/>
          <w:divBdr>
            <w:top w:val="none" w:sz="0" w:space="0" w:color="auto"/>
            <w:left w:val="none" w:sz="0" w:space="0" w:color="auto"/>
            <w:bottom w:val="none" w:sz="0" w:space="0" w:color="auto"/>
            <w:right w:val="none" w:sz="0" w:space="0" w:color="auto"/>
          </w:divBdr>
        </w:div>
        <w:div w:id="2067676020">
          <w:marLeft w:val="640"/>
          <w:marRight w:val="0"/>
          <w:marTop w:val="0"/>
          <w:marBottom w:val="0"/>
          <w:divBdr>
            <w:top w:val="none" w:sz="0" w:space="0" w:color="auto"/>
            <w:left w:val="none" w:sz="0" w:space="0" w:color="auto"/>
            <w:bottom w:val="none" w:sz="0" w:space="0" w:color="auto"/>
            <w:right w:val="none" w:sz="0" w:space="0" w:color="auto"/>
          </w:divBdr>
        </w:div>
        <w:div w:id="2076852054">
          <w:marLeft w:val="640"/>
          <w:marRight w:val="0"/>
          <w:marTop w:val="0"/>
          <w:marBottom w:val="0"/>
          <w:divBdr>
            <w:top w:val="none" w:sz="0" w:space="0" w:color="auto"/>
            <w:left w:val="none" w:sz="0" w:space="0" w:color="auto"/>
            <w:bottom w:val="none" w:sz="0" w:space="0" w:color="auto"/>
            <w:right w:val="none" w:sz="0" w:space="0" w:color="auto"/>
          </w:divBdr>
        </w:div>
      </w:divsChild>
    </w:div>
    <w:div w:id="375157366">
      <w:bodyDiv w:val="1"/>
      <w:marLeft w:val="0"/>
      <w:marRight w:val="0"/>
      <w:marTop w:val="0"/>
      <w:marBottom w:val="0"/>
      <w:divBdr>
        <w:top w:val="none" w:sz="0" w:space="0" w:color="auto"/>
        <w:left w:val="none" w:sz="0" w:space="0" w:color="auto"/>
        <w:bottom w:val="none" w:sz="0" w:space="0" w:color="auto"/>
        <w:right w:val="none" w:sz="0" w:space="0" w:color="auto"/>
      </w:divBdr>
      <w:divsChild>
        <w:div w:id="58140719">
          <w:marLeft w:val="640"/>
          <w:marRight w:val="0"/>
          <w:marTop w:val="0"/>
          <w:marBottom w:val="0"/>
          <w:divBdr>
            <w:top w:val="none" w:sz="0" w:space="0" w:color="auto"/>
            <w:left w:val="none" w:sz="0" w:space="0" w:color="auto"/>
            <w:bottom w:val="none" w:sz="0" w:space="0" w:color="auto"/>
            <w:right w:val="none" w:sz="0" w:space="0" w:color="auto"/>
          </w:divBdr>
        </w:div>
        <w:div w:id="98139923">
          <w:marLeft w:val="640"/>
          <w:marRight w:val="0"/>
          <w:marTop w:val="0"/>
          <w:marBottom w:val="0"/>
          <w:divBdr>
            <w:top w:val="none" w:sz="0" w:space="0" w:color="auto"/>
            <w:left w:val="none" w:sz="0" w:space="0" w:color="auto"/>
            <w:bottom w:val="none" w:sz="0" w:space="0" w:color="auto"/>
            <w:right w:val="none" w:sz="0" w:space="0" w:color="auto"/>
          </w:divBdr>
        </w:div>
        <w:div w:id="101917936">
          <w:marLeft w:val="640"/>
          <w:marRight w:val="0"/>
          <w:marTop w:val="0"/>
          <w:marBottom w:val="0"/>
          <w:divBdr>
            <w:top w:val="none" w:sz="0" w:space="0" w:color="auto"/>
            <w:left w:val="none" w:sz="0" w:space="0" w:color="auto"/>
            <w:bottom w:val="none" w:sz="0" w:space="0" w:color="auto"/>
            <w:right w:val="none" w:sz="0" w:space="0" w:color="auto"/>
          </w:divBdr>
        </w:div>
        <w:div w:id="117719792">
          <w:marLeft w:val="640"/>
          <w:marRight w:val="0"/>
          <w:marTop w:val="0"/>
          <w:marBottom w:val="0"/>
          <w:divBdr>
            <w:top w:val="none" w:sz="0" w:space="0" w:color="auto"/>
            <w:left w:val="none" w:sz="0" w:space="0" w:color="auto"/>
            <w:bottom w:val="none" w:sz="0" w:space="0" w:color="auto"/>
            <w:right w:val="none" w:sz="0" w:space="0" w:color="auto"/>
          </w:divBdr>
        </w:div>
        <w:div w:id="145319046">
          <w:marLeft w:val="640"/>
          <w:marRight w:val="0"/>
          <w:marTop w:val="0"/>
          <w:marBottom w:val="0"/>
          <w:divBdr>
            <w:top w:val="none" w:sz="0" w:space="0" w:color="auto"/>
            <w:left w:val="none" w:sz="0" w:space="0" w:color="auto"/>
            <w:bottom w:val="none" w:sz="0" w:space="0" w:color="auto"/>
            <w:right w:val="none" w:sz="0" w:space="0" w:color="auto"/>
          </w:divBdr>
        </w:div>
        <w:div w:id="215510929">
          <w:marLeft w:val="640"/>
          <w:marRight w:val="0"/>
          <w:marTop w:val="0"/>
          <w:marBottom w:val="0"/>
          <w:divBdr>
            <w:top w:val="none" w:sz="0" w:space="0" w:color="auto"/>
            <w:left w:val="none" w:sz="0" w:space="0" w:color="auto"/>
            <w:bottom w:val="none" w:sz="0" w:space="0" w:color="auto"/>
            <w:right w:val="none" w:sz="0" w:space="0" w:color="auto"/>
          </w:divBdr>
        </w:div>
        <w:div w:id="247161279">
          <w:marLeft w:val="640"/>
          <w:marRight w:val="0"/>
          <w:marTop w:val="0"/>
          <w:marBottom w:val="0"/>
          <w:divBdr>
            <w:top w:val="none" w:sz="0" w:space="0" w:color="auto"/>
            <w:left w:val="none" w:sz="0" w:space="0" w:color="auto"/>
            <w:bottom w:val="none" w:sz="0" w:space="0" w:color="auto"/>
            <w:right w:val="none" w:sz="0" w:space="0" w:color="auto"/>
          </w:divBdr>
        </w:div>
        <w:div w:id="248585262">
          <w:marLeft w:val="640"/>
          <w:marRight w:val="0"/>
          <w:marTop w:val="0"/>
          <w:marBottom w:val="0"/>
          <w:divBdr>
            <w:top w:val="none" w:sz="0" w:space="0" w:color="auto"/>
            <w:left w:val="none" w:sz="0" w:space="0" w:color="auto"/>
            <w:bottom w:val="none" w:sz="0" w:space="0" w:color="auto"/>
            <w:right w:val="none" w:sz="0" w:space="0" w:color="auto"/>
          </w:divBdr>
        </w:div>
        <w:div w:id="308171476">
          <w:marLeft w:val="640"/>
          <w:marRight w:val="0"/>
          <w:marTop w:val="0"/>
          <w:marBottom w:val="0"/>
          <w:divBdr>
            <w:top w:val="none" w:sz="0" w:space="0" w:color="auto"/>
            <w:left w:val="none" w:sz="0" w:space="0" w:color="auto"/>
            <w:bottom w:val="none" w:sz="0" w:space="0" w:color="auto"/>
            <w:right w:val="none" w:sz="0" w:space="0" w:color="auto"/>
          </w:divBdr>
        </w:div>
        <w:div w:id="323434337">
          <w:marLeft w:val="640"/>
          <w:marRight w:val="0"/>
          <w:marTop w:val="0"/>
          <w:marBottom w:val="0"/>
          <w:divBdr>
            <w:top w:val="none" w:sz="0" w:space="0" w:color="auto"/>
            <w:left w:val="none" w:sz="0" w:space="0" w:color="auto"/>
            <w:bottom w:val="none" w:sz="0" w:space="0" w:color="auto"/>
            <w:right w:val="none" w:sz="0" w:space="0" w:color="auto"/>
          </w:divBdr>
        </w:div>
        <w:div w:id="325863542">
          <w:marLeft w:val="640"/>
          <w:marRight w:val="0"/>
          <w:marTop w:val="0"/>
          <w:marBottom w:val="0"/>
          <w:divBdr>
            <w:top w:val="none" w:sz="0" w:space="0" w:color="auto"/>
            <w:left w:val="none" w:sz="0" w:space="0" w:color="auto"/>
            <w:bottom w:val="none" w:sz="0" w:space="0" w:color="auto"/>
            <w:right w:val="none" w:sz="0" w:space="0" w:color="auto"/>
          </w:divBdr>
        </w:div>
        <w:div w:id="351106035">
          <w:marLeft w:val="640"/>
          <w:marRight w:val="0"/>
          <w:marTop w:val="0"/>
          <w:marBottom w:val="0"/>
          <w:divBdr>
            <w:top w:val="none" w:sz="0" w:space="0" w:color="auto"/>
            <w:left w:val="none" w:sz="0" w:space="0" w:color="auto"/>
            <w:bottom w:val="none" w:sz="0" w:space="0" w:color="auto"/>
            <w:right w:val="none" w:sz="0" w:space="0" w:color="auto"/>
          </w:divBdr>
        </w:div>
        <w:div w:id="368720693">
          <w:marLeft w:val="640"/>
          <w:marRight w:val="0"/>
          <w:marTop w:val="0"/>
          <w:marBottom w:val="0"/>
          <w:divBdr>
            <w:top w:val="none" w:sz="0" w:space="0" w:color="auto"/>
            <w:left w:val="none" w:sz="0" w:space="0" w:color="auto"/>
            <w:bottom w:val="none" w:sz="0" w:space="0" w:color="auto"/>
            <w:right w:val="none" w:sz="0" w:space="0" w:color="auto"/>
          </w:divBdr>
        </w:div>
        <w:div w:id="458453644">
          <w:marLeft w:val="640"/>
          <w:marRight w:val="0"/>
          <w:marTop w:val="0"/>
          <w:marBottom w:val="0"/>
          <w:divBdr>
            <w:top w:val="none" w:sz="0" w:space="0" w:color="auto"/>
            <w:left w:val="none" w:sz="0" w:space="0" w:color="auto"/>
            <w:bottom w:val="none" w:sz="0" w:space="0" w:color="auto"/>
            <w:right w:val="none" w:sz="0" w:space="0" w:color="auto"/>
          </w:divBdr>
        </w:div>
        <w:div w:id="466437562">
          <w:marLeft w:val="640"/>
          <w:marRight w:val="0"/>
          <w:marTop w:val="0"/>
          <w:marBottom w:val="0"/>
          <w:divBdr>
            <w:top w:val="none" w:sz="0" w:space="0" w:color="auto"/>
            <w:left w:val="none" w:sz="0" w:space="0" w:color="auto"/>
            <w:bottom w:val="none" w:sz="0" w:space="0" w:color="auto"/>
            <w:right w:val="none" w:sz="0" w:space="0" w:color="auto"/>
          </w:divBdr>
        </w:div>
        <w:div w:id="481894117">
          <w:marLeft w:val="640"/>
          <w:marRight w:val="0"/>
          <w:marTop w:val="0"/>
          <w:marBottom w:val="0"/>
          <w:divBdr>
            <w:top w:val="none" w:sz="0" w:space="0" w:color="auto"/>
            <w:left w:val="none" w:sz="0" w:space="0" w:color="auto"/>
            <w:bottom w:val="none" w:sz="0" w:space="0" w:color="auto"/>
            <w:right w:val="none" w:sz="0" w:space="0" w:color="auto"/>
          </w:divBdr>
        </w:div>
        <w:div w:id="550384128">
          <w:marLeft w:val="640"/>
          <w:marRight w:val="0"/>
          <w:marTop w:val="0"/>
          <w:marBottom w:val="0"/>
          <w:divBdr>
            <w:top w:val="none" w:sz="0" w:space="0" w:color="auto"/>
            <w:left w:val="none" w:sz="0" w:space="0" w:color="auto"/>
            <w:bottom w:val="none" w:sz="0" w:space="0" w:color="auto"/>
            <w:right w:val="none" w:sz="0" w:space="0" w:color="auto"/>
          </w:divBdr>
        </w:div>
        <w:div w:id="609316188">
          <w:marLeft w:val="640"/>
          <w:marRight w:val="0"/>
          <w:marTop w:val="0"/>
          <w:marBottom w:val="0"/>
          <w:divBdr>
            <w:top w:val="none" w:sz="0" w:space="0" w:color="auto"/>
            <w:left w:val="none" w:sz="0" w:space="0" w:color="auto"/>
            <w:bottom w:val="none" w:sz="0" w:space="0" w:color="auto"/>
            <w:right w:val="none" w:sz="0" w:space="0" w:color="auto"/>
          </w:divBdr>
        </w:div>
        <w:div w:id="663508316">
          <w:marLeft w:val="640"/>
          <w:marRight w:val="0"/>
          <w:marTop w:val="0"/>
          <w:marBottom w:val="0"/>
          <w:divBdr>
            <w:top w:val="none" w:sz="0" w:space="0" w:color="auto"/>
            <w:left w:val="none" w:sz="0" w:space="0" w:color="auto"/>
            <w:bottom w:val="none" w:sz="0" w:space="0" w:color="auto"/>
            <w:right w:val="none" w:sz="0" w:space="0" w:color="auto"/>
          </w:divBdr>
        </w:div>
        <w:div w:id="689381146">
          <w:marLeft w:val="640"/>
          <w:marRight w:val="0"/>
          <w:marTop w:val="0"/>
          <w:marBottom w:val="0"/>
          <w:divBdr>
            <w:top w:val="none" w:sz="0" w:space="0" w:color="auto"/>
            <w:left w:val="none" w:sz="0" w:space="0" w:color="auto"/>
            <w:bottom w:val="none" w:sz="0" w:space="0" w:color="auto"/>
            <w:right w:val="none" w:sz="0" w:space="0" w:color="auto"/>
          </w:divBdr>
        </w:div>
        <w:div w:id="755129577">
          <w:marLeft w:val="640"/>
          <w:marRight w:val="0"/>
          <w:marTop w:val="0"/>
          <w:marBottom w:val="0"/>
          <w:divBdr>
            <w:top w:val="none" w:sz="0" w:space="0" w:color="auto"/>
            <w:left w:val="none" w:sz="0" w:space="0" w:color="auto"/>
            <w:bottom w:val="none" w:sz="0" w:space="0" w:color="auto"/>
            <w:right w:val="none" w:sz="0" w:space="0" w:color="auto"/>
          </w:divBdr>
        </w:div>
        <w:div w:id="762265000">
          <w:marLeft w:val="640"/>
          <w:marRight w:val="0"/>
          <w:marTop w:val="0"/>
          <w:marBottom w:val="0"/>
          <w:divBdr>
            <w:top w:val="none" w:sz="0" w:space="0" w:color="auto"/>
            <w:left w:val="none" w:sz="0" w:space="0" w:color="auto"/>
            <w:bottom w:val="none" w:sz="0" w:space="0" w:color="auto"/>
            <w:right w:val="none" w:sz="0" w:space="0" w:color="auto"/>
          </w:divBdr>
        </w:div>
        <w:div w:id="770584957">
          <w:marLeft w:val="640"/>
          <w:marRight w:val="0"/>
          <w:marTop w:val="0"/>
          <w:marBottom w:val="0"/>
          <w:divBdr>
            <w:top w:val="none" w:sz="0" w:space="0" w:color="auto"/>
            <w:left w:val="none" w:sz="0" w:space="0" w:color="auto"/>
            <w:bottom w:val="none" w:sz="0" w:space="0" w:color="auto"/>
            <w:right w:val="none" w:sz="0" w:space="0" w:color="auto"/>
          </w:divBdr>
        </w:div>
        <w:div w:id="779766038">
          <w:marLeft w:val="640"/>
          <w:marRight w:val="0"/>
          <w:marTop w:val="0"/>
          <w:marBottom w:val="0"/>
          <w:divBdr>
            <w:top w:val="none" w:sz="0" w:space="0" w:color="auto"/>
            <w:left w:val="none" w:sz="0" w:space="0" w:color="auto"/>
            <w:bottom w:val="none" w:sz="0" w:space="0" w:color="auto"/>
            <w:right w:val="none" w:sz="0" w:space="0" w:color="auto"/>
          </w:divBdr>
        </w:div>
        <w:div w:id="822889486">
          <w:marLeft w:val="640"/>
          <w:marRight w:val="0"/>
          <w:marTop w:val="0"/>
          <w:marBottom w:val="0"/>
          <w:divBdr>
            <w:top w:val="none" w:sz="0" w:space="0" w:color="auto"/>
            <w:left w:val="none" w:sz="0" w:space="0" w:color="auto"/>
            <w:bottom w:val="none" w:sz="0" w:space="0" w:color="auto"/>
            <w:right w:val="none" w:sz="0" w:space="0" w:color="auto"/>
          </w:divBdr>
        </w:div>
        <w:div w:id="1005789470">
          <w:marLeft w:val="640"/>
          <w:marRight w:val="0"/>
          <w:marTop w:val="0"/>
          <w:marBottom w:val="0"/>
          <w:divBdr>
            <w:top w:val="none" w:sz="0" w:space="0" w:color="auto"/>
            <w:left w:val="none" w:sz="0" w:space="0" w:color="auto"/>
            <w:bottom w:val="none" w:sz="0" w:space="0" w:color="auto"/>
            <w:right w:val="none" w:sz="0" w:space="0" w:color="auto"/>
          </w:divBdr>
        </w:div>
        <w:div w:id="1035277266">
          <w:marLeft w:val="640"/>
          <w:marRight w:val="0"/>
          <w:marTop w:val="0"/>
          <w:marBottom w:val="0"/>
          <w:divBdr>
            <w:top w:val="none" w:sz="0" w:space="0" w:color="auto"/>
            <w:left w:val="none" w:sz="0" w:space="0" w:color="auto"/>
            <w:bottom w:val="none" w:sz="0" w:space="0" w:color="auto"/>
            <w:right w:val="none" w:sz="0" w:space="0" w:color="auto"/>
          </w:divBdr>
        </w:div>
        <w:div w:id="1035623152">
          <w:marLeft w:val="640"/>
          <w:marRight w:val="0"/>
          <w:marTop w:val="0"/>
          <w:marBottom w:val="0"/>
          <w:divBdr>
            <w:top w:val="none" w:sz="0" w:space="0" w:color="auto"/>
            <w:left w:val="none" w:sz="0" w:space="0" w:color="auto"/>
            <w:bottom w:val="none" w:sz="0" w:space="0" w:color="auto"/>
            <w:right w:val="none" w:sz="0" w:space="0" w:color="auto"/>
          </w:divBdr>
        </w:div>
        <w:div w:id="1040980362">
          <w:marLeft w:val="640"/>
          <w:marRight w:val="0"/>
          <w:marTop w:val="0"/>
          <w:marBottom w:val="0"/>
          <w:divBdr>
            <w:top w:val="none" w:sz="0" w:space="0" w:color="auto"/>
            <w:left w:val="none" w:sz="0" w:space="0" w:color="auto"/>
            <w:bottom w:val="none" w:sz="0" w:space="0" w:color="auto"/>
            <w:right w:val="none" w:sz="0" w:space="0" w:color="auto"/>
          </w:divBdr>
        </w:div>
        <w:div w:id="1107577539">
          <w:marLeft w:val="640"/>
          <w:marRight w:val="0"/>
          <w:marTop w:val="0"/>
          <w:marBottom w:val="0"/>
          <w:divBdr>
            <w:top w:val="none" w:sz="0" w:space="0" w:color="auto"/>
            <w:left w:val="none" w:sz="0" w:space="0" w:color="auto"/>
            <w:bottom w:val="none" w:sz="0" w:space="0" w:color="auto"/>
            <w:right w:val="none" w:sz="0" w:space="0" w:color="auto"/>
          </w:divBdr>
        </w:div>
        <w:div w:id="1127162708">
          <w:marLeft w:val="640"/>
          <w:marRight w:val="0"/>
          <w:marTop w:val="0"/>
          <w:marBottom w:val="0"/>
          <w:divBdr>
            <w:top w:val="none" w:sz="0" w:space="0" w:color="auto"/>
            <w:left w:val="none" w:sz="0" w:space="0" w:color="auto"/>
            <w:bottom w:val="none" w:sz="0" w:space="0" w:color="auto"/>
            <w:right w:val="none" w:sz="0" w:space="0" w:color="auto"/>
          </w:divBdr>
        </w:div>
        <w:div w:id="1166288141">
          <w:marLeft w:val="640"/>
          <w:marRight w:val="0"/>
          <w:marTop w:val="0"/>
          <w:marBottom w:val="0"/>
          <w:divBdr>
            <w:top w:val="none" w:sz="0" w:space="0" w:color="auto"/>
            <w:left w:val="none" w:sz="0" w:space="0" w:color="auto"/>
            <w:bottom w:val="none" w:sz="0" w:space="0" w:color="auto"/>
            <w:right w:val="none" w:sz="0" w:space="0" w:color="auto"/>
          </w:divBdr>
        </w:div>
        <w:div w:id="1181774121">
          <w:marLeft w:val="640"/>
          <w:marRight w:val="0"/>
          <w:marTop w:val="0"/>
          <w:marBottom w:val="0"/>
          <w:divBdr>
            <w:top w:val="none" w:sz="0" w:space="0" w:color="auto"/>
            <w:left w:val="none" w:sz="0" w:space="0" w:color="auto"/>
            <w:bottom w:val="none" w:sz="0" w:space="0" w:color="auto"/>
            <w:right w:val="none" w:sz="0" w:space="0" w:color="auto"/>
          </w:divBdr>
        </w:div>
        <w:div w:id="1282882228">
          <w:marLeft w:val="640"/>
          <w:marRight w:val="0"/>
          <w:marTop w:val="0"/>
          <w:marBottom w:val="0"/>
          <w:divBdr>
            <w:top w:val="none" w:sz="0" w:space="0" w:color="auto"/>
            <w:left w:val="none" w:sz="0" w:space="0" w:color="auto"/>
            <w:bottom w:val="none" w:sz="0" w:space="0" w:color="auto"/>
            <w:right w:val="none" w:sz="0" w:space="0" w:color="auto"/>
          </w:divBdr>
        </w:div>
        <w:div w:id="1304892831">
          <w:marLeft w:val="640"/>
          <w:marRight w:val="0"/>
          <w:marTop w:val="0"/>
          <w:marBottom w:val="0"/>
          <w:divBdr>
            <w:top w:val="none" w:sz="0" w:space="0" w:color="auto"/>
            <w:left w:val="none" w:sz="0" w:space="0" w:color="auto"/>
            <w:bottom w:val="none" w:sz="0" w:space="0" w:color="auto"/>
            <w:right w:val="none" w:sz="0" w:space="0" w:color="auto"/>
          </w:divBdr>
        </w:div>
        <w:div w:id="1464273296">
          <w:marLeft w:val="640"/>
          <w:marRight w:val="0"/>
          <w:marTop w:val="0"/>
          <w:marBottom w:val="0"/>
          <w:divBdr>
            <w:top w:val="none" w:sz="0" w:space="0" w:color="auto"/>
            <w:left w:val="none" w:sz="0" w:space="0" w:color="auto"/>
            <w:bottom w:val="none" w:sz="0" w:space="0" w:color="auto"/>
            <w:right w:val="none" w:sz="0" w:space="0" w:color="auto"/>
          </w:divBdr>
        </w:div>
        <w:div w:id="1684478188">
          <w:marLeft w:val="640"/>
          <w:marRight w:val="0"/>
          <w:marTop w:val="0"/>
          <w:marBottom w:val="0"/>
          <w:divBdr>
            <w:top w:val="none" w:sz="0" w:space="0" w:color="auto"/>
            <w:left w:val="none" w:sz="0" w:space="0" w:color="auto"/>
            <w:bottom w:val="none" w:sz="0" w:space="0" w:color="auto"/>
            <w:right w:val="none" w:sz="0" w:space="0" w:color="auto"/>
          </w:divBdr>
        </w:div>
        <w:div w:id="1687094796">
          <w:marLeft w:val="640"/>
          <w:marRight w:val="0"/>
          <w:marTop w:val="0"/>
          <w:marBottom w:val="0"/>
          <w:divBdr>
            <w:top w:val="none" w:sz="0" w:space="0" w:color="auto"/>
            <w:left w:val="none" w:sz="0" w:space="0" w:color="auto"/>
            <w:bottom w:val="none" w:sz="0" w:space="0" w:color="auto"/>
            <w:right w:val="none" w:sz="0" w:space="0" w:color="auto"/>
          </w:divBdr>
        </w:div>
        <w:div w:id="1747729005">
          <w:marLeft w:val="640"/>
          <w:marRight w:val="0"/>
          <w:marTop w:val="0"/>
          <w:marBottom w:val="0"/>
          <w:divBdr>
            <w:top w:val="none" w:sz="0" w:space="0" w:color="auto"/>
            <w:left w:val="none" w:sz="0" w:space="0" w:color="auto"/>
            <w:bottom w:val="none" w:sz="0" w:space="0" w:color="auto"/>
            <w:right w:val="none" w:sz="0" w:space="0" w:color="auto"/>
          </w:divBdr>
        </w:div>
        <w:div w:id="1747877031">
          <w:marLeft w:val="640"/>
          <w:marRight w:val="0"/>
          <w:marTop w:val="0"/>
          <w:marBottom w:val="0"/>
          <w:divBdr>
            <w:top w:val="none" w:sz="0" w:space="0" w:color="auto"/>
            <w:left w:val="none" w:sz="0" w:space="0" w:color="auto"/>
            <w:bottom w:val="none" w:sz="0" w:space="0" w:color="auto"/>
            <w:right w:val="none" w:sz="0" w:space="0" w:color="auto"/>
          </w:divBdr>
        </w:div>
        <w:div w:id="1750229150">
          <w:marLeft w:val="640"/>
          <w:marRight w:val="0"/>
          <w:marTop w:val="0"/>
          <w:marBottom w:val="0"/>
          <w:divBdr>
            <w:top w:val="none" w:sz="0" w:space="0" w:color="auto"/>
            <w:left w:val="none" w:sz="0" w:space="0" w:color="auto"/>
            <w:bottom w:val="none" w:sz="0" w:space="0" w:color="auto"/>
            <w:right w:val="none" w:sz="0" w:space="0" w:color="auto"/>
          </w:divBdr>
        </w:div>
        <w:div w:id="1750615643">
          <w:marLeft w:val="640"/>
          <w:marRight w:val="0"/>
          <w:marTop w:val="0"/>
          <w:marBottom w:val="0"/>
          <w:divBdr>
            <w:top w:val="none" w:sz="0" w:space="0" w:color="auto"/>
            <w:left w:val="none" w:sz="0" w:space="0" w:color="auto"/>
            <w:bottom w:val="none" w:sz="0" w:space="0" w:color="auto"/>
            <w:right w:val="none" w:sz="0" w:space="0" w:color="auto"/>
          </w:divBdr>
        </w:div>
        <w:div w:id="1849053724">
          <w:marLeft w:val="640"/>
          <w:marRight w:val="0"/>
          <w:marTop w:val="0"/>
          <w:marBottom w:val="0"/>
          <w:divBdr>
            <w:top w:val="none" w:sz="0" w:space="0" w:color="auto"/>
            <w:left w:val="none" w:sz="0" w:space="0" w:color="auto"/>
            <w:bottom w:val="none" w:sz="0" w:space="0" w:color="auto"/>
            <w:right w:val="none" w:sz="0" w:space="0" w:color="auto"/>
          </w:divBdr>
        </w:div>
        <w:div w:id="1863394277">
          <w:marLeft w:val="640"/>
          <w:marRight w:val="0"/>
          <w:marTop w:val="0"/>
          <w:marBottom w:val="0"/>
          <w:divBdr>
            <w:top w:val="none" w:sz="0" w:space="0" w:color="auto"/>
            <w:left w:val="none" w:sz="0" w:space="0" w:color="auto"/>
            <w:bottom w:val="none" w:sz="0" w:space="0" w:color="auto"/>
            <w:right w:val="none" w:sz="0" w:space="0" w:color="auto"/>
          </w:divBdr>
        </w:div>
        <w:div w:id="1879513955">
          <w:marLeft w:val="640"/>
          <w:marRight w:val="0"/>
          <w:marTop w:val="0"/>
          <w:marBottom w:val="0"/>
          <w:divBdr>
            <w:top w:val="none" w:sz="0" w:space="0" w:color="auto"/>
            <w:left w:val="none" w:sz="0" w:space="0" w:color="auto"/>
            <w:bottom w:val="none" w:sz="0" w:space="0" w:color="auto"/>
            <w:right w:val="none" w:sz="0" w:space="0" w:color="auto"/>
          </w:divBdr>
        </w:div>
        <w:div w:id="1885826421">
          <w:marLeft w:val="640"/>
          <w:marRight w:val="0"/>
          <w:marTop w:val="0"/>
          <w:marBottom w:val="0"/>
          <w:divBdr>
            <w:top w:val="none" w:sz="0" w:space="0" w:color="auto"/>
            <w:left w:val="none" w:sz="0" w:space="0" w:color="auto"/>
            <w:bottom w:val="none" w:sz="0" w:space="0" w:color="auto"/>
            <w:right w:val="none" w:sz="0" w:space="0" w:color="auto"/>
          </w:divBdr>
        </w:div>
        <w:div w:id="2118210765">
          <w:marLeft w:val="640"/>
          <w:marRight w:val="0"/>
          <w:marTop w:val="0"/>
          <w:marBottom w:val="0"/>
          <w:divBdr>
            <w:top w:val="none" w:sz="0" w:space="0" w:color="auto"/>
            <w:left w:val="none" w:sz="0" w:space="0" w:color="auto"/>
            <w:bottom w:val="none" w:sz="0" w:space="0" w:color="auto"/>
            <w:right w:val="none" w:sz="0" w:space="0" w:color="auto"/>
          </w:divBdr>
        </w:div>
      </w:divsChild>
    </w:div>
    <w:div w:id="382875688">
      <w:bodyDiv w:val="1"/>
      <w:marLeft w:val="0"/>
      <w:marRight w:val="0"/>
      <w:marTop w:val="0"/>
      <w:marBottom w:val="0"/>
      <w:divBdr>
        <w:top w:val="none" w:sz="0" w:space="0" w:color="auto"/>
        <w:left w:val="none" w:sz="0" w:space="0" w:color="auto"/>
        <w:bottom w:val="none" w:sz="0" w:space="0" w:color="auto"/>
        <w:right w:val="none" w:sz="0" w:space="0" w:color="auto"/>
      </w:divBdr>
      <w:divsChild>
        <w:div w:id="9766093">
          <w:marLeft w:val="640"/>
          <w:marRight w:val="0"/>
          <w:marTop w:val="0"/>
          <w:marBottom w:val="0"/>
          <w:divBdr>
            <w:top w:val="none" w:sz="0" w:space="0" w:color="auto"/>
            <w:left w:val="none" w:sz="0" w:space="0" w:color="auto"/>
            <w:bottom w:val="none" w:sz="0" w:space="0" w:color="auto"/>
            <w:right w:val="none" w:sz="0" w:space="0" w:color="auto"/>
          </w:divBdr>
        </w:div>
        <w:div w:id="29039460">
          <w:marLeft w:val="640"/>
          <w:marRight w:val="0"/>
          <w:marTop w:val="0"/>
          <w:marBottom w:val="0"/>
          <w:divBdr>
            <w:top w:val="none" w:sz="0" w:space="0" w:color="auto"/>
            <w:left w:val="none" w:sz="0" w:space="0" w:color="auto"/>
            <w:bottom w:val="none" w:sz="0" w:space="0" w:color="auto"/>
            <w:right w:val="none" w:sz="0" w:space="0" w:color="auto"/>
          </w:divBdr>
        </w:div>
        <w:div w:id="57481513">
          <w:marLeft w:val="640"/>
          <w:marRight w:val="0"/>
          <w:marTop w:val="0"/>
          <w:marBottom w:val="0"/>
          <w:divBdr>
            <w:top w:val="none" w:sz="0" w:space="0" w:color="auto"/>
            <w:left w:val="none" w:sz="0" w:space="0" w:color="auto"/>
            <w:bottom w:val="none" w:sz="0" w:space="0" w:color="auto"/>
            <w:right w:val="none" w:sz="0" w:space="0" w:color="auto"/>
          </w:divBdr>
        </w:div>
        <w:div w:id="120078278">
          <w:marLeft w:val="640"/>
          <w:marRight w:val="0"/>
          <w:marTop w:val="0"/>
          <w:marBottom w:val="0"/>
          <w:divBdr>
            <w:top w:val="none" w:sz="0" w:space="0" w:color="auto"/>
            <w:left w:val="none" w:sz="0" w:space="0" w:color="auto"/>
            <w:bottom w:val="none" w:sz="0" w:space="0" w:color="auto"/>
            <w:right w:val="none" w:sz="0" w:space="0" w:color="auto"/>
          </w:divBdr>
        </w:div>
        <w:div w:id="121656103">
          <w:marLeft w:val="640"/>
          <w:marRight w:val="0"/>
          <w:marTop w:val="0"/>
          <w:marBottom w:val="0"/>
          <w:divBdr>
            <w:top w:val="none" w:sz="0" w:space="0" w:color="auto"/>
            <w:left w:val="none" w:sz="0" w:space="0" w:color="auto"/>
            <w:bottom w:val="none" w:sz="0" w:space="0" w:color="auto"/>
            <w:right w:val="none" w:sz="0" w:space="0" w:color="auto"/>
          </w:divBdr>
        </w:div>
        <w:div w:id="129321451">
          <w:marLeft w:val="640"/>
          <w:marRight w:val="0"/>
          <w:marTop w:val="0"/>
          <w:marBottom w:val="0"/>
          <w:divBdr>
            <w:top w:val="none" w:sz="0" w:space="0" w:color="auto"/>
            <w:left w:val="none" w:sz="0" w:space="0" w:color="auto"/>
            <w:bottom w:val="none" w:sz="0" w:space="0" w:color="auto"/>
            <w:right w:val="none" w:sz="0" w:space="0" w:color="auto"/>
          </w:divBdr>
        </w:div>
        <w:div w:id="196242611">
          <w:marLeft w:val="640"/>
          <w:marRight w:val="0"/>
          <w:marTop w:val="0"/>
          <w:marBottom w:val="0"/>
          <w:divBdr>
            <w:top w:val="none" w:sz="0" w:space="0" w:color="auto"/>
            <w:left w:val="none" w:sz="0" w:space="0" w:color="auto"/>
            <w:bottom w:val="none" w:sz="0" w:space="0" w:color="auto"/>
            <w:right w:val="none" w:sz="0" w:space="0" w:color="auto"/>
          </w:divBdr>
        </w:div>
        <w:div w:id="201402302">
          <w:marLeft w:val="640"/>
          <w:marRight w:val="0"/>
          <w:marTop w:val="0"/>
          <w:marBottom w:val="0"/>
          <w:divBdr>
            <w:top w:val="none" w:sz="0" w:space="0" w:color="auto"/>
            <w:left w:val="none" w:sz="0" w:space="0" w:color="auto"/>
            <w:bottom w:val="none" w:sz="0" w:space="0" w:color="auto"/>
            <w:right w:val="none" w:sz="0" w:space="0" w:color="auto"/>
          </w:divBdr>
        </w:div>
        <w:div w:id="205064202">
          <w:marLeft w:val="640"/>
          <w:marRight w:val="0"/>
          <w:marTop w:val="0"/>
          <w:marBottom w:val="0"/>
          <w:divBdr>
            <w:top w:val="none" w:sz="0" w:space="0" w:color="auto"/>
            <w:left w:val="none" w:sz="0" w:space="0" w:color="auto"/>
            <w:bottom w:val="none" w:sz="0" w:space="0" w:color="auto"/>
            <w:right w:val="none" w:sz="0" w:space="0" w:color="auto"/>
          </w:divBdr>
        </w:div>
        <w:div w:id="281958544">
          <w:marLeft w:val="640"/>
          <w:marRight w:val="0"/>
          <w:marTop w:val="0"/>
          <w:marBottom w:val="0"/>
          <w:divBdr>
            <w:top w:val="none" w:sz="0" w:space="0" w:color="auto"/>
            <w:left w:val="none" w:sz="0" w:space="0" w:color="auto"/>
            <w:bottom w:val="none" w:sz="0" w:space="0" w:color="auto"/>
            <w:right w:val="none" w:sz="0" w:space="0" w:color="auto"/>
          </w:divBdr>
        </w:div>
        <w:div w:id="287050531">
          <w:marLeft w:val="640"/>
          <w:marRight w:val="0"/>
          <w:marTop w:val="0"/>
          <w:marBottom w:val="0"/>
          <w:divBdr>
            <w:top w:val="none" w:sz="0" w:space="0" w:color="auto"/>
            <w:left w:val="none" w:sz="0" w:space="0" w:color="auto"/>
            <w:bottom w:val="none" w:sz="0" w:space="0" w:color="auto"/>
            <w:right w:val="none" w:sz="0" w:space="0" w:color="auto"/>
          </w:divBdr>
        </w:div>
        <w:div w:id="337462212">
          <w:marLeft w:val="640"/>
          <w:marRight w:val="0"/>
          <w:marTop w:val="0"/>
          <w:marBottom w:val="0"/>
          <w:divBdr>
            <w:top w:val="none" w:sz="0" w:space="0" w:color="auto"/>
            <w:left w:val="none" w:sz="0" w:space="0" w:color="auto"/>
            <w:bottom w:val="none" w:sz="0" w:space="0" w:color="auto"/>
            <w:right w:val="none" w:sz="0" w:space="0" w:color="auto"/>
          </w:divBdr>
        </w:div>
        <w:div w:id="338311793">
          <w:marLeft w:val="640"/>
          <w:marRight w:val="0"/>
          <w:marTop w:val="0"/>
          <w:marBottom w:val="0"/>
          <w:divBdr>
            <w:top w:val="none" w:sz="0" w:space="0" w:color="auto"/>
            <w:left w:val="none" w:sz="0" w:space="0" w:color="auto"/>
            <w:bottom w:val="none" w:sz="0" w:space="0" w:color="auto"/>
            <w:right w:val="none" w:sz="0" w:space="0" w:color="auto"/>
          </w:divBdr>
        </w:div>
        <w:div w:id="378210561">
          <w:marLeft w:val="640"/>
          <w:marRight w:val="0"/>
          <w:marTop w:val="0"/>
          <w:marBottom w:val="0"/>
          <w:divBdr>
            <w:top w:val="none" w:sz="0" w:space="0" w:color="auto"/>
            <w:left w:val="none" w:sz="0" w:space="0" w:color="auto"/>
            <w:bottom w:val="none" w:sz="0" w:space="0" w:color="auto"/>
            <w:right w:val="none" w:sz="0" w:space="0" w:color="auto"/>
          </w:divBdr>
        </w:div>
        <w:div w:id="462969615">
          <w:marLeft w:val="640"/>
          <w:marRight w:val="0"/>
          <w:marTop w:val="0"/>
          <w:marBottom w:val="0"/>
          <w:divBdr>
            <w:top w:val="none" w:sz="0" w:space="0" w:color="auto"/>
            <w:left w:val="none" w:sz="0" w:space="0" w:color="auto"/>
            <w:bottom w:val="none" w:sz="0" w:space="0" w:color="auto"/>
            <w:right w:val="none" w:sz="0" w:space="0" w:color="auto"/>
          </w:divBdr>
        </w:div>
        <w:div w:id="513300803">
          <w:marLeft w:val="640"/>
          <w:marRight w:val="0"/>
          <w:marTop w:val="0"/>
          <w:marBottom w:val="0"/>
          <w:divBdr>
            <w:top w:val="none" w:sz="0" w:space="0" w:color="auto"/>
            <w:left w:val="none" w:sz="0" w:space="0" w:color="auto"/>
            <w:bottom w:val="none" w:sz="0" w:space="0" w:color="auto"/>
            <w:right w:val="none" w:sz="0" w:space="0" w:color="auto"/>
          </w:divBdr>
        </w:div>
        <w:div w:id="526336165">
          <w:marLeft w:val="640"/>
          <w:marRight w:val="0"/>
          <w:marTop w:val="0"/>
          <w:marBottom w:val="0"/>
          <w:divBdr>
            <w:top w:val="none" w:sz="0" w:space="0" w:color="auto"/>
            <w:left w:val="none" w:sz="0" w:space="0" w:color="auto"/>
            <w:bottom w:val="none" w:sz="0" w:space="0" w:color="auto"/>
            <w:right w:val="none" w:sz="0" w:space="0" w:color="auto"/>
          </w:divBdr>
        </w:div>
        <w:div w:id="555090730">
          <w:marLeft w:val="640"/>
          <w:marRight w:val="0"/>
          <w:marTop w:val="0"/>
          <w:marBottom w:val="0"/>
          <w:divBdr>
            <w:top w:val="none" w:sz="0" w:space="0" w:color="auto"/>
            <w:left w:val="none" w:sz="0" w:space="0" w:color="auto"/>
            <w:bottom w:val="none" w:sz="0" w:space="0" w:color="auto"/>
            <w:right w:val="none" w:sz="0" w:space="0" w:color="auto"/>
          </w:divBdr>
        </w:div>
        <w:div w:id="620646697">
          <w:marLeft w:val="640"/>
          <w:marRight w:val="0"/>
          <w:marTop w:val="0"/>
          <w:marBottom w:val="0"/>
          <w:divBdr>
            <w:top w:val="none" w:sz="0" w:space="0" w:color="auto"/>
            <w:left w:val="none" w:sz="0" w:space="0" w:color="auto"/>
            <w:bottom w:val="none" w:sz="0" w:space="0" w:color="auto"/>
            <w:right w:val="none" w:sz="0" w:space="0" w:color="auto"/>
          </w:divBdr>
        </w:div>
        <w:div w:id="635061713">
          <w:marLeft w:val="640"/>
          <w:marRight w:val="0"/>
          <w:marTop w:val="0"/>
          <w:marBottom w:val="0"/>
          <w:divBdr>
            <w:top w:val="none" w:sz="0" w:space="0" w:color="auto"/>
            <w:left w:val="none" w:sz="0" w:space="0" w:color="auto"/>
            <w:bottom w:val="none" w:sz="0" w:space="0" w:color="auto"/>
            <w:right w:val="none" w:sz="0" w:space="0" w:color="auto"/>
          </w:divBdr>
        </w:div>
        <w:div w:id="664406936">
          <w:marLeft w:val="640"/>
          <w:marRight w:val="0"/>
          <w:marTop w:val="0"/>
          <w:marBottom w:val="0"/>
          <w:divBdr>
            <w:top w:val="none" w:sz="0" w:space="0" w:color="auto"/>
            <w:left w:val="none" w:sz="0" w:space="0" w:color="auto"/>
            <w:bottom w:val="none" w:sz="0" w:space="0" w:color="auto"/>
            <w:right w:val="none" w:sz="0" w:space="0" w:color="auto"/>
          </w:divBdr>
        </w:div>
        <w:div w:id="675615065">
          <w:marLeft w:val="640"/>
          <w:marRight w:val="0"/>
          <w:marTop w:val="0"/>
          <w:marBottom w:val="0"/>
          <w:divBdr>
            <w:top w:val="none" w:sz="0" w:space="0" w:color="auto"/>
            <w:left w:val="none" w:sz="0" w:space="0" w:color="auto"/>
            <w:bottom w:val="none" w:sz="0" w:space="0" w:color="auto"/>
            <w:right w:val="none" w:sz="0" w:space="0" w:color="auto"/>
          </w:divBdr>
        </w:div>
        <w:div w:id="707410503">
          <w:marLeft w:val="640"/>
          <w:marRight w:val="0"/>
          <w:marTop w:val="0"/>
          <w:marBottom w:val="0"/>
          <w:divBdr>
            <w:top w:val="none" w:sz="0" w:space="0" w:color="auto"/>
            <w:left w:val="none" w:sz="0" w:space="0" w:color="auto"/>
            <w:bottom w:val="none" w:sz="0" w:space="0" w:color="auto"/>
            <w:right w:val="none" w:sz="0" w:space="0" w:color="auto"/>
          </w:divBdr>
        </w:div>
        <w:div w:id="786388841">
          <w:marLeft w:val="640"/>
          <w:marRight w:val="0"/>
          <w:marTop w:val="0"/>
          <w:marBottom w:val="0"/>
          <w:divBdr>
            <w:top w:val="none" w:sz="0" w:space="0" w:color="auto"/>
            <w:left w:val="none" w:sz="0" w:space="0" w:color="auto"/>
            <w:bottom w:val="none" w:sz="0" w:space="0" w:color="auto"/>
            <w:right w:val="none" w:sz="0" w:space="0" w:color="auto"/>
          </w:divBdr>
        </w:div>
        <w:div w:id="840586358">
          <w:marLeft w:val="640"/>
          <w:marRight w:val="0"/>
          <w:marTop w:val="0"/>
          <w:marBottom w:val="0"/>
          <w:divBdr>
            <w:top w:val="none" w:sz="0" w:space="0" w:color="auto"/>
            <w:left w:val="none" w:sz="0" w:space="0" w:color="auto"/>
            <w:bottom w:val="none" w:sz="0" w:space="0" w:color="auto"/>
            <w:right w:val="none" w:sz="0" w:space="0" w:color="auto"/>
          </w:divBdr>
        </w:div>
        <w:div w:id="926842238">
          <w:marLeft w:val="640"/>
          <w:marRight w:val="0"/>
          <w:marTop w:val="0"/>
          <w:marBottom w:val="0"/>
          <w:divBdr>
            <w:top w:val="none" w:sz="0" w:space="0" w:color="auto"/>
            <w:left w:val="none" w:sz="0" w:space="0" w:color="auto"/>
            <w:bottom w:val="none" w:sz="0" w:space="0" w:color="auto"/>
            <w:right w:val="none" w:sz="0" w:space="0" w:color="auto"/>
          </w:divBdr>
        </w:div>
        <w:div w:id="961423098">
          <w:marLeft w:val="640"/>
          <w:marRight w:val="0"/>
          <w:marTop w:val="0"/>
          <w:marBottom w:val="0"/>
          <w:divBdr>
            <w:top w:val="none" w:sz="0" w:space="0" w:color="auto"/>
            <w:left w:val="none" w:sz="0" w:space="0" w:color="auto"/>
            <w:bottom w:val="none" w:sz="0" w:space="0" w:color="auto"/>
            <w:right w:val="none" w:sz="0" w:space="0" w:color="auto"/>
          </w:divBdr>
        </w:div>
        <w:div w:id="970399773">
          <w:marLeft w:val="640"/>
          <w:marRight w:val="0"/>
          <w:marTop w:val="0"/>
          <w:marBottom w:val="0"/>
          <w:divBdr>
            <w:top w:val="none" w:sz="0" w:space="0" w:color="auto"/>
            <w:left w:val="none" w:sz="0" w:space="0" w:color="auto"/>
            <w:bottom w:val="none" w:sz="0" w:space="0" w:color="auto"/>
            <w:right w:val="none" w:sz="0" w:space="0" w:color="auto"/>
          </w:divBdr>
        </w:div>
        <w:div w:id="1010764592">
          <w:marLeft w:val="640"/>
          <w:marRight w:val="0"/>
          <w:marTop w:val="0"/>
          <w:marBottom w:val="0"/>
          <w:divBdr>
            <w:top w:val="none" w:sz="0" w:space="0" w:color="auto"/>
            <w:left w:val="none" w:sz="0" w:space="0" w:color="auto"/>
            <w:bottom w:val="none" w:sz="0" w:space="0" w:color="auto"/>
            <w:right w:val="none" w:sz="0" w:space="0" w:color="auto"/>
          </w:divBdr>
        </w:div>
        <w:div w:id="1030302886">
          <w:marLeft w:val="640"/>
          <w:marRight w:val="0"/>
          <w:marTop w:val="0"/>
          <w:marBottom w:val="0"/>
          <w:divBdr>
            <w:top w:val="none" w:sz="0" w:space="0" w:color="auto"/>
            <w:left w:val="none" w:sz="0" w:space="0" w:color="auto"/>
            <w:bottom w:val="none" w:sz="0" w:space="0" w:color="auto"/>
            <w:right w:val="none" w:sz="0" w:space="0" w:color="auto"/>
          </w:divBdr>
        </w:div>
        <w:div w:id="1041442087">
          <w:marLeft w:val="640"/>
          <w:marRight w:val="0"/>
          <w:marTop w:val="0"/>
          <w:marBottom w:val="0"/>
          <w:divBdr>
            <w:top w:val="none" w:sz="0" w:space="0" w:color="auto"/>
            <w:left w:val="none" w:sz="0" w:space="0" w:color="auto"/>
            <w:bottom w:val="none" w:sz="0" w:space="0" w:color="auto"/>
            <w:right w:val="none" w:sz="0" w:space="0" w:color="auto"/>
          </w:divBdr>
        </w:div>
        <w:div w:id="1091508823">
          <w:marLeft w:val="640"/>
          <w:marRight w:val="0"/>
          <w:marTop w:val="0"/>
          <w:marBottom w:val="0"/>
          <w:divBdr>
            <w:top w:val="none" w:sz="0" w:space="0" w:color="auto"/>
            <w:left w:val="none" w:sz="0" w:space="0" w:color="auto"/>
            <w:bottom w:val="none" w:sz="0" w:space="0" w:color="auto"/>
            <w:right w:val="none" w:sz="0" w:space="0" w:color="auto"/>
          </w:divBdr>
        </w:div>
        <w:div w:id="1143306534">
          <w:marLeft w:val="640"/>
          <w:marRight w:val="0"/>
          <w:marTop w:val="0"/>
          <w:marBottom w:val="0"/>
          <w:divBdr>
            <w:top w:val="none" w:sz="0" w:space="0" w:color="auto"/>
            <w:left w:val="none" w:sz="0" w:space="0" w:color="auto"/>
            <w:bottom w:val="none" w:sz="0" w:space="0" w:color="auto"/>
            <w:right w:val="none" w:sz="0" w:space="0" w:color="auto"/>
          </w:divBdr>
        </w:div>
        <w:div w:id="1146973413">
          <w:marLeft w:val="640"/>
          <w:marRight w:val="0"/>
          <w:marTop w:val="0"/>
          <w:marBottom w:val="0"/>
          <w:divBdr>
            <w:top w:val="none" w:sz="0" w:space="0" w:color="auto"/>
            <w:left w:val="none" w:sz="0" w:space="0" w:color="auto"/>
            <w:bottom w:val="none" w:sz="0" w:space="0" w:color="auto"/>
            <w:right w:val="none" w:sz="0" w:space="0" w:color="auto"/>
          </w:divBdr>
        </w:div>
        <w:div w:id="1162349494">
          <w:marLeft w:val="640"/>
          <w:marRight w:val="0"/>
          <w:marTop w:val="0"/>
          <w:marBottom w:val="0"/>
          <w:divBdr>
            <w:top w:val="none" w:sz="0" w:space="0" w:color="auto"/>
            <w:left w:val="none" w:sz="0" w:space="0" w:color="auto"/>
            <w:bottom w:val="none" w:sz="0" w:space="0" w:color="auto"/>
            <w:right w:val="none" w:sz="0" w:space="0" w:color="auto"/>
          </w:divBdr>
        </w:div>
        <w:div w:id="1177694122">
          <w:marLeft w:val="640"/>
          <w:marRight w:val="0"/>
          <w:marTop w:val="0"/>
          <w:marBottom w:val="0"/>
          <w:divBdr>
            <w:top w:val="none" w:sz="0" w:space="0" w:color="auto"/>
            <w:left w:val="none" w:sz="0" w:space="0" w:color="auto"/>
            <w:bottom w:val="none" w:sz="0" w:space="0" w:color="auto"/>
            <w:right w:val="none" w:sz="0" w:space="0" w:color="auto"/>
          </w:divBdr>
        </w:div>
        <w:div w:id="1253852341">
          <w:marLeft w:val="640"/>
          <w:marRight w:val="0"/>
          <w:marTop w:val="0"/>
          <w:marBottom w:val="0"/>
          <w:divBdr>
            <w:top w:val="none" w:sz="0" w:space="0" w:color="auto"/>
            <w:left w:val="none" w:sz="0" w:space="0" w:color="auto"/>
            <w:bottom w:val="none" w:sz="0" w:space="0" w:color="auto"/>
            <w:right w:val="none" w:sz="0" w:space="0" w:color="auto"/>
          </w:divBdr>
        </w:div>
        <w:div w:id="1341620210">
          <w:marLeft w:val="640"/>
          <w:marRight w:val="0"/>
          <w:marTop w:val="0"/>
          <w:marBottom w:val="0"/>
          <w:divBdr>
            <w:top w:val="none" w:sz="0" w:space="0" w:color="auto"/>
            <w:left w:val="none" w:sz="0" w:space="0" w:color="auto"/>
            <w:bottom w:val="none" w:sz="0" w:space="0" w:color="auto"/>
            <w:right w:val="none" w:sz="0" w:space="0" w:color="auto"/>
          </w:divBdr>
        </w:div>
        <w:div w:id="1397968256">
          <w:marLeft w:val="640"/>
          <w:marRight w:val="0"/>
          <w:marTop w:val="0"/>
          <w:marBottom w:val="0"/>
          <w:divBdr>
            <w:top w:val="none" w:sz="0" w:space="0" w:color="auto"/>
            <w:left w:val="none" w:sz="0" w:space="0" w:color="auto"/>
            <w:bottom w:val="none" w:sz="0" w:space="0" w:color="auto"/>
            <w:right w:val="none" w:sz="0" w:space="0" w:color="auto"/>
          </w:divBdr>
        </w:div>
        <w:div w:id="1428424720">
          <w:marLeft w:val="640"/>
          <w:marRight w:val="0"/>
          <w:marTop w:val="0"/>
          <w:marBottom w:val="0"/>
          <w:divBdr>
            <w:top w:val="none" w:sz="0" w:space="0" w:color="auto"/>
            <w:left w:val="none" w:sz="0" w:space="0" w:color="auto"/>
            <w:bottom w:val="none" w:sz="0" w:space="0" w:color="auto"/>
            <w:right w:val="none" w:sz="0" w:space="0" w:color="auto"/>
          </w:divBdr>
        </w:div>
        <w:div w:id="1458062792">
          <w:marLeft w:val="640"/>
          <w:marRight w:val="0"/>
          <w:marTop w:val="0"/>
          <w:marBottom w:val="0"/>
          <w:divBdr>
            <w:top w:val="none" w:sz="0" w:space="0" w:color="auto"/>
            <w:left w:val="none" w:sz="0" w:space="0" w:color="auto"/>
            <w:bottom w:val="none" w:sz="0" w:space="0" w:color="auto"/>
            <w:right w:val="none" w:sz="0" w:space="0" w:color="auto"/>
          </w:divBdr>
        </w:div>
        <w:div w:id="1533616649">
          <w:marLeft w:val="640"/>
          <w:marRight w:val="0"/>
          <w:marTop w:val="0"/>
          <w:marBottom w:val="0"/>
          <w:divBdr>
            <w:top w:val="none" w:sz="0" w:space="0" w:color="auto"/>
            <w:left w:val="none" w:sz="0" w:space="0" w:color="auto"/>
            <w:bottom w:val="none" w:sz="0" w:space="0" w:color="auto"/>
            <w:right w:val="none" w:sz="0" w:space="0" w:color="auto"/>
          </w:divBdr>
        </w:div>
        <w:div w:id="1632519844">
          <w:marLeft w:val="640"/>
          <w:marRight w:val="0"/>
          <w:marTop w:val="0"/>
          <w:marBottom w:val="0"/>
          <w:divBdr>
            <w:top w:val="none" w:sz="0" w:space="0" w:color="auto"/>
            <w:left w:val="none" w:sz="0" w:space="0" w:color="auto"/>
            <w:bottom w:val="none" w:sz="0" w:space="0" w:color="auto"/>
            <w:right w:val="none" w:sz="0" w:space="0" w:color="auto"/>
          </w:divBdr>
        </w:div>
        <w:div w:id="1636181124">
          <w:marLeft w:val="640"/>
          <w:marRight w:val="0"/>
          <w:marTop w:val="0"/>
          <w:marBottom w:val="0"/>
          <w:divBdr>
            <w:top w:val="none" w:sz="0" w:space="0" w:color="auto"/>
            <w:left w:val="none" w:sz="0" w:space="0" w:color="auto"/>
            <w:bottom w:val="none" w:sz="0" w:space="0" w:color="auto"/>
            <w:right w:val="none" w:sz="0" w:space="0" w:color="auto"/>
          </w:divBdr>
        </w:div>
        <w:div w:id="1644041024">
          <w:marLeft w:val="640"/>
          <w:marRight w:val="0"/>
          <w:marTop w:val="0"/>
          <w:marBottom w:val="0"/>
          <w:divBdr>
            <w:top w:val="none" w:sz="0" w:space="0" w:color="auto"/>
            <w:left w:val="none" w:sz="0" w:space="0" w:color="auto"/>
            <w:bottom w:val="none" w:sz="0" w:space="0" w:color="auto"/>
            <w:right w:val="none" w:sz="0" w:space="0" w:color="auto"/>
          </w:divBdr>
        </w:div>
        <w:div w:id="1651903225">
          <w:marLeft w:val="640"/>
          <w:marRight w:val="0"/>
          <w:marTop w:val="0"/>
          <w:marBottom w:val="0"/>
          <w:divBdr>
            <w:top w:val="none" w:sz="0" w:space="0" w:color="auto"/>
            <w:left w:val="none" w:sz="0" w:space="0" w:color="auto"/>
            <w:bottom w:val="none" w:sz="0" w:space="0" w:color="auto"/>
            <w:right w:val="none" w:sz="0" w:space="0" w:color="auto"/>
          </w:divBdr>
        </w:div>
        <w:div w:id="1697460907">
          <w:marLeft w:val="640"/>
          <w:marRight w:val="0"/>
          <w:marTop w:val="0"/>
          <w:marBottom w:val="0"/>
          <w:divBdr>
            <w:top w:val="none" w:sz="0" w:space="0" w:color="auto"/>
            <w:left w:val="none" w:sz="0" w:space="0" w:color="auto"/>
            <w:bottom w:val="none" w:sz="0" w:space="0" w:color="auto"/>
            <w:right w:val="none" w:sz="0" w:space="0" w:color="auto"/>
          </w:divBdr>
        </w:div>
        <w:div w:id="1712345335">
          <w:marLeft w:val="640"/>
          <w:marRight w:val="0"/>
          <w:marTop w:val="0"/>
          <w:marBottom w:val="0"/>
          <w:divBdr>
            <w:top w:val="none" w:sz="0" w:space="0" w:color="auto"/>
            <w:left w:val="none" w:sz="0" w:space="0" w:color="auto"/>
            <w:bottom w:val="none" w:sz="0" w:space="0" w:color="auto"/>
            <w:right w:val="none" w:sz="0" w:space="0" w:color="auto"/>
          </w:divBdr>
        </w:div>
        <w:div w:id="1718163569">
          <w:marLeft w:val="640"/>
          <w:marRight w:val="0"/>
          <w:marTop w:val="0"/>
          <w:marBottom w:val="0"/>
          <w:divBdr>
            <w:top w:val="none" w:sz="0" w:space="0" w:color="auto"/>
            <w:left w:val="none" w:sz="0" w:space="0" w:color="auto"/>
            <w:bottom w:val="none" w:sz="0" w:space="0" w:color="auto"/>
            <w:right w:val="none" w:sz="0" w:space="0" w:color="auto"/>
          </w:divBdr>
        </w:div>
        <w:div w:id="1777288101">
          <w:marLeft w:val="640"/>
          <w:marRight w:val="0"/>
          <w:marTop w:val="0"/>
          <w:marBottom w:val="0"/>
          <w:divBdr>
            <w:top w:val="none" w:sz="0" w:space="0" w:color="auto"/>
            <w:left w:val="none" w:sz="0" w:space="0" w:color="auto"/>
            <w:bottom w:val="none" w:sz="0" w:space="0" w:color="auto"/>
            <w:right w:val="none" w:sz="0" w:space="0" w:color="auto"/>
          </w:divBdr>
        </w:div>
        <w:div w:id="1808670082">
          <w:marLeft w:val="640"/>
          <w:marRight w:val="0"/>
          <w:marTop w:val="0"/>
          <w:marBottom w:val="0"/>
          <w:divBdr>
            <w:top w:val="none" w:sz="0" w:space="0" w:color="auto"/>
            <w:left w:val="none" w:sz="0" w:space="0" w:color="auto"/>
            <w:bottom w:val="none" w:sz="0" w:space="0" w:color="auto"/>
            <w:right w:val="none" w:sz="0" w:space="0" w:color="auto"/>
          </w:divBdr>
        </w:div>
        <w:div w:id="1814173181">
          <w:marLeft w:val="640"/>
          <w:marRight w:val="0"/>
          <w:marTop w:val="0"/>
          <w:marBottom w:val="0"/>
          <w:divBdr>
            <w:top w:val="none" w:sz="0" w:space="0" w:color="auto"/>
            <w:left w:val="none" w:sz="0" w:space="0" w:color="auto"/>
            <w:bottom w:val="none" w:sz="0" w:space="0" w:color="auto"/>
            <w:right w:val="none" w:sz="0" w:space="0" w:color="auto"/>
          </w:divBdr>
        </w:div>
        <w:div w:id="1846675902">
          <w:marLeft w:val="640"/>
          <w:marRight w:val="0"/>
          <w:marTop w:val="0"/>
          <w:marBottom w:val="0"/>
          <w:divBdr>
            <w:top w:val="none" w:sz="0" w:space="0" w:color="auto"/>
            <w:left w:val="none" w:sz="0" w:space="0" w:color="auto"/>
            <w:bottom w:val="none" w:sz="0" w:space="0" w:color="auto"/>
            <w:right w:val="none" w:sz="0" w:space="0" w:color="auto"/>
          </w:divBdr>
        </w:div>
        <w:div w:id="1864124316">
          <w:marLeft w:val="640"/>
          <w:marRight w:val="0"/>
          <w:marTop w:val="0"/>
          <w:marBottom w:val="0"/>
          <w:divBdr>
            <w:top w:val="none" w:sz="0" w:space="0" w:color="auto"/>
            <w:left w:val="none" w:sz="0" w:space="0" w:color="auto"/>
            <w:bottom w:val="none" w:sz="0" w:space="0" w:color="auto"/>
            <w:right w:val="none" w:sz="0" w:space="0" w:color="auto"/>
          </w:divBdr>
        </w:div>
        <w:div w:id="1941599074">
          <w:marLeft w:val="640"/>
          <w:marRight w:val="0"/>
          <w:marTop w:val="0"/>
          <w:marBottom w:val="0"/>
          <w:divBdr>
            <w:top w:val="none" w:sz="0" w:space="0" w:color="auto"/>
            <w:left w:val="none" w:sz="0" w:space="0" w:color="auto"/>
            <w:bottom w:val="none" w:sz="0" w:space="0" w:color="auto"/>
            <w:right w:val="none" w:sz="0" w:space="0" w:color="auto"/>
          </w:divBdr>
        </w:div>
        <w:div w:id="2147115296">
          <w:marLeft w:val="640"/>
          <w:marRight w:val="0"/>
          <w:marTop w:val="0"/>
          <w:marBottom w:val="0"/>
          <w:divBdr>
            <w:top w:val="none" w:sz="0" w:space="0" w:color="auto"/>
            <w:left w:val="none" w:sz="0" w:space="0" w:color="auto"/>
            <w:bottom w:val="none" w:sz="0" w:space="0" w:color="auto"/>
            <w:right w:val="none" w:sz="0" w:space="0" w:color="auto"/>
          </w:divBdr>
        </w:div>
      </w:divsChild>
    </w:div>
    <w:div w:id="391583527">
      <w:bodyDiv w:val="1"/>
      <w:marLeft w:val="0"/>
      <w:marRight w:val="0"/>
      <w:marTop w:val="0"/>
      <w:marBottom w:val="0"/>
      <w:divBdr>
        <w:top w:val="none" w:sz="0" w:space="0" w:color="auto"/>
        <w:left w:val="none" w:sz="0" w:space="0" w:color="auto"/>
        <w:bottom w:val="none" w:sz="0" w:space="0" w:color="auto"/>
        <w:right w:val="none" w:sz="0" w:space="0" w:color="auto"/>
      </w:divBdr>
      <w:divsChild>
        <w:div w:id="67774204">
          <w:marLeft w:val="640"/>
          <w:marRight w:val="0"/>
          <w:marTop w:val="0"/>
          <w:marBottom w:val="0"/>
          <w:divBdr>
            <w:top w:val="none" w:sz="0" w:space="0" w:color="auto"/>
            <w:left w:val="none" w:sz="0" w:space="0" w:color="auto"/>
            <w:bottom w:val="none" w:sz="0" w:space="0" w:color="auto"/>
            <w:right w:val="none" w:sz="0" w:space="0" w:color="auto"/>
          </w:divBdr>
        </w:div>
        <w:div w:id="110629946">
          <w:marLeft w:val="640"/>
          <w:marRight w:val="0"/>
          <w:marTop w:val="0"/>
          <w:marBottom w:val="0"/>
          <w:divBdr>
            <w:top w:val="none" w:sz="0" w:space="0" w:color="auto"/>
            <w:left w:val="none" w:sz="0" w:space="0" w:color="auto"/>
            <w:bottom w:val="none" w:sz="0" w:space="0" w:color="auto"/>
            <w:right w:val="none" w:sz="0" w:space="0" w:color="auto"/>
          </w:divBdr>
        </w:div>
        <w:div w:id="119109061">
          <w:marLeft w:val="640"/>
          <w:marRight w:val="0"/>
          <w:marTop w:val="0"/>
          <w:marBottom w:val="0"/>
          <w:divBdr>
            <w:top w:val="none" w:sz="0" w:space="0" w:color="auto"/>
            <w:left w:val="none" w:sz="0" w:space="0" w:color="auto"/>
            <w:bottom w:val="none" w:sz="0" w:space="0" w:color="auto"/>
            <w:right w:val="none" w:sz="0" w:space="0" w:color="auto"/>
          </w:divBdr>
        </w:div>
        <w:div w:id="162626917">
          <w:marLeft w:val="640"/>
          <w:marRight w:val="0"/>
          <w:marTop w:val="0"/>
          <w:marBottom w:val="0"/>
          <w:divBdr>
            <w:top w:val="none" w:sz="0" w:space="0" w:color="auto"/>
            <w:left w:val="none" w:sz="0" w:space="0" w:color="auto"/>
            <w:bottom w:val="none" w:sz="0" w:space="0" w:color="auto"/>
            <w:right w:val="none" w:sz="0" w:space="0" w:color="auto"/>
          </w:divBdr>
        </w:div>
        <w:div w:id="181749751">
          <w:marLeft w:val="640"/>
          <w:marRight w:val="0"/>
          <w:marTop w:val="0"/>
          <w:marBottom w:val="0"/>
          <w:divBdr>
            <w:top w:val="none" w:sz="0" w:space="0" w:color="auto"/>
            <w:left w:val="none" w:sz="0" w:space="0" w:color="auto"/>
            <w:bottom w:val="none" w:sz="0" w:space="0" w:color="auto"/>
            <w:right w:val="none" w:sz="0" w:space="0" w:color="auto"/>
          </w:divBdr>
        </w:div>
        <w:div w:id="184290245">
          <w:marLeft w:val="640"/>
          <w:marRight w:val="0"/>
          <w:marTop w:val="0"/>
          <w:marBottom w:val="0"/>
          <w:divBdr>
            <w:top w:val="none" w:sz="0" w:space="0" w:color="auto"/>
            <w:left w:val="none" w:sz="0" w:space="0" w:color="auto"/>
            <w:bottom w:val="none" w:sz="0" w:space="0" w:color="auto"/>
            <w:right w:val="none" w:sz="0" w:space="0" w:color="auto"/>
          </w:divBdr>
        </w:div>
        <w:div w:id="255602254">
          <w:marLeft w:val="640"/>
          <w:marRight w:val="0"/>
          <w:marTop w:val="0"/>
          <w:marBottom w:val="0"/>
          <w:divBdr>
            <w:top w:val="none" w:sz="0" w:space="0" w:color="auto"/>
            <w:left w:val="none" w:sz="0" w:space="0" w:color="auto"/>
            <w:bottom w:val="none" w:sz="0" w:space="0" w:color="auto"/>
            <w:right w:val="none" w:sz="0" w:space="0" w:color="auto"/>
          </w:divBdr>
        </w:div>
        <w:div w:id="301736027">
          <w:marLeft w:val="640"/>
          <w:marRight w:val="0"/>
          <w:marTop w:val="0"/>
          <w:marBottom w:val="0"/>
          <w:divBdr>
            <w:top w:val="none" w:sz="0" w:space="0" w:color="auto"/>
            <w:left w:val="none" w:sz="0" w:space="0" w:color="auto"/>
            <w:bottom w:val="none" w:sz="0" w:space="0" w:color="auto"/>
            <w:right w:val="none" w:sz="0" w:space="0" w:color="auto"/>
          </w:divBdr>
        </w:div>
        <w:div w:id="310524694">
          <w:marLeft w:val="640"/>
          <w:marRight w:val="0"/>
          <w:marTop w:val="0"/>
          <w:marBottom w:val="0"/>
          <w:divBdr>
            <w:top w:val="none" w:sz="0" w:space="0" w:color="auto"/>
            <w:left w:val="none" w:sz="0" w:space="0" w:color="auto"/>
            <w:bottom w:val="none" w:sz="0" w:space="0" w:color="auto"/>
            <w:right w:val="none" w:sz="0" w:space="0" w:color="auto"/>
          </w:divBdr>
        </w:div>
        <w:div w:id="351420037">
          <w:marLeft w:val="640"/>
          <w:marRight w:val="0"/>
          <w:marTop w:val="0"/>
          <w:marBottom w:val="0"/>
          <w:divBdr>
            <w:top w:val="none" w:sz="0" w:space="0" w:color="auto"/>
            <w:left w:val="none" w:sz="0" w:space="0" w:color="auto"/>
            <w:bottom w:val="none" w:sz="0" w:space="0" w:color="auto"/>
            <w:right w:val="none" w:sz="0" w:space="0" w:color="auto"/>
          </w:divBdr>
        </w:div>
        <w:div w:id="356466687">
          <w:marLeft w:val="640"/>
          <w:marRight w:val="0"/>
          <w:marTop w:val="0"/>
          <w:marBottom w:val="0"/>
          <w:divBdr>
            <w:top w:val="none" w:sz="0" w:space="0" w:color="auto"/>
            <w:left w:val="none" w:sz="0" w:space="0" w:color="auto"/>
            <w:bottom w:val="none" w:sz="0" w:space="0" w:color="auto"/>
            <w:right w:val="none" w:sz="0" w:space="0" w:color="auto"/>
          </w:divBdr>
        </w:div>
        <w:div w:id="365300934">
          <w:marLeft w:val="640"/>
          <w:marRight w:val="0"/>
          <w:marTop w:val="0"/>
          <w:marBottom w:val="0"/>
          <w:divBdr>
            <w:top w:val="none" w:sz="0" w:space="0" w:color="auto"/>
            <w:left w:val="none" w:sz="0" w:space="0" w:color="auto"/>
            <w:bottom w:val="none" w:sz="0" w:space="0" w:color="auto"/>
            <w:right w:val="none" w:sz="0" w:space="0" w:color="auto"/>
          </w:divBdr>
        </w:div>
        <w:div w:id="377751853">
          <w:marLeft w:val="640"/>
          <w:marRight w:val="0"/>
          <w:marTop w:val="0"/>
          <w:marBottom w:val="0"/>
          <w:divBdr>
            <w:top w:val="none" w:sz="0" w:space="0" w:color="auto"/>
            <w:left w:val="none" w:sz="0" w:space="0" w:color="auto"/>
            <w:bottom w:val="none" w:sz="0" w:space="0" w:color="auto"/>
            <w:right w:val="none" w:sz="0" w:space="0" w:color="auto"/>
          </w:divBdr>
        </w:div>
        <w:div w:id="432896298">
          <w:marLeft w:val="640"/>
          <w:marRight w:val="0"/>
          <w:marTop w:val="0"/>
          <w:marBottom w:val="0"/>
          <w:divBdr>
            <w:top w:val="none" w:sz="0" w:space="0" w:color="auto"/>
            <w:left w:val="none" w:sz="0" w:space="0" w:color="auto"/>
            <w:bottom w:val="none" w:sz="0" w:space="0" w:color="auto"/>
            <w:right w:val="none" w:sz="0" w:space="0" w:color="auto"/>
          </w:divBdr>
        </w:div>
        <w:div w:id="441531017">
          <w:marLeft w:val="640"/>
          <w:marRight w:val="0"/>
          <w:marTop w:val="0"/>
          <w:marBottom w:val="0"/>
          <w:divBdr>
            <w:top w:val="none" w:sz="0" w:space="0" w:color="auto"/>
            <w:left w:val="none" w:sz="0" w:space="0" w:color="auto"/>
            <w:bottom w:val="none" w:sz="0" w:space="0" w:color="auto"/>
            <w:right w:val="none" w:sz="0" w:space="0" w:color="auto"/>
          </w:divBdr>
        </w:div>
        <w:div w:id="497576687">
          <w:marLeft w:val="640"/>
          <w:marRight w:val="0"/>
          <w:marTop w:val="0"/>
          <w:marBottom w:val="0"/>
          <w:divBdr>
            <w:top w:val="none" w:sz="0" w:space="0" w:color="auto"/>
            <w:left w:val="none" w:sz="0" w:space="0" w:color="auto"/>
            <w:bottom w:val="none" w:sz="0" w:space="0" w:color="auto"/>
            <w:right w:val="none" w:sz="0" w:space="0" w:color="auto"/>
          </w:divBdr>
        </w:div>
        <w:div w:id="557278211">
          <w:marLeft w:val="640"/>
          <w:marRight w:val="0"/>
          <w:marTop w:val="0"/>
          <w:marBottom w:val="0"/>
          <w:divBdr>
            <w:top w:val="none" w:sz="0" w:space="0" w:color="auto"/>
            <w:left w:val="none" w:sz="0" w:space="0" w:color="auto"/>
            <w:bottom w:val="none" w:sz="0" w:space="0" w:color="auto"/>
            <w:right w:val="none" w:sz="0" w:space="0" w:color="auto"/>
          </w:divBdr>
        </w:div>
        <w:div w:id="680742259">
          <w:marLeft w:val="640"/>
          <w:marRight w:val="0"/>
          <w:marTop w:val="0"/>
          <w:marBottom w:val="0"/>
          <w:divBdr>
            <w:top w:val="none" w:sz="0" w:space="0" w:color="auto"/>
            <w:left w:val="none" w:sz="0" w:space="0" w:color="auto"/>
            <w:bottom w:val="none" w:sz="0" w:space="0" w:color="auto"/>
            <w:right w:val="none" w:sz="0" w:space="0" w:color="auto"/>
          </w:divBdr>
        </w:div>
        <w:div w:id="695429962">
          <w:marLeft w:val="640"/>
          <w:marRight w:val="0"/>
          <w:marTop w:val="0"/>
          <w:marBottom w:val="0"/>
          <w:divBdr>
            <w:top w:val="none" w:sz="0" w:space="0" w:color="auto"/>
            <w:left w:val="none" w:sz="0" w:space="0" w:color="auto"/>
            <w:bottom w:val="none" w:sz="0" w:space="0" w:color="auto"/>
            <w:right w:val="none" w:sz="0" w:space="0" w:color="auto"/>
          </w:divBdr>
        </w:div>
        <w:div w:id="698317758">
          <w:marLeft w:val="640"/>
          <w:marRight w:val="0"/>
          <w:marTop w:val="0"/>
          <w:marBottom w:val="0"/>
          <w:divBdr>
            <w:top w:val="none" w:sz="0" w:space="0" w:color="auto"/>
            <w:left w:val="none" w:sz="0" w:space="0" w:color="auto"/>
            <w:bottom w:val="none" w:sz="0" w:space="0" w:color="auto"/>
            <w:right w:val="none" w:sz="0" w:space="0" w:color="auto"/>
          </w:divBdr>
        </w:div>
        <w:div w:id="702291062">
          <w:marLeft w:val="640"/>
          <w:marRight w:val="0"/>
          <w:marTop w:val="0"/>
          <w:marBottom w:val="0"/>
          <w:divBdr>
            <w:top w:val="none" w:sz="0" w:space="0" w:color="auto"/>
            <w:left w:val="none" w:sz="0" w:space="0" w:color="auto"/>
            <w:bottom w:val="none" w:sz="0" w:space="0" w:color="auto"/>
            <w:right w:val="none" w:sz="0" w:space="0" w:color="auto"/>
          </w:divBdr>
        </w:div>
        <w:div w:id="780761150">
          <w:marLeft w:val="640"/>
          <w:marRight w:val="0"/>
          <w:marTop w:val="0"/>
          <w:marBottom w:val="0"/>
          <w:divBdr>
            <w:top w:val="none" w:sz="0" w:space="0" w:color="auto"/>
            <w:left w:val="none" w:sz="0" w:space="0" w:color="auto"/>
            <w:bottom w:val="none" w:sz="0" w:space="0" w:color="auto"/>
            <w:right w:val="none" w:sz="0" w:space="0" w:color="auto"/>
          </w:divBdr>
        </w:div>
        <w:div w:id="839663550">
          <w:marLeft w:val="640"/>
          <w:marRight w:val="0"/>
          <w:marTop w:val="0"/>
          <w:marBottom w:val="0"/>
          <w:divBdr>
            <w:top w:val="none" w:sz="0" w:space="0" w:color="auto"/>
            <w:left w:val="none" w:sz="0" w:space="0" w:color="auto"/>
            <w:bottom w:val="none" w:sz="0" w:space="0" w:color="auto"/>
            <w:right w:val="none" w:sz="0" w:space="0" w:color="auto"/>
          </w:divBdr>
        </w:div>
        <w:div w:id="844442036">
          <w:marLeft w:val="640"/>
          <w:marRight w:val="0"/>
          <w:marTop w:val="0"/>
          <w:marBottom w:val="0"/>
          <w:divBdr>
            <w:top w:val="none" w:sz="0" w:space="0" w:color="auto"/>
            <w:left w:val="none" w:sz="0" w:space="0" w:color="auto"/>
            <w:bottom w:val="none" w:sz="0" w:space="0" w:color="auto"/>
            <w:right w:val="none" w:sz="0" w:space="0" w:color="auto"/>
          </w:divBdr>
        </w:div>
        <w:div w:id="864755004">
          <w:marLeft w:val="640"/>
          <w:marRight w:val="0"/>
          <w:marTop w:val="0"/>
          <w:marBottom w:val="0"/>
          <w:divBdr>
            <w:top w:val="none" w:sz="0" w:space="0" w:color="auto"/>
            <w:left w:val="none" w:sz="0" w:space="0" w:color="auto"/>
            <w:bottom w:val="none" w:sz="0" w:space="0" w:color="auto"/>
            <w:right w:val="none" w:sz="0" w:space="0" w:color="auto"/>
          </w:divBdr>
        </w:div>
        <w:div w:id="873008598">
          <w:marLeft w:val="640"/>
          <w:marRight w:val="0"/>
          <w:marTop w:val="0"/>
          <w:marBottom w:val="0"/>
          <w:divBdr>
            <w:top w:val="none" w:sz="0" w:space="0" w:color="auto"/>
            <w:left w:val="none" w:sz="0" w:space="0" w:color="auto"/>
            <w:bottom w:val="none" w:sz="0" w:space="0" w:color="auto"/>
            <w:right w:val="none" w:sz="0" w:space="0" w:color="auto"/>
          </w:divBdr>
        </w:div>
        <w:div w:id="1042904958">
          <w:marLeft w:val="640"/>
          <w:marRight w:val="0"/>
          <w:marTop w:val="0"/>
          <w:marBottom w:val="0"/>
          <w:divBdr>
            <w:top w:val="none" w:sz="0" w:space="0" w:color="auto"/>
            <w:left w:val="none" w:sz="0" w:space="0" w:color="auto"/>
            <w:bottom w:val="none" w:sz="0" w:space="0" w:color="auto"/>
            <w:right w:val="none" w:sz="0" w:space="0" w:color="auto"/>
          </w:divBdr>
        </w:div>
        <w:div w:id="1087262891">
          <w:marLeft w:val="640"/>
          <w:marRight w:val="0"/>
          <w:marTop w:val="0"/>
          <w:marBottom w:val="0"/>
          <w:divBdr>
            <w:top w:val="none" w:sz="0" w:space="0" w:color="auto"/>
            <w:left w:val="none" w:sz="0" w:space="0" w:color="auto"/>
            <w:bottom w:val="none" w:sz="0" w:space="0" w:color="auto"/>
            <w:right w:val="none" w:sz="0" w:space="0" w:color="auto"/>
          </w:divBdr>
        </w:div>
        <w:div w:id="1106576912">
          <w:marLeft w:val="640"/>
          <w:marRight w:val="0"/>
          <w:marTop w:val="0"/>
          <w:marBottom w:val="0"/>
          <w:divBdr>
            <w:top w:val="none" w:sz="0" w:space="0" w:color="auto"/>
            <w:left w:val="none" w:sz="0" w:space="0" w:color="auto"/>
            <w:bottom w:val="none" w:sz="0" w:space="0" w:color="auto"/>
            <w:right w:val="none" w:sz="0" w:space="0" w:color="auto"/>
          </w:divBdr>
        </w:div>
        <w:div w:id="1137994099">
          <w:marLeft w:val="640"/>
          <w:marRight w:val="0"/>
          <w:marTop w:val="0"/>
          <w:marBottom w:val="0"/>
          <w:divBdr>
            <w:top w:val="none" w:sz="0" w:space="0" w:color="auto"/>
            <w:left w:val="none" w:sz="0" w:space="0" w:color="auto"/>
            <w:bottom w:val="none" w:sz="0" w:space="0" w:color="auto"/>
            <w:right w:val="none" w:sz="0" w:space="0" w:color="auto"/>
          </w:divBdr>
        </w:div>
        <w:div w:id="1146892288">
          <w:marLeft w:val="640"/>
          <w:marRight w:val="0"/>
          <w:marTop w:val="0"/>
          <w:marBottom w:val="0"/>
          <w:divBdr>
            <w:top w:val="none" w:sz="0" w:space="0" w:color="auto"/>
            <w:left w:val="none" w:sz="0" w:space="0" w:color="auto"/>
            <w:bottom w:val="none" w:sz="0" w:space="0" w:color="auto"/>
            <w:right w:val="none" w:sz="0" w:space="0" w:color="auto"/>
          </w:divBdr>
        </w:div>
        <w:div w:id="1149396004">
          <w:marLeft w:val="640"/>
          <w:marRight w:val="0"/>
          <w:marTop w:val="0"/>
          <w:marBottom w:val="0"/>
          <w:divBdr>
            <w:top w:val="none" w:sz="0" w:space="0" w:color="auto"/>
            <w:left w:val="none" w:sz="0" w:space="0" w:color="auto"/>
            <w:bottom w:val="none" w:sz="0" w:space="0" w:color="auto"/>
            <w:right w:val="none" w:sz="0" w:space="0" w:color="auto"/>
          </w:divBdr>
        </w:div>
        <w:div w:id="1212838722">
          <w:marLeft w:val="640"/>
          <w:marRight w:val="0"/>
          <w:marTop w:val="0"/>
          <w:marBottom w:val="0"/>
          <w:divBdr>
            <w:top w:val="none" w:sz="0" w:space="0" w:color="auto"/>
            <w:left w:val="none" w:sz="0" w:space="0" w:color="auto"/>
            <w:bottom w:val="none" w:sz="0" w:space="0" w:color="auto"/>
            <w:right w:val="none" w:sz="0" w:space="0" w:color="auto"/>
          </w:divBdr>
        </w:div>
        <w:div w:id="1242636768">
          <w:marLeft w:val="640"/>
          <w:marRight w:val="0"/>
          <w:marTop w:val="0"/>
          <w:marBottom w:val="0"/>
          <w:divBdr>
            <w:top w:val="none" w:sz="0" w:space="0" w:color="auto"/>
            <w:left w:val="none" w:sz="0" w:space="0" w:color="auto"/>
            <w:bottom w:val="none" w:sz="0" w:space="0" w:color="auto"/>
            <w:right w:val="none" w:sz="0" w:space="0" w:color="auto"/>
          </w:divBdr>
        </w:div>
        <w:div w:id="1336762672">
          <w:marLeft w:val="640"/>
          <w:marRight w:val="0"/>
          <w:marTop w:val="0"/>
          <w:marBottom w:val="0"/>
          <w:divBdr>
            <w:top w:val="none" w:sz="0" w:space="0" w:color="auto"/>
            <w:left w:val="none" w:sz="0" w:space="0" w:color="auto"/>
            <w:bottom w:val="none" w:sz="0" w:space="0" w:color="auto"/>
            <w:right w:val="none" w:sz="0" w:space="0" w:color="auto"/>
          </w:divBdr>
        </w:div>
        <w:div w:id="1344090059">
          <w:marLeft w:val="640"/>
          <w:marRight w:val="0"/>
          <w:marTop w:val="0"/>
          <w:marBottom w:val="0"/>
          <w:divBdr>
            <w:top w:val="none" w:sz="0" w:space="0" w:color="auto"/>
            <w:left w:val="none" w:sz="0" w:space="0" w:color="auto"/>
            <w:bottom w:val="none" w:sz="0" w:space="0" w:color="auto"/>
            <w:right w:val="none" w:sz="0" w:space="0" w:color="auto"/>
          </w:divBdr>
        </w:div>
        <w:div w:id="1409040219">
          <w:marLeft w:val="640"/>
          <w:marRight w:val="0"/>
          <w:marTop w:val="0"/>
          <w:marBottom w:val="0"/>
          <w:divBdr>
            <w:top w:val="none" w:sz="0" w:space="0" w:color="auto"/>
            <w:left w:val="none" w:sz="0" w:space="0" w:color="auto"/>
            <w:bottom w:val="none" w:sz="0" w:space="0" w:color="auto"/>
            <w:right w:val="none" w:sz="0" w:space="0" w:color="auto"/>
          </w:divBdr>
        </w:div>
        <w:div w:id="1528982064">
          <w:marLeft w:val="640"/>
          <w:marRight w:val="0"/>
          <w:marTop w:val="0"/>
          <w:marBottom w:val="0"/>
          <w:divBdr>
            <w:top w:val="none" w:sz="0" w:space="0" w:color="auto"/>
            <w:left w:val="none" w:sz="0" w:space="0" w:color="auto"/>
            <w:bottom w:val="none" w:sz="0" w:space="0" w:color="auto"/>
            <w:right w:val="none" w:sz="0" w:space="0" w:color="auto"/>
          </w:divBdr>
        </w:div>
        <w:div w:id="1556039318">
          <w:marLeft w:val="640"/>
          <w:marRight w:val="0"/>
          <w:marTop w:val="0"/>
          <w:marBottom w:val="0"/>
          <w:divBdr>
            <w:top w:val="none" w:sz="0" w:space="0" w:color="auto"/>
            <w:left w:val="none" w:sz="0" w:space="0" w:color="auto"/>
            <w:bottom w:val="none" w:sz="0" w:space="0" w:color="auto"/>
            <w:right w:val="none" w:sz="0" w:space="0" w:color="auto"/>
          </w:divBdr>
        </w:div>
        <w:div w:id="1612203014">
          <w:marLeft w:val="640"/>
          <w:marRight w:val="0"/>
          <w:marTop w:val="0"/>
          <w:marBottom w:val="0"/>
          <w:divBdr>
            <w:top w:val="none" w:sz="0" w:space="0" w:color="auto"/>
            <w:left w:val="none" w:sz="0" w:space="0" w:color="auto"/>
            <w:bottom w:val="none" w:sz="0" w:space="0" w:color="auto"/>
            <w:right w:val="none" w:sz="0" w:space="0" w:color="auto"/>
          </w:divBdr>
        </w:div>
        <w:div w:id="1635402677">
          <w:marLeft w:val="640"/>
          <w:marRight w:val="0"/>
          <w:marTop w:val="0"/>
          <w:marBottom w:val="0"/>
          <w:divBdr>
            <w:top w:val="none" w:sz="0" w:space="0" w:color="auto"/>
            <w:left w:val="none" w:sz="0" w:space="0" w:color="auto"/>
            <w:bottom w:val="none" w:sz="0" w:space="0" w:color="auto"/>
            <w:right w:val="none" w:sz="0" w:space="0" w:color="auto"/>
          </w:divBdr>
        </w:div>
        <w:div w:id="1673293836">
          <w:marLeft w:val="640"/>
          <w:marRight w:val="0"/>
          <w:marTop w:val="0"/>
          <w:marBottom w:val="0"/>
          <w:divBdr>
            <w:top w:val="none" w:sz="0" w:space="0" w:color="auto"/>
            <w:left w:val="none" w:sz="0" w:space="0" w:color="auto"/>
            <w:bottom w:val="none" w:sz="0" w:space="0" w:color="auto"/>
            <w:right w:val="none" w:sz="0" w:space="0" w:color="auto"/>
          </w:divBdr>
        </w:div>
        <w:div w:id="1709186599">
          <w:marLeft w:val="640"/>
          <w:marRight w:val="0"/>
          <w:marTop w:val="0"/>
          <w:marBottom w:val="0"/>
          <w:divBdr>
            <w:top w:val="none" w:sz="0" w:space="0" w:color="auto"/>
            <w:left w:val="none" w:sz="0" w:space="0" w:color="auto"/>
            <w:bottom w:val="none" w:sz="0" w:space="0" w:color="auto"/>
            <w:right w:val="none" w:sz="0" w:space="0" w:color="auto"/>
          </w:divBdr>
        </w:div>
        <w:div w:id="1737118625">
          <w:marLeft w:val="640"/>
          <w:marRight w:val="0"/>
          <w:marTop w:val="0"/>
          <w:marBottom w:val="0"/>
          <w:divBdr>
            <w:top w:val="none" w:sz="0" w:space="0" w:color="auto"/>
            <w:left w:val="none" w:sz="0" w:space="0" w:color="auto"/>
            <w:bottom w:val="none" w:sz="0" w:space="0" w:color="auto"/>
            <w:right w:val="none" w:sz="0" w:space="0" w:color="auto"/>
          </w:divBdr>
        </w:div>
        <w:div w:id="1816950987">
          <w:marLeft w:val="640"/>
          <w:marRight w:val="0"/>
          <w:marTop w:val="0"/>
          <w:marBottom w:val="0"/>
          <w:divBdr>
            <w:top w:val="none" w:sz="0" w:space="0" w:color="auto"/>
            <w:left w:val="none" w:sz="0" w:space="0" w:color="auto"/>
            <w:bottom w:val="none" w:sz="0" w:space="0" w:color="auto"/>
            <w:right w:val="none" w:sz="0" w:space="0" w:color="auto"/>
          </w:divBdr>
        </w:div>
        <w:div w:id="1848010804">
          <w:marLeft w:val="640"/>
          <w:marRight w:val="0"/>
          <w:marTop w:val="0"/>
          <w:marBottom w:val="0"/>
          <w:divBdr>
            <w:top w:val="none" w:sz="0" w:space="0" w:color="auto"/>
            <w:left w:val="none" w:sz="0" w:space="0" w:color="auto"/>
            <w:bottom w:val="none" w:sz="0" w:space="0" w:color="auto"/>
            <w:right w:val="none" w:sz="0" w:space="0" w:color="auto"/>
          </w:divBdr>
        </w:div>
        <w:div w:id="1915893031">
          <w:marLeft w:val="640"/>
          <w:marRight w:val="0"/>
          <w:marTop w:val="0"/>
          <w:marBottom w:val="0"/>
          <w:divBdr>
            <w:top w:val="none" w:sz="0" w:space="0" w:color="auto"/>
            <w:left w:val="none" w:sz="0" w:space="0" w:color="auto"/>
            <w:bottom w:val="none" w:sz="0" w:space="0" w:color="auto"/>
            <w:right w:val="none" w:sz="0" w:space="0" w:color="auto"/>
          </w:divBdr>
        </w:div>
        <w:div w:id="1924028078">
          <w:marLeft w:val="640"/>
          <w:marRight w:val="0"/>
          <w:marTop w:val="0"/>
          <w:marBottom w:val="0"/>
          <w:divBdr>
            <w:top w:val="none" w:sz="0" w:space="0" w:color="auto"/>
            <w:left w:val="none" w:sz="0" w:space="0" w:color="auto"/>
            <w:bottom w:val="none" w:sz="0" w:space="0" w:color="auto"/>
            <w:right w:val="none" w:sz="0" w:space="0" w:color="auto"/>
          </w:divBdr>
        </w:div>
        <w:div w:id="1959528513">
          <w:marLeft w:val="640"/>
          <w:marRight w:val="0"/>
          <w:marTop w:val="0"/>
          <w:marBottom w:val="0"/>
          <w:divBdr>
            <w:top w:val="none" w:sz="0" w:space="0" w:color="auto"/>
            <w:left w:val="none" w:sz="0" w:space="0" w:color="auto"/>
            <w:bottom w:val="none" w:sz="0" w:space="0" w:color="auto"/>
            <w:right w:val="none" w:sz="0" w:space="0" w:color="auto"/>
          </w:divBdr>
        </w:div>
        <w:div w:id="2005275918">
          <w:marLeft w:val="640"/>
          <w:marRight w:val="0"/>
          <w:marTop w:val="0"/>
          <w:marBottom w:val="0"/>
          <w:divBdr>
            <w:top w:val="none" w:sz="0" w:space="0" w:color="auto"/>
            <w:left w:val="none" w:sz="0" w:space="0" w:color="auto"/>
            <w:bottom w:val="none" w:sz="0" w:space="0" w:color="auto"/>
            <w:right w:val="none" w:sz="0" w:space="0" w:color="auto"/>
          </w:divBdr>
        </w:div>
        <w:div w:id="2032877151">
          <w:marLeft w:val="640"/>
          <w:marRight w:val="0"/>
          <w:marTop w:val="0"/>
          <w:marBottom w:val="0"/>
          <w:divBdr>
            <w:top w:val="none" w:sz="0" w:space="0" w:color="auto"/>
            <w:left w:val="none" w:sz="0" w:space="0" w:color="auto"/>
            <w:bottom w:val="none" w:sz="0" w:space="0" w:color="auto"/>
            <w:right w:val="none" w:sz="0" w:space="0" w:color="auto"/>
          </w:divBdr>
        </w:div>
        <w:div w:id="2064018397">
          <w:marLeft w:val="640"/>
          <w:marRight w:val="0"/>
          <w:marTop w:val="0"/>
          <w:marBottom w:val="0"/>
          <w:divBdr>
            <w:top w:val="none" w:sz="0" w:space="0" w:color="auto"/>
            <w:left w:val="none" w:sz="0" w:space="0" w:color="auto"/>
            <w:bottom w:val="none" w:sz="0" w:space="0" w:color="auto"/>
            <w:right w:val="none" w:sz="0" w:space="0" w:color="auto"/>
          </w:divBdr>
        </w:div>
        <w:div w:id="2089107628">
          <w:marLeft w:val="640"/>
          <w:marRight w:val="0"/>
          <w:marTop w:val="0"/>
          <w:marBottom w:val="0"/>
          <w:divBdr>
            <w:top w:val="none" w:sz="0" w:space="0" w:color="auto"/>
            <w:left w:val="none" w:sz="0" w:space="0" w:color="auto"/>
            <w:bottom w:val="none" w:sz="0" w:space="0" w:color="auto"/>
            <w:right w:val="none" w:sz="0" w:space="0" w:color="auto"/>
          </w:divBdr>
        </w:div>
        <w:div w:id="2129885713">
          <w:marLeft w:val="640"/>
          <w:marRight w:val="0"/>
          <w:marTop w:val="0"/>
          <w:marBottom w:val="0"/>
          <w:divBdr>
            <w:top w:val="none" w:sz="0" w:space="0" w:color="auto"/>
            <w:left w:val="none" w:sz="0" w:space="0" w:color="auto"/>
            <w:bottom w:val="none" w:sz="0" w:space="0" w:color="auto"/>
            <w:right w:val="none" w:sz="0" w:space="0" w:color="auto"/>
          </w:divBdr>
        </w:div>
        <w:div w:id="2147047327">
          <w:marLeft w:val="640"/>
          <w:marRight w:val="0"/>
          <w:marTop w:val="0"/>
          <w:marBottom w:val="0"/>
          <w:divBdr>
            <w:top w:val="none" w:sz="0" w:space="0" w:color="auto"/>
            <w:left w:val="none" w:sz="0" w:space="0" w:color="auto"/>
            <w:bottom w:val="none" w:sz="0" w:space="0" w:color="auto"/>
            <w:right w:val="none" w:sz="0" w:space="0" w:color="auto"/>
          </w:divBdr>
        </w:div>
      </w:divsChild>
    </w:div>
    <w:div w:id="395780850">
      <w:bodyDiv w:val="1"/>
      <w:marLeft w:val="0"/>
      <w:marRight w:val="0"/>
      <w:marTop w:val="0"/>
      <w:marBottom w:val="0"/>
      <w:divBdr>
        <w:top w:val="none" w:sz="0" w:space="0" w:color="auto"/>
        <w:left w:val="none" w:sz="0" w:space="0" w:color="auto"/>
        <w:bottom w:val="none" w:sz="0" w:space="0" w:color="auto"/>
        <w:right w:val="none" w:sz="0" w:space="0" w:color="auto"/>
      </w:divBdr>
    </w:div>
    <w:div w:id="399862926">
      <w:bodyDiv w:val="1"/>
      <w:marLeft w:val="0"/>
      <w:marRight w:val="0"/>
      <w:marTop w:val="0"/>
      <w:marBottom w:val="0"/>
      <w:divBdr>
        <w:top w:val="none" w:sz="0" w:space="0" w:color="auto"/>
        <w:left w:val="none" w:sz="0" w:space="0" w:color="auto"/>
        <w:bottom w:val="none" w:sz="0" w:space="0" w:color="auto"/>
        <w:right w:val="none" w:sz="0" w:space="0" w:color="auto"/>
      </w:divBdr>
    </w:div>
    <w:div w:id="445199689">
      <w:bodyDiv w:val="1"/>
      <w:marLeft w:val="0"/>
      <w:marRight w:val="0"/>
      <w:marTop w:val="0"/>
      <w:marBottom w:val="0"/>
      <w:divBdr>
        <w:top w:val="none" w:sz="0" w:space="0" w:color="auto"/>
        <w:left w:val="none" w:sz="0" w:space="0" w:color="auto"/>
        <w:bottom w:val="none" w:sz="0" w:space="0" w:color="auto"/>
        <w:right w:val="none" w:sz="0" w:space="0" w:color="auto"/>
      </w:divBdr>
    </w:div>
    <w:div w:id="448554705">
      <w:bodyDiv w:val="1"/>
      <w:marLeft w:val="0"/>
      <w:marRight w:val="0"/>
      <w:marTop w:val="0"/>
      <w:marBottom w:val="0"/>
      <w:divBdr>
        <w:top w:val="none" w:sz="0" w:space="0" w:color="auto"/>
        <w:left w:val="none" w:sz="0" w:space="0" w:color="auto"/>
        <w:bottom w:val="none" w:sz="0" w:space="0" w:color="auto"/>
        <w:right w:val="none" w:sz="0" w:space="0" w:color="auto"/>
      </w:divBdr>
      <w:divsChild>
        <w:div w:id="26489848">
          <w:marLeft w:val="640"/>
          <w:marRight w:val="0"/>
          <w:marTop w:val="0"/>
          <w:marBottom w:val="0"/>
          <w:divBdr>
            <w:top w:val="none" w:sz="0" w:space="0" w:color="auto"/>
            <w:left w:val="none" w:sz="0" w:space="0" w:color="auto"/>
            <w:bottom w:val="none" w:sz="0" w:space="0" w:color="auto"/>
            <w:right w:val="none" w:sz="0" w:space="0" w:color="auto"/>
          </w:divBdr>
        </w:div>
        <w:div w:id="70742656">
          <w:marLeft w:val="640"/>
          <w:marRight w:val="0"/>
          <w:marTop w:val="0"/>
          <w:marBottom w:val="0"/>
          <w:divBdr>
            <w:top w:val="none" w:sz="0" w:space="0" w:color="auto"/>
            <w:left w:val="none" w:sz="0" w:space="0" w:color="auto"/>
            <w:bottom w:val="none" w:sz="0" w:space="0" w:color="auto"/>
            <w:right w:val="none" w:sz="0" w:space="0" w:color="auto"/>
          </w:divBdr>
        </w:div>
        <w:div w:id="77486574">
          <w:marLeft w:val="640"/>
          <w:marRight w:val="0"/>
          <w:marTop w:val="0"/>
          <w:marBottom w:val="0"/>
          <w:divBdr>
            <w:top w:val="none" w:sz="0" w:space="0" w:color="auto"/>
            <w:left w:val="none" w:sz="0" w:space="0" w:color="auto"/>
            <w:bottom w:val="none" w:sz="0" w:space="0" w:color="auto"/>
            <w:right w:val="none" w:sz="0" w:space="0" w:color="auto"/>
          </w:divBdr>
        </w:div>
        <w:div w:id="138426454">
          <w:marLeft w:val="640"/>
          <w:marRight w:val="0"/>
          <w:marTop w:val="0"/>
          <w:marBottom w:val="0"/>
          <w:divBdr>
            <w:top w:val="none" w:sz="0" w:space="0" w:color="auto"/>
            <w:left w:val="none" w:sz="0" w:space="0" w:color="auto"/>
            <w:bottom w:val="none" w:sz="0" w:space="0" w:color="auto"/>
            <w:right w:val="none" w:sz="0" w:space="0" w:color="auto"/>
          </w:divBdr>
        </w:div>
        <w:div w:id="218975970">
          <w:marLeft w:val="640"/>
          <w:marRight w:val="0"/>
          <w:marTop w:val="0"/>
          <w:marBottom w:val="0"/>
          <w:divBdr>
            <w:top w:val="none" w:sz="0" w:space="0" w:color="auto"/>
            <w:left w:val="none" w:sz="0" w:space="0" w:color="auto"/>
            <w:bottom w:val="none" w:sz="0" w:space="0" w:color="auto"/>
            <w:right w:val="none" w:sz="0" w:space="0" w:color="auto"/>
          </w:divBdr>
        </w:div>
        <w:div w:id="231740697">
          <w:marLeft w:val="640"/>
          <w:marRight w:val="0"/>
          <w:marTop w:val="0"/>
          <w:marBottom w:val="0"/>
          <w:divBdr>
            <w:top w:val="none" w:sz="0" w:space="0" w:color="auto"/>
            <w:left w:val="none" w:sz="0" w:space="0" w:color="auto"/>
            <w:bottom w:val="none" w:sz="0" w:space="0" w:color="auto"/>
            <w:right w:val="none" w:sz="0" w:space="0" w:color="auto"/>
          </w:divBdr>
        </w:div>
        <w:div w:id="245267037">
          <w:marLeft w:val="640"/>
          <w:marRight w:val="0"/>
          <w:marTop w:val="0"/>
          <w:marBottom w:val="0"/>
          <w:divBdr>
            <w:top w:val="none" w:sz="0" w:space="0" w:color="auto"/>
            <w:left w:val="none" w:sz="0" w:space="0" w:color="auto"/>
            <w:bottom w:val="none" w:sz="0" w:space="0" w:color="auto"/>
            <w:right w:val="none" w:sz="0" w:space="0" w:color="auto"/>
          </w:divBdr>
        </w:div>
        <w:div w:id="258637217">
          <w:marLeft w:val="640"/>
          <w:marRight w:val="0"/>
          <w:marTop w:val="0"/>
          <w:marBottom w:val="0"/>
          <w:divBdr>
            <w:top w:val="none" w:sz="0" w:space="0" w:color="auto"/>
            <w:left w:val="none" w:sz="0" w:space="0" w:color="auto"/>
            <w:bottom w:val="none" w:sz="0" w:space="0" w:color="auto"/>
            <w:right w:val="none" w:sz="0" w:space="0" w:color="auto"/>
          </w:divBdr>
        </w:div>
        <w:div w:id="261112157">
          <w:marLeft w:val="640"/>
          <w:marRight w:val="0"/>
          <w:marTop w:val="0"/>
          <w:marBottom w:val="0"/>
          <w:divBdr>
            <w:top w:val="none" w:sz="0" w:space="0" w:color="auto"/>
            <w:left w:val="none" w:sz="0" w:space="0" w:color="auto"/>
            <w:bottom w:val="none" w:sz="0" w:space="0" w:color="auto"/>
            <w:right w:val="none" w:sz="0" w:space="0" w:color="auto"/>
          </w:divBdr>
        </w:div>
        <w:div w:id="344795311">
          <w:marLeft w:val="640"/>
          <w:marRight w:val="0"/>
          <w:marTop w:val="0"/>
          <w:marBottom w:val="0"/>
          <w:divBdr>
            <w:top w:val="none" w:sz="0" w:space="0" w:color="auto"/>
            <w:left w:val="none" w:sz="0" w:space="0" w:color="auto"/>
            <w:bottom w:val="none" w:sz="0" w:space="0" w:color="auto"/>
            <w:right w:val="none" w:sz="0" w:space="0" w:color="auto"/>
          </w:divBdr>
        </w:div>
        <w:div w:id="529492511">
          <w:marLeft w:val="640"/>
          <w:marRight w:val="0"/>
          <w:marTop w:val="0"/>
          <w:marBottom w:val="0"/>
          <w:divBdr>
            <w:top w:val="none" w:sz="0" w:space="0" w:color="auto"/>
            <w:left w:val="none" w:sz="0" w:space="0" w:color="auto"/>
            <w:bottom w:val="none" w:sz="0" w:space="0" w:color="auto"/>
            <w:right w:val="none" w:sz="0" w:space="0" w:color="auto"/>
          </w:divBdr>
        </w:div>
        <w:div w:id="565798745">
          <w:marLeft w:val="640"/>
          <w:marRight w:val="0"/>
          <w:marTop w:val="0"/>
          <w:marBottom w:val="0"/>
          <w:divBdr>
            <w:top w:val="none" w:sz="0" w:space="0" w:color="auto"/>
            <w:left w:val="none" w:sz="0" w:space="0" w:color="auto"/>
            <w:bottom w:val="none" w:sz="0" w:space="0" w:color="auto"/>
            <w:right w:val="none" w:sz="0" w:space="0" w:color="auto"/>
          </w:divBdr>
        </w:div>
        <w:div w:id="600334348">
          <w:marLeft w:val="640"/>
          <w:marRight w:val="0"/>
          <w:marTop w:val="0"/>
          <w:marBottom w:val="0"/>
          <w:divBdr>
            <w:top w:val="none" w:sz="0" w:space="0" w:color="auto"/>
            <w:left w:val="none" w:sz="0" w:space="0" w:color="auto"/>
            <w:bottom w:val="none" w:sz="0" w:space="0" w:color="auto"/>
            <w:right w:val="none" w:sz="0" w:space="0" w:color="auto"/>
          </w:divBdr>
        </w:div>
        <w:div w:id="640816150">
          <w:marLeft w:val="640"/>
          <w:marRight w:val="0"/>
          <w:marTop w:val="0"/>
          <w:marBottom w:val="0"/>
          <w:divBdr>
            <w:top w:val="none" w:sz="0" w:space="0" w:color="auto"/>
            <w:left w:val="none" w:sz="0" w:space="0" w:color="auto"/>
            <w:bottom w:val="none" w:sz="0" w:space="0" w:color="auto"/>
            <w:right w:val="none" w:sz="0" w:space="0" w:color="auto"/>
          </w:divBdr>
        </w:div>
        <w:div w:id="650905940">
          <w:marLeft w:val="640"/>
          <w:marRight w:val="0"/>
          <w:marTop w:val="0"/>
          <w:marBottom w:val="0"/>
          <w:divBdr>
            <w:top w:val="none" w:sz="0" w:space="0" w:color="auto"/>
            <w:left w:val="none" w:sz="0" w:space="0" w:color="auto"/>
            <w:bottom w:val="none" w:sz="0" w:space="0" w:color="auto"/>
            <w:right w:val="none" w:sz="0" w:space="0" w:color="auto"/>
          </w:divBdr>
        </w:div>
        <w:div w:id="677660915">
          <w:marLeft w:val="640"/>
          <w:marRight w:val="0"/>
          <w:marTop w:val="0"/>
          <w:marBottom w:val="0"/>
          <w:divBdr>
            <w:top w:val="none" w:sz="0" w:space="0" w:color="auto"/>
            <w:left w:val="none" w:sz="0" w:space="0" w:color="auto"/>
            <w:bottom w:val="none" w:sz="0" w:space="0" w:color="auto"/>
            <w:right w:val="none" w:sz="0" w:space="0" w:color="auto"/>
          </w:divBdr>
        </w:div>
        <w:div w:id="697582841">
          <w:marLeft w:val="640"/>
          <w:marRight w:val="0"/>
          <w:marTop w:val="0"/>
          <w:marBottom w:val="0"/>
          <w:divBdr>
            <w:top w:val="none" w:sz="0" w:space="0" w:color="auto"/>
            <w:left w:val="none" w:sz="0" w:space="0" w:color="auto"/>
            <w:bottom w:val="none" w:sz="0" w:space="0" w:color="auto"/>
            <w:right w:val="none" w:sz="0" w:space="0" w:color="auto"/>
          </w:divBdr>
        </w:div>
        <w:div w:id="738671372">
          <w:marLeft w:val="640"/>
          <w:marRight w:val="0"/>
          <w:marTop w:val="0"/>
          <w:marBottom w:val="0"/>
          <w:divBdr>
            <w:top w:val="none" w:sz="0" w:space="0" w:color="auto"/>
            <w:left w:val="none" w:sz="0" w:space="0" w:color="auto"/>
            <w:bottom w:val="none" w:sz="0" w:space="0" w:color="auto"/>
            <w:right w:val="none" w:sz="0" w:space="0" w:color="auto"/>
          </w:divBdr>
        </w:div>
        <w:div w:id="770514330">
          <w:marLeft w:val="640"/>
          <w:marRight w:val="0"/>
          <w:marTop w:val="0"/>
          <w:marBottom w:val="0"/>
          <w:divBdr>
            <w:top w:val="none" w:sz="0" w:space="0" w:color="auto"/>
            <w:left w:val="none" w:sz="0" w:space="0" w:color="auto"/>
            <w:bottom w:val="none" w:sz="0" w:space="0" w:color="auto"/>
            <w:right w:val="none" w:sz="0" w:space="0" w:color="auto"/>
          </w:divBdr>
        </w:div>
        <w:div w:id="770587379">
          <w:marLeft w:val="640"/>
          <w:marRight w:val="0"/>
          <w:marTop w:val="0"/>
          <w:marBottom w:val="0"/>
          <w:divBdr>
            <w:top w:val="none" w:sz="0" w:space="0" w:color="auto"/>
            <w:left w:val="none" w:sz="0" w:space="0" w:color="auto"/>
            <w:bottom w:val="none" w:sz="0" w:space="0" w:color="auto"/>
            <w:right w:val="none" w:sz="0" w:space="0" w:color="auto"/>
          </w:divBdr>
        </w:div>
        <w:div w:id="789280763">
          <w:marLeft w:val="640"/>
          <w:marRight w:val="0"/>
          <w:marTop w:val="0"/>
          <w:marBottom w:val="0"/>
          <w:divBdr>
            <w:top w:val="none" w:sz="0" w:space="0" w:color="auto"/>
            <w:left w:val="none" w:sz="0" w:space="0" w:color="auto"/>
            <w:bottom w:val="none" w:sz="0" w:space="0" w:color="auto"/>
            <w:right w:val="none" w:sz="0" w:space="0" w:color="auto"/>
          </w:divBdr>
        </w:div>
        <w:div w:id="794713613">
          <w:marLeft w:val="640"/>
          <w:marRight w:val="0"/>
          <w:marTop w:val="0"/>
          <w:marBottom w:val="0"/>
          <w:divBdr>
            <w:top w:val="none" w:sz="0" w:space="0" w:color="auto"/>
            <w:left w:val="none" w:sz="0" w:space="0" w:color="auto"/>
            <w:bottom w:val="none" w:sz="0" w:space="0" w:color="auto"/>
            <w:right w:val="none" w:sz="0" w:space="0" w:color="auto"/>
          </w:divBdr>
        </w:div>
        <w:div w:id="821853984">
          <w:marLeft w:val="640"/>
          <w:marRight w:val="0"/>
          <w:marTop w:val="0"/>
          <w:marBottom w:val="0"/>
          <w:divBdr>
            <w:top w:val="none" w:sz="0" w:space="0" w:color="auto"/>
            <w:left w:val="none" w:sz="0" w:space="0" w:color="auto"/>
            <w:bottom w:val="none" w:sz="0" w:space="0" w:color="auto"/>
            <w:right w:val="none" w:sz="0" w:space="0" w:color="auto"/>
          </w:divBdr>
        </w:div>
        <w:div w:id="823854573">
          <w:marLeft w:val="640"/>
          <w:marRight w:val="0"/>
          <w:marTop w:val="0"/>
          <w:marBottom w:val="0"/>
          <w:divBdr>
            <w:top w:val="none" w:sz="0" w:space="0" w:color="auto"/>
            <w:left w:val="none" w:sz="0" w:space="0" w:color="auto"/>
            <w:bottom w:val="none" w:sz="0" w:space="0" w:color="auto"/>
            <w:right w:val="none" w:sz="0" w:space="0" w:color="auto"/>
          </w:divBdr>
        </w:div>
        <w:div w:id="841312623">
          <w:marLeft w:val="640"/>
          <w:marRight w:val="0"/>
          <w:marTop w:val="0"/>
          <w:marBottom w:val="0"/>
          <w:divBdr>
            <w:top w:val="none" w:sz="0" w:space="0" w:color="auto"/>
            <w:left w:val="none" w:sz="0" w:space="0" w:color="auto"/>
            <w:bottom w:val="none" w:sz="0" w:space="0" w:color="auto"/>
            <w:right w:val="none" w:sz="0" w:space="0" w:color="auto"/>
          </w:divBdr>
        </w:div>
        <w:div w:id="878709161">
          <w:marLeft w:val="640"/>
          <w:marRight w:val="0"/>
          <w:marTop w:val="0"/>
          <w:marBottom w:val="0"/>
          <w:divBdr>
            <w:top w:val="none" w:sz="0" w:space="0" w:color="auto"/>
            <w:left w:val="none" w:sz="0" w:space="0" w:color="auto"/>
            <w:bottom w:val="none" w:sz="0" w:space="0" w:color="auto"/>
            <w:right w:val="none" w:sz="0" w:space="0" w:color="auto"/>
          </w:divBdr>
        </w:div>
        <w:div w:id="900215560">
          <w:marLeft w:val="640"/>
          <w:marRight w:val="0"/>
          <w:marTop w:val="0"/>
          <w:marBottom w:val="0"/>
          <w:divBdr>
            <w:top w:val="none" w:sz="0" w:space="0" w:color="auto"/>
            <w:left w:val="none" w:sz="0" w:space="0" w:color="auto"/>
            <w:bottom w:val="none" w:sz="0" w:space="0" w:color="auto"/>
            <w:right w:val="none" w:sz="0" w:space="0" w:color="auto"/>
          </w:divBdr>
        </w:div>
        <w:div w:id="915431372">
          <w:marLeft w:val="640"/>
          <w:marRight w:val="0"/>
          <w:marTop w:val="0"/>
          <w:marBottom w:val="0"/>
          <w:divBdr>
            <w:top w:val="none" w:sz="0" w:space="0" w:color="auto"/>
            <w:left w:val="none" w:sz="0" w:space="0" w:color="auto"/>
            <w:bottom w:val="none" w:sz="0" w:space="0" w:color="auto"/>
            <w:right w:val="none" w:sz="0" w:space="0" w:color="auto"/>
          </w:divBdr>
        </w:div>
        <w:div w:id="953832702">
          <w:marLeft w:val="640"/>
          <w:marRight w:val="0"/>
          <w:marTop w:val="0"/>
          <w:marBottom w:val="0"/>
          <w:divBdr>
            <w:top w:val="none" w:sz="0" w:space="0" w:color="auto"/>
            <w:left w:val="none" w:sz="0" w:space="0" w:color="auto"/>
            <w:bottom w:val="none" w:sz="0" w:space="0" w:color="auto"/>
            <w:right w:val="none" w:sz="0" w:space="0" w:color="auto"/>
          </w:divBdr>
        </w:div>
        <w:div w:id="975379554">
          <w:marLeft w:val="640"/>
          <w:marRight w:val="0"/>
          <w:marTop w:val="0"/>
          <w:marBottom w:val="0"/>
          <w:divBdr>
            <w:top w:val="none" w:sz="0" w:space="0" w:color="auto"/>
            <w:left w:val="none" w:sz="0" w:space="0" w:color="auto"/>
            <w:bottom w:val="none" w:sz="0" w:space="0" w:color="auto"/>
            <w:right w:val="none" w:sz="0" w:space="0" w:color="auto"/>
          </w:divBdr>
        </w:div>
        <w:div w:id="993601516">
          <w:marLeft w:val="640"/>
          <w:marRight w:val="0"/>
          <w:marTop w:val="0"/>
          <w:marBottom w:val="0"/>
          <w:divBdr>
            <w:top w:val="none" w:sz="0" w:space="0" w:color="auto"/>
            <w:left w:val="none" w:sz="0" w:space="0" w:color="auto"/>
            <w:bottom w:val="none" w:sz="0" w:space="0" w:color="auto"/>
            <w:right w:val="none" w:sz="0" w:space="0" w:color="auto"/>
          </w:divBdr>
        </w:div>
        <w:div w:id="1025786490">
          <w:marLeft w:val="640"/>
          <w:marRight w:val="0"/>
          <w:marTop w:val="0"/>
          <w:marBottom w:val="0"/>
          <w:divBdr>
            <w:top w:val="none" w:sz="0" w:space="0" w:color="auto"/>
            <w:left w:val="none" w:sz="0" w:space="0" w:color="auto"/>
            <w:bottom w:val="none" w:sz="0" w:space="0" w:color="auto"/>
            <w:right w:val="none" w:sz="0" w:space="0" w:color="auto"/>
          </w:divBdr>
        </w:div>
        <w:div w:id="1078601969">
          <w:marLeft w:val="640"/>
          <w:marRight w:val="0"/>
          <w:marTop w:val="0"/>
          <w:marBottom w:val="0"/>
          <w:divBdr>
            <w:top w:val="none" w:sz="0" w:space="0" w:color="auto"/>
            <w:left w:val="none" w:sz="0" w:space="0" w:color="auto"/>
            <w:bottom w:val="none" w:sz="0" w:space="0" w:color="auto"/>
            <w:right w:val="none" w:sz="0" w:space="0" w:color="auto"/>
          </w:divBdr>
        </w:div>
        <w:div w:id="1122462747">
          <w:marLeft w:val="640"/>
          <w:marRight w:val="0"/>
          <w:marTop w:val="0"/>
          <w:marBottom w:val="0"/>
          <w:divBdr>
            <w:top w:val="none" w:sz="0" w:space="0" w:color="auto"/>
            <w:left w:val="none" w:sz="0" w:space="0" w:color="auto"/>
            <w:bottom w:val="none" w:sz="0" w:space="0" w:color="auto"/>
            <w:right w:val="none" w:sz="0" w:space="0" w:color="auto"/>
          </w:divBdr>
        </w:div>
        <w:div w:id="1157456573">
          <w:marLeft w:val="640"/>
          <w:marRight w:val="0"/>
          <w:marTop w:val="0"/>
          <w:marBottom w:val="0"/>
          <w:divBdr>
            <w:top w:val="none" w:sz="0" w:space="0" w:color="auto"/>
            <w:left w:val="none" w:sz="0" w:space="0" w:color="auto"/>
            <w:bottom w:val="none" w:sz="0" w:space="0" w:color="auto"/>
            <w:right w:val="none" w:sz="0" w:space="0" w:color="auto"/>
          </w:divBdr>
        </w:div>
        <w:div w:id="1186166094">
          <w:marLeft w:val="640"/>
          <w:marRight w:val="0"/>
          <w:marTop w:val="0"/>
          <w:marBottom w:val="0"/>
          <w:divBdr>
            <w:top w:val="none" w:sz="0" w:space="0" w:color="auto"/>
            <w:left w:val="none" w:sz="0" w:space="0" w:color="auto"/>
            <w:bottom w:val="none" w:sz="0" w:space="0" w:color="auto"/>
            <w:right w:val="none" w:sz="0" w:space="0" w:color="auto"/>
          </w:divBdr>
        </w:div>
        <w:div w:id="1213806674">
          <w:marLeft w:val="640"/>
          <w:marRight w:val="0"/>
          <w:marTop w:val="0"/>
          <w:marBottom w:val="0"/>
          <w:divBdr>
            <w:top w:val="none" w:sz="0" w:space="0" w:color="auto"/>
            <w:left w:val="none" w:sz="0" w:space="0" w:color="auto"/>
            <w:bottom w:val="none" w:sz="0" w:space="0" w:color="auto"/>
            <w:right w:val="none" w:sz="0" w:space="0" w:color="auto"/>
          </w:divBdr>
        </w:div>
        <w:div w:id="1232547330">
          <w:marLeft w:val="640"/>
          <w:marRight w:val="0"/>
          <w:marTop w:val="0"/>
          <w:marBottom w:val="0"/>
          <w:divBdr>
            <w:top w:val="none" w:sz="0" w:space="0" w:color="auto"/>
            <w:left w:val="none" w:sz="0" w:space="0" w:color="auto"/>
            <w:bottom w:val="none" w:sz="0" w:space="0" w:color="auto"/>
            <w:right w:val="none" w:sz="0" w:space="0" w:color="auto"/>
          </w:divBdr>
        </w:div>
        <w:div w:id="1249120874">
          <w:marLeft w:val="640"/>
          <w:marRight w:val="0"/>
          <w:marTop w:val="0"/>
          <w:marBottom w:val="0"/>
          <w:divBdr>
            <w:top w:val="none" w:sz="0" w:space="0" w:color="auto"/>
            <w:left w:val="none" w:sz="0" w:space="0" w:color="auto"/>
            <w:bottom w:val="none" w:sz="0" w:space="0" w:color="auto"/>
            <w:right w:val="none" w:sz="0" w:space="0" w:color="auto"/>
          </w:divBdr>
        </w:div>
        <w:div w:id="1325669841">
          <w:marLeft w:val="640"/>
          <w:marRight w:val="0"/>
          <w:marTop w:val="0"/>
          <w:marBottom w:val="0"/>
          <w:divBdr>
            <w:top w:val="none" w:sz="0" w:space="0" w:color="auto"/>
            <w:left w:val="none" w:sz="0" w:space="0" w:color="auto"/>
            <w:bottom w:val="none" w:sz="0" w:space="0" w:color="auto"/>
            <w:right w:val="none" w:sz="0" w:space="0" w:color="auto"/>
          </w:divBdr>
        </w:div>
        <w:div w:id="1330600460">
          <w:marLeft w:val="640"/>
          <w:marRight w:val="0"/>
          <w:marTop w:val="0"/>
          <w:marBottom w:val="0"/>
          <w:divBdr>
            <w:top w:val="none" w:sz="0" w:space="0" w:color="auto"/>
            <w:left w:val="none" w:sz="0" w:space="0" w:color="auto"/>
            <w:bottom w:val="none" w:sz="0" w:space="0" w:color="auto"/>
            <w:right w:val="none" w:sz="0" w:space="0" w:color="auto"/>
          </w:divBdr>
        </w:div>
        <w:div w:id="1337615856">
          <w:marLeft w:val="640"/>
          <w:marRight w:val="0"/>
          <w:marTop w:val="0"/>
          <w:marBottom w:val="0"/>
          <w:divBdr>
            <w:top w:val="none" w:sz="0" w:space="0" w:color="auto"/>
            <w:left w:val="none" w:sz="0" w:space="0" w:color="auto"/>
            <w:bottom w:val="none" w:sz="0" w:space="0" w:color="auto"/>
            <w:right w:val="none" w:sz="0" w:space="0" w:color="auto"/>
          </w:divBdr>
        </w:div>
        <w:div w:id="1354959246">
          <w:marLeft w:val="640"/>
          <w:marRight w:val="0"/>
          <w:marTop w:val="0"/>
          <w:marBottom w:val="0"/>
          <w:divBdr>
            <w:top w:val="none" w:sz="0" w:space="0" w:color="auto"/>
            <w:left w:val="none" w:sz="0" w:space="0" w:color="auto"/>
            <w:bottom w:val="none" w:sz="0" w:space="0" w:color="auto"/>
            <w:right w:val="none" w:sz="0" w:space="0" w:color="auto"/>
          </w:divBdr>
        </w:div>
        <w:div w:id="1355575522">
          <w:marLeft w:val="640"/>
          <w:marRight w:val="0"/>
          <w:marTop w:val="0"/>
          <w:marBottom w:val="0"/>
          <w:divBdr>
            <w:top w:val="none" w:sz="0" w:space="0" w:color="auto"/>
            <w:left w:val="none" w:sz="0" w:space="0" w:color="auto"/>
            <w:bottom w:val="none" w:sz="0" w:space="0" w:color="auto"/>
            <w:right w:val="none" w:sz="0" w:space="0" w:color="auto"/>
          </w:divBdr>
        </w:div>
        <w:div w:id="1360352723">
          <w:marLeft w:val="640"/>
          <w:marRight w:val="0"/>
          <w:marTop w:val="0"/>
          <w:marBottom w:val="0"/>
          <w:divBdr>
            <w:top w:val="none" w:sz="0" w:space="0" w:color="auto"/>
            <w:left w:val="none" w:sz="0" w:space="0" w:color="auto"/>
            <w:bottom w:val="none" w:sz="0" w:space="0" w:color="auto"/>
            <w:right w:val="none" w:sz="0" w:space="0" w:color="auto"/>
          </w:divBdr>
        </w:div>
        <w:div w:id="1439836051">
          <w:marLeft w:val="640"/>
          <w:marRight w:val="0"/>
          <w:marTop w:val="0"/>
          <w:marBottom w:val="0"/>
          <w:divBdr>
            <w:top w:val="none" w:sz="0" w:space="0" w:color="auto"/>
            <w:left w:val="none" w:sz="0" w:space="0" w:color="auto"/>
            <w:bottom w:val="none" w:sz="0" w:space="0" w:color="auto"/>
            <w:right w:val="none" w:sz="0" w:space="0" w:color="auto"/>
          </w:divBdr>
        </w:div>
        <w:div w:id="1537815966">
          <w:marLeft w:val="640"/>
          <w:marRight w:val="0"/>
          <w:marTop w:val="0"/>
          <w:marBottom w:val="0"/>
          <w:divBdr>
            <w:top w:val="none" w:sz="0" w:space="0" w:color="auto"/>
            <w:left w:val="none" w:sz="0" w:space="0" w:color="auto"/>
            <w:bottom w:val="none" w:sz="0" w:space="0" w:color="auto"/>
            <w:right w:val="none" w:sz="0" w:space="0" w:color="auto"/>
          </w:divBdr>
        </w:div>
        <w:div w:id="1543443761">
          <w:marLeft w:val="640"/>
          <w:marRight w:val="0"/>
          <w:marTop w:val="0"/>
          <w:marBottom w:val="0"/>
          <w:divBdr>
            <w:top w:val="none" w:sz="0" w:space="0" w:color="auto"/>
            <w:left w:val="none" w:sz="0" w:space="0" w:color="auto"/>
            <w:bottom w:val="none" w:sz="0" w:space="0" w:color="auto"/>
            <w:right w:val="none" w:sz="0" w:space="0" w:color="auto"/>
          </w:divBdr>
        </w:div>
        <w:div w:id="1576625044">
          <w:marLeft w:val="640"/>
          <w:marRight w:val="0"/>
          <w:marTop w:val="0"/>
          <w:marBottom w:val="0"/>
          <w:divBdr>
            <w:top w:val="none" w:sz="0" w:space="0" w:color="auto"/>
            <w:left w:val="none" w:sz="0" w:space="0" w:color="auto"/>
            <w:bottom w:val="none" w:sz="0" w:space="0" w:color="auto"/>
            <w:right w:val="none" w:sz="0" w:space="0" w:color="auto"/>
          </w:divBdr>
        </w:div>
        <w:div w:id="1639996926">
          <w:marLeft w:val="640"/>
          <w:marRight w:val="0"/>
          <w:marTop w:val="0"/>
          <w:marBottom w:val="0"/>
          <w:divBdr>
            <w:top w:val="none" w:sz="0" w:space="0" w:color="auto"/>
            <w:left w:val="none" w:sz="0" w:space="0" w:color="auto"/>
            <w:bottom w:val="none" w:sz="0" w:space="0" w:color="auto"/>
            <w:right w:val="none" w:sz="0" w:space="0" w:color="auto"/>
          </w:divBdr>
        </w:div>
        <w:div w:id="1648977070">
          <w:marLeft w:val="640"/>
          <w:marRight w:val="0"/>
          <w:marTop w:val="0"/>
          <w:marBottom w:val="0"/>
          <w:divBdr>
            <w:top w:val="none" w:sz="0" w:space="0" w:color="auto"/>
            <w:left w:val="none" w:sz="0" w:space="0" w:color="auto"/>
            <w:bottom w:val="none" w:sz="0" w:space="0" w:color="auto"/>
            <w:right w:val="none" w:sz="0" w:space="0" w:color="auto"/>
          </w:divBdr>
        </w:div>
        <w:div w:id="1762069626">
          <w:marLeft w:val="640"/>
          <w:marRight w:val="0"/>
          <w:marTop w:val="0"/>
          <w:marBottom w:val="0"/>
          <w:divBdr>
            <w:top w:val="none" w:sz="0" w:space="0" w:color="auto"/>
            <w:left w:val="none" w:sz="0" w:space="0" w:color="auto"/>
            <w:bottom w:val="none" w:sz="0" w:space="0" w:color="auto"/>
            <w:right w:val="none" w:sz="0" w:space="0" w:color="auto"/>
          </w:divBdr>
        </w:div>
        <w:div w:id="1774012962">
          <w:marLeft w:val="640"/>
          <w:marRight w:val="0"/>
          <w:marTop w:val="0"/>
          <w:marBottom w:val="0"/>
          <w:divBdr>
            <w:top w:val="none" w:sz="0" w:space="0" w:color="auto"/>
            <w:left w:val="none" w:sz="0" w:space="0" w:color="auto"/>
            <w:bottom w:val="none" w:sz="0" w:space="0" w:color="auto"/>
            <w:right w:val="none" w:sz="0" w:space="0" w:color="auto"/>
          </w:divBdr>
        </w:div>
        <w:div w:id="1788160828">
          <w:marLeft w:val="640"/>
          <w:marRight w:val="0"/>
          <w:marTop w:val="0"/>
          <w:marBottom w:val="0"/>
          <w:divBdr>
            <w:top w:val="none" w:sz="0" w:space="0" w:color="auto"/>
            <w:left w:val="none" w:sz="0" w:space="0" w:color="auto"/>
            <w:bottom w:val="none" w:sz="0" w:space="0" w:color="auto"/>
            <w:right w:val="none" w:sz="0" w:space="0" w:color="auto"/>
          </w:divBdr>
        </w:div>
        <w:div w:id="1914074821">
          <w:marLeft w:val="640"/>
          <w:marRight w:val="0"/>
          <w:marTop w:val="0"/>
          <w:marBottom w:val="0"/>
          <w:divBdr>
            <w:top w:val="none" w:sz="0" w:space="0" w:color="auto"/>
            <w:left w:val="none" w:sz="0" w:space="0" w:color="auto"/>
            <w:bottom w:val="none" w:sz="0" w:space="0" w:color="auto"/>
            <w:right w:val="none" w:sz="0" w:space="0" w:color="auto"/>
          </w:divBdr>
        </w:div>
        <w:div w:id="1978223867">
          <w:marLeft w:val="640"/>
          <w:marRight w:val="0"/>
          <w:marTop w:val="0"/>
          <w:marBottom w:val="0"/>
          <w:divBdr>
            <w:top w:val="none" w:sz="0" w:space="0" w:color="auto"/>
            <w:left w:val="none" w:sz="0" w:space="0" w:color="auto"/>
            <w:bottom w:val="none" w:sz="0" w:space="0" w:color="auto"/>
            <w:right w:val="none" w:sz="0" w:space="0" w:color="auto"/>
          </w:divBdr>
        </w:div>
        <w:div w:id="2000883735">
          <w:marLeft w:val="640"/>
          <w:marRight w:val="0"/>
          <w:marTop w:val="0"/>
          <w:marBottom w:val="0"/>
          <w:divBdr>
            <w:top w:val="none" w:sz="0" w:space="0" w:color="auto"/>
            <w:left w:val="none" w:sz="0" w:space="0" w:color="auto"/>
            <w:bottom w:val="none" w:sz="0" w:space="0" w:color="auto"/>
            <w:right w:val="none" w:sz="0" w:space="0" w:color="auto"/>
          </w:divBdr>
        </w:div>
        <w:div w:id="2032022496">
          <w:marLeft w:val="640"/>
          <w:marRight w:val="0"/>
          <w:marTop w:val="0"/>
          <w:marBottom w:val="0"/>
          <w:divBdr>
            <w:top w:val="none" w:sz="0" w:space="0" w:color="auto"/>
            <w:left w:val="none" w:sz="0" w:space="0" w:color="auto"/>
            <w:bottom w:val="none" w:sz="0" w:space="0" w:color="auto"/>
            <w:right w:val="none" w:sz="0" w:space="0" w:color="auto"/>
          </w:divBdr>
        </w:div>
        <w:div w:id="2066030402">
          <w:marLeft w:val="640"/>
          <w:marRight w:val="0"/>
          <w:marTop w:val="0"/>
          <w:marBottom w:val="0"/>
          <w:divBdr>
            <w:top w:val="none" w:sz="0" w:space="0" w:color="auto"/>
            <w:left w:val="none" w:sz="0" w:space="0" w:color="auto"/>
            <w:bottom w:val="none" w:sz="0" w:space="0" w:color="auto"/>
            <w:right w:val="none" w:sz="0" w:space="0" w:color="auto"/>
          </w:divBdr>
        </w:div>
        <w:div w:id="2083022710">
          <w:marLeft w:val="640"/>
          <w:marRight w:val="0"/>
          <w:marTop w:val="0"/>
          <w:marBottom w:val="0"/>
          <w:divBdr>
            <w:top w:val="none" w:sz="0" w:space="0" w:color="auto"/>
            <w:left w:val="none" w:sz="0" w:space="0" w:color="auto"/>
            <w:bottom w:val="none" w:sz="0" w:space="0" w:color="auto"/>
            <w:right w:val="none" w:sz="0" w:space="0" w:color="auto"/>
          </w:divBdr>
        </w:div>
        <w:div w:id="2085033486">
          <w:marLeft w:val="640"/>
          <w:marRight w:val="0"/>
          <w:marTop w:val="0"/>
          <w:marBottom w:val="0"/>
          <w:divBdr>
            <w:top w:val="none" w:sz="0" w:space="0" w:color="auto"/>
            <w:left w:val="none" w:sz="0" w:space="0" w:color="auto"/>
            <w:bottom w:val="none" w:sz="0" w:space="0" w:color="auto"/>
            <w:right w:val="none" w:sz="0" w:space="0" w:color="auto"/>
          </w:divBdr>
        </w:div>
        <w:div w:id="2099709066">
          <w:marLeft w:val="640"/>
          <w:marRight w:val="0"/>
          <w:marTop w:val="0"/>
          <w:marBottom w:val="0"/>
          <w:divBdr>
            <w:top w:val="none" w:sz="0" w:space="0" w:color="auto"/>
            <w:left w:val="none" w:sz="0" w:space="0" w:color="auto"/>
            <w:bottom w:val="none" w:sz="0" w:space="0" w:color="auto"/>
            <w:right w:val="none" w:sz="0" w:space="0" w:color="auto"/>
          </w:divBdr>
        </w:div>
      </w:divsChild>
    </w:div>
    <w:div w:id="496458773">
      <w:bodyDiv w:val="1"/>
      <w:marLeft w:val="0"/>
      <w:marRight w:val="0"/>
      <w:marTop w:val="0"/>
      <w:marBottom w:val="0"/>
      <w:divBdr>
        <w:top w:val="none" w:sz="0" w:space="0" w:color="auto"/>
        <w:left w:val="none" w:sz="0" w:space="0" w:color="auto"/>
        <w:bottom w:val="none" w:sz="0" w:space="0" w:color="auto"/>
        <w:right w:val="none" w:sz="0" w:space="0" w:color="auto"/>
      </w:divBdr>
    </w:div>
    <w:div w:id="520432501">
      <w:bodyDiv w:val="1"/>
      <w:marLeft w:val="0"/>
      <w:marRight w:val="0"/>
      <w:marTop w:val="0"/>
      <w:marBottom w:val="0"/>
      <w:divBdr>
        <w:top w:val="none" w:sz="0" w:space="0" w:color="auto"/>
        <w:left w:val="none" w:sz="0" w:space="0" w:color="auto"/>
        <w:bottom w:val="none" w:sz="0" w:space="0" w:color="auto"/>
        <w:right w:val="none" w:sz="0" w:space="0" w:color="auto"/>
      </w:divBdr>
      <w:divsChild>
        <w:div w:id="27269351">
          <w:marLeft w:val="640"/>
          <w:marRight w:val="0"/>
          <w:marTop w:val="0"/>
          <w:marBottom w:val="0"/>
          <w:divBdr>
            <w:top w:val="none" w:sz="0" w:space="0" w:color="auto"/>
            <w:left w:val="none" w:sz="0" w:space="0" w:color="auto"/>
            <w:bottom w:val="none" w:sz="0" w:space="0" w:color="auto"/>
            <w:right w:val="none" w:sz="0" w:space="0" w:color="auto"/>
          </w:divBdr>
        </w:div>
        <w:div w:id="32119279">
          <w:marLeft w:val="640"/>
          <w:marRight w:val="0"/>
          <w:marTop w:val="0"/>
          <w:marBottom w:val="0"/>
          <w:divBdr>
            <w:top w:val="none" w:sz="0" w:space="0" w:color="auto"/>
            <w:left w:val="none" w:sz="0" w:space="0" w:color="auto"/>
            <w:bottom w:val="none" w:sz="0" w:space="0" w:color="auto"/>
            <w:right w:val="none" w:sz="0" w:space="0" w:color="auto"/>
          </w:divBdr>
        </w:div>
        <w:div w:id="59597651">
          <w:marLeft w:val="640"/>
          <w:marRight w:val="0"/>
          <w:marTop w:val="0"/>
          <w:marBottom w:val="0"/>
          <w:divBdr>
            <w:top w:val="none" w:sz="0" w:space="0" w:color="auto"/>
            <w:left w:val="none" w:sz="0" w:space="0" w:color="auto"/>
            <w:bottom w:val="none" w:sz="0" w:space="0" w:color="auto"/>
            <w:right w:val="none" w:sz="0" w:space="0" w:color="auto"/>
          </w:divBdr>
        </w:div>
        <w:div w:id="137263934">
          <w:marLeft w:val="640"/>
          <w:marRight w:val="0"/>
          <w:marTop w:val="0"/>
          <w:marBottom w:val="0"/>
          <w:divBdr>
            <w:top w:val="none" w:sz="0" w:space="0" w:color="auto"/>
            <w:left w:val="none" w:sz="0" w:space="0" w:color="auto"/>
            <w:bottom w:val="none" w:sz="0" w:space="0" w:color="auto"/>
            <w:right w:val="none" w:sz="0" w:space="0" w:color="auto"/>
          </w:divBdr>
        </w:div>
        <w:div w:id="137848482">
          <w:marLeft w:val="640"/>
          <w:marRight w:val="0"/>
          <w:marTop w:val="0"/>
          <w:marBottom w:val="0"/>
          <w:divBdr>
            <w:top w:val="none" w:sz="0" w:space="0" w:color="auto"/>
            <w:left w:val="none" w:sz="0" w:space="0" w:color="auto"/>
            <w:bottom w:val="none" w:sz="0" w:space="0" w:color="auto"/>
            <w:right w:val="none" w:sz="0" w:space="0" w:color="auto"/>
          </w:divBdr>
        </w:div>
        <w:div w:id="141702253">
          <w:marLeft w:val="640"/>
          <w:marRight w:val="0"/>
          <w:marTop w:val="0"/>
          <w:marBottom w:val="0"/>
          <w:divBdr>
            <w:top w:val="none" w:sz="0" w:space="0" w:color="auto"/>
            <w:left w:val="none" w:sz="0" w:space="0" w:color="auto"/>
            <w:bottom w:val="none" w:sz="0" w:space="0" w:color="auto"/>
            <w:right w:val="none" w:sz="0" w:space="0" w:color="auto"/>
          </w:divBdr>
        </w:div>
        <w:div w:id="159395458">
          <w:marLeft w:val="640"/>
          <w:marRight w:val="0"/>
          <w:marTop w:val="0"/>
          <w:marBottom w:val="0"/>
          <w:divBdr>
            <w:top w:val="none" w:sz="0" w:space="0" w:color="auto"/>
            <w:left w:val="none" w:sz="0" w:space="0" w:color="auto"/>
            <w:bottom w:val="none" w:sz="0" w:space="0" w:color="auto"/>
            <w:right w:val="none" w:sz="0" w:space="0" w:color="auto"/>
          </w:divBdr>
        </w:div>
        <w:div w:id="197815190">
          <w:marLeft w:val="640"/>
          <w:marRight w:val="0"/>
          <w:marTop w:val="0"/>
          <w:marBottom w:val="0"/>
          <w:divBdr>
            <w:top w:val="none" w:sz="0" w:space="0" w:color="auto"/>
            <w:left w:val="none" w:sz="0" w:space="0" w:color="auto"/>
            <w:bottom w:val="none" w:sz="0" w:space="0" w:color="auto"/>
            <w:right w:val="none" w:sz="0" w:space="0" w:color="auto"/>
          </w:divBdr>
        </w:div>
        <w:div w:id="205266146">
          <w:marLeft w:val="640"/>
          <w:marRight w:val="0"/>
          <w:marTop w:val="0"/>
          <w:marBottom w:val="0"/>
          <w:divBdr>
            <w:top w:val="none" w:sz="0" w:space="0" w:color="auto"/>
            <w:left w:val="none" w:sz="0" w:space="0" w:color="auto"/>
            <w:bottom w:val="none" w:sz="0" w:space="0" w:color="auto"/>
            <w:right w:val="none" w:sz="0" w:space="0" w:color="auto"/>
          </w:divBdr>
        </w:div>
        <w:div w:id="207114010">
          <w:marLeft w:val="640"/>
          <w:marRight w:val="0"/>
          <w:marTop w:val="0"/>
          <w:marBottom w:val="0"/>
          <w:divBdr>
            <w:top w:val="none" w:sz="0" w:space="0" w:color="auto"/>
            <w:left w:val="none" w:sz="0" w:space="0" w:color="auto"/>
            <w:bottom w:val="none" w:sz="0" w:space="0" w:color="auto"/>
            <w:right w:val="none" w:sz="0" w:space="0" w:color="auto"/>
          </w:divBdr>
        </w:div>
        <w:div w:id="211503549">
          <w:marLeft w:val="640"/>
          <w:marRight w:val="0"/>
          <w:marTop w:val="0"/>
          <w:marBottom w:val="0"/>
          <w:divBdr>
            <w:top w:val="none" w:sz="0" w:space="0" w:color="auto"/>
            <w:left w:val="none" w:sz="0" w:space="0" w:color="auto"/>
            <w:bottom w:val="none" w:sz="0" w:space="0" w:color="auto"/>
            <w:right w:val="none" w:sz="0" w:space="0" w:color="auto"/>
          </w:divBdr>
        </w:div>
        <w:div w:id="230624743">
          <w:marLeft w:val="640"/>
          <w:marRight w:val="0"/>
          <w:marTop w:val="0"/>
          <w:marBottom w:val="0"/>
          <w:divBdr>
            <w:top w:val="none" w:sz="0" w:space="0" w:color="auto"/>
            <w:left w:val="none" w:sz="0" w:space="0" w:color="auto"/>
            <w:bottom w:val="none" w:sz="0" w:space="0" w:color="auto"/>
            <w:right w:val="none" w:sz="0" w:space="0" w:color="auto"/>
          </w:divBdr>
        </w:div>
        <w:div w:id="262611320">
          <w:marLeft w:val="640"/>
          <w:marRight w:val="0"/>
          <w:marTop w:val="0"/>
          <w:marBottom w:val="0"/>
          <w:divBdr>
            <w:top w:val="none" w:sz="0" w:space="0" w:color="auto"/>
            <w:left w:val="none" w:sz="0" w:space="0" w:color="auto"/>
            <w:bottom w:val="none" w:sz="0" w:space="0" w:color="auto"/>
            <w:right w:val="none" w:sz="0" w:space="0" w:color="auto"/>
          </w:divBdr>
        </w:div>
        <w:div w:id="301233794">
          <w:marLeft w:val="640"/>
          <w:marRight w:val="0"/>
          <w:marTop w:val="0"/>
          <w:marBottom w:val="0"/>
          <w:divBdr>
            <w:top w:val="none" w:sz="0" w:space="0" w:color="auto"/>
            <w:left w:val="none" w:sz="0" w:space="0" w:color="auto"/>
            <w:bottom w:val="none" w:sz="0" w:space="0" w:color="auto"/>
            <w:right w:val="none" w:sz="0" w:space="0" w:color="auto"/>
          </w:divBdr>
        </w:div>
        <w:div w:id="312947873">
          <w:marLeft w:val="640"/>
          <w:marRight w:val="0"/>
          <w:marTop w:val="0"/>
          <w:marBottom w:val="0"/>
          <w:divBdr>
            <w:top w:val="none" w:sz="0" w:space="0" w:color="auto"/>
            <w:left w:val="none" w:sz="0" w:space="0" w:color="auto"/>
            <w:bottom w:val="none" w:sz="0" w:space="0" w:color="auto"/>
            <w:right w:val="none" w:sz="0" w:space="0" w:color="auto"/>
          </w:divBdr>
        </w:div>
        <w:div w:id="315845203">
          <w:marLeft w:val="640"/>
          <w:marRight w:val="0"/>
          <w:marTop w:val="0"/>
          <w:marBottom w:val="0"/>
          <w:divBdr>
            <w:top w:val="none" w:sz="0" w:space="0" w:color="auto"/>
            <w:left w:val="none" w:sz="0" w:space="0" w:color="auto"/>
            <w:bottom w:val="none" w:sz="0" w:space="0" w:color="auto"/>
            <w:right w:val="none" w:sz="0" w:space="0" w:color="auto"/>
          </w:divBdr>
        </w:div>
        <w:div w:id="422839714">
          <w:marLeft w:val="640"/>
          <w:marRight w:val="0"/>
          <w:marTop w:val="0"/>
          <w:marBottom w:val="0"/>
          <w:divBdr>
            <w:top w:val="none" w:sz="0" w:space="0" w:color="auto"/>
            <w:left w:val="none" w:sz="0" w:space="0" w:color="auto"/>
            <w:bottom w:val="none" w:sz="0" w:space="0" w:color="auto"/>
            <w:right w:val="none" w:sz="0" w:space="0" w:color="auto"/>
          </w:divBdr>
        </w:div>
        <w:div w:id="462042868">
          <w:marLeft w:val="640"/>
          <w:marRight w:val="0"/>
          <w:marTop w:val="0"/>
          <w:marBottom w:val="0"/>
          <w:divBdr>
            <w:top w:val="none" w:sz="0" w:space="0" w:color="auto"/>
            <w:left w:val="none" w:sz="0" w:space="0" w:color="auto"/>
            <w:bottom w:val="none" w:sz="0" w:space="0" w:color="auto"/>
            <w:right w:val="none" w:sz="0" w:space="0" w:color="auto"/>
          </w:divBdr>
        </w:div>
        <w:div w:id="473834427">
          <w:marLeft w:val="640"/>
          <w:marRight w:val="0"/>
          <w:marTop w:val="0"/>
          <w:marBottom w:val="0"/>
          <w:divBdr>
            <w:top w:val="none" w:sz="0" w:space="0" w:color="auto"/>
            <w:left w:val="none" w:sz="0" w:space="0" w:color="auto"/>
            <w:bottom w:val="none" w:sz="0" w:space="0" w:color="auto"/>
            <w:right w:val="none" w:sz="0" w:space="0" w:color="auto"/>
          </w:divBdr>
        </w:div>
        <w:div w:id="484592985">
          <w:marLeft w:val="640"/>
          <w:marRight w:val="0"/>
          <w:marTop w:val="0"/>
          <w:marBottom w:val="0"/>
          <w:divBdr>
            <w:top w:val="none" w:sz="0" w:space="0" w:color="auto"/>
            <w:left w:val="none" w:sz="0" w:space="0" w:color="auto"/>
            <w:bottom w:val="none" w:sz="0" w:space="0" w:color="auto"/>
            <w:right w:val="none" w:sz="0" w:space="0" w:color="auto"/>
          </w:divBdr>
        </w:div>
        <w:div w:id="496850144">
          <w:marLeft w:val="640"/>
          <w:marRight w:val="0"/>
          <w:marTop w:val="0"/>
          <w:marBottom w:val="0"/>
          <w:divBdr>
            <w:top w:val="none" w:sz="0" w:space="0" w:color="auto"/>
            <w:left w:val="none" w:sz="0" w:space="0" w:color="auto"/>
            <w:bottom w:val="none" w:sz="0" w:space="0" w:color="auto"/>
            <w:right w:val="none" w:sz="0" w:space="0" w:color="auto"/>
          </w:divBdr>
        </w:div>
        <w:div w:id="507988622">
          <w:marLeft w:val="640"/>
          <w:marRight w:val="0"/>
          <w:marTop w:val="0"/>
          <w:marBottom w:val="0"/>
          <w:divBdr>
            <w:top w:val="none" w:sz="0" w:space="0" w:color="auto"/>
            <w:left w:val="none" w:sz="0" w:space="0" w:color="auto"/>
            <w:bottom w:val="none" w:sz="0" w:space="0" w:color="auto"/>
            <w:right w:val="none" w:sz="0" w:space="0" w:color="auto"/>
          </w:divBdr>
        </w:div>
        <w:div w:id="534003435">
          <w:marLeft w:val="640"/>
          <w:marRight w:val="0"/>
          <w:marTop w:val="0"/>
          <w:marBottom w:val="0"/>
          <w:divBdr>
            <w:top w:val="none" w:sz="0" w:space="0" w:color="auto"/>
            <w:left w:val="none" w:sz="0" w:space="0" w:color="auto"/>
            <w:bottom w:val="none" w:sz="0" w:space="0" w:color="auto"/>
            <w:right w:val="none" w:sz="0" w:space="0" w:color="auto"/>
          </w:divBdr>
        </w:div>
        <w:div w:id="572466977">
          <w:marLeft w:val="640"/>
          <w:marRight w:val="0"/>
          <w:marTop w:val="0"/>
          <w:marBottom w:val="0"/>
          <w:divBdr>
            <w:top w:val="none" w:sz="0" w:space="0" w:color="auto"/>
            <w:left w:val="none" w:sz="0" w:space="0" w:color="auto"/>
            <w:bottom w:val="none" w:sz="0" w:space="0" w:color="auto"/>
            <w:right w:val="none" w:sz="0" w:space="0" w:color="auto"/>
          </w:divBdr>
        </w:div>
        <w:div w:id="575015680">
          <w:marLeft w:val="640"/>
          <w:marRight w:val="0"/>
          <w:marTop w:val="0"/>
          <w:marBottom w:val="0"/>
          <w:divBdr>
            <w:top w:val="none" w:sz="0" w:space="0" w:color="auto"/>
            <w:left w:val="none" w:sz="0" w:space="0" w:color="auto"/>
            <w:bottom w:val="none" w:sz="0" w:space="0" w:color="auto"/>
            <w:right w:val="none" w:sz="0" w:space="0" w:color="auto"/>
          </w:divBdr>
        </w:div>
        <w:div w:id="579146237">
          <w:marLeft w:val="640"/>
          <w:marRight w:val="0"/>
          <w:marTop w:val="0"/>
          <w:marBottom w:val="0"/>
          <w:divBdr>
            <w:top w:val="none" w:sz="0" w:space="0" w:color="auto"/>
            <w:left w:val="none" w:sz="0" w:space="0" w:color="auto"/>
            <w:bottom w:val="none" w:sz="0" w:space="0" w:color="auto"/>
            <w:right w:val="none" w:sz="0" w:space="0" w:color="auto"/>
          </w:divBdr>
        </w:div>
        <w:div w:id="586965224">
          <w:marLeft w:val="640"/>
          <w:marRight w:val="0"/>
          <w:marTop w:val="0"/>
          <w:marBottom w:val="0"/>
          <w:divBdr>
            <w:top w:val="none" w:sz="0" w:space="0" w:color="auto"/>
            <w:left w:val="none" w:sz="0" w:space="0" w:color="auto"/>
            <w:bottom w:val="none" w:sz="0" w:space="0" w:color="auto"/>
            <w:right w:val="none" w:sz="0" w:space="0" w:color="auto"/>
          </w:divBdr>
        </w:div>
        <w:div w:id="590815975">
          <w:marLeft w:val="640"/>
          <w:marRight w:val="0"/>
          <w:marTop w:val="0"/>
          <w:marBottom w:val="0"/>
          <w:divBdr>
            <w:top w:val="none" w:sz="0" w:space="0" w:color="auto"/>
            <w:left w:val="none" w:sz="0" w:space="0" w:color="auto"/>
            <w:bottom w:val="none" w:sz="0" w:space="0" w:color="auto"/>
            <w:right w:val="none" w:sz="0" w:space="0" w:color="auto"/>
          </w:divBdr>
        </w:div>
        <w:div w:id="613950936">
          <w:marLeft w:val="640"/>
          <w:marRight w:val="0"/>
          <w:marTop w:val="0"/>
          <w:marBottom w:val="0"/>
          <w:divBdr>
            <w:top w:val="none" w:sz="0" w:space="0" w:color="auto"/>
            <w:left w:val="none" w:sz="0" w:space="0" w:color="auto"/>
            <w:bottom w:val="none" w:sz="0" w:space="0" w:color="auto"/>
            <w:right w:val="none" w:sz="0" w:space="0" w:color="auto"/>
          </w:divBdr>
        </w:div>
        <w:div w:id="638219987">
          <w:marLeft w:val="640"/>
          <w:marRight w:val="0"/>
          <w:marTop w:val="0"/>
          <w:marBottom w:val="0"/>
          <w:divBdr>
            <w:top w:val="none" w:sz="0" w:space="0" w:color="auto"/>
            <w:left w:val="none" w:sz="0" w:space="0" w:color="auto"/>
            <w:bottom w:val="none" w:sz="0" w:space="0" w:color="auto"/>
            <w:right w:val="none" w:sz="0" w:space="0" w:color="auto"/>
          </w:divBdr>
        </w:div>
        <w:div w:id="650870145">
          <w:marLeft w:val="640"/>
          <w:marRight w:val="0"/>
          <w:marTop w:val="0"/>
          <w:marBottom w:val="0"/>
          <w:divBdr>
            <w:top w:val="none" w:sz="0" w:space="0" w:color="auto"/>
            <w:left w:val="none" w:sz="0" w:space="0" w:color="auto"/>
            <w:bottom w:val="none" w:sz="0" w:space="0" w:color="auto"/>
            <w:right w:val="none" w:sz="0" w:space="0" w:color="auto"/>
          </w:divBdr>
        </w:div>
        <w:div w:id="687029664">
          <w:marLeft w:val="640"/>
          <w:marRight w:val="0"/>
          <w:marTop w:val="0"/>
          <w:marBottom w:val="0"/>
          <w:divBdr>
            <w:top w:val="none" w:sz="0" w:space="0" w:color="auto"/>
            <w:left w:val="none" w:sz="0" w:space="0" w:color="auto"/>
            <w:bottom w:val="none" w:sz="0" w:space="0" w:color="auto"/>
            <w:right w:val="none" w:sz="0" w:space="0" w:color="auto"/>
          </w:divBdr>
        </w:div>
        <w:div w:id="692458865">
          <w:marLeft w:val="640"/>
          <w:marRight w:val="0"/>
          <w:marTop w:val="0"/>
          <w:marBottom w:val="0"/>
          <w:divBdr>
            <w:top w:val="none" w:sz="0" w:space="0" w:color="auto"/>
            <w:left w:val="none" w:sz="0" w:space="0" w:color="auto"/>
            <w:bottom w:val="none" w:sz="0" w:space="0" w:color="auto"/>
            <w:right w:val="none" w:sz="0" w:space="0" w:color="auto"/>
          </w:divBdr>
        </w:div>
        <w:div w:id="712389763">
          <w:marLeft w:val="640"/>
          <w:marRight w:val="0"/>
          <w:marTop w:val="0"/>
          <w:marBottom w:val="0"/>
          <w:divBdr>
            <w:top w:val="none" w:sz="0" w:space="0" w:color="auto"/>
            <w:left w:val="none" w:sz="0" w:space="0" w:color="auto"/>
            <w:bottom w:val="none" w:sz="0" w:space="0" w:color="auto"/>
            <w:right w:val="none" w:sz="0" w:space="0" w:color="auto"/>
          </w:divBdr>
        </w:div>
        <w:div w:id="792987268">
          <w:marLeft w:val="640"/>
          <w:marRight w:val="0"/>
          <w:marTop w:val="0"/>
          <w:marBottom w:val="0"/>
          <w:divBdr>
            <w:top w:val="none" w:sz="0" w:space="0" w:color="auto"/>
            <w:left w:val="none" w:sz="0" w:space="0" w:color="auto"/>
            <w:bottom w:val="none" w:sz="0" w:space="0" w:color="auto"/>
            <w:right w:val="none" w:sz="0" w:space="0" w:color="auto"/>
          </w:divBdr>
        </w:div>
        <w:div w:id="864562834">
          <w:marLeft w:val="640"/>
          <w:marRight w:val="0"/>
          <w:marTop w:val="0"/>
          <w:marBottom w:val="0"/>
          <w:divBdr>
            <w:top w:val="none" w:sz="0" w:space="0" w:color="auto"/>
            <w:left w:val="none" w:sz="0" w:space="0" w:color="auto"/>
            <w:bottom w:val="none" w:sz="0" w:space="0" w:color="auto"/>
            <w:right w:val="none" w:sz="0" w:space="0" w:color="auto"/>
          </w:divBdr>
        </w:div>
        <w:div w:id="960303319">
          <w:marLeft w:val="640"/>
          <w:marRight w:val="0"/>
          <w:marTop w:val="0"/>
          <w:marBottom w:val="0"/>
          <w:divBdr>
            <w:top w:val="none" w:sz="0" w:space="0" w:color="auto"/>
            <w:left w:val="none" w:sz="0" w:space="0" w:color="auto"/>
            <w:bottom w:val="none" w:sz="0" w:space="0" w:color="auto"/>
            <w:right w:val="none" w:sz="0" w:space="0" w:color="auto"/>
          </w:divBdr>
        </w:div>
        <w:div w:id="1078600824">
          <w:marLeft w:val="640"/>
          <w:marRight w:val="0"/>
          <w:marTop w:val="0"/>
          <w:marBottom w:val="0"/>
          <w:divBdr>
            <w:top w:val="none" w:sz="0" w:space="0" w:color="auto"/>
            <w:left w:val="none" w:sz="0" w:space="0" w:color="auto"/>
            <w:bottom w:val="none" w:sz="0" w:space="0" w:color="auto"/>
            <w:right w:val="none" w:sz="0" w:space="0" w:color="auto"/>
          </w:divBdr>
        </w:div>
        <w:div w:id="1086801066">
          <w:marLeft w:val="640"/>
          <w:marRight w:val="0"/>
          <w:marTop w:val="0"/>
          <w:marBottom w:val="0"/>
          <w:divBdr>
            <w:top w:val="none" w:sz="0" w:space="0" w:color="auto"/>
            <w:left w:val="none" w:sz="0" w:space="0" w:color="auto"/>
            <w:bottom w:val="none" w:sz="0" w:space="0" w:color="auto"/>
            <w:right w:val="none" w:sz="0" w:space="0" w:color="auto"/>
          </w:divBdr>
        </w:div>
        <w:div w:id="1114447378">
          <w:marLeft w:val="640"/>
          <w:marRight w:val="0"/>
          <w:marTop w:val="0"/>
          <w:marBottom w:val="0"/>
          <w:divBdr>
            <w:top w:val="none" w:sz="0" w:space="0" w:color="auto"/>
            <w:left w:val="none" w:sz="0" w:space="0" w:color="auto"/>
            <w:bottom w:val="none" w:sz="0" w:space="0" w:color="auto"/>
            <w:right w:val="none" w:sz="0" w:space="0" w:color="auto"/>
          </w:divBdr>
        </w:div>
        <w:div w:id="1166166862">
          <w:marLeft w:val="640"/>
          <w:marRight w:val="0"/>
          <w:marTop w:val="0"/>
          <w:marBottom w:val="0"/>
          <w:divBdr>
            <w:top w:val="none" w:sz="0" w:space="0" w:color="auto"/>
            <w:left w:val="none" w:sz="0" w:space="0" w:color="auto"/>
            <w:bottom w:val="none" w:sz="0" w:space="0" w:color="auto"/>
            <w:right w:val="none" w:sz="0" w:space="0" w:color="auto"/>
          </w:divBdr>
        </w:div>
        <w:div w:id="1213154676">
          <w:marLeft w:val="640"/>
          <w:marRight w:val="0"/>
          <w:marTop w:val="0"/>
          <w:marBottom w:val="0"/>
          <w:divBdr>
            <w:top w:val="none" w:sz="0" w:space="0" w:color="auto"/>
            <w:left w:val="none" w:sz="0" w:space="0" w:color="auto"/>
            <w:bottom w:val="none" w:sz="0" w:space="0" w:color="auto"/>
            <w:right w:val="none" w:sz="0" w:space="0" w:color="auto"/>
          </w:divBdr>
        </w:div>
        <w:div w:id="1224297173">
          <w:marLeft w:val="640"/>
          <w:marRight w:val="0"/>
          <w:marTop w:val="0"/>
          <w:marBottom w:val="0"/>
          <w:divBdr>
            <w:top w:val="none" w:sz="0" w:space="0" w:color="auto"/>
            <w:left w:val="none" w:sz="0" w:space="0" w:color="auto"/>
            <w:bottom w:val="none" w:sz="0" w:space="0" w:color="auto"/>
            <w:right w:val="none" w:sz="0" w:space="0" w:color="auto"/>
          </w:divBdr>
        </w:div>
        <w:div w:id="1240945978">
          <w:marLeft w:val="640"/>
          <w:marRight w:val="0"/>
          <w:marTop w:val="0"/>
          <w:marBottom w:val="0"/>
          <w:divBdr>
            <w:top w:val="none" w:sz="0" w:space="0" w:color="auto"/>
            <w:left w:val="none" w:sz="0" w:space="0" w:color="auto"/>
            <w:bottom w:val="none" w:sz="0" w:space="0" w:color="auto"/>
            <w:right w:val="none" w:sz="0" w:space="0" w:color="auto"/>
          </w:divBdr>
        </w:div>
        <w:div w:id="1271207417">
          <w:marLeft w:val="640"/>
          <w:marRight w:val="0"/>
          <w:marTop w:val="0"/>
          <w:marBottom w:val="0"/>
          <w:divBdr>
            <w:top w:val="none" w:sz="0" w:space="0" w:color="auto"/>
            <w:left w:val="none" w:sz="0" w:space="0" w:color="auto"/>
            <w:bottom w:val="none" w:sz="0" w:space="0" w:color="auto"/>
            <w:right w:val="none" w:sz="0" w:space="0" w:color="auto"/>
          </w:divBdr>
        </w:div>
        <w:div w:id="1283001346">
          <w:marLeft w:val="640"/>
          <w:marRight w:val="0"/>
          <w:marTop w:val="0"/>
          <w:marBottom w:val="0"/>
          <w:divBdr>
            <w:top w:val="none" w:sz="0" w:space="0" w:color="auto"/>
            <w:left w:val="none" w:sz="0" w:space="0" w:color="auto"/>
            <w:bottom w:val="none" w:sz="0" w:space="0" w:color="auto"/>
            <w:right w:val="none" w:sz="0" w:space="0" w:color="auto"/>
          </w:divBdr>
        </w:div>
        <w:div w:id="1289623262">
          <w:marLeft w:val="640"/>
          <w:marRight w:val="0"/>
          <w:marTop w:val="0"/>
          <w:marBottom w:val="0"/>
          <w:divBdr>
            <w:top w:val="none" w:sz="0" w:space="0" w:color="auto"/>
            <w:left w:val="none" w:sz="0" w:space="0" w:color="auto"/>
            <w:bottom w:val="none" w:sz="0" w:space="0" w:color="auto"/>
            <w:right w:val="none" w:sz="0" w:space="0" w:color="auto"/>
          </w:divBdr>
        </w:div>
        <w:div w:id="1365444677">
          <w:marLeft w:val="640"/>
          <w:marRight w:val="0"/>
          <w:marTop w:val="0"/>
          <w:marBottom w:val="0"/>
          <w:divBdr>
            <w:top w:val="none" w:sz="0" w:space="0" w:color="auto"/>
            <w:left w:val="none" w:sz="0" w:space="0" w:color="auto"/>
            <w:bottom w:val="none" w:sz="0" w:space="0" w:color="auto"/>
            <w:right w:val="none" w:sz="0" w:space="0" w:color="auto"/>
          </w:divBdr>
        </w:div>
        <w:div w:id="1373649390">
          <w:marLeft w:val="640"/>
          <w:marRight w:val="0"/>
          <w:marTop w:val="0"/>
          <w:marBottom w:val="0"/>
          <w:divBdr>
            <w:top w:val="none" w:sz="0" w:space="0" w:color="auto"/>
            <w:left w:val="none" w:sz="0" w:space="0" w:color="auto"/>
            <w:bottom w:val="none" w:sz="0" w:space="0" w:color="auto"/>
            <w:right w:val="none" w:sz="0" w:space="0" w:color="auto"/>
          </w:divBdr>
        </w:div>
        <w:div w:id="1400788457">
          <w:marLeft w:val="640"/>
          <w:marRight w:val="0"/>
          <w:marTop w:val="0"/>
          <w:marBottom w:val="0"/>
          <w:divBdr>
            <w:top w:val="none" w:sz="0" w:space="0" w:color="auto"/>
            <w:left w:val="none" w:sz="0" w:space="0" w:color="auto"/>
            <w:bottom w:val="none" w:sz="0" w:space="0" w:color="auto"/>
            <w:right w:val="none" w:sz="0" w:space="0" w:color="auto"/>
          </w:divBdr>
        </w:div>
        <w:div w:id="1433015336">
          <w:marLeft w:val="640"/>
          <w:marRight w:val="0"/>
          <w:marTop w:val="0"/>
          <w:marBottom w:val="0"/>
          <w:divBdr>
            <w:top w:val="none" w:sz="0" w:space="0" w:color="auto"/>
            <w:left w:val="none" w:sz="0" w:space="0" w:color="auto"/>
            <w:bottom w:val="none" w:sz="0" w:space="0" w:color="auto"/>
            <w:right w:val="none" w:sz="0" w:space="0" w:color="auto"/>
          </w:divBdr>
        </w:div>
        <w:div w:id="1480725022">
          <w:marLeft w:val="640"/>
          <w:marRight w:val="0"/>
          <w:marTop w:val="0"/>
          <w:marBottom w:val="0"/>
          <w:divBdr>
            <w:top w:val="none" w:sz="0" w:space="0" w:color="auto"/>
            <w:left w:val="none" w:sz="0" w:space="0" w:color="auto"/>
            <w:bottom w:val="none" w:sz="0" w:space="0" w:color="auto"/>
            <w:right w:val="none" w:sz="0" w:space="0" w:color="auto"/>
          </w:divBdr>
        </w:div>
        <w:div w:id="1481115448">
          <w:marLeft w:val="640"/>
          <w:marRight w:val="0"/>
          <w:marTop w:val="0"/>
          <w:marBottom w:val="0"/>
          <w:divBdr>
            <w:top w:val="none" w:sz="0" w:space="0" w:color="auto"/>
            <w:left w:val="none" w:sz="0" w:space="0" w:color="auto"/>
            <w:bottom w:val="none" w:sz="0" w:space="0" w:color="auto"/>
            <w:right w:val="none" w:sz="0" w:space="0" w:color="auto"/>
          </w:divBdr>
        </w:div>
        <w:div w:id="1487433814">
          <w:marLeft w:val="640"/>
          <w:marRight w:val="0"/>
          <w:marTop w:val="0"/>
          <w:marBottom w:val="0"/>
          <w:divBdr>
            <w:top w:val="none" w:sz="0" w:space="0" w:color="auto"/>
            <w:left w:val="none" w:sz="0" w:space="0" w:color="auto"/>
            <w:bottom w:val="none" w:sz="0" w:space="0" w:color="auto"/>
            <w:right w:val="none" w:sz="0" w:space="0" w:color="auto"/>
          </w:divBdr>
        </w:div>
        <w:div w:id="1576477175">
          <w:marLeft w:val="640"/>
          <w:marRight w:val="0"/>
          <w:marTop w:val="0"/>
          <w:marBottom w:val="0"/>
          <w:divBdr>
            <w:top w:val="none" w:sz="0" w:space="0" w:color="auto"/>
            <w:left w:val="none" w:sz="0" w:space="0" w:color="auto"/>
            <w:bottom w:val="none" w:sz="0" w:space="0" w:color="auto"/>
            <w:right w:val="none" w:sz="0" w:space="0" w:color="auto"/>
          </w:divBdr>
        </w:div>
        <w:div w:id="1580480063">
          <w:marLeft w:val="640"/>
          <w:marRight w:val="0"/>
          <w:marTop w:val="0"/>
          <w:marBottom w:val="0"/>
          <w:divBdr>
            <w:top w:val="none" w:sz="0" w:space="0" w:color="auto"/>
            <w:left w:val="none" w:sz="0" w:space="0" w:color="auto"/>
            <w:bottom w:val="none" w:sz="0" w:space="0" w:color="auto"/>
            <w:right w:val="none" w:sz="0" w:space="0" w:color="auto"/>
          </w:divBdr>
        </w:div>
        <w:div w:id="1583104002">
          <w:marLeft w:val="640"/>
          <w:marRight w:val="0"/>
          <w:marTop w:val="0"/>
          <w:marBottom w:val="0"/>
          <w:divBdr>
            <w:top w:val="none" w:sz="0" w:space="0" w:color="auto"/>
            <w:left w:val="none" w:sz="0" w:space="0" w:color="auto"/>
            <w:bottom w:val="none" w:sz="0" w:space="0" w:color="auto"/>
            <w:right w:val="none" w:sz="0" w:space="0" w:color="auto"/>
          </w:divBdr>
        </w:div>
        <w:div w:id="1617833573">
          <w:marLeft w:val="640"/>
          <w:marRight w:val="0"/>
          <w:marTop w:val="0"/>
          <w:marBottom w:val="0"/>
          <w:divBdr>
            <w:top w:val="none" w:sz="0" w:space="0" w:color="auto"/>
            <w:left w:val="none" w:sz="0" w:space="0" w:color="auto"/>
            <w:bottom w:val="none" w:sz="0" w:space="0" w:color="auto"/>
            <w:right w:val="none" w:sz="0" w:space="0" w:color="auto"/>
          </w:divBdr>
        </w:div>
        <w:div w:id="1753575933">
          <w:marLeft w:val="640"/>
          <w:marRight w:val="0"/>
          <w:marTop w:val="0"/>
          <w:marBottom w:val="0"/>
          <w:divBdr>
            <w:top w:val="none" w:sz="0" w:space="0" w:color="auto"/>
            <w:left w:val="none" w:sz="0" w:space="0" w:color="auto"/>
            <w:bottom w:val="none" w:sz="0" w:space="0" w:color="auto"/>
            <w:right w:val="none" w:sz="0" w:space="0" w:color="auto"/>
          </w:divBdr>
        </w:div>
        <w:div w:id="1774275813">
          <w:marLeft w:val="640"/>
          <w:marRight w:val="0"/>
          <w:marTop w:val="0"/>
          <w:marBottom w:val="0"/>
          <w:divBdr>
            <w:top w:val="none" w:sz="0" w:space="0" w:color="auto"/>
            <w:left w:val="none" w:sz="0" w:space="0" w:color="auto"/>
            <w:bottom w:val="none" w:sz="0" w:space="0" w:color="auto"/>
            <w:right w:val="none" w:sz="0" w:space="0" w:color="auto"/>
          </w:divBdr>
        </w:div>
        <w:div w:id="1808668797">
          <w:marLeft w:val="640"/>
          <w:marRight w:val="0"/>
          <w:marTop w:val="0"/>
          <w:marBottom w:val="0"/>
          <w:divBdr>
            <w:top w:val="none" w:sz="0" w:space="0" w:color="auto"/>
            <w:left w:val="none" w:sz="0" w:space="0" w:color="auto"/>
            <w:bottom w:val="none" w:sz="0" w:space="0" w:color="auto"/>
            <w:right w:val="none" w:sz="0" w:space="0" w:color="auto"/>
          </w:divBdr>
        </w:div>
        <w:div w:id="1886988523">
          <w:marLeft w:val="640"/>
          <w:marRight w:val="0"/>
          <w:marTop w:val="0"/>
          <w:marBottom w:val="0"/>
          <w:divBdr>
            <w:top w:val="none" w:sz="0" w:space="0" w:color="auto"/>
            <w:left w:val="none" w:sz="0" w:space="0" w:color="auto"/>
            <w:bottom w:val="none" w:sz="0" w:space="0" w:color="auto"/>
            <w:right w:val="none" w:sz="0" w:space="0" w:color="auto"/>
          </w:divBdr>
        </w:div>
        <w:div w:id="1914269761">
          <w:marLeft w:val="640"/>
          <w:marRight w:val="0"/>
          <w:marTop w:val="0"/>
          <w:marBottom w:val="0"/>
          <w:divBdr>
            <w:top w:val="none" w:sz="0" w:space="0" w:color="auto"/>
            <w:left w:val="none" w:sz="0" w:space="0" w:color="auto"/>
            <w:bottom w:val="none" w:sz="0" w:space="0" w:color="auto"/>
            <w:right w:val="none" w:sz="0" w:space="0" w:color="auto"/>
          </w:divBdr>
        </w:div>
        <w:div w:id="1988051958">
          <w:marLeft w:val="640"/>
          <w:marRight w:val="0"/>
          <w:marTop w:val="0"/>
          <w:marBottom w:val="0"/>
          <w:divBdr>
            <w:top w:val="none" w:sz="0" w:space="0" w:color="auto"/>
            <w:left w:val="none" w:sz="0" w:space="0" w:color="auto"/>
            <w:bottom w:val="none" w:sz="0" w:space="0" w:color="auto"/>
            <w:right w:val="none" w:sz="0" w:space="0" w:color="auto"/>
          </w:divBdr>
        </w:div>
        <w:div w:id="2018337087">
          <w:marLeft w:val="640"/>
          <w:marRight w:val="0"/>
          <w:marTop w:val="0"/>
          <w:marBottom w:val="0"/>
          <w:divBdr>
            <w:top w:val="none" w:sz="0" w:space="0" w:color="auto"/>
            <w:left w:val="none" w:sz="0" w:space="0" w:color="auto"/>
            <w:bottom w:val="none" w:sz="0" w:space="0" w:color="auto"/>
            <w:right w:val="none" w:sz="0" w:space="0" w:color="auto"/>
          </w:divBdr>
        </w:div>
        <w:div w:id="2039575315">
          <w:marLeft w:val="640"/>
          <w:marRight w:val="0"/>
          <w:marTop w:val="0"/>
          <w:marBottom w:val="0"/>
          <w:divBdr>
            <w:top w:val="none" w:sz="0" w:space="0" w:color="auto"/>
            <w:left w:val="none" w:sz="0" w:space="0" w:color="auto"/>
            <w:bottom w:val="none" w:sz="0" w:space="0" w:color="auto"/>
            <w:right w:val="none" w:sz="0" w:space="0" w:color="auto"/>
          </w:divBdr>
        </w:div>
        <w:div w:id="2042050689">
          <w:marLeft w:val="640"/>
          <w:marRight w:val="0"/>
          <w:marTop w:val="0"/>
          <w:marBottom w:val="0"/>
          <w:divBdr>
            <w:top w:val="none" w:sz="0" w:space="0" w:color="auto"/>
            <w:left w:val="none" w:sz="0" w:space="0" w:color="auto"/>
            <w:bottom w:val="none" w:sz="0" w:space="0" w:color="auto"/>
            <w:right w:val="none" w:sz="0" w:space="0" w:color="auto"/>
          </w:divBdr>
        </w:div>
        <w:div w:id="2067486487">
          <w:marLeft w:val="640"/>
          <w:marRight w:val="0"/>
          <w:marTop w:val="0"/>
          <w:marBottom w:val="0"/>
          <w:divBdr>
            <w:top w:val="none" w:sz="0" w:space="0" w:color="auto"/>
            <w:left w:val="none" w:sz="0" w:space="0" w:color="auto"/>
            <w:bottom w:val="none" w:sz="0" w:space="0" w:color="auto"/>
            <w:right w:val="none" w:sz="0" w:space="0" w:color="auto"/>
          </w:divBdr>
        </w:div>
        <w:div w:id="2077193972">
          <w:marLeft w:val="640"/>
          <w:marRight w:val="0"/>
          <w:marTop w:val="0"/>
          <w:marBottom w:val="0"/>
          <w:divBdr>
            <w:top w:val="none" w:sz="0" w:space="0" w:color="auto"/>
            <w:left w:val="none" w:sz="0" w:space="0" w:color="auto"/>
            <w:bottom w:val="none" w:sz="0" w:space="0" w:color="auto"/>
            <w:right w:val="none" w:sz="0" w:space="0" w:color="auto"/>
          </w:divBdr>
        </w:div>
        <w:div w:id="2083676127">
          <w:marLeft w:val="640"/>
          <w:marRight w:val="0"/>
          <w:marTop w:val="0"/>
          <w:marBottom w:val="0"/>
          <w:divBdr>
            <w:top w:val="none" w:sz="0" w:space="0" w:color="auto"/>
            <w:left w:val="none" w:sz="0" w:space="0" w:color="auto"/>
            <w:bottom w:val="none" w:sz="0" w:space="0" w:color="auto"/>
            <w:right w:val="none" w:sz="0" w:space="0" w:color="auto"/>
          </w:divBdr>
        </w:div>
        <w:div w:id="2109502748">
          <w:marLeft w:val="640"/>
          <w:marRight w:val="0"/>
          <w:marTop w:val="0"/>
          <w:marBottom w:val="0"/>
          <w:divBdr>
            <w:top w:val="none" w:sz="0" w:space="0" w:color="auto"/>
            <w:left w:val="none" w:sz="0" w:space="0" w:color="auto"/>
            <w:bottom w:val="none" w:sz="0" w:space="0" w:color="auto"/>
            <w:right w:val="none" w:sz="0" w:space="0" w:color="auto"/>
          </w:divBdr>
        </w:div>
        <w:div w:id="2114812827">
          <w:marLeft w:val="640"/>
          <w:marRight w:val="0"/>
          <w:marTop w:val="0"/>
          <w:marBottom w:val="0"/>
          <w:divBdr>
            <w:top w:val="none" w:sz="0" w:space="0" w:color="auto"/>
            <w:left w:val="none" w:sz="0" w:space="0" w:color="auto"/>
            <w:bottom w:val="none" w:sz="0" w:space="0" w:color="auto"/>
            <w:right w:val="none" w:sz="0" w:space="0" w:color="auto"/>
          </w:divBdr>
        </w:div>
        <w:div w:id="2143499312">
          <w:marLeft w:val="640"/>
          <w:marRight w:val="0"/>
          <w:marTop w:val="0"/>
          <w:marBottom w:val="0"/>
          <w:divBdr>
            <w:top w:val="none" w:sz="0" w:space="0" w:color="auto"/>
            <w:left w:val="none" w:sz="0" w:space="0" w:color="auto"/>
            <w:bottom w:val="none" w:sz="0" w:space="0" w:color="auto"/>
            <w:right w:val="none" w:sz="0" w:space="0" w:color="auto"/>
          </w:divBdr>
        </w:div>
      </w:divsChild>
    </w:div>
    <w:div w:id="554194813">
      <w:bodyDiv w:val="1"/>
      <w:marLeft w:val="0"/>
      <w:marRight w:val="0"/>
      <w:marTop w:val="0"/>
      <w:marBottom w:val="0"/>
      <w:divBdr>
        <w:top w:val="none" w:sz="0" w:space="0" w:color="auto"/>
        <w:left w:val="none" w:sz="0" w:space="0" w:color="auto"/>
        <w:bottom w:val="none" w:sz="0" w:space="0" w:color="auto"/>
        <w:right w:val="none" w:sz="0" w:space="0" w:color="auto"/>
      </w:divBdr>
      <w:divsChild>
        <w:div w:id="5833784">
          <w:marLeft w:val="640"/>
          <w:marRight w:val="0"/>
          <w:marTop w:val="0"/>
          <w:marBottom w:val="0"/>
          <w:divBdr>
            <w:top w:val="none" w:sz="0" w:space="0" w:color="auto"/>
            <w:left w:val="none" w:sz="0" w:space="0" w:color="auto"/>
            <w:bottom w:val="none" w:sz="0" w:space="0" w:color="auto"/>
            <w:right w:val="none" w:sz="0" w:space="0" w:color="auto"/>
          </w:divBdr>
        </w:div>
        <w:div w:id="5907345">
          <w:marLeft w:val="640"/>
          <w:marRight w:val="0"/>
          <w:marTop w:val="0"/>
          <w:marBottom w:val="0"/>
          <w:divBdr>
            <w:top w:val="none" w:sz="0" w:space="0" w:color="auto"/>
            <w:left w:val="none" w:sz="0" w:space="0" w:color="auto"/>
            <w:bottom w:val="none" w:sz="0" w:space="0" w:color="auto"/>
            <w:right w:val="none" w:sz="0" w:space="0" w:color="auto"/>
          </w:divBdr>
        </w:div>
        <w:div w:id="19819014">
          <w:marLeft w:val="640"/>
          <w:marRight w:val="0"/>
          <w:marTop w:val="0"/>
          <w:marBottom w:val="0"/>
          <w:divBdr>
            <w:top w:val="none" w:sz="0" w:space="0" w:color="auto"/>
            <w:left w:val="none" w:sz="0" w:space="0" w:color="auto"/>
            <w:bottom w:val="none" w:sz="0" w:space="0" w:color="auto"/>
            <w:right w:val="none" w:sz="0" w:space="0" w:color="auto"/>
          </w:divBdr>
        </w:div>
        <w:div w:id="25454113">
          <w:marLeft w:val="640"/>
          <w:marRight w:val="0"/>
          <w:marTop w:val="0"/>
          <w:marBottom w:val="0"/>
          <w:divBdr>
            <w:top w:val="none" w:sz="0" w:space="0" w:color="auto"/>
            <w:left w:val="none" w:sz="0" w:space="0" w:color="auto"/>
            <w:bottom w:val="none" w:sz="0" w:space="0" w:color="auto"/>
            <w:right w:val="none" w:sz="0" w:space="0" w:color="auto"/>
          </w:divBdr>
        </w:div>
        <w:div w:id="86198543">
          <w:marLeft w:val="640"/>
          <w:marRight w:val="0"/>
          <w:marTop w:val="0"/>
          <w:marBottom w:val="0"/>
          <w:divBdr>
            <w:top w:val="none" w:sz="0" w:space="0" w:color="auto"/>
            <w:left w:val="none" w:sz="0" w:space="0" w:color="auto"/>
            <w:bottom w:val="none" w:sz="0" w:space="0" w:color="auto"/>
            <w:right w:val="none" w:sz="0" w:space="0" w:color="auto"/>
          </w:divBdr>
        </w:div>
        <w:div w:id="112985537">
          <w:marLeft w:val="640"/>
          <w:marRight w:val="0"/>
          <w:marTop w:val="0"/>
          <w:marBottom w:val="0"/>
          <w:divBdr>
            <w:top w:val="none" w:sz="0" w:space="0" w:color="auto"/>
            <w:left w:val="none" w:sz="0" w:space="0" w:color="auto"/>
            <w:bottom w:val="none" w:sz="0" w:space="0" w:color="auto"/>
            <w:right w:val="none" w:sz="0" w:space="0" w:color="auto"/>
          </w:divBdr>
        </w:div>
        <w:div w:id="132260211">
          <w:marLeft w:val="640"/>
          <w:marRight w:val="0"/>
          <w:marTop w:val="0"/>
          <w:marBottom w:val="0"/>
          <w:divBdr>
            <w:top w:val="none" w:sz="0" w:space="0" w:color="auto"/>
            <w:left w:val="none" w:sz="0" w:space="0" w:color="auto"/>
            <w:bottom w:val="none" w:sz="0" w:space="0" w:color="auto"/>
            <w:right w:val="none" w:sz="0" w:space="0" w:color="auto"/>
          </w:divBdr>
        </w:div>
        <w:div w:id="168523323">
          <w:marLeft w:val="640"/>
          <w:marRight w:val="0"/>
          <w:marTop w:val="0"/>
          <w:marBottom w:val="0"/>
          <w:divBdr>
            <w:top w:val="none" w:sz="0" w:space="0" w:color="auto"/>
            <w:left w:val="none" w:sz="0" w:space="0" w:color="auto"/>
            <w:bottom w:val="none" w:sz="0" w:space="0" w:color="auto"/>
            <w:right w:val="none" w:sz="0" w:space="0" w:color="auto"/>
          </w:divBdr>
        </w:div>
        <w:div w:id="196237134">
          <w:marLeft w:val="640"/>
          <w:marRight w:val="0"/>
          <w:marTop w:val="0"/>
          <w:marBottom w:val="0"/>
          <w:divBdr>
            <w:top w:val="none" w:sz="0" w:space="0" w:color="auto"/>
            <w:left w:val="none" w:sz="0" w:space="0" w:color="auto"/>
            <w:bottom w:val="none" w:sz="0" w:space="0" w:color="auto"/>
            <w:right w:val="none" w:sz="0" w:space="0" w:color="auto"/>
          </w:divBdr>
        </w:div>
        <w:div w:id="263004323">
          <w:marLeft w:val="640"/>
          <w:marRight w:val="0"/>
          <w:marTop w:val="0"/>
          <w:marBottom w:val="0"/>
          <w:divBdr>
            <w:top w:val="none" w:sz="0" w:space="0" w:color="auto"/>
            <w:left w:val="none" w:sz="0" w:space="0" w:color="auto"/>
            <w:bottom w:val="none" w:sz="0" w:space="0" w:color="auto"/>
            <w:right w:val="none" w:sz="0" w:space="0" w:color="auto"/>
          </w:divBdr>
        </w:div>
        <w:div w:id="271861066">
          <w:marLeft w:val="640"/>
          <w:marRight w:val="0"/>
          <w:marTop w:val="0"/>
          <w:marBottom w:val="0"/>
          <w:divBdr>
            <w:top w:val="none" w:sz="0" w:space="0" w:color="auto"/>
            <w:left w:val="none" w:sz="0" w:space="0" w:color="auto"/>
            <w:bottom w:val="none" w:sz="0" w:space="0" w:color="auto"/>
            <w:right w:val="none" w:sz="0" w:space="0" w:color="auto"/>
          </w:divBdr>
        </w:div>
        <w:div w:id="276177893">
          <w:marLeft w:val="640"/>
          <w:marRight w:val="0"/>
          <w:marTop w:val="0"/>
          <w:marBottom w:val="0"/>
          <w:divBdr>
            <w:top w:val="none" w:sz="0" w:space="0" w:color="auto"/>
            <w:left w:val="none" w:sz="0" w:space="0" w:color="auto"/>
            <w:bottom w:val="none" w:sz="0" w:space="0" w:color="auto"/>
            <w:right w:val="none" w:sz="0" w:space="0" w:color="auto"/>
          </w:divBdr>
        </w:div>
        <w:div w:id="324631793">
          <w:marLeft w:val="640"/>
          <w:marRight w:val="0"/>
          <w:marTop w:val="0"/>
          <w:marBottom w:val="0"/>
          <w:divBdr>
            <w:top w:val="none" w:sz="0" w:space="0" w:color="auto"/>
            <w:left w:val="none" w:sz="0" w:space="0" w:color="auto"/>
            <w:bottom w:val="none" w:sz="0" w:space="0" w:color="auto"/>
            <w:right w:val="none" w:sz="0" w:space="0" w:color="auto"/>
          </w:divBdr>
        </w:div>
        <w:div w:id="400444543">
          <w:marLeft w:val="640"/>
          <w:marRight w:val="0"/>
          <w:marTop w:val="0"/>
          <w:marBottom w:val="0"/>
          <w:divBdr>
            <w:top w:val="none" w:sz="0" w:space="0" w:color="auto"/>
            <w:left w:val="none" w:sz="0" w:space="0" w:color="auto"/>
            <w:bottom w:val="none" w:sz="0" w:space="0" w:color="auto"/>
            <w:right w:val="none" w:sz="0" w:space="0" w:color="auto"/>
          </w:divBdr>
        </w:div>
        <w:div w:id="404032471">
          <w:marLeft w:val="640"/>
          <w:marRight w:val="0"/>
          <w:marTop w:val="0"/>
          <w:marBottom w:val="0"/>
          <w:divBdr>
            <w:top w:val="none" w:sz="0" w:space="0" w:color="auto"/>
            <w:left w:val="none" w:sz="0" w:space="0" w:color="auto"/>
            <w:bottom w:val="none" w:sz="0" w:space="0" w:color="auto"/>
            <w:right w:val="none" w:sz="0" w:space="0" w:color="auto"/>
          </w:divBdr>
        </w:div>
        <w:div w:id="446628734">
          <w:marLeft w:val="640"/>
          <w:marRight w:val="0"/>
          <w:marTop w:val="0"/>
          <w:marBottom w:val="0"/>
          <w:divBdr>
            <w:top w:val="none" w:sz="0" w:space="0" w:color="auto"/>
            <w:left w:val="none" w:sz="0" w:space="0" w:color="auto"/>
            <w:bottom w:val="none" w:sz="0" w:space="0" w:color="auto"/>
            <w:right w:val="none" w:sz="0" w:space="0" w:color="auto"/>
          </w:divBdr>
        </w:div>
        <w:div w:id="555311950">
          <w:marLeft w:val="640"/>
          <w:marRight w:val="0"/>
          <w:marTop w:val="0"/>
          <w:marBottom w:val="0"/>
          <w:divBdr>
            <w:top w:val="none" w:sz="0" w:space="0" w:color="auto"/>
            <w:left w:val="none" w:sz="0" w:space="0" w:color="auto"/>
            <w:bottom w:val="none" w:sz="0" w:space="0" w:color="auto"/>
            <w:right w:val="none" w:sz="0" w:space="0" w:color="auto"/>
          </w:divBdr>
        </w:div>
        <w:div w:id="587232090">
          <w:marLeft w:val="640"/>
          <w:marRight w:val="0"/>
          <w:marTop w:val="0"/>
          <w:marBottom w:val="0"/>
          <w:divBdr>
            <w:top w:val="none" w:sz="0" w:space="0" w:color="auto"/>
            <w:left w:val="none" w:sz="0" w:space="0" w:color="auto"/>
            <w:bottom w:val="none" w:sz="0" w:space="0" w:color="auto"/>
            <w:right w:val="none" w:sz="0" w:space="0" w:color="auto"/>
          </w:divBdr>
        </w:div>
        <w:div w:id="654453256">
          <w:marLeft w:val="640"/>
          <w:marRight w:val="0"/>
          <w:marTop w:val="0"/>
          <w:marBottom w:val="0"/>
          <w:divBdr>
            <w:top w:val="none" w:sz="0" w:space="0" w:color="auto"/>
            <w:left w:val="none" w:sz="0" w:space="0" w:color="auto"/>
            <w:bottom w:val="none" w:sz="0" w:space="0" w:color="auto"/>
            <w:right w:val="none" w:sz="0" w:space="0" w:color="auto"/>
          </w:divBdr>
        </w:div>
        <w:div w:id="670136676">
          <w:marLeft w:val="640"/>
          <w:marRight w:val="0"/>
          <w:marTop w:val="0"/>
          <w:marBottom w:val="0"/>
          <w:divBdr>
            <w:top w:val="none" w:sz="0" w:space="0" w:color="auto"/>
            <w:left w:val="none" w:sz="0" w:space="0" w:color="auto"/>
            <w:bottom w:val="none" w:sz="0" w:space="0" w:color="auto"/>
            <w:right w:val="none" w:sz="0" w:space="0" w:color="auto"/>
          </w:divBdr>
        </w:div>
        <w:div w:id="677004247">
          <w:marLeft w:val="640"/>
          <w:marRight w:val="0"/>
          <w:marTop w:val="0"/>
          <w:marBottom w:val="0"/>
          <w:divBdr>
            <w:top w:val="none" w:sz="0" w:space="0" w:color="auto"/>
            <w:left w:val="none" w:sz="0" w:space="0" w:color="auto"/>
            <w:bottom w:val="none" w:sz="0" w:space="0" w:color="auto"/>
            <w:right w:val="none" w:sz="0" w:space="0" w:color="auto"/>
          </w:divBdr>
        </w:div>
        <w:div w:id="885719659">
          <w:marLeft w:val="640"/>
          <w:marRight w:val="0"/>
          <w:marTop w:val="0"/>
          <w:marBottom w:val="0"/>
          <w:divBdr>
            <w:top w:val="none" w:sz="0" w:space="0" w:color="auto"/>
            <w:left w:val="none" w:sz="0" w:space="0" w:color="auto"/>
            <w:bottom w:val="none" w:sz="0" w:space="0" w:color="auto"/>
            <w:right w:val="none" w:sz="0" w:space="0" w:color="auto"/>
          </w:divBdr>
        </w:div>
        <w:div w:id="911114214">
          <w:marLeft w:val="640"/>
          <w:marRight w:val="0"/>
          <w:marTop w:val="0"/>
          <w:marBottom w:val="0"/>
          <w:divBdr>
            <w:top w:val="none" w:sz="0" w:space="0" w:color="auto"/>
            <w:left w:val="none" w:sz="0" w:space="0" w:color="auto"/>
            <w:bottom w:val="none" w:sz="0" w:space="0" w:color="auto"/>
            <w:right w:val="none" w:sz="0" w:space="0" w:color="auto"/>
          </w:divBdr>
        </w:div>
        <w:div w:id="947852100">
          <w:marLeft w:val="640"/>
          <w:marRight w:val="0"/>
          <w:marTop w:val="0"/>
          <w:marBottom w:val="0"/>
          <w:divBdr>
            <w:top w:val="none" w:sz="0" w:space="0" w:color="auto"/>
            <w:left w:val="none" w:sz="0" w:space="0" w:color="auto"/>
            <w:bottom w:val="none" w:sz="0" w:space="0" w:color="auto"/>
            <w:right w:val="none" w:sz="0" w:space="0" w:color="auto"/>
          </w:divBdr>
        </w:div>
        <w:div w:id="956985211">
          <w:marLeft w:val="640"/>
          <w:marRight w:val="0"/>
          <w:marTop w:val="0"/>
          <w:marBottom w:val="0"/>
          <w:divBdr>
            <w:top w:val="none" w:sz="0" w:space="0" w:color="auto"/>
            <w:left w:val="none" w:sz="0" w:space="0" w:color="auto"/>
            <w:bottom w:val="none" w:sz="0" w:space="0" w:color="auto"/>
            <w:right w:val="none" w:sz="0" w:space="0" w:color="auto"/>
          </w:divBdr>
        </w:div>
        <w:div w:id="987787662">
          <w:marLeft w:val="640"/>
          <w:marRight w:val="0"/>
          <w:marTop w:val="0"/>
          <w:marBottom w:val="0"/>
          <w:divBdr>
            <w:top w:val="none" w:sz="0" w:space="0" w:color="auto"/>
            <w:left w:val="none" w:sz="0" w:space="0" w:color="auto"/>
            <w:bottom w:val="none" w:sz="0" w:space="0" w:color="auto"/>
            <w:right w:val="none" w:sz="0" w:space="0" w:color="auto"/>
          </w:divBdr>
        </w:div>
        <w:div w:id="1001275471">
          <w:marLeft w:val="640"/>
          <w:marRight w:val="0"/>
          <w:marTop w:val="0"/>
          <w:marBottom w:val="0"/>
          <w:divBdr>
            <w:top w:val="none" w:sz="0" w:space="0" w:color="auto"/>
            <w:left w:val="none" w:sz="0" w:space="0" w:color="auto"/>
            <w:bottom w:val="none" w:sz="0" w:space="0" w:color="auto"/>
            <w:right w:val="none" w:sz="0" w:space="0" w:color="auto"/>
          </w:divBdr>
        </w:div>
        <w:div w:id="1020739447">
          <w:marLeft w:val="640"/>
          <w:marRight w:val="0"/>
          <w:marTop w:val="0"/>
          <w:marBottom w:val="0"/>
          <w:divBdr>
            <w:top w:val="none" w:sz="0" w:space="0" w:color="auto"/>
            <w:left w:val="none" w:sz="0" w:space="0" w:color="auto"/>
            <w:bottom w:val="none" w:sz="0" w:space="0" w:color="auto"/>
            <w:right w:val="none" w:sz="0" w:space="0" w:color="auto"/>
          </w:divBdr>
        </w:div>
        <w:div w:id="1039626531">
          <w:marLeft w:val="640"/>
          <w:marRight w:val="0"/>
          <w:marTop w:val="0"/>
          <w:marBottom w:val="0"/>
          <w:divBdr>
            <w:top w:val="none" w:sz="0" w:space="0" w:color="auto"/>
            <w:left w:val="none" w:sz="0" w:space="0" w:color="auto"/>
            <w:bottom w:val="none" w:sz="0" w:space="0" w:color="auto"/>
            <w:right w:val="none" w:sz="0" w:space="0" w:color="auto"/>
          </w:divBdr>
        </w:div>
        <w:div w:id="1097484531">
          <w:marLeft w:val="640"/>
          <w:marRight w:val="0"/>
          <w:marTop w:val="0"/>
          <w:marBottom w:val="0"/>
          <w:divBdr>
            <w:top w:val="none" w:sz="0" w:space="0" w:color="auto"/>
            <w:left w:val="none" w:sz="0" w:space="0" w:color="auto"/>
            <w:bottom w:val="none" w:sz="0" w:space="0" w:color="auto"/>
            <w:right w:val="none" w:sz="0" w:space="0" w:color="auto"/>
          </w:divBdr>
        </w:div>
        <w:div w:id="1101098093">
          <w:marLeft w:val="640"/>
          <w:marRight w:val="0"/>
          <w:marTop w:val="0"/>
          <w:marBottom w:val="0"/>
          <w:divBdr>
            <w:top w:val="none" w:sz="0" w:space="0" w:color="auto"/>
            <w:left w:val="none" w:sz="0" w:space="0" w:color="auto"/>
            <w:bottom w:val="none" w:sz="0" w:space="0" w:color="auto"/>
            <w:right w:val="none" w:sz="0" w:space="0" w:color="auto"/>
          </w:divBdr>
        </w:div>
        <w:div w:id="1109665138">
          <w:marLeft w:val="640"/>
          <w:marRight w:val="0"/>
          <w:marTop w:val="0"/>
          <w:marBottom w:val="0"/>
          <w:divBdr>
            <w:top w:val="none" w:sz="0" w:space="0" w:color="auto"/>
            <w:left w:val="none" w:sz="0" w:space="0" w:color="auto"/>
            <w:bottom w:val="none" w:sz="0" w:space="0" w:color="auto"/>
            <w:right w:val="none" w:sz="0" w:space="0" w:color="auto"/>
          </w:divBdr>
        </w:div>
        <w:div w:id="1167983385">
          <w:marLeft w:val="640"/>
          <w:marRight w:val="0"/>
          <w:marTop w:val="0"/>
          <w:marBottom w:val="0"/>
          <w:divBdr>
            <w:top w:val="none" w:sz="0" w:space="0" w:color="auto"/>
            <w:left w:val="none" w:sz="0" w:space="0" w:color="auto"/>
            <w:bottom w:val="none" w:sz="0" w:space="0" w:color="auto"/>
            <w:right w:val="none" w:sz="0" w:space="0" w:color="auto"/>
          </w:divBdr>
        </w:div>
        <w:div w:id="1195657311">
          <w:marLeft w:val="640"/>
          <w:marRight w:val="0"/>
          <w:marTop w:val="0"/>
          <w:marBottom w:val="0"/>
          <w:divBdr>
            <w:top w:val="none" w:sz="0" w:space="0" w:color="auto"/>
            <w:left w:val="none" w:sz="0" w:space="0" w:color="auto"/>
            <w:bottom w:val="none" w:sz="0" w:space="0" w:color="auto"/>
            <w:right w:val="none" w:sz="0" w:space="0" w:color="auto"/>
          </w:divBdr>
        </w:div>
        <w:div w:id="1232039002">
          <w:marLeft w:val="640"/>
          <w:marRight w:val="0"/>
          <w:marTop w:val="0"/>
          <w:marBottom w:val="0"/>
          <w:divBdr>
            <w:top w:val="none" w:sz="0" w:space="0" w:color="auto"/>
            <w:left w:val="none" w:sz="0" w:space="0" w:color="auto"/>
            <w:bottom w:val="none" w:sz="0" w:space="0" w:color="auto"/>
            <w:right w:val="none" w:sz="0" w:space="0" w:color="auto"/>
          </w:divBdr>
        </w:div>
        <w:div w:id="1243098363">
          <w:marLeft w:val="640"/>
          <w:marRight w:val="0"/>
          <w:marTop w:val="0"/>
          <w:marBottom w:val="0"/>
          <w:divBdr>
            <w:top w:val="none" w:sz="0" w:space="0" w:color="auto"/>
            <w:left w:val="none" w:sz="0" w:space="0" w:color="auto"/>
            <w:bottom w:val="none" w:sz="0" w:space="0" w:color="auto"/>
            <w:right w:val="none" w:sz="0" w:space="0" w:color="auto"/>
          </w:divBdr>
        </w:div>
        <w:div w:id="1275407328">
          <w:marLeft w:val="640"/>
          <w:marRight w:val="0"/>
          <w:marTop w:val="0"/>
          <w:marBottom w:val="0"/>
          <w:divBdr>
            <w:top w:val="none" w:sz="0" w:space="0" w:color="auto"/>
            <w:left w:val="none" w:sz="0" w:space="0" w:color="auto"/>
            <w:bottom w:val="none" w:sz="0" w:space="0" w:color="auto"/>
            <w:right w:val="none" w:sz="0" w:space="0" w:color="auto"/>
          </w:divBdr>
        </w:div>
        <w:div w:id="1284652537">
          <w:marLeft w:val="640"/>
          <w:marRight w:val="0"/>
          <w:marTop w:val="0"/>
          <w:marBottom w:val="0"/>
          <w:divBdr>
            <w:top w:val="none" w:sz="0" w:space="0" w:color="auto"/>
            <w:left w:val="none" w:sz="0" w:space="0" w:color="auto"/>
            <w:bottom w:val="none" w:sz="0" w:space="0" w:color="auto"/>
            <w:right w:val="none" w:sz="0" w:space="0" w:color="auto"/>
          </w:divBdr>
        </w:div>
        <w:div w:id="1319698709">
          <w:marLeft w:val="640"/>
          <w:marRight w:val="0"/>
          <w:marTop w:val="0"/>
          <w:marBottom w:val="0"/>
          <w:divBdr>
            <w:top w:val="none" w:sz="0" w:space="0" w:color="auto"/>
            <w:left w:val="none" w:sz="0" w:space="0" w:color="auto"/>
            <w:bottom w:val="none" w:sz="0" w:space="0" w:color="auto"/>
            <w:right w:val="none" w:sz="0" w:space="0" w:color="auto"/>
          </w:divBdr>
        </w:div>
        <w:div w:id="1345595169">
          <w:marLeft w:val="640"/>
          <w:marRight w:val="0"/>
          <w:marTop w:val="0"/>
          <w:marBottom w:val="0"/>
          <w:divBdr>
            <w:top w:val="none" w:sz="0" w:space="0" w:color="auto"/>
            <w:left w:val="none" w:sz="0" w:space="0" w:color="auto"/>
            <w:bottom w:val="none" w:sz="0" w:space="0" w:color="auto"/>
            <w:right w:val="none" w:sz="0" w:space="0" w:color="auto"/>
          </w:divBdr>
        </w:div>
        <w:div w:id="1366322416">
          <w:marLeft w:val="640"/>
          <w:marRight w:val="0"/>
          <w:marTop w:val="0"/>
          <w:marBottom w:val="0"/>
          <w:divBdr>
            <w:top w:val="none" w:sz="0" w:space="0" w:color="auto"/>
            <w:left w:val="none" w:sz="0" w:space="0" w:color="auto"/>
            <w:bottom w:val="none" w:sz="0" w:space="0" w:color="auto"/>
            <w:right w:val="none" w:sz="0" w:space="0" w:color="auto"/>
          </w:divBdr>
        </w:div>
        <w:div w:id="1398241447">
          <w:marLeft w:val="640"/>
          <w:marRight w:val="0"/>
          <w:marTop w:val="0"/>
          <w:marBottom w:val="0"/>
          <w:divBdr>
            <w:top w:val="none" w:sz="0" w:space="0" w:color="auto"/>
            <w:left w:val="none" w:sz="0" w:space="0" w:color="auto"/>
            <w:bottom w:val="none" w:sz="0" w:space="0" w:color="auto"/>
            <w:right w:val="none" w:sz="0" w:space="0" w:color="auto"/>
          </w:divBdr>
        </w:div>
        <w:div w:id="1401557316">
          <w:marLeft w:val="640"/>
          <w:marRight w:val="0"/>
          <w:marTop w:val="0"/>
          <w:marBottom w:val="0"/>
          <w:divBdr>
            <w:top w:val="none" w:sz="0" w:space="0" w:color="auto"/>
            <w:left w:val="none" w:sz="0" w:space="0" w:color="auto"/>
            <w:bottom w:val="none" w:sz="0" w:space="0" w:color="auto"/>
            <w:right w:val="none" w:sz="0" w:space="0" w:color="auto"/>
          </w:divBdr>
        </w:div>
        <w:div w:id="1491867124">
          <w:marLeft w:val="640"/>
          <w:marRight w:val="0"/>
          <w:marTop w:val="0"/>
          <w:marBottom w:val="0"/>
          <w:divBdr>
            <w:top w:val="none" w:sz="0" w:space="0" w:color="auto"/>
            <w:left w:val="none" w:sz="0" w:space="0" w:color="auto"/>
            <w:bottom w:val="none" w:sz="0" w:space="0" w:color="auto"/>
            <w:right w:val="none" w:sz="0" w:space="0" w:color="auto"/>
          </w:divBdr>
        </w:div>
        <w:div w:id="1528256136">
          <w:marLeft w:val="640"/>
          <w:marRight w:val="0"/>
          <w:marTop w:val="0"/>
          <w:marBottom w:val="0"/>
          <w:divBdr>
            <w:top w:val="none" w:sz="0" w:space="0" w:color="auto"/>
            <w:left w:val="none" w:sz="0" w:space="0" w:color="auto"/>
            <w:bottom w:val="none" w:sz="0" w:space="0" w:color="auto"/>
            <w:right w:val="none" w:sz="0" w:space="0" w:color="auto"/>
          </w:divBdr>
        </w:div>
        <w:div w:id="1528790943">
          <w:marLeft w:val="640"/>
          <w:marRight w:val="0"/>
          <w:marTop w:val="0"/>
          <w:marBottom w:val="0"/>
          <w:divBdr>
            <w:top w:val="none" w:sz="0" w:space="0" w:color="auto"/>
            <w:left w:val="none" w:sz="0" w:space="0" w:color="auto"/>
            <w:bottom w:val="none" w:sz="0" w:space="0" w:color="auto"/>
            <w:right w:val="none" w:sz="0" w:space="0" w:color="auto"/>
          </w:divBdr>
        </w:div>
        <w:div w:id="1534345192">
          <w:marLeft w:val="640"/>
          <w:marRight w:val="0"/>
          <w:marTop w:val="0"/>
          <w:marBottom w:val="0"/>
          <w:divBdr>
            <w:top w:val="none" w:sz="0" w:space="0" w:color="auto"/>
            <w:left w:val="none" w:sz="0" w:space="0" w:color="auto"/>
            <w:bottom w:val="none" w:sz="0" w:space="0" w:color="auto"/>
            <w:right w:val="none" w:sz="0" w:space="0" w:color="auto"/>
          </w:divBdr>
        </w:div>
        <w:div w:id="1576471446">
          <w:marLeft w:val="640"/>
          <w:marRight w:val="0"/>
          <w:marTop w:val="0"/>
          <w:marBottom w:val="0"/>
          <w:divBdr>
            <w:top w:val="none" w:sz="0" w:space="0" w:color="auto"/>
            <w:left w:val="none" w:sz="0" w:space="0" w:color="auto"/>
            <w:bottom w:val="none" w:sz="0" w:space="0" w:color="auto"/>
            <w:right w:val="none" w:sz="0" w:space="0" w:color="auto"/>
          </w:divBdr>
        </w:div>
        <w:div w:id="1651708858">
          <w:marLeft w:val="640"/>
          <w:marRight w:val="0"/>
          <w:marTop w:val="0"/>
          <w:marBottom w:val="0"/>
          <w:divBdr>
            <w:top w:val="none" w:sz="0" w:space="0" w:color="auto"/>
            <w:left w:val="none" w:sz="0" w:space="0" w:color="auto"/>
            <w:bottom w:val="none" w:sz="0" w:space="0" w:color="auto"/>
            <w:right w:val="none" w:sz="0" w:space="0" w:color="auto"/>
          </w:divBdr>
        </w:div>
        <w:div w:id="1676567292">
          <w:marLeft w:val="640"/>
          <w:marRight w:val="0"/>
          <w:marTop w:val="0"/>
          <w:marBottom w:val="0"/>
          <w:divBdr>
            <w:top w:val="none" w:sz="0" w:space="0" w:color="auto"/>
            <w:left w:val="none" w:sz="0" w:space="0" w:color="auto"/>
            <w:bottom w:val="none" w:sz="0" w:space="0" w:color="auto"/>
            <w:right w:val="none" w:sz="0" w:space="0" w:color="auto"/>
          </w:divBdr>
        </w:div>
        <w:div w:id="1679696071">
          <w:marLeft w:val="640"/>
          <w:marRight w:val="0"/>
          <w:marTop w:val="0"/>
          <w:marBottom w:val="0"/>
          <w:divBdr>
            <w:top w:val="none" w:sz="0" w:space="0" w:color="auto"/>
            <w:left w:val="none" w:sz="0" w:space="0" w:color="auto"/>
            <w:bottom w:val="none" w:sz="0" w:space="0" w:color="auto"/>
            <w:right w:val="none" w:sz="0" w:space="0" w:color="auto"/>
          </w:divBdr>
        </w:div>
        <w:div w:id="1684554938">
          <w:marLeft w:val="640"/>
          <w:marRight w:val="0"/>
          <w:marTop w:val="0"/>
          <w:marBottom w:val="0"/>
          <w:divBdr>
            <w:top w:val="none" w:sz="0" w:space="0" w:color="auto"/>
            <w:left w:val="none" w:sz="0" w:space="0" w:color="auto"/>
            <w:bottom w:val="none" w:sz="0" w:space="0" w:color="auto"/>
            <w:right w:val="none" w:sz="0" w:space="0" w:color="auto"/>
          </w:divBdr>
        </w:div>
        <w:div w:id="1825663429">
          <w:marLeft w:val="640"/>
          <w:marRight w:val="0"/>
          <w:marTop w:val="0"/>
          <w:marBottom w:val="0"/>
          <w:divBdr>
            <w:top w:val="none" w:sz="0" w:space="0" w:color="auto"/>
            <w:left w:val="none" w:sz="0" w:space="0" w:color="auto"/>
            <w:bottom w:val="none" w:sz="0" w:space="0" w:color="auto"/>
            <w:right w:val="none" w:sz="0" w:space="0" w:color="auto"/>
          </w:divBdr>
        </w:div>
        <w:div w:id="1840268329">
          <w:marLeft w:val="640"/>
          <w:marRight w:val="0"/>
          <w:marTop w:val="0"/>
          <w:marBottom w:val="0"/>
          <w:divBdr>
            <w:top w:val="none" w:sz="0" w:space="0" w:color="auto"/>
            <w:left w:val="none" w:sz="0" w:space="0" w:color="auto"/>
            <w:bottom w:val="none" w:sz="0" w:space="0" w:color="auto"/>
            <w:right w:val="none" w:sz="0" w:space="0" w:color="auto"/>
          </w:divBdr>
        </w:div>
        <w:div w:id="1858302721">
          <w:marLeft w:val="640"/>
          <w:marRight w:val="0"/>
          <w:marTop w:val="0"/>
          <w:marBottom w:val="0"/>
          <w:divBdr>
            <w:top w:val="none" w:sz="0" w:space="0" w:color="auto"/>
            <w:left w:val="none" w:sz="0" w:space="0" w:color="auto"/>
            <w:bottom w:val="none" w:sz="0" w:space="0" w:color="auto"/>
            <w:right w:val="none" w:sz="0" w:space="0" w:color="auto"/>
          </w:divBdr>
        </w:div>
        <w:div w:id="1878615788">
          <w:marLeft w:val="640"/>
          <w:marRight w:val="0"/>
          <w:marTop w:val="0"/>
          <w:marBottom w:val="0"/>
          <w:divBdr>
            <w:top w:val="none" w:sz="0" w:space="0" w:color="auto"/>
            <w:left w:val="none" w:sz="0" w:space="0" w:color="auto"/>
            <w:bottom w:val="none" w:sz="0" w:space="0" w:color="auto"/>
            <w:right w:val="none" w:sz="0" w:space="0" w:color="auto"/>
          </w:divBdr>
        </w:div>
        <w:div w:id="1908370152">
          <w:marLeft w:val="640"/>
          <w:marRight w:val="0"/>
          <w:marTop w:val="0"/>
          <w:marBottom w:val="0"/>
          <w:divBdr>
            <w:top w:val="none" w:sz="0" w:space="0" w:color="auto"/>
            <w:left w:val="none" w:sz="0" w:space="0" w:color="auto"/>
            <w:bottom w:val="none" w:sz="0" w:space="0" w:color="auto"/>
            <w:right w:val="none" w:sz="0" w:space="0" w:color="auto"/>
          </w:divBdr>
        </w:div>
        <w:div w:id="2029213789">
          <w:marLeft w:val="640"/>
          <w:marRight w:val="0"/>
          <w:marTop w:val="0"/>
          <w:marBottom w:val="0"/>
          <w:divBdr>
            <w:top w:val="none" w:sz="0" w:space="0" w:color="auto"/>
            <w:left w:val="none" w:sz="0" w:space="0" w:color="auto"/>
            <w:bottom w:val="none" w:sz="0" w:space="0" w:color="auto"/>
            <w:right w:val="none" w:sz="0" w:space="0" w:color="auto"/>
          </w:divBdr>
        </w:div>
      </w:divsChild>
    </w:div>
    <w:div w:id="555318260">
      <w:bodyDiv w:val="1"/>
      <w:marLeft w:val="0"/>
      <w:marRight w:val="0"/>
      <w:marTop w:val="0"/>
      <w:marBottom w:val="0"/>
      <w:divBdr>
        <w:top w:val="none" w:sz="0" w:space="0" w:color="auto"/>
        <w:left w:val="none" w:sz="0" w:space="0" w:color="auto"/>
        <w:bottom w:val="none" w:sz="0" w:space="0" w:color="auto"/>
        <w:right w:val="none" w:sz="0" w:space="0" w:color="auto"/>
      </w:divBdr>
      <w:divsChild>
        <w:div w:id="5333068">
          <w:marLeft w:val="640"/>
          <w:marRight w:val="0"/>
          <w:marTop w:val="0"/>
          <w:marBottom w:val="0"/>
          <w:divBdr>
            <w:top w:val="none" w:sz="0" w:space="0" w:color="auto"/>
            <w:left w:val="none" w:sz="0" w:space="0" w:color="auto"/>
            <w:bottom w:val="none" w:sz="0" w:space="0" w:color="auto"/>
            <w:right w:val="none" w:sz="0" w:space="0" w:color="auto"/>
          </w:divBdr>
        </w:div>
        <w:div w:id="25251802">
          <w:marLeft w:val="640"/>
          <w:marRight w:val="0"/>
          <w:marTop w:val="0"/>
          <w:marBottom w:val="0"/>
          <w:divBdr>
            <w:top w:val="none" w:sz="0" w:space="0" w:color="auto"/>
            <w:left w:val="none" w:sz="0" w:space="0" w:color="auto"/>
            <w:bottom w:val="none" w:sz="0" w:space="0" w:color="auto"/>
            <w:right w:val="none" w:sz="0" w:space="0" w:color="auto"/>
          </w:divBdr>
        </w:div>
        <w:div w:id="28914957">
          <w:marLeft w:val="640"/>
          <w:marRight w:val="0"/>
          <w:marTop w:val="0"/>
          <w:marBottom w:val="0"/>
          <w:divBdr>
            <w:top w:val="none" w:sz="0" w:space="0" w:color="auto"/>
            <w:left w:val="none" w:sz="0" w:space="0" w:color="auto"/>
            <w:bottom w:val="none" w:sz="0" w:space="0" w:color="auto"/>
            <w:right w:val="none" w:sz="0" w:space="0" w:color="auto"/>
          </w:divBdr>
        </w:div>
        <w:div w:id="32922385">
          <w:marLeft w:val="640"/>
          <w:marRight w:val="0"/>
          <w:marTop w:val="0"/>
          <w:marBottom w:val="0"/>
          <w:divBdr>
            <w:top w:val="none" w:sz="0" w:space="0" w:color="auto"/>
            <w:left w:val="none" w:sz="0" w:space="0" w:color="auto"/>
            <w:bottom w:val="none" w:sz="0" w:space="0" w:color="auto"/>
            <w:right w:val="none" w:sz="0" w:space="0" w:color="auto"/>
          </w:divBdr>
        </w:div>
        <w:div w:id="52579614">
          <w:marLeft w:val="640"/>
          <w:marRight w:val="0"/>
          <w:marTop w:val="0"/>
          <w:marBottom w:val="0"/>
          <w:divBdr>
            <w:top w:val="none" w:sz="0" w:space="0" w:color="auto"/>
            <w:left w:val="none" w:sz="0" w:space="0" w:color="auto"/>
            <w:bottom w:val="none" w:sz="0" w:space="0" w:color="auto"/>
            <w:right w:val="none" w:sz="0" w:space="0" w:color="auto"/>
          </w:divBdr>
        </w:div>
        <w:div w:id="204760538">
          <w:marLeft w:val="640"/>
          <w:marRight w:val="0"/>
          <w:marTop w:val="0"/>
          <w:marBottom w:val="0"/>
          <w:divBdr>
            <w:top w:val="none" w:sz="0" w:space="0" w:color="auto"/>
            <w:left w:val="none" w:sz="0" w:space="0" w:color="auto"/>
            <w:bottom w:val="none" w:sz="0" w:space="0" w:color="auto"/>
            <w:right w:val="none" w:sz="0" w:space="0" w:color="auto"/>
          </w:divBdr>
        </w:div>
        <w:div w:id="208495270">
          <w:marLeft w:val="640"/>
          <w:marRight w:val="0"/>
          <w:marTop w:val="0"/>
          <w:marBottom w:val="0"/>
          <w:divBdr>
            <w:top w:val="none" w:sz="0" w:space="0" w:color="auto"/>
            <w:left w:val="none" w:sz="0" w:space="0" w:color="auto"/>
            <w:bottom w:val="none" w:sz="0" w:space="0" w:color="auto"/>
            <w:right w:val="none" w:sz="0" w:space="0" w:color="auto"/>
          </w:divBdr>
        </w:div>
        <w:div w:id="315692434">
          <w:marLeft w:val="640"/>
          <w:marRight w:val="0"/>
          <w:marTop w:val="0"/>
          <w:marBottom w:val="0"/>
          <w:divBdr>
            <w:top w:val="none" w:sz="0" w:space="0" w:color="auto"/>
            <w:left w:val="none" w:sz="0" w:space="0" w:color="auto"/>
            <w:bottom w:val="none" w:sz="0" w:space="0" w:color="auto"/>
            <w:right w:val="none" w:sz="0" w:space="0" w:color="auto"/>
          </w:divBdr>
        </w:div>
        <w:div w:id="340544504">
          <w:marLeft w:val="640"/>
          <w:marRight w:val="0"/>
          <w:marTop w:val="0"/>
          <w:marBottom w:val="0"/>
          <w:divBdr>
            <w:top w:val="none" w:sz="0" w:space="0" w:color="auto"/>
            <w:left w:val="none" w:sz="0" w:space="0" w:color="auto"/>
            <w:bottom w:val="none" w:sz="0" w:space="0" w:color="auto"/>
            <w:right w:val="none" w:sz="0" w:space="0" w:color="auto"/>
          </w:divBdr>
        </w:div>
        <w:div w:id="396324524">
          <w:marLeft w:val="640"/>
          <w:marRight w:val="0"/>
          <w:marTop w:val="0"/>
          <w:marBottom w:val="0"/>
          <w:divBdr>
            <w:top w:val="none" w:sz="0" w:space="0" w:color="auto"/>
            <w:left w:val="none" w:sz="0" w:space="0" w:color="auto"/>
            <w:bottom w:val="none" w:sz="0" w:space="0" w:color="auto"/>
            <w:right w:val="none" w:sz="0" w:space="0" w:color="auto"/>
          </w:divBdr>
        </w:div>
        <w:div w:id="490143766">
          <w:marLeft w:val="640"/>
          <w:marRight w:val="0"/>
          <w:marTop w:val="0"/>
          <w:marBottom w:val="0"/>
          <w:divBdr>
            <w:top w:val="none" w:sz="0" w:space="0" w:color="auto"/>
            <w:left w:val="none" w:sz="0" w:space="0" w:color="auto"/>
            <w:bottom w:val="none" w:sz="0" w:space="0" w:color="auto"/>
            <w:right w:val="none" w:sz="0" w:space="0" w:color="auto"/>
          </w:divBdr>
        </w:div>
        <w:div w:id="492572959">
          <w:marLeft w:val="640"/>
          <w:marRight w:val="0"/>
          <w:marTop w:val="0"/>
          <w:marBottom w:val="0"/>
          <w:divBdr>
            <w:top w:val="none" w:sz="0" w:space="0" w:color="auto"/>
            <w:left w:val="none" w:sz="0" w:space="0" w:color="auto"/>
            <w:bottom w:val="none" w:sz="0" w:space="0" w:color="auto"/>
            <w:right w:val="none" w:sz="0" w:space="0" w:color="auto"/>
          </w:divBdr>
        </w:div>
        <w:div w:id="584728970">
          <w:marLeft w:val="640"/>
          <w:marRight w:val="0"/>
          <w:marTop w:val="0"/>
          <w:marBottom w:val="0"/>
          <w:divBdr>
            <w:top w:val="none" w:sz="0" w:space="0" w:color="auto"/>
            <w:left w:val="none" w:sz="0" w:space="0" w:color="auto"/>
            <w:bottom w:val="none" w:sz="0" w:space="0" w:color="auto"/>
            <w:right w:val="none" w:sz="0" w:space="0" w:color="auto"/>
          </w:divBdr>
        </w:div>
        <w:div w:id="586617154">
          <w:marLeft w:val="640"/>
          <w:marRight w:val="0"/>
          <w:marTop w:val="0"/>
          <w:marBottom w:val="0"/>
          <w:divBdr>
            <w:top w:val="none" w:sz="0" w:space="0" w:color="auto"/>
            <w:left w:val="none" w:sz="0" w:space="0" w:color="auto"/>
            <w:bottom w:val="none" w:sz="0" w:space="0" w:color="auto"/>
            <w:right w:val="none" w:sz="0" w:space="0" w:color="auto"/>
          </w:divBdr>
        </w:div>
        <w:div w:id="596670148">
          <w:marLeft w:val="640"/>
          <w:marRight w:val="0"/>
          <w:marTop w:val="0"/>
          <w:marBottom w:val="0"/>
          <w:divBdr>
            <w:top w:val="none" w:sz="0" w:space="0" w:color="auto"/>
            <w:left w:val="none" w:sz="0" w:space="0" w:color="auto"/>
            <w:bottom w:val="none" w:sz="0" w:space="0" w:color="auto"/>
            <w:right w:val="none" w:sz="0" w:space="0" w:color="auto"/>
          </w:divBdr>
        </w:div>
        <w:div w:id="610286824">
          <w:marLeft w:val="640"/>
          <w:marRight w:val="0"/>
          <w:marTop w:val="0"/>
          <w:marBottom w:val="0"/>
          <w:divBdr>
            <w:top w:val="none" w:sz="0" w:space="0" w:color="auto"/>
            <w:left w:val="none" w:sz="0" w:space="0" w:color="auto"/>
            <w:bottom w:val="none" w:sz="0" w:space="0" w:color="auto"/>
            <w:right w:val="none" w:sz="0" w:space="0" w:color="auto"/>
          </w:divBdr>
        </w:div>
        <w:div w:id="611518392">
          <w:marLeft w:val="640"/>
          <w:marRight w:val="0"/>
          <w:marTop w:val="0"/>
          <w:marBottom w:val="0"/>
          <w:divBdr>
            <w:top w:val="none" w:sz="0" w:space="0" w:color="auto"/>
            <w:left w:val="none" w:sz="0" w:space="0" w:color="auto"/>
            <w:bottom w:val="none" w:sz="0" w:space="0" w:color="auto"/>
            <w:right w:val="none" w:sz="0" w:space="0" w:color="auto"/>
          </w:divBdr>
        </w:div>
        <w:div w:id="680737083">
          <w:marLeft w:val="640"/>
          <w:marRight w:val="0"/>
          <w:marTop w:val="0"/>
          <w:marBottom w:val="0"/>
          <w:divBdr>
            <w:top w:val="none" w:sz="0" w:space="0" w:color="auto"/>
            <w:left w:val="none" w:sz="0" w:space="0" w:color="auto"/>
            <w:bottom w:val="none" w:sz="0" w:space="0" w:color="auto"/>
            <w:right w:val="none" w:sz="0" w:space="0" w:color="auto"/>
          </w:divBdr>
        </w:div>
        <w:div w:id="689767218">
          <w:marLeft w:val="640"/>
          <w:marRight w:val="0"/>
          <w:marTop w:val="0"/>
          <w:marBottom w:val="0"/>
          <w:divBdr>
            <w:top w:val="none" w:sz="0" w:space="0" w:color="auto"/>
            <w:left w:val="none" w:sz="0" w:space="0" w:color="auto"/>
            <w:bottom w:val="none" w:sz="0" w:space="0" w:color="auto"/>
            <w:right w:val="none" w:sz="0" w:space="0" w:color="auto"/>
          </w:divBdr>
        </w:div>
        <w:div w:id="754791223">
          <w:marLeft w:val="640"/>
          <w:marRight w:val="0"/>
          <w:marTop w:val="0"/>
          <w:marBottom w:val="0"/>
          <w:divBdr>
            <w:top w:val="none" w:sz="0" w:space="0" w:color="auto"/>
            <w:left w:val="none" w:sz="0" w:space="0" w:color="auto"/>
            <w:bottom w:val="none" w:sz="0" w:space="0" w:color="auto"/>
            <w:right w:val="none" w:sz="0" w:space="0" w:color="auto"/>
          </w:divBdr>
        </w:div>
        <w:div w:id="798105492">
          <w:marLeft w:val="640"/>
          <w:marRight w:val="0"/>
          <w:marTop w:val="0"/>
          <w:marBottom w:val="0"/>
          <w:divBdr>
            <w:top w:val="none" w:sz="0" w:space="0" w:color="auto"/>
            <w:left w:val="none" w:sz="0" w:space="0" w:color="auto"/>
            <w:bottom w:val="none" w:sz="0" w:space="0" w:color="auto"/>
            <w:right w:val="none" w:sz="0" w:space="0" w:color="auto"/>
          </w:divBdr>
        </w:div>
        <w:div w:id="836845592">
          <w:marLeft w:val="640"/>
          <w:marRight w:val="0"/>
          <w:marTop w:val="0"/>
          <w:marBottom w:val="0"/>
          <w:divBdr>
            <w:top w:val="none" w:sz="0" w:space="0" w:color="auto"/>
            <w:left w:val="none" w:sz="0" w:space="0" w:color="auto"/>
            <w:bottom w:val="none" w:sz="0" w:space="0" w:color="auto"/>
            <w:right w:val="none" w:sz="0" w:space="0" w:color="auto"/>
          </w:divBdr>
        </w:div>
        <w:div w:id="1090126704">
          <w:marLeft w:val="640"/>
          <w:marRight w:val="0"/>
          <w:marTop w:val="0"/>
          <w:marBottom w:val="0"/>
          <w:divBdr>
            <w:top w:val="none" w:sz="0" w:space="0" w:color="auto"/>
            <w:left w:val="none" w:sz="0" w:space="0" w:color="auto"/>
            <w:bottom w:val="none" w:sz="0" w:space="0" w:color="auto"/>
            <w:right w:val="none" w:sz="0" w:space="0" w:color="auto"/>
          </w:divBdr>
        </w:div>
        <w:div w:id="1131362482">
          <w:marLeft w:val="640"/>
          <w:marRight w:val="0"/>
          <w:marTop w:val="0"/>
          <w:marBottom w:val="0"/>
          <w:divBdr>
            <w:top w:val="none" w:sz="0" w:space="0" w:color="auto"/>
            <w:left w:val="none" w:sz="0" w:space="0" w:color="auto"/>
            <w:bottom w:val="none" w:sz="0" w:space="0" w:color="auto"/>
            <w:right w:val="none" w:sz="0" w:space="0" w:color="auto"/>
          </w:divBdr>
        </w:div>
        <w:div w:id="1262831819">
          <w:marLeft w:val="640"/>
          <w:marRight w:val="0"/>
          <w:marTop w:val="0"/>
          <w:marBottom w:val="0"/>
          <w:divBdr>
            <w:top w:val="none" w:sz="0" w:space="0" w:color="auto"/>
            <w:left w:val="none" w:sz="0" w:space="0" w:color="auto"/>
            <w:bottom w:val="none" w:sz="0" w:space="0" w:color="auto"/>
            <w:right w:val="none" w:sz="0" w:space="0" w:color="auto"/>
          </w:divBdr>
        </w:div>
        <w:div w:id="1278757860">
          <w:marLeft w:val="640"/>
          <w:marRight w:val="0"/>
          <w:marTop w:val="0"/>
          <w:marBottom w:val="0"/>
          <w:divBdr>
            <w:top w:val="none" w:sz="0" w:space="0" w:color="auto"/>
            <w:left w:val="none" w:sz="0" w:space="0" w:color="auto"/>
            <w:bottom w:val="none" w:sz="0" w:space="0" w:color="auto"/>
            <w:right w:val="none" w:sz="0" w:space="0" w:color="auto"/>
          </w:divBdr>
        </w:div>
        <w:div w:id="1279487178">
          <w:marLeft w:val="640"/>
          <w:marRight w:val="0"/>
          <w:marTop w:val="0"/>
          <w:marBottom w:val="0"/>
          <w:divBdr>
            <w:top w:val="none" w:sz="0" w:space="0" w:color="auto"/>
            <w:left w:val="none" w:sz="0" w:space="0" w:color="auto"/>
            <w:bottom w:val="none" w:sz="0" w:space="0" w:color="auto"/>
            <w:right w:val="none" w:sz="0" w:space="0" w:color="auto"/>
          </w:divBdr>
        </w:div>
        <w:div w:id="1365326736">
          <w:marLeft w:val="640"/>
          <w:marRight w:val="0"/>
          <w:marTop w:val="0"/>
          <w:marBottom w:val="0"/>
          <w:divBdr>
            <w:top w:val="none" w:sz="0" w:space="0" w:color="auto"/>
            <w:left w:val="none" w:sz="0" w:space="0" w:color="auto"/>
            <w:bottom w:val="none" w:sz="0" w:space="0" w:color="auto"/>
            <w:right w:val="none" w:sz="0" w:space="0" w:color="auto"/>
          </w:divBdr>
        </w:div>
        <w:div w:id="1471098253">
          <w:marLeft w:val="640"/>
          <w:marRight w:val="0"/>
          <w:marTop w:val="0"/>
          <w:marBottom w:val="0"/>
          <w:divBdr>
            <w:top w:val="none" w:sz="0" w:space="0" w:color="auto"/>
            <w:left w:val="none" w:sz="0" w:space="0" w:color="auto"/>
            <w:bottom w:val="none" w:sz="0" w:space="0" w:color="auto"/>
            <w:right w:val="none" w:sz="0" w:space="0" w:color="auto"/>
          </w:divBdr>
        </w:div>
        <w:div w:id="1502432923">
          <w:marLeft w:val="640"/>
          <w:marRight w:val="0"/>
          <w:marTop w:val="0"/>
          <w:marBottom w:val="0"/>
          <w:divBdr>
            <w:top w:val="none" w:sz="0" w:space="0" w:color="auto"/>
            <w:left w:val="none" w:sz="0" w:space="0" w:color="auto"/>
            <w:bottom w:val="none" w:sz="0" w:space="0" w:color="auto"/>
            <w:right w:val="none" w:sz="0" w:space="0" w:color="auto"/>
          </w:divBdr>
        </w:div>
        <w:div w:id="1605766184">
          <w:marLeft w:val="640"/>
          <w:marRight w:val="0"/>
          <w:marTop w:val="0"/>
          <w:marBottom w:val="0"/>
          <w:divBdr>
            <w:top w:val="none" w:sz="0" w:space="0" w:color="auto"/>
            <w:left w:val="none" w:sz="0" w:space="0" w:color="auto"/>
            <w:bottom w:val="none" w:sz="0" w:space="0" w:color="auto"/>
            <w:right w:val="none" w:sz="0" w:space="0" w:color="auto"/>
          </w:divBdr>
        </w:div>
        <w:div w:id="1617174132">
          <w:marLeft w:val="640"/>
          <w:marRight w:val="0"/>
          <w:marTop w:val="0"/>
          <w:marBottom w:val="0"/>
          <w:divBdr>
            <w:top w:val="none" w:sz="0" w:space="0" w:color="auto"/>
            <w:left w:val="none" w:sz="0" w:space="0" w:color="auto"/>
            <w:bottom w:val="none" w:sz="0" w:space="0" w:color="auto"/>
            <w:right w:val="none" w:sz="0" w:space="0" w:color="auto"/>
          </w:divBdr>
        </w:div>
        <w:div w:id="1634403375">
          <w:marLeft w:val="640"/>
          <w:marRight w:val="0"/>
          <w:marTop w:val="0"/>
          <w:marBottom w:val="0"/>
          <w:divBdr>
            <w:top w:val="none" w:sz="0" w:space="0" w:color="auto"/>
            <w:left w:val="none" w:sz="0" w:space="0" w:color="auto"/>
            <w:bottom w:val="none" w:sz="0" w:space="0" w:color="auto"/>
            <w:right w:val="none" w:sz="0" w:space="0" w:color="auto"/>
          </w:divBdr>
        </w:div>
        <w:div w:id="1650748516">
          <w:marLeft w:val="640"/>
          <w:marRight w:val="0"/>
          <w:marTop w:val="0"/>
          <w:marBottom w:val="0"/>
          <w:divBdr>
            <w:top w:val="none" w:sz="0" w:space="0" w:color="auto"/>
            <w:left w:val="none" w:sz="0" w:space="0" w:color="auto"/>
            <w:bottom w:val="none" w:sz="0" w:space="0" w:color="auto"/>
            <w:right w:val="none" w:sz="0" w:space="0" w:color="auto"/>
          </w:divBdr>
        </w:div>
        <w:div w:id="1725638099">
          <w:marLeft w:val="640"/>
          <w:marRight w:val="0"/>
          <w:marTop w:val="0"/>
          <w:marBottom w:val="0"/>
          <w:divBdr>
            <w:top w:val="none" w:sz="0" w:space="0" w:color="auto"/>
            <w:left w:val="none" w:sz="0" w:space="0" w:color="auto"/>
            <w:bottom w:val="none" w:sz="0" w:space="0" w:color="auto"/>
            <w:right w:val="none" w:sz="0" w:space="0" w:color="auto"/>
          </w:divBdr>
        </w:div>
        <w:div w:id="1727138818">
          <w:marLeft w:val="640"/>
          <w:marRight w:val="0"/>
          <w:marTop w:val="0"/>
          <w:marBottom w:val="0"/>
          <w:divBdr>
            <w:top w:val="none" w:sz="0" w:space="0" w:color="auto"/>
            <w:left w:val="none" w:sz="0" w:space="0" w:color="auto"/>
            <w:bottom w:val="none" w:sz="0" w:space="0" w:color="auto"/>
            <w:right w:val="none" w:sz="0" w:space="0" w:color="auto"/>
          </w:divBdr>
        </w:div>
        <w:div w:id="1788502486">
          <w:marLeft w:val="640"/>
          <w:marRight w:val="0"/>
          <w:marTop w:val="0"/>
          <w:marBottom w:val="0"/>
          <w:divBdr>
            <w:top w:val="none" w:sz="0" w:space="0" w:color="auto"/>
            <w:left w:val="none" w:sz="0" w:space="0" w:color="auto"/>
            <w:bottom w:val="none" w:sz="0" w:space="0" w:color="auto"/>
            <w:right w:val="none" w:sz="0" w:space="0" w:color="auto"/>
          </w:divBdr>
        </w:div>
        <w:div w:id="1794401635">
          <w:marLeft w:val="640"/>
          <w:marRight w:val="0"/>
          <w:marTop w:val="0"/>
          <w:marBottom w:val="0"/>
          <w:divBdr>
            <w:top w:val="none" w:sz="0" w:space="0" w:color="auto"/>
            <w:left w:val="none" w:sz="0" w:space="0" w:color="auto"/>
            <w:bottom w:val="none" w:sz="0" w:space="0" w:color="auto"/>
            <w:right w:val="none" w:sz="0" w:space="0" w:color="auto"/>
          </w:divBdr>
        </w:div>
        <w:div w:id="1830095722">
          <w:marLeft w:val="640"/>
          <w:marRight w:val="0"/>
          <w:marTop w:val="0"/>
          <w:marBottom w:val="0"/>
          <w:divBdr>
            <w:top w:val="none" w:sz="0" w:space="0" w:color="auto"/>
            <w:left w:val="none" w:sz="0" w:space="0" w:color="auto"/>
            <w:bottom w:val="none" w:sz="0" w:space="0" w:color="auto"/>
            <w:right w:val="none" w:sz="0" w:space="0" w:color="auto"/>
          </w:divBdr>
        </w:div>
        <w:div w:id="1884904565">
          <w:marLeft w:val="640"/>
          <w:marRight w:val="0"/>
          <w:marTop w:val="0"/>
          <w:marBottom w:val="0"/>
          <w:divBdr>
            <w:top w:val="none" w:sz="0" w:space="0" w:color="auto"/>
            <w:left w:val="none" w:sz="0" w:space="0" w:color="auto"/>
            <w:bottom w:val="none" w:sz="0" w:space="0" w:color="auto"/>
            <w:right w:val="none" w:sz="0" w:space="0" w:color="auto"/>
          </w:divBdr>
        </w:div>
        <w:div w:id="1973780462">
          <w:marLeft w:val="640"/>
          <w:marRight w:val="0"/>
          <w:marTop w:val="0"/>
          <w:marBottom w:val="0"/>
          <w:divBdr>
            <w:top w:val="none" w:sz="0" w:space="0" w:color="auto"/>
            <w:left w:val="none" w:sz="0" w:space="0" w:color="auto"/>
            <w:bottom w:val="none" w:sz="0" w:space="0" w:color="auto"/>
            <w:right w:val="none" w:sz="0" w:space="0" w:color="auto"/>
          </w:divBdr>
        </w:div>
        <w:div w:id="2016683864">
          <w:marLeft w:val="640"/>
          <w:marRight w:val="0"/>
          <w:marTop w:val="0"/>
          <w:marBottom w:val="0"/>
          <w:divBdr>
            <w:top w:val="none" w:sz="0" w:space="0" w:color="auto"/>
            <w:left w:val="none" w:sz="0" w:space="0" w:color="auto"/>
            <w:bottom w:val="none" w:sz="0" w:space="0" w:color="auto"/>
            <w:right w:val="none" w:sz="0" w:space="0" w:color="auto"/>
          </w:divBdr>
        </w:div>
        <w:div w:id="2055813981">
          <w:marLeft w:val="640"/>
          <w:marRight w:val="0"/>
          <w:marTop w:val="0"/>
          <w:marBottom w:val="0"/>
          <w:divBdr>
            <w:top w:val="none" w:sz="0" w:space="0" w:color="auto"/>
            <w:left w:val="none" w:sz="0" w:space="0" w:color="auto"/>
            <w:bottom w:val="none" w:sz="0" w:space="0" w:color="auto"/>
            <w:right w:val="none" w:sz="0" w:space="0" w:color="auto"/>
          </w:divBdr>
        </w:div>
        <w:div w:id="2065984521">
          <w:marLeft w:val="640"/>
          <w:marRight w:val="0"/>
          <w:marTop w:val="0"/>
          <w:marBottom w:val="0"/>
          <w:divBdr>
            <w:top w:val="none" w:sz="0" w:space="0" w:color="auto"/>
            <w:left w:val="none" w:sz="0" w:space="0" w:color="auto"/>
            <w:bottom w:val="none" w:sz="0" w:space="0" w:color="auto"/>
            <w:right w:val="none" w:sz="0" w:space="0" w:color="auto"/>
          </w:divBdr>
        </w:div>
        <w:div w:id="2095395330">
          <w:marLeft w:val="640"/>
          <w:marRight w:val="0"/>
          <w:marTop w:val="0"/>
          <w:marBottom w:val="0"/>
          <w:divBdr>
            <w:top w:val="none" w:sz="0" w:space="0" w:color="auto"/>
            <w:left w:val="none" w:sz="0" w:space="0" w:color="auto"/>
            <w:bottom w:val="none" w:sz="0" w:space="0" w:color="auto"/>
            <w:right w:val="none" w:sz="0" w:space="0" w:color="auto"/>
          </w:divBdr>
        </w:div>
        <w:div w:id="2147355579">
          <w:marLeft w:val="640"/>
          <w:marRight w:val="0"/>
          <w:marTop w:val="0"/>
          <w:marBottom w:val="0"/>
          <w:divBdr>
            <w:top w:val="none" w:sz="0" w:space="0" w:color="auto"/>
            <w:left w:val="none" w:sz="0" w:space="0" w:color="auto"/>
            <w:bottom w:val="none" w:sz="0" w:space="0" w:color="auto"/>
            <w:right w:val="none" w:sz="0" w:space="0" w:color="auto"/>
          </w:divBdr>
        </w:div>
      </w:divsChild>
    </w:div>
    <w:div w:id="571702588">
      <w:bodyDiv w:val="1"/>
      <w:marLeft w:val="0"/>
      <w:marRight w:val="0"/>
      <w:marTop w:val="0"/>
      <w:marBottom w:val="0"/>
      <w:divBdr>
        <w:top w:val="none" w:sz="0" w:space="0" w:color="auto"/>
        <w:left w:val="none" w:sz="0" w:space="0" w:color="auto"/>
        <w:bottom w:val="none" w:sz="0" w:space="0" w:color="auto"/>
        <w:right w:val="none" w:sz="0" w:space="0" w:color="auto"/>
      </w:divBdr>
      <w:divsChild>
        <w:div w:id="17126342">
          <w:marLeft w:val="640"/>
          <w:marRight w:val="0"/>
          <w:marTop w:val="0"/>
          <w:marBottom w:val="0"/>
          <w:divBdr>
            <w:top w:val="none" w:sz="0" w:space="0" w:color="auto"/>
            <w:left w:val="none" w:sz="0" w:space="0" w:color="auto"/>
            <w:bottom w:val="none" w:sz="0" w:space="0" w:color="auto"/>
            <w:right w:val="none" w:sz="0" w:space="0" w:color="auto"/>
          </w:divBdr>
        </w:div>
        <w:div w:id="31077025">
          <w:marLeft w:val="640"/>
          <w:marRight w:val="0"/>
          <w:marTop w:val="0"/>
          <w:marBottom w:val="0"/>
          <w:divBdr>
            <w:top w:val="none" w:sz="0" w:space="0" w:color="auto"/>
            <w:left w:val="none" w:sz="0" w:space="0" w:color="auto"/>
            <w:bottom w:val="none" w:sz="0" w:space="0" w:color="auto"/>
            <w:right w:val="none" w:sz="0" w:space="0" w:color="auto"/>
          </w:divBdr>
        </w:div>
        <w:div w:id="63964439">
          <w:marLeft w:val="640"/>
          <w:marRight w:val="0"/>
          <w:marTop w:val="0"/>
          <w:marBottom w:val="0"/>
          <w:divBdr>
            <w:top w:val="none" w:sz="0" w:space="0" w:color="auto"/>
            <w:left w:val="none" w:sz="0" w:space="0" w:color="auto"/>
            <w:bottom w:val="none" w:sz="0" w:space="0" w:color="auto"/>
            <w:right w:val="none" w:sz="0" w:space="0" w:color="auto"/>
          </w:divBdr>
        </w:div>
        <w:div w:id="64500401">
          <w:marLeft w:val="640"/>
          <w:marRight w:val="0"/>
          <w:marTop w:val="0"/>
          <w:marBottom w:val="0"/>
          <w:divBdr>
            <w:top w:val="none" w:sz="0" w:space="0" w:color="auto"/>
            <w:left w:val="none" w:sz="0" w:space="0" w:color="auto"/>
            <w:bottom w:val="none" w:sz="0" w:space="0" w:color="auto"/>
            <w:right w:val="none" w:sz="0" w:space="0" w:color="auto"/>
          </w:divBdr>
        </w:div>
        <w:div w:id="82804155">
          <w:marLeft w:val="640"/>
          <w:marRight w:val="0"/>
          <w:marTop w:val="0"/>
          <w:marBottom w:val="0"/>
          <w:divBdr>
            <w:top w:val="none" w:sz="0" w:space="0" w:color="auto"/>
            <w:left w:val="none" w:sz="0" w:space="0" w:color="auto"/>
            <w:bottom w:val="none" w:sz="0" w:space="0" w:color="auto"/>
            <w:right w:val="none" w:sz="0" w:space="0" w:color="auto"/>
          </w:divBdr>
        </w:div>
        <w:div w:id="107361433">
          <w:marLeft w:val="640"/>
          <w:marRight w:val="0"/>
          <w:marTop w:val="0"/>
          <w:marBottom w:val="0"/>
          <w:divBdr>
            <w:top w:val="none" w:sz="0" w:space="0" w:color="auto"/>
            <w:left w:val="none" w:sz="0" w:space="0" w:color="auto"/>
            <w:bottom w:val="none" w:sz="0" w:space="0" w:color="auto"/>
            <w:right w:val="none" w:sz="0" w:space="0" w:color="auto"/>
          </w:divBdr>
        </w:div>
        <w:div w:id="151607970">
          <w:marLeft w:val="640"/>
          <w:marRight w:val="0"/>
          <w:marTop w:val="0"/>
          <w:marBottom w:val="0"/>
          <w:divBdr>
            <w:top w:val="none" w:sz="0" w:space="0" w:color="auto"/>
            <w:left w:val="none" w:sz="0" w:space="0" w:color="auto"/>
            <w:bottom w:val="none" w:sz="0" w:space="0" w:color="auto"/>
            <w:right w:val="none" w:sz="0" w:space="0" w:color="auto"/>
          </w:divBdr>
        </w:div>
        <w:div w:id="155655355">
          <w:marLeft w:val="640"/>
          <w:marRight w:val="0"/>
          <w:marTop w:val="0"/>
          <w:marBottom w:val="0"/>
          <w:divBdr>
            <w:top w:val="none" w:sz="0" w:space="0" w:color="auto"/>
            <w:left w:val="none" w:sz="0" w:space="0" w:color="auto"/>
            <w:bottom w:val="none" w:sz="0" w:space="0" w:color="auto"/>
            <w:right w:val="none" w:sz="0" w:space="0" w:color="auto"/>
          </w:divBdr>
        </w:div>
        <w:div w:id="235864138">
          <w:marLeft w:val="640"/>
          <w:marRight w:val="0"/>
          <w:marTop w:val="0"/>
          <w:marBottom w:val="0"/>
          <w:divBdr>
            <w:top w:val="none" w:sz="0" w:space="0" w:color="auto"/>
            <w:left w:val="none" w:sz="0" w:space="0" w:color="auto"/>
            <w:bottom w:val="none" w:sz="0" w:space="0" w:color="auto"/>
            <w:right w:val="none" w:sz="0" w:space="0" w:color="auto"/>
          </w:divBdr>
        </w:div>
        <w:div w:id="281613630">
          <w:marLeft w:val="640"/>
          <w:marRight w:val="0"/>
          <w:marTop w:val="0"/>
          <w:marBottom w:val="0"/>
          <w:divBdr>
            <w:top w:val="none" w:sz="0" w:space="0" w:color="auto"/>
            <w:left w:val="none" w:sz="0" w:space="0" w:color="auto"/>
            <w:bottom w:val="none" w:sz="0" w:space="0" w:color="auto"/>
            <w:right w:val="none" w:sz="0" w:space="0" w:color="auto"/>
          </w:divBdr>
        </w:div>
        <w:div w:id="287394832">
          <w:marLeft w:val="640"/>
          <w:marRight w:val="0"/>
          <w:marTop w:val="0"/>
          <w:marBottom w:val="0"/>
          <w:divBdr>
            <w:top w:val="none" w:sz="0" w:space="0" w:color="auto"/>
            <w:left w:val="none" w:sz="0" w:space="0" w:color="auto"/>
            <w:bottom w:val="none" w:sz="0" w:space="0" w:color="auto"/>
            <w:right w:val="none" w:sz="0" w:space="0" w:color="auto"/>
          </w:divBdr>
        </w:div>
        <w:div w:id="294265084">
          <w:marLeft w:val="640"/>
          <w:marRight w:val="0"/>
          <w:marTop w:val="0"/>
          <w:marBottom w:val="0"/>
          <w:divBdr>
            <w:top w:val="none" w:sz="0" w:space="0" w:color="auto"/>
            <w:left w:val="none" w:sz="0" w:space="0" w:color="auto"/>
            <w:bottom w:val="none" w:sz="0" w:space="0" w:color="auto"/>
            <w:right w:val="none" w:sz="0" w:space="0" w:color="auto"/>
          </w:divBdr>
        </w:div>
        <w:div w:id="346947786">
          <w:marLeft w:val="640"/>
          <w:marRight w:val="0"/>
          <w:marTop w:val="0"/>
          <w:marBottom w:val="0"/>
          <w:divBdr>
            <w:top w:val="none" w:sz="0" w:space="0" w:color="auto"/>
            <w:left w:val="none" w:sz="0" w:space="0" w:color="auto"/>
            <w:bottom w:val="none" w:sz="0" w:space="0" w:color="auto"/>
            <w:right w:val="none" w:sz="0" w:space="0" w:color="auto"/>
          </w:divBdr>
        </w:div>
        <w:div w:id="467553218">
          <w:marLeft w:val="640"/>
          <w:marRight w:val="0"/>
          <w:marTop w:val="0"/>
          <w:marBottom w:val="0"/>
          <w:divBdr>
            <w:top w:val="none" w:sz="0" w:space="0" w:color="auto"/>
            <w:left w:val="none" w:sz="0" w:space="0" w:color="auto"/>
            <w:bottom w:val="none" w:sz="0" w:space="0" w:color="auto"/>
            <w:right w:val="none" w:sz="0" w:space="0" w:color="auto"/>
          </w:divBdr>
        </w:div>
        <w:div w:id="654802308">
          <w:marLeft w:val="640"/>
          <w:marRight w:val="0"/>
          <w:marTop w:val="0"/>
          <w:marBottom w:val="0"/>
          <w:divBdr>
            <w:top w:val="none" w:sz="0" w:space="0" w:color="auto"/>
            <w:left w:val="none" w:sz="0" w:space="0" w:color="auto"/>
            <w:bottom w:val="none" w:sz="0" w:space="0" w:color="auto"/>
            <w:right w:val="none" w:sz="0" w:space="0" w:color="auto"/>
          </w:divBdr>
        </w:div>
        <w:div w:id="656301776">
          <w:marLeft w:val="640"/>
          <w:marRight w:val="0"/>
          <w:marTop w:val="0"/>
          <w:marBottom w:val="0"/>
          <w:divBdr>
            <w:top w:val="none" w:sz="0" w:space="0" w:color="auto"/>
            <w:left w:val="none" w:sz="0" w:space="0" w:color="auto"/>
            <w:bottom w:val="none" w:sz="0" w:space="0" w:color="auto"/>
            <w:right w:val="none" w:sz="0" w:space="0" w:color="auto"/>
          </w:divBdr>
        </w:div>
        <w:div w:id="656609440">
          <w:marLeft w:val="640"/>
          <w:marRight w:val="0"/>
          <w:marTop w:val="0"/>
          <w:marBottom w:val="0"/>
          <w:divBdr>
            <w:top w:val="none" w:sz="0" w:space="0" w:color="auto"/>
            <w:left w:val="none" w:sz="0" w:space="0" w:color="auto"/>
            <w:bottom w:val="none" w:sz="0" w:space="0" w:color="auto"/>
            <w:right w:val="none" w:sz="0" w:space="0" w:color="auto"/>
          </w:divBdr>
        </w:div>
        <w:div w:id="672075955">
          <w:marLeft w:val="640"/>
          <w:marRight w:val="0"/>
          <w:marTop w:val="0"/>
          <w:marBottom w:val="0"/>
          <w:divBdr>
            <w:top w:val="none" w:sz="0" w:space="0" w:color="auto"/>
            <w:left w:val="none" w:sz="0" w:space="0" w:color="auto"/>
            <w:bottom w:val="none" w:sz="0" w:space="0" w:color="auto"/>
            <w:right w:val="none" w:sz="0" w:space="0" w:color="auto"/>
          </w:divBdr>
        </w:div>
        <w:div w:id="684550238">
          <w:marLeft w:val="640"/>
          <w:marRight w:val="0"/>
          <w:marTop w:val="0"/>
          <w:marBottom w:val="0"/>
          <w:divBdr>
            <w:top w:val="none" w:sz="0" w:space="0" w:color="auto"/>
            <w:left w:val="none" w:sz="0" w:space="0" w:color="auto"/>
            <w:bottom w:val="none" w:sz="0" w:space="0" w:color="auto"/>
            <w:right w:val="none" w:sz="0" w:space="0" w:color="auto"/>
          </w:divBdr>
        </w:div>
        <w:div w:id="706829903">
          <w:marLeft w:val="640"/>
          <w:marRight w:val="0"/>
          <w:marTop w:val="0"/>
          <w:marBottom w:val="0"/>
          <w:divBdr>
            <w:top w:val="none" w:sz="0" w:space="0" w:color="auto"/>
            <w:left w:val="none" w:sz="0" w:space="0" w:color="auto"/>
            <w:bottom w:val="none" w:sz="0" w:space="0" w:color="auto"/>
            <w:right w:val="none" w:sz="0" w:space="0" w:color="auto"/>
          </w:divBdr>
        </w:div>
        <w:div w:id="719285047">
          <w:marLeft w:val="640"/>
          <w:marRight w:val="0"/>
          <w:marTop w:val="0"/>
          <w:marBottom w:val="0"/>
          <w:divBdr>
            <w:top w:val="none" w:sz="0" w:space="0" w:color="auto"/>
            <w:left w:val="none" w:sz="0" w:space="0" w:color="auto"/>
            <w:bottom w:val="none" w:sz="0" w:space="0" w:color="auto"/>
            <w:right w:val="none" w:sz="0" w:space="0" w:color="auto"/>
          </w:divBdr>
        </w:div>
        <w:div w:id="760682064">
          <w:marLeft w:val="640"/>
          <w:marRight w:val="0"/>
          <w:marTop w:val="0"/>
          <w:marBottom w:val="0"/>
          <w:divBdr>
            <w:top w:val="none" w:sz="0" w:space="0" w:color="auto"/>
            <w:left w:val="none" w:sz="0" w:space="0" w:color="auto"/>
            <w:bottom w:val="none" w:sz="0" w:space="0" w:color="auto"/>
            <w:right w:val="none" w:sz="0" w:space="0" w:color="auto"/>
          </w:divBdr>
        </w:div>
        <w:div w:id="782841197">
          <w:marLeft w:val="640"/>
          <w:marRight w:val="0"/>
          <w:marTop w:val="0"/>
          <w:marBottom w:val="0"/>
          <w:divBdr>
            <w:top w:val="none" w:sz="0" w:space="0" w:color="auto"/>
            <w:left w:val="none" w:sz="0" w:space="0" w:color="auto"/>
            <w:bottom w:val="none" w:sz="0" w:space="0" w:color="auto"/>
            <w:right w:val="none" w:sz="0" w:space="0" w:color="auto"/>
          </w:divBdr>
        </w:div>
        <w:div w:id="786855923">
          <w:marLeft w:val="640"/>
          <w:marRight w:val="0"/>
          <w:marTop w:val="0"/>
          <w:marBottom w:val="0"/>
          <w:divBdr>
            <w:top w:val="none" w:sz="0" w:space="0" w:color="auto"/>
            <w:left w:val="none" w:sz="0" w:space="0" w:color="auto"/>
            <w:bottom w:val="none" w:sz="0" w:space="0" w:color="auto"/>
            <w:right w:val="none" w:sz="0" w:space="0" w:color="auto"/>
          </w:divBdr>
        </w:div>
        <w:div w:id="801655108">
          <w:marLeft w:val="640"/>
          <w:marRight w:val="0"/>
          <w:marTop w:val="0"/>
          <w:marBottom w:val="0"/>
          <w:divBdr>
            <w:top w:val="none" w:sz="0" w:space="0" w:color="auto"/>
            <w:left w:val="none" w:sz="0" w:space="0" w:color="auto"/>
            <w:bottom w:val="none" w:sz="0" w:space="0" w:color="auto"/>
            <w:right w:val="none" w:sz="0" w:space="0" w:color="auto"/>
          </w:divBdr>
        </w:div>
        <w:div w:id="812719915">
          <w:marLeft w:val="640"/>
          <w:marRight w:val="0"/>
          <w:marTop w:val="0"/>
          <w:marBottom w:val="0"/>
          <w:divBdr>
            <w:top w:val="none" w:sz="0" w:space="0" w:color="auto"/>
            <w:left w:val="none" w:sz="0" w:space="0" w:color="auto"/>
            <w:bottom w:val="none" w:sz="0" w:space="0" w:color="auto"/>
            <w:right w:val="none" w:sz="0" w:space="0" w:color="auto"/>
          </w:divBdr>
        </w:div>
        <w:div w:id="862519346">
          <w:marLeft w:val="640"/>
          <w:marRight w:val="0"/>
          <w:marTop w:val="0"/>
          <w:marBottom w:val="0"/>
          <w:divBdr>
            <w:top w:val="none" w:sz="0" w:space="0" w:color="auto"/>
            <w:left w:val="none" w:sz="0" w:space="0" w:color="auto"/>
            <w:bottom w:val="none" w:sz="0" w:space="0" w:color="auto"/>
            <w:right w:val="none" w:sz="0" w:space="0" w:color="auto"/>
          </w:divBdr>
        </w:div>
        <w:div w:id="894240701">
          <w:marLeft w:val="640"/>
          <w:marRight w:val="0"/>
          <w:marTop w:val="0"/>
          <w:marBottom w:val="0"/>
          <w:divBdr>
            <w:top w:val="none" w:sz="0" w:space="0" w:color="auto"/>
            <w:left w:val="none" w:sz="0" w:space="0" w:color="auto"/>
            <w:bottom w:val="none" w:sz="0" w:space="0" w:color="auto"/>
            <w:right w:val="none" w:sz="0" w:space="0" w:color="auto"/>
          </w:divBdr>
        </w:div>
        <w:div w:id="1011373817">
          <w:marLeft w:val="640"/>
          <w:marRight w:val="0"/>
          <w:marTop w:val="0"/>
          <w:marBottom w:val="0"/>
          <w:divBdr>
            <w:top w:val="none" w:sz="0" w:space="0" w:color="auto"/>
            <w:left w:val="none" w:sz="0" w:space="0" w:color="auto"/>
            <w:bottom w:val="none" w:sz="0" w:space="0" w:color="auto"/>
            <w:right w:val="none" w:sz="0" w:space="0" w:color="auto"/>
          </w:divBdr>
        </w:div>
        <w:div w:id="1038747640">
          <w:marLeft w:val="640"/>
          <w:marRight w:val="0"/>
          <w:marTop w:val="0"/>
          <w:marBottom w:val="0"/>
          <w:divBdr>
            <w:top w:val="none" w:sz="0" w:space="0" w:color="auto"/>
            <w:left w:val="none" w:sz="0" w:space="0" w:color="auto"/>
            <w:bottom w:val="none" w:sz="0" w:space="0" w:color="auto"/>
            <w:right w:val="none" w:sz="0" w:space="0" w:color="auto"/>
          </w:divBdr>
        </w:div>
        <w:div w:id="1117262874">
          <w:marLeft w:val="640"/>
          <w:marRight w:val="0"/>
          <w:marTop w:val="0"/>
          <w:marBottom w:val="0"/>
          <w:divBdr>
            <w:top w:val="none" w:sz="0" w:space="0" w:color="auto"/>
            <w:left w:val="none" w:sz="0" w:space="0" w:color="auto"/>
            <w:bottom w:val="none" w:sz="0" w:space="0" w:color="auto"/>
            <w:right w:val="none" w:sz="0" w:space="0" w:color="auto"/>
          </w:divBdr>
        </w:div>
        <w:div w:id="1121462003">
          <w:marLeft w:val="640"/>
          <w:marRight w:val="0"/>
          <w:marTop w:val="0"/>
          <w:marBottom w:val="0"/>
          <w:divBdr>
            <w:top w:val="none" w:sz="0" w:space="0" w:color="auto"/>
            <w:left w:val="none" w:sz="0" w:space="0" w:color="auto"/>
            <w:bottom w:val="none" w:sz="0" w:space="0" w:color="auto"/>
            <w:right w:val="none" w:sz="0" w:space="0" w:color="auto"/>
          </w:divBdr>
        </w:div>
        <w:div w:id="1122767095">
          <w:marLeft w:val="640"/>
          <w:marRight w:val="0"/>
          <w:marTop w:val="0"/>
          <w:marBottom w:val="0"/>
          <w:divBdr>
            <w:top w:val="none" w:sz="0" w:space="0" w:color="auto"/>
            <w:left w:val="none" w:sz="0" w:space="0" w:color="auto"/>
            <w:bottom w:val="none" w:sz="0" w:space="0" w:color="auto"/>
            <w:right w:val="none" w:sz="0" w:space="0" w:color="auto"/>
          </w:divBdr>
        </w:div>
        <w:div w:id="1129203326">
          <w:marLeft w:val="640"/>
          <w:marRight w:val="0"/>
          <w:marTop w:val="0"/>
          <w:marBottom w:val="0"/>
          <w:divBdr>
            <w:top w:val="none" w:sz="0" w:space="0" w:color="auto"/>
            <w:left w:val="none" w:sz="0" w:space="0" w:color="auto"/>
            <w:bottom w:val="none" w:sz="0" w:space="0" w:color="auto"/>
            <w:right w:val="none" w:sz="0" w:space="0" w:color="auto"/>
          </w:divBdr>
        </w:div>
        <w:div w:id="1159076066">
          <w:marLeft w:val="640"/>
          <w:marRight w:val="0"/>
          <w:marTop w:val="0"/>
          <w:marBottom w:val="0"/>
          <w:divBdr>
            <w:top w:val="none" w:sz="0" w:space="0" w:color="auto"/>
            <w:left w:val="none" w:sz="0" w:space="0" w:color="auto"/>
            <w:bottom w:val="none" w:sz="0" w:space="0" w:color="auto"/>
            <w:right w:val="none" w:sz="0" w:space="0" w:color="auto"/>
          </w:divBdr>
        </w:div>
        <w:div w:id="1241257398">
          <w:marLeft w:val="640"/>
          <w:marRight w:val="0"/>
          <w:marTop w:val="0"/>
          <w:marBottom w:val="0"/>
          <w:divBdr>
            <w:top w:val="none" w:sz="0" w:space="0" w:color="auto"/>
            <w:left w:val="none" w:sz="0" w:space="0" w:color="auto"/>
            <w:bottom w:val="none" w:sz="0" w:space="0" w:color="auto"/>
            <w:right w:val="none" w:sz="0" w:space="0" w:color="auto"/>
          </w:divBdr>
        </w:div>
        <w:div w:id="1250430400">
          <w:marLeft w:val="640"/>
          <w:marRight w:val="0"/>
          <w:marTop w:val="0"/>
          <w:marBottom w:val="0"/>
          <w:divBdr>
            <w:top w:val="none" w:sz="0" w:space="0" w:color="auto"/>
            <w:left w:val="none" w:sz="0" w:space="0" w:color="auto"/>
            <w:bottom w:val="none" w:sz="0" w:space="0" w:color="auto"/>
            <w:right w:val="none" w:sz="0" w:space="0" w:color="auto"/>
          </w:divBdr>
        </w:div>
        <w:div w:id="1252858580">
          <w:marLeft w:val="640"/>
          <w:marRight w:val="0"/>
          <w:marTop w:val="0"/>
          <w:marBottom w:val="0"/>
          <w:divBdr>
            <w:top w:val="none" w:sz="0" w:space="0" w:color="auto"/>
            <w:left w:val="none" w:sz="0" w:space="0" w:color="auto"/>
            <w:bottom w:val="none" w:sz="0" w:space="0" w:color="auto"/>
            <w:right w:val="none" w:sz="0" w:space="0" w:color="auto"/>
          </w:divBdr>
        </w:div>
        <w:div w:id="1264072844">
          <w:marLeft w:val="640"/>
          <w:marRight w:val="0"/>
          <w:marTop w:val="0"/>
          <w:marBottom w:val="0"/>
          <w:divBdr>
            <w:top w:val="none" w:sz="0" w:space="0" w:color="auto"/>
            <w:left w:val="none" w:sz="0" w:space="0" w:color="auto"/>
            <w:bottom w:val="none" w:sz="0" w:space="0" w:color="auto"/>
            <w:right w:val="none" w:sz="0" w:space="0" w:color="auto"/>
          </w:divBdr>
        </w:div>
        <w:div w:id="1266882352">
          <w:marLeft w:val="640"/>
          <w:marRight w:val="0"/>
          <w:marTop w:val="0"/>
          <w:marBottom w:val="0"/>
          <w:divBdr>
            <w:top w:val="none" w:sz="0" w:space="0" w:color="auto"/>
            <w:left w:val="none" w:sz="0" w:space="0" w:color="auto"/>
            <w:bottom w:val="none" w:sz="0" w:space="0" w:color="auto"/>
            <w:right w:val="none" w:sz="0" w:space="0" w:color="auto"/>
          </w:divBdr>
        </w:div>
        <w:div w:id="1315527336">
          <w:marLeft w:val="640"/>
          <w:marRight w:val="0"/>
          <w:marTop w:val="0"/>
          <w:marBottom w:val="0"/>
          <w:divBdr>
            <w:top w:val="none" w:sz="0" w:space="0" w:color="auto"/>
            <w:left w:val="none" w:sz="0" w:space="0" w:color="auto"/>
            <w:bottom w:val="none" w:sz="0" w:space="0" w:color="auto"/>
            <w:right w:val="none" w:sz="0" w:space="0" w:color="auto"/>
          </w:divBdr>
        </w:div>
        <w:div w:id="1350597397">
          <w:marLeft w:val="640"/>
          <w:marRight w:val="0"/>
          <w:marTop w:val="0"/>
          <w:marBottom w:val="0"/>
          <w:divBdr>
            <w:top w:val="none" w:sz="0" w:space="0" w:color="auto"/>
            <w:left w:val="none" w:sz="0" w:space="0" w:color="auto"/>
            <w:bottom w:val="none" w:sz="0" w:space="0" w:color="auto"/>
            <w:right w:val="none" w:sz="0" w:space="0" w:color="auto"/>
          </w:divBdr>
        </w:div>
        <w:div w:id="1353915346">
          <w:marLeft w:val="640"/>
          <w:marRight w:val="0"/>
          <w:marTop w:val="0"/>
          <w:marBottom w:val="0"/>
          <w:divBdr>
            <w:top w:val="none" w:sz="0" w:space="0" w:color="auto"/>
            <w:left w:val="none" w:sz="0" w:space="0" w:color="auto"/>
            <w:bottom w:val="none" w:sz="0" w:space="0" w:color="auto"/>
            <w:right w:val="none" w:sz="0" w:space="0" w:color="auto"/>
          </w:divBdr>
        </w:div>
        <w:div w:id="1392537945">
          <w:marLeft w:val="640"/>
          <w:marRight w:val="0"/>
          <w:marTop w:val="0"/>
          <w:marBottom w:val="0"/>
          <w:divBdr>
            <w:top w:val="none" w:sz="0" w:space="0" w:color="auto"/>
            <w:left w:val="none" w:sz="0" w:space="0" w:color="auto"/>
            <w:bottom w:val="none" w:sz="0" w:space="0" w:color="auto"/>
            <w:right w:val="none" w:sz="0" w:space="0" w:color="auto"/>
          </w:divBdr>
        </w:div>
        <w:div w:id="1407072852">
          <w:marLeft w:val="640"/>
          <w:marRight w:val="0"/>
          <w:marTop w:val="0"/>
          <w:marBottom w:val="0"/>
          <w:divBdr>
            <w:top w:val="none" w:sz="0" w:space="0" w:color="auto"/>
            <w:left w:val="none" w:sz="0" w:space="0" w:color="auto"/>
            <w:bottom w:val="none" w:sz="0" w:space="0" w:color="auto"/>
            <w:right w:val="none" w:sz="0" w:space="0" w:color="auto"/>
          </w:divBdr>
        </w:div>
        <w:div w:id="1410689020">
          <w:marLeft w:val="640"/>
          <w:marRight w:val="0"/>
          <w:marTop w:val="0"/>
          <w:marBottom w:val="0"/>
          <w:divBdr>
            <w:top w:val="none" w:sz="0" w:space="0" w:color="auto"/>
            <w:left w:val="none" w:sz="0" w:space="0" w:color="auto"/>
            <w:bottom w:val="none" w:sz="0" w:space="0" w:color="auto"/>
            <w:right w:val="none" w:sz="0" w:space="0" w:color="auto"/>
          </w:divBdr>
        </w:div>
        <w:div w:id="1421097452">
          <w:marLeft w:val="640"/>
          <w:marRight w:val="0"/>
          <w:marTop w:val="0"/>
          <w:marBottom w:val="0"/>
          <w:divBdr>
            <w:top w:val="none" w:sz="0" w:space="0" w:color="auto"/>
            <w:left w:val="none" w:sz="0" w:space="0" w:color="auto"/>
            <w:bottom w:val="none" w:sz="0" w:space="0" w:color="auto"/>
            <w:right w:val="none" w:sz="0" w:space="0" w:color="auto"/>
          </w:divBdr>
        </w:div>
        <w:div w:id="1424763183">
          <w:marLeft w:val="640"/>
          <w:marRight w:val="0"/>
          <w:marTop w:val="0"/>
          <w:marBottom w:val="0"/>
          <w:divBdr>
            <w:top w:val="none" w:sz="0" w:space="0" w:color="auto"/>
            <w:left w:val="none" w:sz="0" w:space="0" w:color="auto"/>
            <w:bottom w:val="none" w:sz="0" w:space="0" w:color="auto"/>
            <w:right w:val="none" w:sz="0" w:space="0" w:color="auto"/>
          </w:divBdr>
        </w:div>
        <w:div w:id="1446457727">
          <w:marLeft w:val="640"/>
          <w:marRight w:val="0"/>
          <w:marTop w:val="0"/>
          <w:marBottom w:val="0"/>
          <w:divBdr>
            <w:top w:val="none" w:sz="0" w:space="0" w:color="auto"/>
            <w:left w:val="none" w:sz="0" w:space="0" w:color="auto"/>
            <w:bottom w:val="none" w:sz="0" w:space="0" w:color="auto"/>
            <w:right w:val="none" w:sz="0" w:space="0" w:color="auto"/>
          </w:divBdr>
        </w:div>
        <w:div w:id="1448543191">
          <w:marLeft w:val="640"/>
          <w:marRight w:val="0"/>
          <w:marTop w:val="0"/>
          <w:marBottom w:val="0"/>
          <w:divBdr>
            <w:top w:val="none" w:sz="0" w:space="0" w:color="auto"/>
            <w:left w:val="none" w:sz="0" w:space="0" w:color="auto"/>
            <w:bottom w:val="none" w:sz="0" w:space="0" w:color="auto"/>
            <w:right w:val="none" w:sz="0" w:space="0" w:color="auto"/>
          </w:divBdr>
        </w:div>
        <w:div w:id="1482651671">
          <w:marLeft w:val="640"/>
          <w:marRight w:val="0"/>
          <w:marTop w:val="0"/>
          <w:marBottom w:val="0"/>
          <w:divBdr>
            <w:top w:val="none" w:sz="0" w:space="0" w:color="auto"/>
            <w:left w:val="none" w:sz="0" w:space="0" w:color="auto"/>
            <w:bottom w:val="none" w:sz="0" w:space="0" w:color="auto"/>
            <w:right w:val="none" w:sz="0" w:space="0" w:color="auto"/>
          </w:divBdr>
        </w:div>
        <w:div w:id="1483036385">
          <w:marLeft w:val="640"/>
          <w:marRight w:val="0"/>
          <w:marTop w:val="0"/>
          <w:marBottom w:val="0"/>
          <w:divBdr>
            <w:top w:val="none" w:sz="0" w:space="0" w:color="auto"/>
            <w:left w:val="none" w:sz="0" w:space="0" w:color="auto"/>
            <w:bottom w:val="none" w:sz="0" w:space="0" w:color="auto"/>
            <w:right w:val="none" w:sz="0" w:space="0" w:color="auto"/>
          </w:divBdr>
        </w:div>
        <w:div w:id="1488401187">
          <w:marLeft w:val="640"/>
          <w:marRight w:val="0"/>
          <w:marTop w:val="0"/>
          <w:marBottom w:val="0"/>
          <w:divBdr>
            <w:top w:val="none" w:sz="0" w:space="0" w:color="auto"/>
            <w:left w:val="none" w:sz="0" w:space="0" w:color="auto"/>
            <w:bottom w:val="none" w:sz="0" w:space="0" w:color="auto"/>
            <w:right w:val="none" w:sz="0" w:space="0" w:color="auto"/>
          </w:divBdr>
        </w:div>
        <w:div w:id="1520851155">
          <w:marLeft w:val="640"/>
          <w:marRight w:val="0"/>
          <w:marTop w:val="0"/>
          <w:marBottom w:val="0"/>
          <w:divBdr>
            <w:top w:val="none" w:sz="0" w:space="0" w:color="auto"/>
            <w:left w:val="none" w:sz="0" w:space="0" w:color="auto"/>
            <w:bottom w:val="none" w:sz="0" w:space="0" w:color="auto"/>
            <w:right w:val="none" w:sz="0" w:space="0" w:color="auto"/>
          </w:divBdr>
        </w:div>
        <w:div w:id="1523979554">
          <w:marLeft w:val="640"/>
          <w:marRight w:val="0"/>
          <w:marTop w:val="0"/>
          <w:marBottom w:val="0"/>
          <w:divBdr>
            <w:top w:val="none" w:sz="0" w:space="0" w:color="auto"/>
            <w:left w:val="none" w:sz="0" w:space="0" w:color="auto"/>
            <w:bottom w:val="none" w:sz="0" w:space="0" w:color="auto"/>
            <w:right w:val="none" w:sz="0" w:space="0" w:color="auto"/>
          </w:divBdr>
        </w:div>
        <w:div w:id="1556894958">
          <w:marLeft w:val="640"/>
          <w:marRight w:val="0"/>
          <w:marTop w:val="0"/>
          <w:marBottom w:val="0"/>
          <w:divBdr>
            <w:top w:val="none" w:sz="0" w:space="0" w:color="auto"/>
            <w:left w:val="none" w:sz="0" w:space="0" w:color="auto"/>
            <w:bottom w:val="none" w:sz="0" w:space="0" w:color="auto"/>
            <w:right w:val="none" w:sz="0" w:space="0" w:color="auto"/>
          </w:divBdr>
        </w:div>
        <w:div w:id="1686249429">
          <w:marLeft w:val="640"/>
          <w:marRight w:val="0"/>
          <w:marTop w:val="0"/>
          <w:marBottom w:val="0"/>
          <w:divBdr>
            <w:top w:val="none" w:sz="0" w:space="0" w:color="auto"/>
            <w:left w:val="none" w:sz="0" w:space="0" w:color="auto"/>
            <w:bottom w:val="none" w:sz="0" w:space="0" w:color="auto"/>
            <w:right w:val="none" w:sz="0" w:space="0" w:color="auto"/>
          </w:divBdr>
        </w:div>
        <w:div w:id="1713726403">
          <w:marLeft w:val="640"/>
          <w:marRight w:val="0"/>
          <w:marTop w:val="0"/>
          <w:marBottom w:val="0"/>
          <w:divBdr>
            <w:top w:val="none" w:sz="0" w:space="0" w:color="auto"/>
            <w:left w:val="none" w:sz="0" w:space="0" w:color="auto"/>
            <w:bottom w:val="none" w:sz="0" w:space="0" w:color="auto"/>
            <w:right w:val="none" w:sz="0" w:space="0" w:color="auto"/>
          </w:divBdr>
        </w:div>
        <w:div w:id="1726177153">
          <w:marLeft w:val="640"/>
          <w:marRight w:val="0"/>
          <w:marTop w:val="0"/>
          <w:marBottom w:val="0"/>
          <w:divBdr>
            <w:top w:val="none" w:sz="0" w:space="0" w:color="auto"/>
            <w:left w:val="none" w:sz="0" w:space="0" w:color="auto"/>
            <w:bottom w:val="none" w:sz="0" w:space="0" w:color="auto"/>
            <w:right w:val="none" w:sz="0" w:space="0" w:color="auto"/>
          </w:divBdr>
        </w:div>
        <w:div w:id="1730306786">
          <w:marLeft w:val="640"/>
          <w:marRight w:val="0"/>
          <w:marTop w:val="0"/>
          <w:marBottom w:val="0"/>
          <w:divBdr>
            <w:top w:val="none" w:sz="0" w:space="0" w:color="auto"/>
            <w:left w:val="none" w:sz="0" w:space="0" w:color="auto"/>
            <w:bottom w:val="none" w:sz="0" w:space="0" w:color="auto"/>
            <w:right w:val="none" w:sz="0" w:space="0" w:color="auto"/>
          </w:divBdr>
        </w:div>
        <w:div w:id="1742367461">
          <w:marLeft w:val="640"/>
          <w:marRight w:val="0"/>
          <w:marTop w:val="0"/>
          <w:marBottom w:val="0"/>
          <w:divBdr>
            <w:top w:val="none" w:sz="0" w:space="0" w:color="auto"/>
            <w:left w:val="none" w:sz="0" w:space="0" w:color="auto"/>
            <w:bottom w:val="none" w:sz="0" w:space="0" w:color="auto"/>
            <w:right w:val="none" w:sz="0" w:space="0" w:color="auto"/>
          </w:divBdr>
        </w:div>
        <w:div w:id="1769547252">
          <w:marLeft w:val="640"/>
          <w:marRight w:val="0"/>
          <w:marTop w:val="0"/>
          <w:marBottom w:val="0"/>
          <w:divBdr>
            <w:top w:val="none" w:sz="0" w:space="0" w:color="auto"/>
            <w:left w:val="none" w:sz="0" w:space="0" w:color="auto"/>
            <w:bottom w:val="none" w:sz="0" w:space="0" w:color="auto"/>
            <w:right w:val="none" w:sz="0" w:space="0" w:color="auto"/>
          </w:divBdr>
        </w:div>
        <w:div w:id="1815878129">
          <w:marLeft w:val="640"/>
          <w:marRight w:val="0"/>
          <w:marTop w:val="0"/>
          <w:marBottom w:val="0"/>
          <w:divBdr>
            <w:top w:val="none" w:sz="0" w:space="0" w:color="auto"/>
            <w:left w:val="none" w:sz="0" w:space="0" w:color="auto"/>
            <w:bottom w:val="none" w:sz="0" w:space="0" w:color="auto"/>
            <w:right w:val="none" w:sz="0" w:space="0" w:color="auto"/>
          </w:divBdr>
        </w:div>
        <w:div w:id="1831166286">
          <w:marLeft w:val="640"/>
          <w:marRight w:val="0"/>
          <w:marTop w:val="0"/>
          <w:marBottom w:val="0"/>
          <w:divBdr>
            <w:top w:val="none" w:sz="0" w:space="0" w:color="auto"/>
            <w:left w:val="none" w:sz="0" w:space="0" w:color="auto"/>
            <w:bottom w:val="none" w:sz="0" w:space="0" w:color="auto"/>
            <w:right w:val="none" w:sz="0" w:space="0" w:color="auto"/>
          </w:divBdr>
        </w:div>
        <w:div w:id="1934123080">
          <w:marLeft w:val="640"/>
          <w:marRight w:val="0"/>
          <w:marTop w:val="0"/>
          <w:marBottom w:val="0"/>
          <w:divBdr>
            <w:top w:val="none" w:sz="0" w:space="0" w:color="auto"/>
            <w:left w:val="none" w:sz="0" w:space="0" w:color="auto"/>
            <w:bottom w:val="none" w:sz="0" w:space="0" w:color="auto"/>
            <w:right w:val="none" w:sz="0" w:space="0" w:color="auto"/>
          </w:divBdr>
        </w:div>
        <w:div w:id="1951425288">
          <w:marLeft w:val="640"/>
          <w:marRight w:val="0"/>
          <w:marTop w:val="0"/>
          <w:marBottom w:val="0"/>
          <w:divBdr>
            <w:top w:val="none" w:sz="0" w:space="0" w:color="auto"/>
            <w:left w:val="none" w:sz="0" w:space="0" w:color="auto"/>
            <w:bottom w:val="none" w:sz="0" w:space="0" w:color="auto"/>
            <w:right w:val="none" w:sz="0" w:space="0" w:color="auto"/>
          </w:divBdr>
        </w:div>
        <w:div w:id="1961912570">
          <w:marLeft w:val="640"/>
          <w:marRight w:val="0"/>
          <w:marTop w:val="0"/>
          <w:marBottom w:val="0"/>
          <w:divBdr>
            <w:top w:val="none" w:sz="0" w:space="0" w:color="auto"/>
            <w:left w:val="none" w:sz="0" w:space="0" w:color="auto"/>
            <w:bottom w:val="none" w:sz="0" w:space="0" w:color="auto"/>
            <w:right w:val="none" w:sz="0" w:space="0" w:color="auto"/>
          </w:divBdr>
        </w:div>
        <w:div w:id="1992513626">
          <w:marLeft w:val="640"/>
          <w:marRight w:val="0"/>
          <w:marTop w:val="0"/>
          <w:marBottom w:val="0"/>
          <w:divBdr>
            <w:top w:val="none" w:sz="0" w:space="0" w:color="auto"/>
            <w:left w:val="none" w:sz="0" w:space="0" w:color="auto"/>
            <w:bottom w:val="none" w:sz="0" w:space="0" w:color="auto"/>
            <w:right w:val="none" w:sz="0" w:space="0" w:color="auto"/>
          </w:divBdr>
        </w:div>
        <w:div w:id="2047215065">
          <w:marLeft w:val="640"/>
          <w:marRight w:val="0"/>
          <w:marTop w:val="0"/>
          <w:marBottom w:val="0"/>
          <w:divBdr>
            <w:top w:val="none" w:sz="0" w:space="0" w:color="auto"/>
            <w:left w:val="none" w:sz="0" w:space="0" w:color="auto"/>
            <w:bottom w:val="none" w:sz="0" w:space="0" w:color="auto"/>
            <w:right w:val="none" w:sz="0" w:space="0" w:color="auto"/>
          </w:divBdr>
        </w:div>
        <w:div w:id="2093694278">
          <w:marLeft w:val="640"/>
          <w:marRight w:val="0"/>
          <w:marTop w:val="0"/>
          <w:marBottom w:val="0"/>
          <w:divBdr>
            <w:top w:val="none" w:sz="0" w:space="0" w:color="auto"/>
            <w:left w:val="none" w:sz="0" w:space="0" w:color="auto"/>
            <w:bottom w:val="none" w:sz="0" w:space="0" w:color="auto"/>
            <w:right w:val="none" w:sz="0" w:space="0" w:color="auto"/>
          </w:divBdr>
        </w:div>
        <w:div w:id="2110077674">
          <w:marLeft w:val="640"/>
          <w:marRight w:val="0"/>
          <w:marTop w:val="0"/>
          <w:marBottom w:val="0"/>
          <w:divBdr>
            <w:top w:val="none" w:sz="0" w:space="0" w:color="auto"/>
            <w:left w:val="none" w:sz="0" w:space="0" w:color="auto"/>
            <w:bottom w:val="none" w:sz="0" w:space="0" w:color="auto"/>
            <w:right w:val="none" w:sz="0" w:space="0" w:color="auto"/>
          </w:divBdr>
        </w:div>
        <w:div w:id="2113233479">
          <w:marLeft w:val="640"/>
          <w:marRight w:val="0"/>
          <w:marTop w:val="0"/>
          <w:marBottom w:val="0"/>
          <w:divBdr>
            <w:top w:val="none" w:sz="0" w:space="0" w:color="auto"/>
            <w:left w:val="none" w:sz="0" w:space="0" w:color="auto"/>
            <w:bottom w:val="none" w:sz="0" w:space="0" w:color="auto"/>
            <w:right w:val="none" w:sz="0" w:space="0" w:color="auto"/>
          </w:divBdr>
        </w:div>
        <w:div w:id="2115710275">
          <w:marLeft w:val="640"/>
          <w:marRight w:val="0"/>
          <w:marTop w:val="0"/>
          <w:marBottom w:val="0"/>
          <w:divBdr>
            <w:top w:val="none" w:sz="0" w:space="0" w:color="auto"/>
            <w:left w:val="none" w:sz="0" w:space="0" w:color="auto"/>
            <w:bottom w:val="none" w:sz="0" w:space="0" w:color="auto"/>
            <w:right w:val="none" w:sz="0" w:space="0" w:color="auto"/>
          </w:divBdr>
        </w:div>
      </w:divsChild>
    </w:div>
    <w:div w:id="588855261">
      <w:bodyDiv w:val="1"/>
      <w:marLeft w:val="0"/>
      <w:marRight w:val="0"/>
      <w:marTop w:val="0"/>
      <w:marBottom w:val="0"/>
      <w:divBdr>
        <w:top w:val="none" w:sz="0" w:space="0" w:color="auto"/>
        <w:left w:val="none" w:sz="0" w:space="0" w:color="auto"/>
        <w:bottom w:val="none" w:sz="0" w:space="0" w:color="auto"/>
        <w:right w:val="none" w:sz="0" w:space="0" w:color="auto"/>
      </w:divBdr>
      <w:divsChild>
        <w:div w:id="667288152">
          <w:marLeft w:val="640"/>
          <w:marRight w:val="0"/>
          <w:marTop w:val="0"/>
          <w:marBottom w:val="0"/>
          <w:divBdr>
            <w:top w:val="none" w:sz="0" w:space="0" w:color="auto"/>
            <w:left w:val="none" w:sz="0" w:space="0" w:color="auto"/>
            <w:bottom w:val="none" w:sz="0" w:space="0" w:color="auto"/>
            <w:right w:val="none" w:sz="0" w:space="0" w:color="auto"/>
          </w:divBdr>
        </w:div>
        <w:div w:id="1871139392">
          <w:marLeft w:val="640"/>
          <w:marRight w:val="0"/>
          <w:marTop w:val="0"/>
          <w:marBottom w:val="0"/>
          <w:divBdr>
            <w:top w:val="none" w:sz="0" w:space="0" w:color="auto"/>
            <w:left w:val="none" w:sz="0" w:space="0" w:color="auto"/>
            <w:bottom w:val="none" w:sz="0" w:space="0" w:color="auto"/>
            <w:right w:val="none" w:sz="0" w:space="0" w:color="auto"/>
          </w:divBdr>
        </w:div>
        <w:div w:id="1924483735">
          <w:marLeft w:val="640"/>
          <w:marRight w:val="0"/>
          <w:marTop w:val="0"/>
          <w:marBottom w:val="0"/>
          <w:divBdr>
            <w:top w:val="none" w:sz="0" w:space="0" w:color="auto"/>
            <w:left w:val="none" w:sz="0" w:space="0" w:color="auto"/>
            <w:bottom w:val="none" w:sz="0" w:space="0" w:color="auto"/>
            <w:right w:val="none" w:sz="0" w:space="0" w:color="auto"/>
          </w:divBdr>
        </w:div>
        <w:div w:id="474299193">
          <w:marLeft w:val="640"/>
          <w:marRight w:val="0"/>
          <w:marTop w:val="0"/>
          <w:marBottom w:val="0"/>
          <w:divBdr>
            <w:top w:val="none" w:sz="0" w:space="0" w:color="auto"/>
            <w:left w:val="none" w:sz="0" w:space="0" w:color="auto"/>
            <w:bottom w:val="none" w:sz="0" w:space="0" w:color="auto"/>
            <w:right w:val="none" w:sz="0" w:space="0" w:color="auto"/>
          </w:divBdr>
        </w:div>
        <w:div w:id="506142638">
          <w:marLeft w:val="640"/>
          <w:marRight w:val="0"/>
          <w:marTop w:val="0"/>
          <w:marBottom w:val="0"/>
          <w:divBdr>
            <w:top w:val="none" w:sz="0" w:space="0" w:color="auto"/>
            <w:left w:val="none" w:sz="0" w:space="0" w:color="auto"/>
            <w:bottom w:val="none" w:sz="0" w:space="0" w:color="auto"/>
            <w:right w:val="none" w:sz="0" w:space="0" w:color="auto"/>
          </w:divBdr>
        </w:div>
        <w:div w:id="2006472741">
          <w:marLeft w:val="640"/>
          <w:marRight w:val="0"/>
          <w:marTop w:val="0"/>
          <w:marBottom w:val="0"/>
          <w:divBdr>
            <w:top w:val="none" w:sz="0" w:space="0" w:color="auto"/>
            <w:left w:val="none" w:sz="0" w:space="0" w:color="auto"/>
            <w:bottom w:val="none" w:sz="0" w:space="0" w:color="auto"/>
            <w:right w:val="none" w:sz="0" w:space="0" w:color="auto"/>
          </w:divBdr>
        </w:div>
        <w:div w:id="753280791">
          <w:marLeft w:val="640"/>
          <w:marRight w:val="0"/>
          <w:marTop w:val="0"/>
          <w:marBottom w:val="0"/>
          <w:divBdr>
            <w:top w:val="none" w:sz="0" w:space="0" w:color="auto"/>
            <w:left w:val="none" w:sz="0" w:space="0" w:color="auto"/>
            <w:bottom w:val="none" w:sz="0" w:space="0" w:color="auto"/>
            <w:right w:val="none" w:sz="0" w:space="0" w:color="auto"/>
          </w:divBdr>
        </w:div>
        <w:div w:id="972440974">
          <w:marLeft w:val="640"/>
          <w:marRight w:val="0"/>
          <w:marTop w:val="0"/>
          <w:marBottom w:val="0"/>
          <w:divBdr>
            <w:top w:val="none" w:sz="0" w:space="0" w:color="auto"/>
            <w:left w:val="none" w:sz="0" w:space="0" w:color="auto"/>
            <w:bottom w:val="none" w:sz="0" w:space="0" w:color="auto"/>
            <w:right w:val="none" w:sz="0" w:space="0" w:color="auto"/>
          </w:divBdr>
        </w:div>
        <w:div w:id="5447187">
          <w:marLeft w:val="640"/>
          <w:marRight w:val="0"/>
          <w:marTop w:val="0"/>
          <w:marBottom w:val="0"/>
          <w:divBdr>
            <w:top w:val="none" w:sz="0" w:space="0" w:color="auto"/>
            <w:left w:val="none" w:sz="0" w:space="0" w:color="auto"/>
            <w:bottom w:val="none" w:sz="0" w:space="0" w:color="auto"/>
            <w:right w:val="none" w:sz="0" w:space="0" w:color="auto"/>
          </w:divBdr>
        </w:div>
        <w:div w:id="1657800990">
          <w:marLeft w:val="640"/>
          <w:marRight w:val="0"/>
          <w:marTop w:val="0"/>
          <w:marBottom w:val="0"/>
          <w:divBdr>
            <w:top w:val="none" w:sz="0" w:space="0" w:color="auto"/>
            <w:left w:val="none" w:sz="0" w:space="0" w:color="auto"/>
            <w:bottom w:val="none" w:sz="0" w:space="0" w:color="auto"/>
            <w:right w:val="none" w:sz="0" w:space="0" w:color="auto"/>
          </w:divBdr>
        </w:div>
        <w:div w:id="1296527099">
          <w:marLeft w:val="640"/>
          <w:marRight w:val="0"/>
          <w:marTop w:val="0"/>
          <w:marBottom w:val="0"/>
          <w:divBdr>
            <w:top w:val="none" w:sz="0" w:space="0" w:color="auto"/>
            <w:left w:val="none" w:sz="0" w:space="0" w:color="auto"/>
            <w:bottom w:val="none" w:sz="0" w:space="0" w:color="auto"/>
            <w:right w:val="none" w:sz="0" w:space="0" w:color="auto"/>
          </w:divBdr>
        </w:div>
        <w:div w:id="1119953749">
          <w:marLeft w:val="640"/>
          <w:marRight w:val="0"/>
          <w:marTop w:val="0"/>
          <w:marBottom w:val="0"/>
          <w:divBdr>
            <w:top w:val="none" w:sz="0" w:space="0" w:color="auto"/>
            <w:left w:val="none" w:sz="0" w:space="0" w:color="auto"/>
            <w:bottom w:val="none" w:sz="0" w:space="0" w:color="auto"/>
            <w:right w:val="none" w:sz="0" w:space="0" w:color="auto"/>
          </w:divBdr>
        </w:div>
        <w:div w:id="361513423">
          <w:marLeft w:val="640"/>
          <w:marRight w:val="0"/>
          <w:marTop w:val="0"/>
          <w:marBottom w:val="0"/>
          <w:divBdr>
            <w:top w:val="none" w:sz="0" w:space="0" w:color="auto"/>
            <w:left w:val="none" w:sz="0" w:space="0" w:color="auto"/>
            <w:bottom w:val="none" w:sz="0" w:space="0" w:color="auto"/>
            <w:right w:val="none" w:sz="0" w:space="0" w:color="auto"/>
          </w:divBdr>
        </w:div>
        <w:div w:id="1131479059">
          <w:marLeft w:val="640"/>
          <w:marRight w:val="0"/>
          <w:marTop w:val="0"/>
          <w:marBottom w:val="0"/>
          <w:divBdr>
            <w:top w:val="none" w:sz="0" w:space="0" w:color="auto"/>
            <w:left w:val="none" w:sz="0" w:space="0" w:color="auto"/>
            <w:bottom w:val="none" w:sz="0" w:space="0" w:color="auto"/>
            <w:right w:val="none" w:sz="0" w:space="0" w:color="auto"/>
          </w:divBdr>
        </w:div>
        <w:div w:id="1393044403">
          <w:marLeft w:val="640"/>
          <w:marRight w:val="0"/>
          <w:marTop w:val="0"/>
          <w:marBottom w:val="0"/>
          <w:divBdr>
            <w:top w:val="none" w:sz="0" w:space="0" w:color="auto"/>
            <w:left w:val="none" w:sz="0" w:space="0" w:color="auto"/>
            <w:bottom w:val="none" w:sz="0" w:space="0" w:color="auto"/>
            <w:right w:val="none" w:sz="0" w:space="0" w:color="auto"/>
          </w:divBdr>
        </w:div>
        <w:div w:id="356779926">
          <w:marLeft w:val="640"/>
          <w:marRight w:val="0"/>
          <w:marTop w:val="0"/>
          <w:marBottom w:val="0"/>
          <w:divBdr>
            <w:top w:val="none" w:sz="0" w:space="0" w:color="auto"/>
            <w:left w:val="none" w:sz="0" w:space="0" w:color="auto"/>
            <w:bottom w:val="none" w:sz="0" w:space="0" w:color="auto"/>
            <w:right w:val="none" w:sz="0" w:space="0" w:color="auto"/>
          </w:divBdr>
        </w:div>
        <w:div w:id="2110662775">
          <w:marLeft w:val="640"/>
          <w:marRight w:val="0"/>
          <w:marTop w:val="0"/>
          <w:marBottom w:val="0"/>
          <w:divBdr>
            <w:top w:val="none" w:sz="0" w:space="0" w:color="auto"/>
            <w:left w:val="none" w:sz="0" w:space="0" w:color="auto"/>
            <w:bottom w:val="none" w:sz="0" w:space="0" w:color="auto"/>
            <w:right w:val="none" w:sz="0" w:space="0" w:color="auto"/>
          </w:divBdr>
        </w:div>
        <w:div w:id="1943148817">
          <w:marLeft w:val="640"/>
          <w:marRight w:val="0"/>
          <w:marTop w:val="0"/>
          <w:marBottom w:val="0"/>
          <w:divBdr>
            <w:top w:val="none" w:sz="0" w:space="0" w:color="auto"/>
            <w:left w:val="none" w:sz="0" w:space="0" w:color="auto"/>
            <w:bottom w:val="none" w:sz="0" w:space="0" w:color="auto"/>
            <w:right w:val="none" w:sz="0" w:space="0" w:color="auto"/>
          </w:divBdr>
        </w:div>
        <w:div w:id="770661329">
          <w:marLeft w:val="640"/>
          <w:marRight w:val="0"/>
          <w:marTop w:val="0"/>
          <w:marBottom w:val="0"/>
          <w:divBdr>
            <w:top w:val="none" w:sz="0" w:space="0" w:color="auto"/>
            <w:left w:val="none" w:sz="0" w:space="0" w:color="auto"/>
            <w:bottom w:val="none" w:sz="0" w:space="0" w:color="auto"/>
            <w:right w:val="none" w:sz="0" w:space="0" w:color="auto"/>
          </w:divBdr>
        </w:div>
        <w:div w:id="252672008">
          <w:marLeft w:val="640"/>
          <w:marRight w:val="0"/>
          <w:marTop w:val="0"/>
          <w:marBottom w:val="0"/>
          <w:divBdr>
            <w:top w:val="none" w:sz="0" w:space="0" w:color="auto"/>
            <w:left w:val="none" w:sz="0" w:space="0" w:color="auto"/>
            <w:bottom w:val="none" w:sz="0" w:space="0" w:color="auto"/>
            <w:right w:val="none" w:sz="0" w:space="0" w:color="auto"/>
          </w:divBdr>
        </w:div>
        <w:div w:id="2007971847">
          <w:marLeft w:val="640"/>
          <w:marRight w:val="0"/>
          <w:marTop w:val="0"/>
          <w:marBottom w:val="0"/>
          <w:divBdr>
            <w:top w:val="none" w:sz="0" w:space="0" w:color="auto"/>
            <w:left w:val="none" w:sz="0" w:space="0" w:color="auto"/>
            <w:bottom w:val="none" w:sz="0" w:space="0" w:color="auto"/>
            <w:right w:val="none" w:sz="0" w:space="0" w:color="auto"/>
          </w:divBdr>
        </w:div>
        <w:div w:id="140316562">
          <w:marLeft w:val="640"/>
          <w:marRight w:val="0"/>
          <w:marTop w:val="0"/>
          <w:marBottom w:val="0"/>
          <w:divBdr>
            <w:top w:val="none" w:sz="0" w:space="0" w:color="auto"/>
            <w:left w:val="none" w:sz="0" w:space="0" w:color="auto"/>
            <w:bottom w:val="none" w:sz="0" w:space="0" w:color="auto"/>
            <w:right w:val="none" w:sz="0" w:space="0" w:color="auto"/>
          </w:divBdr>
        </w:div>
        <w:div w:id="1516647109">
          <w:marLeft w:val="640"/>
          <w:marRight w:val="0"/>
          <w:marTop w:val="0"/>
          <w:marBottom w:val="0"/>
          <w:divBdr>
            <w:top w:val="none" w:sz="0" w:space="0" w:color="auto"/>
            <w:left w:val="none" w:sz="0" w:space="0" w:color="auto"/>
            <w:bottom w:val="none" w:sz="0" w:space="0" w:color="auto"/>
            <w:right w:val="none" w:sz="0" w:space="0" w:color="auto"/>
          </w:divBdr>
        </w:div>
        <w:div w:id="1039745704">
          <w:marLeft w:val="640"/>
          <w:marRight w:val="0"/>
          <w:marTop w:val="0"/>
          <w:marBottom w:val="0"/>
          <w:divBdr>
            <w:top w:val="none" w:sz="0" w:space="0" w:color="auto"/>
            <w:left w:val="none" w:sz="0" w:space="0" w:color="auto"/>
            <w:bottom w:val="none" w:sz="0" w:space="0" w:color="auto"/>
            <w:right w:val="none" w:sz="0" w:space="0" w:color="auto"/>
          </w:divBdr>
        </w:div>
        <w:div w:id="1162350718">
          <w:marLeft w:val="640"/>
          <w:marRight w:val="0"/>
          <w:marTop w:val="0"/>
          <w:marBottom w:val="0"/>
          <w:divBdr>
            <w:top w:val="none" w:sz="0" w:space="0" w:color="auto"/>
            <w:left w:val="none" w:sz="0" w:space="0" w:color="auto"/>
            <w:bottom w:val="none" w:sz="0" w:space="0" w:color="auto"/>
            <w:right w:val="none" w:sz="0" w:space="0" w:color="auto"/>
          </w:divBdr>
        </w:div>
        <w:div w:id="1346861419">
          <w:marLeft w:val="640"/>
          <w:marRight w:val="0"/>
          <w:marTop w:val="0"/>
          <w:marBottom w:val="0"/>
          <w:divBdr>
            <w:top w:val="none" w:sz="0" w:space="0" w:color="auto"/>
            <w:left w:val="none" w:sz="0" w:space="0" w:color="auto"/>
            <w:bottom w:val="none" w:sz="0" w:space="0" w:color="auto"/>
            <w:right w:val="none" w:sz="0" w:space="0" w:color="auto"/>
          </w:divBdr>
        </w:div>
        <w:div w:id="1008559912">
          <w:marLeft w:val="640"/>
          <w:marRight w:val="0"/>
          <w:marTop w:val="0"/>
          <w:marBottom w:val="0"/>
          <w:divBdr>
            <w:top w:val="none" w:sz="0" w:space="0" w:color="auto"/>
            <w:left w:val="none" w:sz="0" w:space="0" w:color="auto"/>
            <w:bottom w:val="none" w:sz="0" w:space="0" w:color="auto"/>
            <w:right w:val="none" w:sz="0" w:space="0" w:color="auto"/>
          </w:divBdr>
        </w:div>
        <w:div w:id="135490116">
          <w:marLeft w:val="640"/>
          <w:marRight w:val="0"/>
          <w:marTop w:val="0"/>
          <w:marBottom w:val="0"/>
          <w:divBdr>
            <w:top w:val="none" w:sz="0" w:space="0" w:color="auto"/>
            <w:left w:val="none" w:sz="0" w:space="0" w:color="auto"/>
            <w:bottom w:val="none" w:sz="0" w:space="0" w:color="auto"/>
            <w:right w:val="none" w:sz="0" w:space="0" w:color="auto"/>
          </w:divBdr>
        </w:div>
        <w:div w:id="1821920121">
          <w:marLeft w:val="640"/>
          <w:marRight w:val="0"/>
          <w:marTop w:val="0"/>
          <w:marBottom w:val="0"/>
          <w:divBdr>
            <w:top w:val="none" w:sz="0" w:space="0" w:color="auto"/>
            <w:left w:val="none" w:sz="0" w:space="0" w:color="auto"/>
            <w:bottom w:val="none" w:sz="0" w:space="0" w:color="auto"/>
            <w:right w:val="none" w:sz="0" w:space="0" w:color="auto"/>
          </w:divBdr>
        </w:div>
        <w:div w:id="236207377">
          <w:marLeft w:val="640"/>
          <w:marRight w:val="0"/>
          <w:marTop w:val="0"/>
          <w:marBottom w:val="0"/>
          <w:divBdr>
            <w:top w:val="none" w:sz="0" w:space="0" w:color="auto"/>
            <w:left w:val="none" w:sz="0" w:space="0" w:color="auto"/>
            <w:bottom w:val="none" w:sz="0" w:space="0" w:color="auto"/>
            <w:right w:val="none" w:sz="0" w:space="0" w:color="auto"/>
          </w:divBdr>
        </w:div>
        <w:div w:id="1239709184">
          <w:marLeft w:val="640"/>
          <w:marRight w:val="0"/>
          <w:marTop w:val="0"/>
          <w:marBottom w:val="0"/>
          <w:divBdr>
            <w:top w:val="none" w:sz="0" w:space="0" w:color="auto"/>
            <w:left w:val="none" w:sz="0" w:space="0" w:color="auto"/>
            <w:bottom w:val="none" w:sz="0" w:space="0" w:color="auto"/>
            <w:right w:val="none" w:sz="0" w:space="0" w:color="auto"/>
          </w:divBdr>
        </w:div>
        <w:div w:id="36052116">
          <w:marLeft w:val="640"/>
          <w:marRight w:val="0"/>
          <w:marTop w:val="0"/>
          <w:marBottom w:val="0"/>
          <w:divBdr>
            <w:top w:val="none" w:sz="0" w:space="0" w:color="auto"/>
            <w:left w:val="none" w:sz="0" w:space="0" w:color="auto"/>
            <w:bottom w:val="none" w:sz="0" w:space="0" w:color="auto"/>
            <w:right w:val="none" w:sz="0" w:space="0" w:color="auto"/>
          </w:divBdr>
        </w:div>
        <w:div w:id="1665549538">
          <w:marLeft w:val="640"/>
          <w:marRight w:val="0"/>
          <w:marTop w:val="0"/>
          <w:marBottom w:val="0"/>
          <w:divBdr>
            <w:top w:val="none" w:sz="0" w:space="0" w:color="auto"/>
            <w:left w:val="none" w:sz="0" w:space="0" w:color="auto"/>
            <w:bottom w:val="none" w:sz="0" w:space="0" w:color="auto"/>
            <w:right w:val="none" w:sz="0" w:space="0" w:color="auto"/>
          </w:divBdr>
        </w:div>
        <w:div w:id="513035763">
          <w:marLeft w:val="640"/>
          <w:marRight w:val="0"/>
          <w:marTop w:val="0"/>
          <w:marBottom w:val="0"/>
          <w:divBdr>
            <w:top w:val="none" w:sz="0" w:space="0" w:color="auto"/>
            <w:left w:val="none" w:sz="0" w:space="0" w:color="auto"/>
            <w:bottom w:val="none" w:sz="0" w:space="0" w:color="auto"/>
            <w:right w:val="none" w:sz="0" w:space="0" w:color="auto"/>
          </w:divBdr>
        </w:div>
        <w:div w:id="1894581546">
          <w:marLeft w:val="640"/>
          <w:marRight w:val="0"/>
          <w:marTop w:val="0"/>
          <w:marBottom w:val="0"/>
          <w:divBdr>
            <w:top w:val="none" w:sz="0" w:space="0" w:color="auto"/>
            <w:left w:val="none" w:sz="0" w:space="0" w:color="auto"/>
            <w:bottom w:val="none" w:sz="0" w:space="0" w:color="auto"/>
            <w:right w:val="none" w:sz="0" w:space="0" w:color="auto"/>
          </w:divBdr>
        </w:div>
        <w:div w:id="652872160">
          <w:marLeft w:val="640"/>
          <w:marRight w:val="0"/>
          <w:marTop w:val="0"/>
          <w:marBottom w:val="0"/>
          <w:divBdr>
            <w:top w:val="none" w:sz="0" w:space="0" w:color="auto"/>
            <w:left w:val="none" w:sz="0" w:space="0" w:color="auto"/>
            <w:bottom w:val="none" w:sz="0" w:space="0" w:color="auto"/>
            <w:right w:val="none" w:sz="0" w:space="0" w:color="auto"/>
          </w:divBdr>
        </w:div>
        <w:div w:id="1358239619">
          <w:marLeft w:val="640"/>
          <w:marRight w:val="0"/>
          <w:marTop w:val="0"/>
          <w:marBottom w:val="0"/>
          <w:divBdr>
            <w:top w:val="none" w:sz="0" w:space="0" w:color="auto"/>
            <w:left w:val="none" w:sz="0" w:space="0" w:color="auto"/>
            <w:bottom w:val="none" w:sz="0" w:space="0" w:color="auto"/>
            <w:right w:val="none" w:sz="0" w:space="0" w:color="auto"/>
          </w:divBdr>
        </w:div>
        <w:div w:id="191264748">
          <w:marLeft w:val="640"/>
          <w:marRight w:val="0"/>
          <w:marTop w:val="0"/>
          <w:marBottom w:val="0"/>
          <w:divBdr>
            <w:top w:val="none" w:sz="0" w:space="0" w:color="auto"/>
            <w:left w:val="none" w:sz="0" w:space="0" w:color="auto"/>
            <w:bottom w:val="none" w:sz="0" w:space="0" w:color="auto"/>
            <w:right w:val="none" w:sz="0" w:space="0" w:color="auto"/>
          </w:divBdr>
        </w:div>
        <w:div w:id="1316449036">
          <w:marLeft w:val="640"/>
          <w:marRight w:val="0"/>
          <w:marTop w:val="0"/>
          <w:marBottom w:val="0"/>
          <w:divBdr>
            <w:top w:val="none" w:sz="0" w:space="0" w:color="auto"/>
            <w:left w:val="none" w:sz="0" w:space="0" w:color="auto"/>
            <w:bottom w:val="none" w:sz="0" w:space="0" w:color="auto"/>
            <w:right w:val="none" w:sz="0" w:space="0" w:color="auto"/>
          </w:divBdr>
        </w:div>
        <w:div w:id="1124034171">
          <w:marLeft w:val="640"/>
          <w:marRight w:val="0"/>
          <w:marTop w:val="0"/>
          <w:marBottom w:val="0"/>
          <w:divBdr>
            <w:top w:val="none" w:sz="0" w:space="0" w:color="auto"/>
            <w:left w:val="none" w:sz="0" w:space="0" w:color="auto"/>
            <w:bottom w:val="none" w:sz="0" w:space="0" w:color="auto"/>
            <w:right w:val="none" w:sz="0" w:space="0" w:color="auto"/>
          </w:divBdr>
        </w:div>
        <w:div w:id="753626473">
          <w:marLeft w:val="640"/>
          <w:marRight w:val="0"/>
          <w:marTop w:val="0"/>
          <w:marBottom w:val="0"/>
          <w:divBdr>
            <w:top w:val="none" w:sz="0" w:space="0" w:color="auto"/>
            <w:left w:val="none" w:sz="0" w:space="0" w:color="auto"/>
            <w:bottom w:val="none" w:sz="0" w:space="0" w:color="auto"/>
            <w:right w:val="none" w:sz="0" w:space="0" w:color="auto"/>
          </w:divBdr>
        </w:div>
        <w:div w:id="70129155">
          <w:marLeft w:val="640"/>
          <w:marRight w:val="0"/>
          <w:marTop w:val="0"/>
          <w:marBottom w:val="0"/>
          <w:divBdr>
            <w:top w:val="none" w:sz="0" w:space="0" w:color="auto"/>
            <w:left w:val="none" w:sz="0" w:space="0" w:color="auto"/>
            <w:bottom w:val="none" w:sz="0" w:space="0" w:color="auto"/>
            <w:right w:val="none" w:sz="0" w:space="0" w:color="auto"/>
          </w:divBdr>
        </w:div>
        <w:div w:id="206838305">
          <w:marLeft w:val="640"/>
          <w:marRight w:val="0"/>
          <w:marTop w:val="0"/>
          <w:marBottom w:val="0"/>
          <w:divBdr>
            <w:top w:val="none" w:sz="0" w:space="0" w:color="auto"/>
            <w:left w:val="none" w:sz="0" w:space="0" w:color="auto"/>
            <w:bottom w:val="none" w:sz="0" w:space="0" w:color="auto"/>
            <w:right w:val="none" w:sz="0" w:space="0" w:color="auto"/>
          </w:divBdr>
        </w:div>
        <w:div w:id="32079074">
          <w:marLeft w:val="640"/>
          <w:marRight w:val="0"/>
          <w:marTop w:val="0"/>
          <w:marBottom w:val="0"/>
          <w:divBdr>
            <w:top w:val="none" w:sz="0" w:space="0" w:color="auto"/>
            <w:left w:val="none" w:sz="0" w:space="0" w:color="auto"/>
            <w:bottom w:val="none" w:sz="0" w:space="0" w:color="auto"/>
            <w:right w:val="none" w:sz="0" w:space="0" w:color="auto"/>
          </w:divBdr>
        </w:div>
        <w:div w:id="378015222">
          <w:marLeft w:val="640"/>
          <w:marRight w:val="0"/>
          <w:marTop w:val="0"/>
          <w:marBottom w:val="0"/>
          <w:divBdr>
            <w:top w:val="none" w:sz="0" w:space="0" w:color="auto"/>
            <w:left w:val="none" w:sz="0" w:space="0" w:color="auto"/>
            <w:bottom w:val="none" w:sz="0" w:space="0" w:color="auto"/>
            <w:right w:val="none" w:sz="0" w:space="0" w:color="auto"/>
          </w:divBdr>
        </w:div>
        <w:div w:id="344400993">
          <w:marLeft w:val="640"/>
          <w:marRight w:val="0"/>
          <w:marTop w:val="0"/>
          <w:marBottom w:val="0"/>
          <w:divBdr>
            <w:top w:val="none" w:sz="0" w:space="0" w:color="auto"/>
            <w:left w:val="none" w:sz="0" w:space="0" w:color="auto"/>
            <w:bottom w:val="none" w:sz="0" w:space="0" w:color="auto"/>
            <w:right w:val="none" w:sz="0" w:space="0" w:color="auto"/>
          </w:divBdr>
        </w:div>
        <w:div w:id="613905530">
          <w:marLeft w:val="640"/>
          <w:marRight w:val="0"/>
          <w:marTop w:val="0"/>
          <w:marBottom w:val="0"/>
          <w:divBdr>
            <w:top w:val="none" w:sz="0" w:space="0" w:color="auto"/>
            <w:left w:val="none" w:sz="0" w:space="0" w:color="auto"/>
            <w:bottom w:val="none" w:sz="0" w:space="0" w:color="auto"/>
            <w:right w:val="none" w:sz="0" w:space="0" w:color="auto"/>
          </w:divBdr>
        </w:div>
        <w:div w:id="630021304">
          <w:marLeft w:val="640"/>
          <w:marRight w:val="0"/>
          <w:marTop w:val="0"/>
          <w:marBottom w:val="0"/>
          <w:divBdr>
            <w:top w:val="none" w:sz="0" w:space="0" w:color="auto"/>
            <w:left w:val="none" w:sz="0" w:space="0" w:color="auto"/>
            <w:bottom w:val="none" w:sz="0" w:space="0" w:color="auto"/>
            <w:right w:val="none" w:sz="0" w:space="0" w:color="auto"/>
          </w:divBdr>
        </w:div>
        <w:div w:id="314378938">
          <w:marLeft w:val="640"/>
          <w:marRight w:val="0"/>
          <w:marTop w:val="0"/>
          <w:marBottom w:val="0"/>
          <w:divBdr>
            <w:top w:val="none" w:sz="0" w:space="0" w:color="auto"/>
            <w:left w:val="none" w:sz="0" w:space="0" w:color="auto"/>
            <w:bottom w:val="none" w:sz="0" w:space="0" w:color="auto"/>
            <w:right w:val="none" w:sz="0" w:space="0" w:color="auto"/>
          </w:divBdr>
        </w:div>
        <w:div w:id="419526703">
          <w:marLeft w:val="640"/>
          <w:marRight w:val="0"/>
          <w:marTop w:val="0"/>
          <w:marBottom w:val="0"/>
          <w:divBdr>
            <w:top w:val="none" w:sz="0" w:space="0" w:color="auto"/>
            <w:left w:val="none" w:sz="0" w:space="0" w:color="auto"/>
            <w:bottom w:val="none" w:sz="0" w:space="0" w:color="auto"/>
            <w:right w:val="none" w:sz="0" w:space="0" w:color="auto"/>
          </w:divBdr>
        </w:div>
        <w:div w:id="1196846709">
          <w:marLeft w:val="640"/>
          <w:marRight w:val="0"/>
          <w:marTop w:val="0"/>
          <w:marBottom w:val="0"/>
          <w:divBdr>
            <w:top w:val="none" w:sz="0" w:space="0" w:color="auto"/>
            <w:left w:val="none" w:sz="0" w:space="0" w:color="auto"/>
            <w:bottom w:val="none" w:sz="0" w:space="0" w:color="auto"/>
            <w:right w:val="none" w:sz="0" w:space="0" w:color="auto"/>
          </w:divBdr>
        </w:div>
        <w:div w:id="859127063">
          <w:marLeft w:val="640"/>
          <w:marRight w:val="0"/>
          <w:marTop w:val="0"/>
          <w:marBottom w:val="0"/>
          <w:divBdr>
            <w:top w:val="none" w:sz="0" w:space="0" w:color="auto"/>
            <w:left w:val="none" w:sz="0" w:space="0" w:color="auto"/>
            <w:bottom w:val="none" w:sz="0" w:space="0" w:color="auto"/>
            <w:right w:val="none" w:sz="0" w:space="0" w:color="auto"/>
          </w:divBdr>
        </w:div>
      </w:divsChild>
    </w:div>
    <w:div w:id="620190258">
      <w:bodyDiv w:val="1"/>
      <w:marLeft w:val="0"/>
      <w:marRight w:val="0"/>
      <w:marTop w:val="0"/>
      <w:marBottom w:val="0"/>
      <w:divBdr>
        <w:top w:val="none" w:sz="0" w:space="0" w:color="auto"/>
        <w:left w:val="none" w:sz="0" w:space="0" w:color="auto"/>
        <w:bottom w:val="none" w:sz="0" w:space="0" w:color="auto"/>
        <w:right w:val="none" w:sz="0" w:space="0" w:color="auto"/>
      </w:divBdr>
      <w:divsChild>
        <w:div w:id="9257275">
          <w:marLeft w:val="640"/>
          <w:marRight w:val="0"/>
          <w:marTop w:val="0"/>
          <w:marBottom w:val="0"/>
          <w:divBdr>
            <w:top w:val="none" w:sz="0" w:space="0" w:color="auto"/>
            <w:left w:val="none" w:sz="0" w:space="0" w:color="auto"/>
            <w:bottom w:val="none" w:sz="0" w:space="0" w:color="auto"/>
            <w:right w:val="none" w:sz="0" w:space="0" w:color="auto"/>
          </w:divBdr>
        </w:div>
        <w:div w:id="25525336">
          <w:marLeft w:val="640"/>
          <w:marRight w:val="0"/>
          <w:marTop w:val="0"/>
          <w:marBottom w:val="0"/>
          <w:divBdr>
            <w:top w:val="none" w:sz="0" w:space="0" w:color="auto"/>
            <w:left w:val="none" w:sz="0" w:space="0" w:color="auto"/>
            <w:bottom w:val="none" w:sz="0" w:space="0" w:color="auto"/>
            <w:right w:val="none" w:sz="0" w:space="0" w:color="auto"/>
          </w:divBdr>
        </w:div>
        <w:div w:id="31462343">
          <w:marLeft w:val="640"/>
          <w:marRight w:val="0"/>
          <w:marTop w:val="0"/>
          <w:marBottom w:val="0"/>
          <w:divBdr>
            <w:top w:val="none" w:sz="0" w:space="0" w:color="auto"/>
            <w:left w:val="none" w:sz="0" w:space="0" w:color="auto"/>
            <w:bottom w:val="none" w:sz="0" w:space="0" w:color="auto"/>
            <w:right w:val="none" w:sz="0" w:space="0" w:color="auto"/>
          </w:divBdr>
        </w:div>
        <w:div w:id="32653299">
          <w:marLeft w:val="640"/>
          <w:marRight w:val="0"/>
          <w:marTop w:val="0"/>
          <w:marBottom w:val="0"/>
          <w:divBdr>
            <w:top w:val="none" w:sz="0" w:space="0" w:color="auto"/>
            <w:left w:val="none" w:sz="0" w:space="0" w:color="auto"/>
            <w:bottom w:val="none" w:sz="0" w:space="0" w:color="auto"/>
            <w:right w:val="none" w:sz="0" w:space="0" w:color="auto"/>
          </w:divBdr>
        </w:div>
        <w:div w:id="84963421">
          <w:marLeft w:val="640"/>
          <w:marRight w:val="0"/>
          <w:marTop w:val="0"/>
          <w:marBottom w:val="0"/>
          <w:divBdr>
            <w:top w:val="none" w:sz="0" w:space="0" w:color="auto"/>
            <w:left w:val="none" w:sz="0" w:space="0" w:color="auto"/>
            <w:bottom w:val="none" w:sz="0" w:space="0" w:color="auto"/>
            <w:right w:val="none" w:sz="0" w:space="0" w:color="auto"/>
          </w:divBdr>
        </w:div>
        <w:div w:id="118377314">
          <w:marLeft w:val="640"/>
          <w:marRight w:val="0"/>
          <w:marTop w:val="0"/>
          <w:marBottom w:val="0"/>
          <w:divBdr>
            <w:top w:val="none" w:sz="0" w:space="0" w:color="auto"/>
            <w:left w:val="none" w:sz="0" w:space="0" w:color="auto"/>
            <w:bottom w:val="none" w:sz="0" w:space="0" w:color="auto"/>
            <w:right w:val="none" w:sz="0" w:space="0" w:color="auto"/>
          </w:divBdr>
        </w:div>
        <w:div w:id="118841288">
          <w:marLeft w:val="640"/>
          <w:marRight w:val="0"/>
          <w:marTop w:val="0"/>
          <w:marBottom w:val="0"/>
          <w:divBdr>
            <w:top w:val="none" w:sz="0" w:space="0" w:color="auto"/>
            <w:left w:val="none" w:sz="0" w:space="0" w:color="auto"/>
            <w:bottom w:val="none" w:sz="0" w:space="0" w:color="auto"/>
            <w:right w:val="none" w:sz="0" w:space="0" w:color="auto"/>
          </w:divBdr>
        </w:div>
        <w:div w:id="138108995">
          <w:marLeft w:val="640"/>
          <w:marRight w:val="0"/>
          <w:marTop w:val="0"/>
          <w:marBottom w:val="0"/>
          <w:divBdr>
            <w:top w:val="none" w:sz="0" w:space="0" w:color="auto"/>
            <w:left w:val="none" w:sz="0" w:space="0" w:color="auto"/>
            <w:bottom w:val="none" w:sz="0" w:space="0" w:color="auto"/>
            <w:right w:val="none" w:sz="0" w:space="0" w:color="auto"/>
          </w:divBdr>
        </w:div>
        <w:div w:id="146408953">
          <w:marLeft w:val="640"/>
          <w:marRight w:val="0"/>
          <w:marTop w:val="0"/>
          <w:marBottom w:val="0"/>
          <w:divBdr>
            <w:top w:val="none" w:sz="0" w:space="0" w:color="auto"/>
            <w:left w:val="none" w:sz="0" w:space="0" w:color="auto"/>
            <w:bottom w:val="none" w:sz="0" w:space="0" w:color="auto"/>
            <w:right w:val="none" w:sz="0" w:space="0" w:color="auto"/>
          </w:divBdr>
        </w:div>
        <w:div w:id="175773775">
          <w:marLeft w:val="640"/>
          <w:marRight w:val="0"/>
          <w:marTop w:val="0"/>
          <w:marBottom w:val="0"/>
          <w:divBdr>
            <w:top w:val="none" w:sz="0" w:space="0" w:color="auto"/>
            <w:left w:val="none" w:sz="0" w:space="0" w:color="auto"/>
            <w:bottom w:val="none" w:sz="0" w:space="0" w:color="auto"/>
            <w:right w:val="none" w:sz="0" w:space="0" w:color="auto"/>
          </w:divBdr>
        </w:div>
        <w:div w:id="179048818">
          <w:marLeft w:val="640"/>
          <w:marRight w:val="0"/>
          <w:marTop w:val="0"/>
          <w:marBottom w:val="0"/>
          <w:divBdr>
            <w:top w:val="none" w:sz="0" w:space="0" w:color="auto"/>
            <w:left w:val="none" w:sz="0" w:space="0" w:color="auto"/>
            <w:bottom w:val="none" w:sz="0" w:space="0" w:color="auto"/>
            <w:right w:val="none" w:sz="0" w:space="0" w:color="auto"/>
          </w:divBdr>
        </w:div>
        <w:div w:id="181020299">
          <w:marLeft w:val="640"/>
          <w:marRight w:val="0"/>
          <w:marTop w:val="0"/>
          <w:marBottom w:val="0"/>
          <w:divBdr>
            <w:top w:val="none" w:sz="0" w:space="0" w:color="auto"/>
            <w:left w:val="none" w:sz="0" w:space="0" w:color="auto"/>
            <w:bottom w:val="none" w:sz="0" w:space="0" w:color="auto"/>
            <w:right w:val="none" w:sz="0" w:space="0" w:color="auto"/>
          </w:divBdr>
        </w:div>
        <w:div w:id="192353456">
          <w:marLeft w:val="640"/>
          <w:marRight w:val="0"/>
          <w:marTop w:val="0"/>
          <w:marBottom w:val="0"/>
          <w:divBdr>
            <w:top w:val="none" w:sz="0" w:space="0" w:color="auto"/>
            <w:left w:val="none" w:sz="0" w:space="0" w:color="auto"/>
            <w:bottom w:val="none" w:sz="0" w:space="0" w:color="auto"/>
            <w:right w:val="none" w:sz="0" w:space="0" w:color="auto"/>
          </w:divBdr>
        </w:div>
        <w:div w:id="201406956">
          <w:marLeft w:val="640"/>
          <w:marRight w:val="0"/>
          <w:marTop w:val="0"/>
          <w:marBottom w:val="0"/>
          <w:divBdr>
            <w:top w:val="none" w:sz="0" w:space="0" w:color="auto"/>
            <w:left w:val="none" w:sz="0" w:space="0" w:color="auto"/>
            <w:bottom w:val="none" w:sz="0" w:space="0" w:color="auto"/>
            <w:right w:val="none" w:sz="0" w:space="0" w:color="auto"/>
          </w:divBdr>
        </w:div>
        <w:div w:id="202138601">
          <w:marLeft w:val="640"/>
          <w:marRight w:val="0"/>
          <w:marTop w:val="0"/>
          <w:marBottom w:val="0"/>
          <w:divBdr>
            <w:top w:val="none" w:sz="0" w:space="0" w:color="auto"/>
            <w:left w:val="none" w:sz="0" w:space="0" w:color="auto"/>
            <w:bottom w:val="none" w:sz="0" w:space="0" w:color="auto"/>
            <w:right w:val="none" w:sz="0" w:space="0" w:color="auto"/>
          </w:divBdr>
        </w:div>
        <w:div w:id="284391482">
          <w:marLeft w:val="640"/>
          <w:marRight w:val="0"/>
          <w:marTop w:val="0"/>
          <w:marBottom w:val="0"/>
          <w:divBdr>
            <w:top w:val="none" w:sz="0" w:space="0" w:color="auto"/>
            <w:left w:val="none" w:sz="0" w:space="0" w:color="auto"/>
            <w:bottom w:val="none" w:sz="0" w:space="0" w:color="auto"/>
            <w:right w:val="none" w:sz="0" w:space="0" w:color="auto"/>
          </w:divBdr>
        </w:div>
        <w:div w:id="307515744">
          <w:marLeft w:val="640"/>
          <w:marRight w:val="0"/>
          <w:marTop w:val="0"/>
          <w:marBottom w:val="0"/>
          <w:divBdr>
            <w:top w:val="none" w:sz="0" w:space="0" w:color="auto"/>
            <w:left w:val="none" w:sz="0" w:space="0" w:color="auto"/>
            <w:bottom w:val="none" w:sz="0" w:space="0" w:color="auto"/>
            <w:right w:val="none" w:sz="0" w:space="0" w:color="auto"/>
          </w:divBdr>
        </w:div>
        <w:div w:id="323095815">
          <w:marLeft w:val="640"/>
          <w:marRight w:val="0"/>
          <w:marTop w:val="0"/>
          <w:marBottom w:val="0"/>
          <w:divBdr>
            <w:top w:val="none" w:sz="0" w:space="0" w:color="auto"/>
            <w:left w:val="none" w:sz="0" w:space="0" w:color="auto"/>
            <w:bottom w:val="none" w:sz="0" w:space="0" w:color="auto"/>
            <w:right w:val="none" w:sz="0" w:space="0" w:color="auto"/>
          </w:divBdr>
        </w:div>
        <w:div w:id="344602361">
          <w:marLeft w:val="640"/>
          <w:marRight w:val="0"/>
          <w:marTop w:val="0"/>
          <w:marBottom w:val="0"/>
          <w:divBdr>
            <w:top w:val="none" w:sz="0" w:space="0" w:color="auto"/>
            <w:left w:val="none" w:sz="0" w:space="0" w:color="auto"/>
            <w:bottom w:val="none" w:sz="0" w:space="0" w:color="auto"/>
            <w:right w:val="none" w:sz="0" w:space="0" w:color="auto"/>
          </w:divBdr>
        </w:div>
        <w:div w:id="375201264">
          <w:marLeft w:val="640"/>
          <w:marRight w:val="0"/>
          <w:marTop w:val="0"/>
          <w:marBottom w:val="0"/>
          <w:divBdr>
            <w:top w:val="none" w:sz="0" w:space="0" w:color="auto"/>
            <w:left w:val="none" w:sz="0" w:space="0" w:color="auto"/>
            <w:bottom w:val="none" w:sz="0" w:space="0" w:color="auto"/>
            <w:right w:val="none" w:sz="0" w:space="0" w:color="auto"/>
          </w:divBdr>
        </w:div>
        <w:div w:id="377556080">
          <w:marLeft w:val="640"/>
          <w:marRight w:val="0"/>
          <w:marTop w:val="0"/>
          <w:marBottom w:val="0"/>
          <w:divBdr>
            <w:top w:val="none" w:sz="0" w:space="0" w:color="auto"/>
            <w:left w:val="none" w:sz="0" w:space="0" w:color="auto"/>
            <w:bottom w:val="none" w:sz="0" w:space="0" w:color="auto"/>
            <w:right w:val="none" w:sz="0" w:space="0" w:color="auto"/>
          </w:divBdr>
        </w:div>
        <w:div w:id="412824813">
          <w:marLeft w:val="640"/>
          <w:marRight w:val="0"/>
          <w:marTop w:val="0"/>
          <w:marBottom w:val="0"/>
          <w:divBdr>
            <w:top w:val="none" w:sz="0" w:space="0" w:color="auto"/>
            <w:left w:val="none" w:sz="0" w:space="0" w:color="auto"/>
            <w:bottom w:val="none" w:sz="0" w:space="0" w:color="auto"/>
            <w:right w:val="none" w:sz="0" w:space="0" w:color="auto"/>
          </w:divBdr>
        </w:div>
        <w:div w:id="501749105">
          <w:marLeft w:val="640"/>
          <w:marRight w:val="0"/>
          <w:marTop w:val="0"/>
          <w:marBottom w:val="0"/>
          <w:divBdr>
            <w:top w:val="none" w:sz="0" w:space="0" w:color="auto"/>
            <w:left w:val="none" w:sz="0" w:space="0" w:color="auto"/>
            <w:bottom w:val="none" w:sz="0" w:space="0" w:color="auto"/>
            <w:right w:val="none" w:sz="0" w:space="0" w:color="auto"/>
          </w:divBdr>
        </w:div>
        <w:div w:id="516193664">
          <w:marLeft w:val="640"/>
          <w:marRight w:val="0"/>
          <w:marTop w:val="0"/>
          <w:marBottom w:val="0"/>
          <w:divBdr>
            <w:top w:val="none" w:sz="0" w:space="0" w:color="auto"/>
            <w:left w:val="none" w:sz="0" w:space="0" w:color="auto"/>
            <w:bottom w:val="none" w:sz="0" w:space="0" w:color="auto"/>
            <w:right w:val="none" w:sz="0" w:space="0" w:color="auto"/>
          </w:divBdr>
        </w:div>
        <w:div w:id="517433112">
          <w:marLeft w:val="640"/>
          <w:marRight w:val="0"/>
          <w:marTop w:val="0"/>
          <w:marBottom w:val="0"/>
          <w:divBdr>
            <w:top w:val="none" w:sz="0" w:space="0" w:color="auto"/>
            <w:left w:val="none" w:sz="0" w:space="0" w:color="auto"/>
            <w:bottom w:val="none" w:sz="0" w:space="0" w:color="auto"/>
            <w:right w:val="none" w:sz="0" w:space="0" w:color="auto"/>
          </w:divBdr>
        </w:div>
        <w:div w:id="534537417">
          <w:marLeft w:val="640"/>
          <w:marRight w:val="0"/>
          <w:marTop w:val="0"/>
          <w:marBottom w:val="0"/>
          <w:divBdr>
            <w:top w:val="none" w:sz="0" w:space="0" w:color="auto"/>
            <w:left w:val="none" w:sz="0" w:space="0" w:color="auto"/>
            <w:bottom w:val="none" w:sz="0" w:space="0" w:color="auto"/>
            <w:right w:val="none" w:sz="0" w:space="0" w:color="auto"/>
          </w:divBdr>
        </w:div>
        <w:div w:id="604924165">
          <w:marLeft w:val="640"/>
          <w:marRight w:val="0"/>
          <w:marTop w:val="0"/>
          <w:marBottom w:val="0"/>
          <w:divBdr>
            <w:top w:val="none" w:sz="0" w:space="0" w:color="auto"/>
            <w:left w:val="none" w:sz="0" w:space="0" w:color="auto"/>
            <w:bottom w:val="none" w:sz="0" w:space="0" w:color="auto"/>
            <w:right w:val="none" w:sz="0" w:space="0" w:color="auto"/>
          </w:divBdr>
        </w:div>
        <w:div w:id="643630835">
          <w:marLeft w:val="640"/>
          <w:marRight w:val="0"/>
          <w:marTop w:val="0"/>
          <w:marBottom w:val="0"/>
          <w:divBdr>
            <w:top w:val="none" w:sz="0" w:space="0" w:color="auto"/>
            <w:left w:val="none" w:sz="0" w:space="0" w:color="auto"/>
            <w:bottom w:val="none" w:sz="0" w:space="0" w:color="auto"/>
            <w:right w:val="none" w:sz="0" w:space="0" w:color="auto"/>
          </w:divBdr>
        </w:div>
        <w:div w:id="698698717">
          <w:marLeft w:val="640"/>
          <w:marRight w:val="0"/>
          <w:marTop w:val="0"/>
          <w:marBottom w:val="0"/>
          <w:divBdr>
            <w:top w:val="none" w:sz="0" w:space="0" w:color="auto"/>
            <w:left w:val="none" w:sz="0" w:space="0" w:color="auto"/>
            <w:bottom w:val="none" w:sz="0" w:space="0" w:color="auto"/>
            <w:right w:val="none" w:sz="0" w:space="0" w:color="auto"/>
          </w:divBdr>
        </w:div>
        <w:div w:id="755203465">
          <w:marLeft w:val="640"/>
          <w:marRight w:val="0"/>
          <w:marTop w:val="0"/>
          <w:marBottom w:val="0"/>
          <w:divBdr>
            <w:top w:val="none" w:sz="0" w:space="0" w:color="auto"/>
            <w:left w:val="none" w:sz="0" w:space="0" w:color="auto"/>
            <w:bottom w:val="none" w:sz="0" w:space="0" w:color="auto"/>
            <w:right w:val="none" w:sz="0" w:space="0" w:color="auto"/>
          </w:divBdr>
        </w:div>
        <w:div w:id="777869731">
          <w:marLeft w:val="640"/>
          <w:marRight w:val="0"/>
          <w:marTop w:val="0"/>
          <w:marBottom w:val="0"/>
          <w:divBdr>
            <w:top w:val="none" w:sz="0" w:space="0" w:color="auto"/>
            <w:left w:val="none" w:sz="0" w:space="0" w:color="auto"/>
            <w:bottom w:val="none" w:sz="0" w:space="0" w:color="auto"/>
            <w:right w:val="none" w:sz="0" w:space="0" w:color="auto"/>
          </w:divBdr>
        </w:div>
        <w:div w:id="794910885">
          <w:marLeft w:val="640"/>
          <w:marRight w:val="0"/>
          <w:marTop w:val="0"/>
          <w:marBottom w:val="0"/>
          <w:divBdr>
            <w:top w:val="none" w:sz="0" w:space="0" w:color="auto"/>
            <w:left w:val="none" w:sz="0" w:space="0" w:color="auto"/>
            <w:bottom w:val="none" w:sz="0" w:space="0" w:color="auto"/>
            <w:right w:val="none" w:sz="0" w:space="0" w:color="auto"/>
          </w:divBdr>
        </w:div>
        <w:div w:id="816337877">
          <w:marLeft w:val="640"/>
          <w:marRight w:val="0"/>
          <w:marTop w:val="0"/>
          <w:marBottom w:val="0"/>
          <w:divBdr>
            <w:top w:val="none" w:sz="0" w:space="0" w:color="auto"/>
            <w:left w:val="none" w:sz="0" w:space="0" w:color="auto"/>
            <w:bottom w:val="none" w:sz="0" w:space="0" w:color="auto"/>
            <w:right w:val="none" w:sz="0" w:space="0" w:color="auto"/>
          </w:divBdr>
        </w:div>
        <w:div w:id="861944047">
          <w:marLeft w:val="640"/>
          <w:marRight w:val="0"/>
          <w:marTop w:val="0"/>
          <w:marBottom w:val="0"/>
          <w:divBdr>
            <w:top w:val="none" w:sz="0" w:space="0" w:color="auto"/>
            <w:left w:val="none" w:sz="0" w:space="0" w:color="auto"/>
            <w:bottom w:val="none" w:sz="0" w:space="0" w:color="auto"/>
            <w:right w:val="none" w:sz="0" w:space="0" w:color="auto"/>
          </w:divBdr>
        </w:div>
        <w:div w:id="868831926">
          <w:marLeft w:val="640"/>
          <w:marRight w:val="0"/>
          <w:marTop w:val="0"/>
          <w:marBottom w:val="0"/>
          <w:divBdr>
            <w:top w:val="none" w:sz="0" w:space="0" w:color="auto"/>
            <w:left w:val="none" w:sz="0" w:space="0" w:color="auto"/>
            <w:bottom w:val="none" w:sz="0" w:space="0" w:color="auto"/>
            <w:right w:val="none" w:sz="0" w:space="0" w:color="auto"/>
          </w:divBdr>
        </w:div>
        <w:div w:id="873924764">
          <w:marLeft w:val="640"/>
          <w:marRight w:val="0"/>
          <w:marTop w:val="0"/>
          <w:marBottom w:val="0"/>
          <w:divBdr>
            <w:top w:val="none" w:sz="0" w:space="0" w:color="auto"/>
            <w:left w:val="none" w:sz="0" w:space="0" w:color="auto"/>
            <w:bottom w:val="none" w:sz="0" w:space="0" w:color="auto"/>
            <w:right w:val="none" w:sz="0" w:space="0" w:color="auto"/>
          </w:divBdr>
        </w:div>
        <w:div w:id="885988392">
          <w:marLeft w:val="640"/>
          <w:marRight w:val="0"/>
          <w:marTop w:val="0"/>
          <w:marBottom w:val="0"/>
          <w:divBdr>
            <w:top w:val="none" w:sz="0" w:space="0" w:color="auto"/>
            <w:left w:val="none" w:sz="0" w:space="0" w:color="auto"/>
            <w:bottom w:val="none" w:sz="0" w:space="0" w:color="auto"/>
            <w:right w:val="none" w:sz="0" w:space="0" w:color="auto"/>
          </w:divBdr>
        </w:div>
        <w:div w:id="941885968">
          <w:marLeft w:val="640"/>
          <w:marRight w:val="0"/>
          <w:marTop w:val="0"/>
          <w:marBottom w:val="0"/>
          <w:divBdr>
            <w:top w:val="none" w:sz="0" w:space="0" w:color="auto"/>
            <w:left w:val="none" w:sz="0" w:space="0" w:color="auto"/>
            <w:bottom w:val="none" w:sz="0" w:space="0" w:color="auto"/>
            <w:right w:val="none" w:sz="0" w:space="0" w:color="auto"/>
          </w:divBdr>
        </w:div>
        <w:div w:id="961689755">
          <w:marLeft w:val="640"/>
          <w:marRight w:val="0"/>
          <w:marTop w:val="0"/>
          <w:marBottom w:val="0"/>
          <w:divBdr>
            <w:top w:val="none" w:sz="0" w:space="0" w:color="auto"/>
            <w:left w:val="none" w:sz="0" w:space="0" w:color="auto"/>
            <w:bottom w:val="none" w:sz="0" w:space="0" w:color="auto"/>
            <w:right w:val="none" w:sz="0" w:space="0" w:color="auto"/>
          </w:divBdr>
        </w:div>
        <w:div w:id="964232870">
          <w:marLeft w:val="640"/>
          <w:marRight w:val="0"/>
          <w:marTop w:val="0"/>
          <w:marBottom w:val="0"/>
          <w:divBdr>
            <w:top w:val="none" w:sz="0" w:space="0" w:color="auto"/>
            <w:left w:val="none" w:sz="0" w:space="0" w:color="auto"/>
            <w:bottom w:val="none" w:sz="0" w:space="0" w:color="auto"/>
            <w:right w:val="none" w:sz="0" w:space="0" w:color="auto"/>
          </w:divBdr>
        </w:div>
        <w:div w:id="986713324">
          <w:marLeft w:val="640"/>
          <w:marRight w:val="0"/>
          <w:marTop w:val="0"/>
          <w:marBottom w:val="0"/>
          <w:divBdr>
            <w:top w:val="none" w:sz="0" w:space="0" w:color="auto"/>
            <w:left w:val="none" w:sz="0" w:space="0" w:color="auto"/>
            <w:bottom w:val="none" w:sz="0" w:space="0" w:color="auto"/>
            <w:right w:val="none" w:sz="0" w:space="0" w:color="auto"/>
          </w:divBdr>
        </w:div>
        <w:div w:id="1046563725">
          <w:marLeft w:val="640"/>
          <w:marRight w:val="0"/>
          <w:marTop w:val="0"/>
          <w:marBottom w:val="0"/>
          <w:divBdr>
            <w:top w:val="none" w:sz="0" w:space="0" w:color="auto"/>
            <w:left w:val="none" w:sz="0" w:space="0" w:color="auto"/>
            <w:bottom w:val="none" w:sz="0" w:space="0" w:color="auto"/>
            <w:right w:val="none" w:sz="0" w:space="0" w:color="auto"/>
          </w:divBdr>
        </w:div>
        <w:div w:id="1053314542">
          <w:marLeft w:val="640"/>
          <w:marRight w:val="0"/>
          <w:marTop w:val="0"/>
          <w:marBottom w:val="0"/>
          <w:divBdr>
            <w:top w:val="none" w:sz="0" w:space="0" w:color="auto"/>
            <w:left w:val="none" w:sz="0" w:space="0" w:color="auto"/>
            <w:bottom w:val="none" w:sz="0" w:space="0" w:color="auto"/>
            <w:right w:val="none" w:sz="0" w:space="0" w:color="auto"/>
          </w:divBdr>
        </w:div>
        <w:div w:id="1059783406">
          <w:marLeft w:val="640"/>
          <w:marRight w:val="0"/>
          <w:marTop w:val="0"/>
          <w:marBottom w:val="0"/>
          <w:divBdr>
            <w:top w:val="none" w:sz="0" w:space="0" w:color="auto"/>
            <w:left w:val="none" w:sz="0" w:space="0" w:color="auto"/>
            <w:bottom w:val="none" w:sz="0" w:space="0" w:color="auto"/>
            <w:right w:val="none" w:sz="0" w:space="0" w:color="auto"/>
          </w:divBdr>
        </w:div>
        <w:div w:id="1101027786">
          <w:marLeft w:val="640"/>
          <w:marRight w:val="0"/>
          <w:marTop w:val="0"/>
          <w:marBottom w:val="0"/>
          <w:divBdr>
            <w:top w:val="none" w:sz="0" w:space="0" w:color="auto"/>
            <w:left w:val="none" w:sz="0" w:space="0" w:color="auto"/>
            <w:bottom w:val="none" w:sz="0" w:space="0" w:color="auto"/>
            <w:right w:val="none" w:sz="0" w:space="0" w:color="auto"/>
          </w:divBdr>
        </w:div>
        <w:div w:id="1134448090">
          <w:marLeft w:val="640"/>
          <w:marRight w:val="0"/>
          <w:marTop w:val="0"/>
          <w:marBottom w:val="0"/>
          <w:divBdr>
            <w:top w:val="none" w:sz="0" w:space="0" w:color="auto"/>
            <w:left w:val="none" w:sz="0" w:space="0" w:color="auto"/>
            <w:bottom w:val="none" w:sz="0" w:space="0" w:color="auto"/>
            <w:right w:val="none" w:sz="0" w:space="0" w:color="auto"/>
          </w:divBdr>
        </w:div>
        <w:div w:id="1149437912">
          <w:marLeft w:val="640"/>
          <w:marRight w:val="0"/>
          <w:marTop w:val="0"/>
          <w:marBottom w:val="0"/>
          <w:divBdr>
            <w:top w:val="none" w:sz="0" w:space="0" w:color="auto"/>
            <w:left w:val="none" w:sz="0" w:space="0" w:color="auto"/>
            <w:bottom w:val="none" w:sz="0" w:space="0" w:color="auto"/>
            <w:right w:val="none" w:sz="0" w:space="0" w:color="auto"/>
          </w:divBdr>
        </w:div>
        <w:div w:id="1172571184">
          <w:marLeft w:val="640"/>
          <w:marRight w:val="0"/>
          <w:marTop w:val="0"/>
          <w:marBottom w:val="0"/>
          <w:divBdr>
            <w:top w:val="none" w:sz="0" w:space="0" w:color="auto"/>
            <w:left w:val="none" w:sz="0" w:space="0" w:color="auto"/>
            <w:bottom w:val="none" w:sz="0" w:space="0" w:color="auto"/>
            <w:right w:val="none" w:sz="0" w:space="0" w:color="auto"/>
          </w:divBdr>
        </w:div>
        <w:div w:id="1176460880">
          <w:marLeft w:val="640"/>
          <w:marRight w:val="0"/>
          <w:marTop w:val="0"/>
          <w:marBottom w:val="0"/>
          <w:divBdr>
            <w:top w:val="none" w:sz="0" w:space="0" w:color="auto"/>
            <w:left w:val="none" w:sz="0" w:space="0" w:color="auto"/>
            <w:bottom w:val="none" w:sz="0" w:space="0" w:color="auto"/>
            <w:right w:val="none" w:sz="0" w:space="0" w:color="auto"/>
          </w:divBdr>
        </w:div>
        <w:div w:id="1189903685">
          <w:marLeft w:val="640"/>
          <w:marRight w:val="0"/>
          <w:marTop w:val="0"/>
          <w:marBottom w:val="0"/>
          <w:divBdr>
            <w:top w:val="none" w:sz="0" w:space="0" w:color="auto"/>
            <w:left w:val="none" w:sz="0" w:space="0" w:color="auto"/>
            <w:bottom w:val="none" w:sz="0" w:space="0" w:color="auto"/>
            <w:right w:val="none" w:sz="0" w:space="0" w:color="auto"/>
          </w:divBdr>
        </w:div>
        <w:div w:id="1217668439">
          <w:marLeft w:val="640"/>
          <w:marRight w:val="0"/>
          <w:marTop w:val="0"/>
          <w:marBottom w:val="0"/>
          <w:divBdr>
            <w:top w:val="none" w:sz="0" w:space="0" w:color="auto"/>
            <w:left w:val="none" w:sz="0" w:space="0" w:color="auto"/>
            <w:bottom w:val="none" w:sz="0" w:space="0" w:color="auto"/>
            <w:right w:val="none" w:sz="0" w:space="0" w:color="auto"/>
          </w:divBdr>
        </w:div>
        <w:div w:id="1229926196">
          <w:marLeft w:val="640"/>
          <w:marRight w:val="0"/>
          <w:marTop w:val="0"/>
          <w:marBottom w:val="0"/>
          <w:divBdr>
            <w:top w:val="none" w:sz="0" w:space="0" w:color="auto"/>
            <w:left w:val="none" w:sz="0" w:space="0" w:color="auto"/>
            <w:bottom w:val="none" w:sz="0" w:space="0" w:color="auto"/>
            <w:right w:val="none" w:sz="0" w:space="0" w:color="auto"/>
          </w:divBdr>
        </w:div>
        <w:div w:id="1233806460">
          <w:marLeft w:val="640"/>
          <w:marRight w:val="0"/>
          <w:marTop w:val="0"/>
          <w:marBottom w:val="0"/>
          <w:divBdr>
            <w:top w:val="none" w:sz="0" w:space="0" w:color="auto"/>
            <w:left w:val="none" w:sz="0" w:space="0" w:color="auto"/>
            <w:bottom w:val="none" w:sz="0" w:space="0" w:color="auto"/>
            <w:right w:val="none" w:sz="0" w:space="0" w:color="auto"/>
          </w:divBdr>
        </w:div>
        <w:div w:id="1255481214">
          <w:marLeft w:val="640"/>
          <w:marRight w:val="0"/>
          <w:marTop w:val="0"/>
          <w:marBottom w:val="0"/>
          <w:divBdr>
            <w:top w:val="none" w:sz="0" w:space="0" w:color="auto"/>
            <w:left w:val="none" w:sz="0" w:space="0" w:color="auto"/>
            <w:bottom w:val="none" w:sz="0" w:space="0" w:color="auto"/>
            <w:right w:val="none" w:sz="0" w:space="0" w:color="auto"/>
          </w:divBdr>
        </w:div>
        <w:div w:id="1261528288">
          <w:marLeft w:val="640"/>
          <w:marRight w:val="0"/>
          <w:marTop w:val="0"/>
          <w:marBottom w:val="0"/>
          <w:divBdr>
            <w:top w:val="none" w:sz="0" w:space="0" w:color="auto"/>
            <w:left w:val="none" w:sz="0" w:space="0" w:color="auto"/>
            <w:bottom w:val="none" w:sz="0" w:space="0" w:color="auto"/>
            <w:right w:val="none" w:sz="0" w:space="0" w:color="auto"/>
          </w:divBdr>
        </w:div>
        <w:div w:id="1310743375">
          <w:marLeft w:val="640"/>
          <w:marRight w:val="0"/>
          <w:marTop w:val="0"/>
          <w:marBottom w:val="0"/>
          <w:divBdr>
            <w:top w:val="none" w:sz="0" w:space="0" w:color="auto"/>
            <w:left w:val="none" w:sz="0" w:space="0" w:color="auto"/>
            <w:bottom w:val="none" w:sz="0" w:space="0" w:color="auto"/>
            <w:right w:val="none" w:sz="0" w:space="0" w:color="auto"/>
          </w:divBdr>
        </w:div>
        <w:div w:id="1352605736">
          <w:marLeft w:val="640"/>
          <w:marRight w:val="0"/>
          <w:marTop w:val="0"/>
          <w:marBottom w:val="0"/>
          <w:divBdr>
            <w:top w:val="none" w:sz="0" w:space="0" w:color="auto"/>
            <w:left w:val="none" w:sz="0" w:space="0" w:color="auto"/>
            <w:bottom w:val="none" w:sz="0" w:space="0" w:color="auto"/>
            <w:right w:val="none" w:sz="0" w:space="0" w:color="auto"/>
          </w:divBdr>
        </w:div>
        <w:div w:id="1445731210">
          <w:marLeft w:val="640"/>
          <w:marRight w:val="0"/>
          <w:marTop w:val="0"/>
          <w:marBottom w:val="0"/>
          <w:divBdr>
            <w:top w:val="none" w:sz="0" w:space="0" w:color="auto"/>
            <w:left w:val="none" w:sz="0" w:space="0" w:color="auto"/>
            <w:bottom w:val="none" w:sz="0" w:space="0" w:color="auto"/>
            <w:right w:val="none" w:sz="0" w:space="0" w:color="auto"/>
          </w:divBdr>
        </w:div>
        <w:div w:id="1553887838">
          <w:marLeft w:val="640"/>
          <w:marRight w:val="0"/>
          <w:marTop w:val="0"/>
          <w:marBottom w:val="0"/>
          <w:divBdr>
            <w:top w:val="none" w:sz="0" w:space="0" w:color="auto"/>
            <w:left w:val="none" w:sz="0" w:space="0" w:color="auto"/>
            <w:bottom w:val="none" w:sz="0" w:space="0" w:color="auto"/>
            <w:right w:val="none" w:sz="0" w:space="0" w:color="auto"/>
          </w:divBdr>
        </w:div>
        <w:div w:id="1575699734">
          <w:marLeft w:val="640"/>
          <w:marRight w:val="0"/>
          <w:marTop w:val="0"/>
          <w:marBottom w:val="0"/>
          <w:divBdr>
            <w:top w:val="none" w:sz="0" w:space="0" w:color="auto"/>
            <w:left w:val="none" w:sz="0" w:space="0" w:color="auto"/>
            <w:bottom w:val="none" w:sz="0" w:space="0" w:color="auto"/>
            <w:right w:val="none" w:sz="0" w:space="0" w:color="auto"/>
          </w:divBdr>
        </w:div>
        <w:div w:id="1594974343">
          <w:marLeft w:val="640"/>
          <w:marRight w:val="0"/>
          <w:marTop w:val="0"/>
          <w:marBottom w:val="0"/>
          <w:divBdr>
            <w:top w:val="none" w:sz="0" w:space="0" w:color="auto"/>
            <w:left w:val="none" w:sz="0" w:space="0" w:color="auto"/>
            <w:bottom w:val="none" w:sz="0" w:space="0" w:color="auto"/>
            <w:right w:val="none" w:sz="0" w:space="0" w:color="auto"/>
          </w:divBdr>
        </w:div>
        <w:div w:id="1645743532">
          <w:marLeft w:val="640"/>
          <w:marRight w:val="0"/>
          <w:marTop w:val="0"/>
          <w:marBottom w:val="0"/>
          <w:divBdr>
            <w:top w:val="none" w:sz="0" w:space="0" w:color="auto"/>
            <w:left w:val="none" w:sz="0" w:space="0" w:color="auto"/>
            <w:bottom w:val="none" w:sz="0" w:space="0" w:color="auto"/>
            <w:right w:val="none" w:sz="0" w:space="0" w:color="auto"/>
          </w:divBdr>
        </w:div>
        <w:div w:id="1761366379">
          <w:marLeft w:val="640"/>
          <w:marRight w:val="0"/>
          <w:marTop w:val="0"/>
          <w:marBottom w:val="0"/>
          <w:divBdr>
            <w:top w:val="none" w:sz="0" w:space="0" w:color="auto"/>
            <w:left w:val="none" w:sz="0" w:space="0" w:color="auto"/>
            <w:bottom w:val="none" w:sz="0" w:space="0" w:color="auto"/>
            <w:right w:val="none" w:sz="0" w:space="0" w:color="auto"/>
          </w:divBdr>
        </w:div>
        <w:div w:id="1767534614">
          <w:marLeft w:val="640"/>
          <w:marRight w:val="0"/>
          <w:marTop w:val="0"/>
          <w:marBottom w:val="0"/>
          <w:divBdr>
            <w:top w:val="none" w:sz="0" w:space="0" w:color="auto"/>
            <w:left w:val="none" w:sz="0" w:space="0" w:color="auto"/>
            <w:bottom w:val="none" w:sz="0" w:space="0" w:color="auto"/>
            <w:right w:val="none" w:sz="0" w:space="0" w:color="auto"/>
          </w:divBdr>
        </w:div>
        <w:div w:id="1814178166">
          <w:marLeft w:val="640"/>
          <w:marRight w:val="0"/>
          <w:marTop w:val="0"/>
          <w:marBottom w:val="0"/>
          <w:divBdr>
            <w:top w:val="none" w:sz="0" w:space="0" w:color="auto"/>
            <w:left w:val="none" w:sz="0" w:space="0" w:color="auto"/>
            <w:bottom w:val="none" w:sz="0" w:space="0" w:color="auto"/>
            <w:right w:val="none" w:sz="0" w:space="0" w:color="auto"/>
          </w:divBdr>
        </w:div>
        <w:div w:id="1815486828">
          <w:marLeft w:val="640"/>
          <w:marRight w:val="0"/>
          <w:marTop w:val="0"/>
          <w:marBottom w:val="0"/>
          <w:divBdr>
            <w:top w:val="none" w:sz="0" w:space="0" w:color="auto"/>
            <w:left w:val="none" w:sz="0" w:space="0" w:color="auto"/>
            <w:bottom w:val="none" w:sz="0" w:space="0" w:color="auto"/>
            <w:right w:val="none" w:sz="0" w:space="0" w:color="auto"/>
          </w:divBdr>
        </w:div>
        <w:div w:id="1963337083">
          <w:marLeft w:val="640"/>
          <w:marRight w:val="0"/>
          <w:marTop w:val="0"/>
          <w:marBottom w:val="0"/>
          <w:divBdr>
            <w:top w:val="none" w:sz="0" w:space="0" w:color="auto"/>
            <w:left w:val="none" w:sz="0" w:space="0" w:color="auto"/>
            <w:bottom w:val="none" w:sz="0" w:space="0" w:color="auto"/>
            <w:right w:val="none" w:sz="0" w:space="0" w:color="auto"/>
          </w:divBdr>
        </w:div>
        <w:div w:id="2006204655">
          <w:marLeft w:val="640"/>
          <w:marRight w:val="0"/>
          <w:marTop w:val="0"/>
          <w:marBottom w:val="0"/>
          <w:divBdr>
            <w:top w:val="none" w:sz="0" w:space="0" w:color="auto"/>
            <w:left w:val="none" w:sz="0" w:space="0" w:color="auto"/>
            <w:bottom w:val="none" w:sz="0" w:space="0" w:color="auto"/>
            <w:right w:val="none" w:sz="0" w:space="0" w:color="auto"/>
          </w:divBdr>
        </w:div>
        <w:div w:id="2012678071">
          <w:marLeft w:val="640"/>
          <w:marRight w:val="0"/>
          <w:marTop w:val="0"/>
          <w:marBottom w:val="0"/>
          <w:divBdr>
            <w:top w:val="none" w:sz="0" w:space="0" w:color="auto"/>
            <w:left w:val="none" w:sz="0" w:space="0" w:color="auto"/>
            <w:bottom w:val="none" w:sz="0" w:space="0" w:color="auto"/>
            <w:right w:val="none" w:sz="0" w:space="0" w:color="auto"/>
          </w:divBdr>
        </w:div>
        <w:div w:id="2026401381">
          <w:marLeft w:val="640"/>
          <w:marRight w:val="0"/>
          <w:marTop w:val="0"/>
          <w:marBottom w:val="0"/>
          <w:divBdr>
            <w:top w:val="none" w:sz="0" w:space="0" w:color="auto"/>
            <w:left w:val="none" w:sz="0" w:space="0" w:color="auto"/>
            <w:bottom w:val="none" w:sz="0" w:space="0" w:color="auto"/>
            <w:right w:val="none" w:sz="0" w:space="0" w:color="auto"/>
          </w:divBdr>
        </w:div>
        <w:div w:id="2046060010">
          <w:marLeft w:val="640"/>
          <w:marRight w:val="0"/>
          <w:marTop w:val="0"/>
          <w:marBottom w:val="0"/>
          <w:divBdr>
            <w:top w:val="none" w:sz="0" w:space="0" w:color="auto"/>
            <w:left w:val="none" w:sz="0" w:space="0" w:color="auto"/>
            <w:bottom w:val="none" w:sz="0" w:space="0" w:color="auto"/>
            <w:right w:val="none" w:sz="0" w:space="0" w:color="auto"/>
          </w:divBdr>
        </w:div>
        <w:div w:id="2065905535">
          <w:marLeft w:val="640"/>
          <w:marRight w:val="0"/>
          <w:marTop w:val="0"/>
          <w:marBottom w:val="0"/>
          <w:divBdr>
            <w:top w:val="none" w:sz="0" w:space="0" w:color="auto"/>
            <w:left w:val="none" w:sz="0" w:space="0" w:color="auto"/>
            <w:bottom w:val="none" w:sz="0" w:space="0" w:color="auto"/>
            <w:right w:val="none" w:sz="0" w:space="0" w:color="auto"/>
          </w:divBdr>
        </w:div>
        <w:div w:id="2120637485">
          <w:marLeft w:val="640"/>
          <w:marRight w:val="0"/>
          <w:marTop w:val="0"/>
          <w:marBottom w:val="0"/>
          <w:divBdr>
            <w:top w:val="none" w:sz="0" w:space="0" w:color="auto"/>
            <w:left w:val="none" w:sz="0" w:space="0" w:color="auto"/>
            <w:bottom w:val="none" w:sz="0" w:space="0" w:color="auto"/>
            <w:right w:val="none" w:sz="0" w:space="0" w:color="auto"/>
          </w:divBdr>
        </w:div>
        <w:div w:id="2134521946">
          <w:marLeft w:val="640"/>
          <w:marRight w:val="0"/>
          <w:marTop w:val="0"/>
          <w:marBottom w:val="0"/>
          <w:divBdr>
            <w:top w:val="none" w:sz="0" w:space="0" w:color="auto"/>
            <w:left w:val="none" w:sz="0" w:space="0" w:color="auto"/>
            <w:bottom w:val="none" w:sz="0" w:space="0" w:color="auto"/>
            <w:right w:val="none" w:sz="0" w:space="0" w:color="auto"/>
          </w:divBdr>
        </w:div>
        <w:div w:id="2134980744">
          <w:marLeft w:val="640"/>
          <w:marRight w:val="0"/>
          <w:marTop w:val="0"/>
          <w:marBottom w:val="0"/>
          <w:divBdr>
            <w:top w:val="none" w:sz="0" w:space="0" w:color="auto"/>
            <w:left w:val="none" w:sz="0" w:space="0" w:color="auto"/>
            <w:bottom w:val="none" w:sz="0" w:space="0" w:color="auto"/>
            <w:right w:val="none" w:sz="0" w:space="0" w:color="auto"/>
          </w:divBdr>
        </w:div>
      </w:divsChild>
    </w:div>
    <w:div w:id="632099432">
      <w:bodyDiv w:val="1"/>
      <w:marLeft w:val="0"/>
      <w:marRight w:val="0"/>
      <w:marTop w:val="0"/>
      <w:marBottom w:val="0"/>
      <w:divBdr>
        <w:top w:val="none" w:sz="0" w:space="0" w:color="auto"/>
        <w:left w:val="none" w:sz="0" w:space="0" w:color="auto"/>
        <w:bottom w:val="none" w:sz="0" w:space="0" w:color="auto"/>
        <w:right w:val="none" w:sz="0" w:space="0" w:color="auto"/>
      </w:divBdr>
      <w:divsChild>
        <w:div w:id="9919312">
          <w:marLeft w:val="640"/>
          <w:marRight w:val="0"/>
          <w:marTop w:val="0"/>
          <w:marBottom w:val="0"/>
          <w:divBdr>
            <w:top w:val="none" w:sz="0" w:space="0" w:color="auto"/>
            <w:left w:val="none" w:sz="0" w:space="0" w:color="auto"/>
            <w:bottom w:val="none" w:sz="0" w:space="0" w:color="auto"/>
            <w:right w:val="none" w:sz="0" w:space="0" w:color="auto"/>
          </w:divBdr>
        </w:div>
        <w:div w:id="11996587">
          <w:marLeft w:val="640"/>
          <w:marRight w:val="0"/>
          <w:marTop w:val="0"/>
          <w:marBottom w:val="0"/>
          <w:divBdr>
            <w:top w:val="none" w:sz="0" w:space="0" w:color="auto"/>
            <w:left w:val="none" w:sz="0" w:space="0" w:color="auto"/>
            <w:bottom w:val="none" w:sz="0" w:space="0" w:color="auto"/>
            <w:right w:val="none" w:sz="0" w:space="0" w:color="auto"/>
          </w:divBdr>
        </w:div>
        <w:div w:id="28453438">
          <w:marLeft w:val="640"/>
          <w:marRight w:val="0"/>
          <w:marTop w:val="0"/>
          <w:marBottom w:val="0"/>
          <w:divBdr>
            <w:top w:val="none" w:sz="0" w:space="0" w:color="auto"/>
            <w:left w:val="none" w:sz="0" w:space="0" w:color="auto"/>
            <w:bottom w:val="none" w:sz="0" w:space="0" w:color="auto"/>
            <w:right w:val="none" w:sz="0" w:space="0" w:color="auto"/>
          </w:divBdr>
        </w:div>
        <w:div w:id="92164780">
          <w:marLeft w:val="640"/>
          <w:marRight w:val="0"/>
          <w:marTop w:val="0"/>
          <w:marBottom w:val="0"/>
          <w:divBdr>
            <w:top w:val="none" w:sz="0" w:space="0" w:color="auto"/>
            <w:left w:val="none" w:sz="0" w:space="0" w:color="auto"/>
            <w:bottom w:val="none" w:sz="0" w:space="0" w:color="auto"/>
            <w:right w:val="none" w:sz="0" w:space="0" w:color="auto"/>
          </w:divBdr>
        </w:div>
        <w:div w:id="159664325">
          <w:marLeft w:val="640"/>
          <w:marRight w:val="0"/>
          <w:marTop w:val="0"/>
          <w:marBottom w:val="0"/>
          <w:divBdr>
            <w:top w:val="none" w:sz="0" w:space="0" w:color="auto"/>
            <w:left w:val="none" w:sz="0" w:space="0" w:color="auto"/>
            <w:bottom w:val="none" w:sz="0" w:space="0" w:color="auto"/>
            <w:right w:val="none" w:sz="0" w:space="0" w:color="auto"/>
          </w:divBdr>
        </w:div>
        <w:div w:id="179663505">
          <w:marLeft w:val="640"/>
          <w:marRight w:val="0"/>
          <w:marTop w:val="0"/>
          <w:marBottom w:val="0"/>
          <w:divBdr>
            <w:top w:val="none" w:sz="0" w:space="0" w:color="auto"/>
            <w:left w:val="none" w:sz="0" w:space="0" w:color="auto"/>
            <w:bottom w:val="none" w:sz="0" w:space="0" w:color="auto"/>
            <w:right w:val="none" w:sz="0" w:space="0" w:color="auto"/>
          </w:divBdr>
        </w:div>
        <w:div w:id="200291054">
          <w:marLeft w:val="640"/>
          <w:marRight w:val="0"/>
          <w:marTop w:val="0"/>
          <w:marBottom w:val="0"/>
          <w:divBdr>
            <w:top w:val="none" w:sz="0" w:space="0" w:color="auto"/>
            <w:left w:val="none" w:sz="0" w:space="0" w:color="auto"/>
            <w:bottom w:val="none" w:sz="0" w:space="0" w:color="auto"/>
            <w:right w:val="none" w:sz="0" w:space="0" w:color="auto"/>
          </w:divBdr>
        </w:div>
        <w:div w:id="285431709">
          <w:marLeft w:val="640"/>
          <w:marRight w:val="0"/>
          <w:marTop w:val="0"/>
          <w:marBottom w:val="0"/>
          <w:divBdr>
            <w:top w:val="none" w:sz="0" w:space="0" w:color="auto"/>
            <w:left w:val="none" w:sz="0" w:space="0" w:color="auto"/>
            <w:bottom w:val="none" w:sz="0" w:space="0" w:color="auto"/>
            <w:right w:val="none" w:sz="0" w:space="0" w:color="auto"/>
          </w:divBdr>
        </w:div>
        <w:div w:id="288241091">
          <w:marLeft w:val="640"/>
          <w:marRight w:val="0"/>
          <w:marTop w:val="0"/>
          <w:marBottom w:val="0"/>
          <w:divBdr>
            <w:top w:val="none" w:sz="0" w:space="0" w:color="auto"/>
            <w:left w:val="none" w:sz="0" w:space="0" w:color="auto"/>
            <w:bottom w:val="none" w:sz="0" w:space="0" w:color="auto"/>
            <w:right w:val="none" w:sz="0" w:space="0" w:color="auto"/>
          </w:divBdr>
        </w:div>
        <w:div w:id="467672749">
          <w:marLeft w:val="640"/>
          <w:marRight w:val="0"/>
          <w:marTop w:val="0"/>
          <w:marBottom w:val="0"/>
          <w:divBdr>
            <w:top w:val="none" w:sz="0" w:space="0" w:color="auto"/>
            <w:left w:val="none" w:sz="0" w:space="0" w:color="auto"/>
            <w:bottom w:val="none" w:sz="0" w:space="0" w:color="auto"/>
            <w:right w:val="none" w:sz="0" w:space="0" w:color="auto"/>
          </w:divBdr>
        </w:div>
        <w:div w:id="483813881">
          <w:marLeft w:val="640"/>
          <w:marRight w:val="0"/>
          <w:marTop w:val="0"/>
          <w:marBottom w:val="0"/>
          <w:divBdr>
            <w:top w:val="none" w:sz="0" w:space="0" w:color="auto"/>
            <w:left w:val="none" w:sz="0" w:space="0" w:color="auto"/>
            <w:bottom w:val="none" w:sz="0" w:space="0" w:color="auto"/>
            <w:right w:val="none" w:sz="0" w:space="0" w:color="auto"/>
          </w:divBdr>
        </w:div>
        <w:div w:id="497623339">
          <w:marLeft w:val="640"/>
          <w:marRight w:val="0"/>
          <w:marTop w:val="0"/>
          <w:marBottom w:val="0"/>
          <w:divBdr>
            <w:top w:val="none" w:sz="0" w:space="0" w:color="auto"/>
            <w:left w:val="none" w:sz="0" w:space="0" w:color="auto"/>
            <w:bottom w:val="none" w:sz="0" w:space="0" w:color="auto"/>
            <w:right w:val="none" w:sz="0" w:space="0" w:color="auto"/>
          </w:divBdr>
        </w:div>
        <w:div w:id="505941976">
          <w:marLeft w:val="640"/>
          <w:marRight w:val="0"/>
          <w:marTop w:val="0"/>
          <w:marBottom w:val="0"/>
          <w:divBdr>
            <w:top w:val="none" w:sz="0" w:space="0" w:color="auto"/>
            <w:left w:val="none" w:sz="0" w:space="0" w:color="auto"/>
            <w:bottom w:val="none" w:sz="0" w:space="0" w:color="auto"/>
            <w:right w:val="none" w:sz="0" w:space="0" w:color="auto"/>
          </w:divBdr>
        </w:div>
        <w:div w:id="563445337">
          <w:marLeft w:val="640"/>
          <w:marRight w:val="0"/>
          <w:marTop w:val="0"/>
          <w:marBottom w:val="0"/>
          <w:divBdr>
            <w:top w:val="none" w:sz="0" w:space="0" w:color="auto"/>
            <w:left w:val="none" w:sz="0" w:space="0" w:color="auto"/>
            <w:bottom w:val="none" w:sz="0" w:space="0" w:color="auto"/>
            <w:right w:val="none" w:sz="0" w:space="0" w:color="auto"/>
          </w:divBdr>
        </w:div>
        <w:div w:id="584804248">
          <w:marLeft w:val="640"/>
          <w:marRight w:val="0"/>
          <w:marTop w:val="0"/>
          <w:marBottom w:val="0"/>
          <w:divBdr>
            <w:top w:val="none" w:sz="0" w:space="0" w:color="auto"/>
            <w:left w:val="none" w:sz="0" w:space="0" w:color="auto"/>
            <w:bottom w:val="none" w:sz="0" w:space="0" w:color="auto"/>
            <w:right w:val="none" w:sz="0" w:space="0" w:color="auto"/>
          </w:divBdr>
        </w:div>
        <w:div w:id="763844597">
          <w:marLeft w:val="640"/>
          <w:marRight w:val="0"/>
          <w:marTop w:val="0"/>
          <w:marBottom w:val="0"/>
          <w:divBdr>
            <w:top w:val="none" w:sz="0" w:space="0" w:color="auto"/>
            <w:left w:val="none" w:sz="0" w:space="0" w:color="auto"/>
            <w:bottom w:val="none" w:sz="0" w:space="0" w:color="auto"/>
            <w:right w:val="none" w:sz="0" w:space="0" w:color="auto"/>
          </w:divBdr>
        </w:div>
        <w:div w:id="833840476">
          <w:marLeft w:val="640"/>
          <w:marRight w:val="0"/>
          <w:marTop w:val="0"/>
          <w:marBottom w:val="0"/>
          <w:divBdr>
            <w:top w:val="none" w:sz="0" w:space="0" w:color="auto"/>
            <w:left w:val="none" w:sz="0" w:space="0" w:color="auto"/>
            <w:bottom w:val="none" w:sz="0" w:space="0" w:color="auto"/>
            <w:right w:val="none" w:sz="0" w:space="0" w:color="auto"/>
          </w:divBdr>
        </w:div>
        <w:div w:id="836768544">
          <w:marLeft w:val="640"/>
          <w:marRight w:val="0"/>
          <w:marTop w:val="0"/>
          <w:marBottom w:val="0"/>
          <w:divBdr>
            <w:top w:val="none" w:sz="0" w:space="0" w:color="auto"/>
            <w:left w:val="none" w:sz="0" w:space="0" w:color="auto"/>
            <w:bottom w:val="none" w:sz="0" w:space="0" w:color="auto"/>
            <w:right w:val="none" w:sz="0" w:space="0" w:color="auto"/>
          </w:divBdr>
        </w:div>
        <w:div w:id="863589589">
          <w:marLeft w:val="640"/>
          <w:marRight w:val="0"/>
          <w:marTop w:val="0"/>
          <w:marBottom w:val="0"/>
          <w:divBdr>
            <w:top w:val="none" w:sz="0" w:space="0" w:color="auto"/>
            <w:left w:val="none" w:sz="0" w:space="0" w:color="auto"/>
            <w:bottom w:val="none" w:sz="0" w:space="0" w:color="auto"/>
            <w:right w:val="none" w:sz="0" w:space="0" w:color="auto"/>
          </w:divBdr>
        </w:div>
        <w:div w:id="865171488">
          <w:marLeft w:val="640"/>
          <w:marRight w:val="0"/>
          <w:marTop w:val="0"/>
          <w:marBottom w:val="0"/>
          <w:divBdr>
            <w:top w:val="none" w:sz="0" w:space="0" w:color="auto"/>
            <w:left w:val="none" w:sz="0" w:space="0" w:color="auto"/>
            <w:bottom w:val="none" w:sz="0" w:space="0" w:color="auto"/>
            <w:right w:val="none" w:sz="0" w:space="0" w:color="auto"/>
          </w:divBdr>
        </w:div>
        <w:div w:id="879173645">
          <w:marLeft w:val="640"/>
          <w:marRight w:val="0"/>
          <w:marTop w:val="0"/>
          <w:marBottom w:val="0"/>
          <w:divBdr>
            <w:top w:val="none" w:sz="0" w:space="0" w:color="auto"/>
            <w:left w:val="none" w:sz="0" w:space="0" w:color="auto"/>
            <w:bottom w:val="none" w:sz="0" w:space="0" w:color="auto"/>
            <w:right w:val="none" w:sz="0" w:space="0" w:color="auto"/>
          </w:divBdr>
        </w:div>
        <w:div w:id="885070509">
          <w:marLeft w:val="640"/>
          <w:marRight w:val="0"/>
          <w:marTop w:val="0"/>
          <w:marBottom w:val="0"/>
          <w:divBdr>
            <w:top w:val="none" w:sz="0" w:space="0" w:color="auto"/>
            <w:left w:val="none" w:sz="0" w:space="0" w:color="auto"/>
            <w:bottom w:val="none" w:sz="0" w:space="0" w:color="auto"/>
            <w:right w:val="none" w:sz="0" w:space="0" w:color="auto"/>
          </w:divBdr>
        </w:div>
        <w:div w:id="911547984">
          <w:marLeft w:val="640"/>
          <w:marRight w:val="0"/>
          <w:marTop w:val="0"/>
          <w:marBottom w:val="0"/>
          <w:divBdr>
            <w:top w:val="none" w:sz="0" w:space="0" w:color="auto"/>
            <w:left w:val="none" w:sz="0" w:space="0" w:color="auto"/>
            <w:bottom w:val="none" w:sz="0" w:space="0" w:color="auto"/>
            <w:right w:val="none" w:sz="0" w:space="0" w:color="auto"/>
          </w:divBdr>
        </w:div>
        <w:div w:id="914365150">
          <w:marLeft w:val="640"/>
          <w:marRight w:val="0"/>
          <w:marTop w:val="0"/>
          <w:marBottom w:val="0"/>
          <w:divBdr>
            <w:top w:val="none" w:sz="0" w:space="0" w:color="auto"/>
            <w:left w:val="none" w:sz="0" w:space="0" w:color="auto"/>
            <w:bottom w:val="none" w:sz="0" w:space="0" w:color="auto"/>
            <w:right w:val="none" w:sz="0" w:space="0" w:color="auto"/>
          </w:divBdr>
        </w:div>
        <w:div w:id="955257423">
          <w:marLeft w:val="640"/>
          <w:marRight w:val="0"/>
          <w:marTop w:val="0"/>
          <w:marBottom w:val="0"/>
          <w:divBdr>
            <w:top w:val="none" w:sz="0" w:space="0" w:color="auto"/>
            <w:left w:val="none" w:sz="0" w:space="0" w:color="auto"/>
            <w:bottom w:val="none" w:sz="0" w:space="0" w:color="auto"/>
            <w:right w:val="none" w:sz="0" w:space="0" w:color="auto"/>
          </w:divBdr>
        </w:div>
        <w:div w:id="995376834">
          <w:marLeft w:val="640"/>
          <w:marRight w:val="0"/>
          <w:marTop w:val="0"/>
          <w:marBottom w:val="0"/>
          <w:divBdr>
            <w:top w:val="none" w:sz="0" w:space="0" w:color="auto"/>
            <w:left w:val="none" w:sz="0" w:space="0" w:color="auto"/>
            <w:bottom w:val="none" w:sz="0" w:space="0" w:color="auto"/>
            <w:right w:val="none" w:sz="0" w:space="0" w:color="auto"/>
          </w:divBdr>
        </w:div>
        <w:div w:id="1015497770">
          <w:marLeft w:val="640"/>
          <w:marRight w:val="0"/>
          <w:marTop w:val="0"/>
          <w:marBottom w:val="0"/>
          <w:divBdr>
            <w:top w:val="none" w:sz="0" w:space="0" w:color="auto"/>
            <w:left w:val="none" w:sz="0" w:space="0" w:color="auto"/>
            <w:bottom w:val="none" w:sz="0" w:space="0" w:color="auto"/>
            <w:right w:val="none" w:sz="0" w:space="0" w:color="auto"/>
          </w:divBdr>
        </w:div>
        <w:div w:id="1042903426">
          <w:marLeft w:val="640"/>
          <w:marRight w:val="0"/>
          <w:marTop w:val="0"/>
          <w:marBottom w:val="0"/>
          <w:divBdr>
            <w:top w:val="none" w:sz="0" w:space="0" w:color="auto"/>
            <w:left w:val="none" w:sz="0" w:space="0" w:color="auto"/>
            <w:bottom w:val="none" w:sz="0" w:space="0" w:color="auto"/>
            <w:right w:val="none" w:sz="0" w:space="0" w:color="auto"/>
          </w:divBdr>
        </w:div>
        <w:div w:id="1113599285">
          <w:marLeft w:val="640"/>
          <w:marRight w:val="0"/>
          <w:marTop w:val="0"/>
          <w:marBottom w:val="0"/>
          <w:divBdr>
            <w:top w:val="none" w:sz="0" w:space="0" w:color="auto"/>
            <w:left w:val="none" w:sz="0" w:space="0" w:color="auto"/>
            <w:bottom w:val="none" w:sz="0" w:space="0" w:color="auto"/>
            <w:right w:val="none" w:sz="0" w:space="0" w:color="auto"/>
          </w:divBdr>
        </w:div>
        <w:div w:id="1158308853">
          <w:marLeft w:val="640"/>
          <w:marRight w:val="0"/>
          <w:marTop w:val="0"/>
          <w:marBottom w:val="0"/>
          <w:divBdr>
            <w:top w:val="none" w:sz="0" w:space="0" w:color="auto"/>
            <w:left w:val="none" w:sz="0" w:space="0" w:color="auto"/>
            <w:bottom w:val="none" w:sz="0" w:space="0" w:color="auto"/>
            <w:right w:val="none" w:sz="0" w:space="0" w:color="auto"/>
          </w:divBdr>
        </w:div>
        <w:div w:id="1251427083">
          <w:marLeft w:val="640"/>
          <w:marRight w:val="0"/>
          <w:marTop w:val="0"/>
          <w:marBottom w:val="0"/>
          <w:divBdr>
            <w:top w:val="none" w:sz="0" w:space="0" w:color="auto"/>
            <w:left w:val="none" w:sz="0" w:space="0" w:color="auto"/>
            <w:bottom w:val="none" w:sz="0" w:space="0" w:color="auto"/>
            <w:right w:val="none" w:sz="0" w:space="0" w:color="auto"/>
          </w:divBdr>
        </w:div>
        <w:div w:id="1319848688">
          <w:marLeft w:val="640"/>
          <w:marRight w:val="0"/>
          <w:marTop w:val="0"/>
          <w:marBottom w:val="0"/>
          <w:divBdr>
            <w:top w:val="none" w:sz="0" w:space="0" w:color="auto"/>
            <w:left w:val="none" w:sz="0" w:space="0" w:color="auto"/>
            <w:bottom w:val="none" w:sz="0" w:space="0" w:color="auto"/>
            <w:right w:val="none" w:sz="0" w:space="0" w:color="auto"/>
          </w:divBdr>
        </w:div>
        <w:div w:id="1403217575">
          <w:marLeft w:val="640"/>
          <w:marRight w:val="0"/>
          <w:marTop w:val="0"/>
          <w:marBottom w:val="0"/>
          <w:divBdr>
            <w:top w:val="none" w:sz="0" w:space="0" w:color="auto"/>
            <w:left w:val="none" w:sz="0" w:space="0" w:color="auto"/>
            <w:bottom w:val="none" w:sz="0" w:space="0" w:color="auto"/>
            <w:right w:val="none" w:sz="0" w:space="0" w:color="auto"/>
          </w:divBdr>
        </w:div>
        <w:div w:id="1414275008">
          <w:marLeft w:val="640"/>
          <w:marRight w:val="0"/>
          <w:marTop w:val="0"/>
          <w:marBottom w:val="0"/>
          <w:divBdr>
            <w:top w:val="none" w:sz="0" w:space="0" w:color="auto"/>
            <w:left w:val="none" w:sz="0" w:space="0" w:color="auto"/>
            <w:bottom w:val="none" w:sz="0" w:space="0" w:color="auto"/>
            <w:right w:val="none" w:sz="0" w:space="0" w:color="auto"/>
          </w:divBdr>
        </w:div>
        <w:div w:id="1424765460">
          <w:marLeft w:val="640"/>
          <w:marRight w:val="0"/>
          <w:marTop w:val="0"/>
          <w:marBottom w:val="0"/>
          <w:divBdr>
            <w:top w:val="none" w:sz="0" w:space="0" w:color="auto"/>
            <w:left w:val="none" w:sz="0" w:space="0" w:color="auto"/>
            <w:bottom w:val="none" w:sz="0" w:space="0" w:color="auto"/>
            <w:right w:val="none" w:sz="0" w:space="0" w:color="auto"/>
          </w:divBdr>
        </w:div>
        <w:div w:id="1435177060">
          <w:marLeft w:val="640"/>
          <w:marRight w:val="0"/>
          <w:marTop w:val="0"/>
          <w:marBottom w:val="0"/>
          <w:divBdr>
            <w:top w:val="none" w:sz="0" w:space="0" w:color="auto"/>
            <w:left w:val="none" w:sz="0" w:space="0" w:color="auto"/>
            <w:bottom w:val="none" w:sz="0" w:space="0" w:color="auto"/>
            <w:right w:val="none" w:sz="0" w:space="0" w:color="auto"/>
          </w:divBdr>
        </w:div>
        <w:div w:id="1490367753">
          <w:marLeft w:val="640"/>
          <w:marRight w:val="0"/>
          <w:marTop w:val="0"/>
          <w:marBottom w:val="0"/>
          <w:divBdr>
            <w:top w:val="none" w:sz="0" w:space="0" w:color="auto"/>
            <w:left w:val="none" w:sz="0" w:space="0" w:color="auto"/>
            <w:bottom w:val="none" w:sz="0" w:space="0" w:color="auto"/>
            <w:right w:val="none" w:sz="0" w:space="0" w:color="auto"/>
          </w:divBdr>
        </w:div>
        <w:div w:id="1494760033">
          <w:marLeft w:val="640"/>
          <w:marRight w:val="0"/>
          <w:marTop w:val="0"/>
          <w:marBottom w:val="0"/>
          <w:divBdr>
            <w:top w:val="none" w:sz="0" w:space="0" w:color="auto"/>
            <w:left w:val="none" w:sz="0" w:space="0" w:color="auto"/>
            <w:bottom w:val="none" w:sz="0" w:space="0" w:color="auto"/>
            <w:right w:val="none" w:sz="0" w:space="0" w:color="auto"/>
          </w:divBdr>
        </w:div>
        <w:div w:id="1496457965">
          <w:marLeft w:val="640"/>
          <w:marRight w:val="0"/>
          <w:marTop w:val="0"/>
          <w:marBottom w:val="0"/>
          <w:divBdr>
            <w:top w:val="none" w:sz="0" w:space="0" w:color="auto"/>
            <w:left w:val="none" w:sz="0" w:space="0" w:color="auto"/>
            <w:bottom w:val="none" w:sz="0" w:space="0" w:color="auto"/>
            <w:right w:val="none" w:sz="0" w:space="0" w:color="auto"/>
          </w:divBdr>
        </w:div>
        <w:div w:id="1580167545">
          <w:marLeft w:val="640"/>
          <w:marRight w:val="0"/>
          <w:marTop w:val="0"/>
          <w:marBottom w:val="0"/>
          <w:divBdr>
            <w:top w:val="none" w:sz="0" w:space="0" w:color="auto"/>
            <w:left w:val="none" w:sz="0" w:space="0" w:color="auto"/>
            <w:bottom w:val="none" w:sz="0" w:space="0" w:color="auto"/>
            <w:right w:val="none" w:sz="0" w:space="0" w:color="auto"/>
          </w:divBdr>
        </w:div>
        <w:div w:id="1606383283">
          <w:marLeft w:val="640"/>
          <w:marRight w:val="0"/>
          <w:marTop w:val="0"/>
          <w:marBottom w:val="0"/>
          <w:divBdr>
            <w:top w:val="none" w:sz="0" w:space="0" w:color="auto"/>
            <w:left w:val="none" w:sz="0" w:space="0" w:color="auto"/>
            <w:bottom w:val="none" w:sz="0" w:space="0" w:color="auto"/>
            <w:right w:val="none" w:sz="0" w:space="0" w:color="auto"/>
          </w:divBdr>
        </w:div>
        <w:div w:id="1659186349">
          <w:marLeft w:val="640"/>
          <w:marRight w:val="0"/>
          <w:marTop w:val="0"/>
          <w:marBottom w:val="0"/>
          <w:divBdr>
            <w:top w:val="none" w:sz="0" w:space="0" w:color="auto"/>
            <w:left w:val="none" w:sz="0" w:space="0" w:color="auto"/>
            <w:bottom w:val="none" w:sz="0" w:space="0" w:color="auto"/>
            <w:right w:val="none" w:sz="0" w:space="0" w:color="auto"/>
          </w:divBdr>
        </w:div>
        <w:div w:id="1660496573">
          <w:marLeft w:val="640"/>
          <w:marRight w:val="0"/>
          <w:marTop w:val="0"/>
          <w:marBottom w:val="0"/>
          <w:divBdr>
            <w:top w:val="none" w:sz="0" w:space="0" w:color="auto"/>
            <w:left w:val="none" w:sz="0" w:space="0" w:color="auto"/>
            <w:bottom w:val="none" w:sz="0" w:space="0" w:color="auto"/>
            <w:right w:val="none" w:sz="0" w:space="0" w:color="auto"/>
          </w:divBdr>
        </w:div>
        <w:div w:id="1668361592">
          <w:marLeft w:val="640"/>
          <w:marRight w:val="0"/>
          <w:marTop w:val="0"/>
          <w:marBottom w:val="0"/>
          <w:divBdr>
            <w:top w:val="none" w:sz="0" w:space="0" w:color="auto"/>
            <w:left w:val="none" w:sz="0" w:space="0" w:color="auto"/>
            <w:bottom w:val="none" w:sz="0" w:space="0" w:color="auto"/>
            <w:right w:val="none" w:sz="0" w:space="0" w:color="auto"/>
          </w:divBdr>
        </w:div>
        <w:div w:id="1725565605">
          <w:marLeft w:val="640"/>
          <w:marRight w:val="0"/>
          <w:marTop w:val="0"/>
          <w:marBottom w:val="0"/>
          <w:divBdr>
            <w:top w:val="none" w:sz="0" w:space="0" w:color="auto"/>
            <w:left w:val="none" w:sz="0" w:space="0" w:color="auto"/>
            <w:bottom w:val="none" w:sz="0" w:space="0" w:color="auto"/>
            <w:right w:val="none" w:sz="0" w:space="0" w:color="auto"/>
          </w:divBdr>
        </w:div>
        <w:div w:id="1752777528">
          <w:marLeft w:val="640"/>
          <w:marRight w:val="0"/>
          <w:marTop w:val="0"/>
          <w:marBottom w:val="0"/>
          <w:divBdr>
            <w:top w:val="none" w:sz="0" w:space="0" w:color="auto"/>
            <w:left w:val="none" w:sz="0" w:space="0" w:color="auto"/>
            <w:bottom w:val="none" w:sz="0" w:space="0" w:color="auto"/>
            <w:right w:val="none" w:sz="0" w:space="0" w:color="auto"/>
          </w:divBdr>
        </w:div>
        <w:div w:id="1778869772">
          <w:marLeft w:val="640"/>
          <w:marRight w:val="0"/>
          <w:marTop w:val="0"/>
          <w:marBottom w:val="0"/>
          <w:divBdr>
            <w:top w:val="none" w:sz="0" w:space="0" w:color="auto"/>
            <w:left w:val="none" w:sz="0" w:space="0" w:color="auto"/>
            <w:bottom w:val="none" w:sz="0" w:space="0" w:color="auto"/>
            <w:right w:val="none" w:sz="0" w:space="0" w:color="auto"/>
          </w:divBdr>
        </w:div>
        <w:div w:id="1781417263">
          <w:marLeft w:val="640"/>
          <w:marRight w:val="0"/>
          <w:marTop w:val="0"/>
          <w:marBottom w:val="0"/>
          <w:divBdr>
            <w:top w:val="none" w:sz="0" w:space="0" w:color="auto"/>
            <w:left w:val="none" w:sz="0" w:space="0" w:color="auto"/>
            <w:bottom w:val="none" w:sz="0" w:space="0" w:color="auto"/>
            <w:right w:val="none" w:sz="0" w:space="0" w:color="auto"/>
          </w:divBdr>
        </w:div>
        <w:div w:id="1805849233">
          <w:marLeft w:val="640"/>
          <w:marRight w:val="0"/>
          <w:marTop w:val="0"/>
          <w:marBottom w:val="0"/>
          <w:divBdr>
            <w:top w:val="none" w:sz="0" w:space="0" w:color="auto"/>
            <w:left w:val="none" w:sz="0" w:space="0" w:color="auto"/>
            <w:bottom w:val="none" w:sz="0" w:space="0" w:color="auto"/>
            <w:right w:val="none" w:sz="0" w:space="0" w:color="auto"/>
          </w:divBdr>
        </w:div>
        <w:div w:id="1870215528">
          <w:marLeft w:val="640"/>
          <w:marRight w:val="0"/>
          <w:marTop w:val="0"/>
          <w:marBottom w:val="0"/>
          <w:divBdr>
            <w:top w:val="none" w:sz="0" w:space="0" w:color="auto"/>
            <w:left w:val="none" w:sz="0" w:space="0" w:color="auto"/>
            <w:bottom w:val="none" w:sz="0" w:space="0" w:color="auto"/>
            <w:right w:val="none" w:sz="0" w:space="0" w:color="auto"/>
          </w:divBdr>
        </w:div>
        <w:div w:id="1920869580">
          <w:marLeft w:val="640"/>
          <w:marRight w:val="0"/>
          <w:marTop w:val="0"/>
          <w:marBottom w:val="0"/>
          <w:divBdr>
            <w:top w:val="none" w:sz="0" w:space="0" w:color="auto"/>
            <w:left w:val="none" w:sz="0" w:space="0" w:color="auto"/>
            <w:bottom w:val="none" w:sz="0" w:space="0" w:color="auto"/>
            <w:right w:val="none" w:sz="0" w:space="0" w:color="auto"/>
          </w:divBdr>
        </w:div>
        <w:div w:id="2016758420">
          <w:marLeft w:val="640"/>
          <w:marRight w:val="0"/>
          <w:marTop w:val="0"/>
          <w:marBottom w:val="0"/>
          <w:divBdr>
            <w:top w:val="none" w:sz="0" w:space="0" w:color="auto"/>
            <w:left w:val="none" w:sz="0" w:space="0" w:color="auto"/>
            <w:bottom w:val="none" w:sz="0" w:space="0" w:color="auto"/>
            <w:right w:val="none" w:sz="0" w:space="0" w:color="auto"/>
          </w:divBdr>
        </w:div>
        <w:div w:id="2065519582">
          <w:marLeft w:val="640"/>
          <w:marRight w:val="0"/>
          <w:marTop w:val="0"/>
          <w:marBottom w:val="0"/>
          <w:divBdr>
            <w:top w:val="none" w:sz="0" w:space="0" w:color="auto"/>
            <w:left w:val="none" w:sz="0" w:space="0" w:color="auto"/>
            <w:bottom w:val="none" w:sz="0" w:space="0" w:color="auto"/>
            <w:right w:val="none" w:sz="0" w:space="0" w:color="auto"/>
          </w:divBdr>
        </w:div>
        <w:div w:id="2072846414">
          <w:marLeft w:val="640"/>
          <w:marRight w:val="0"/>
          <w:marTop w:val="0"/>
          <w:marBottom w:val="0"/>
          <w:divBdr>
            <w:top w:val="none" w:sz="0" w:space="0" w:color="auto"/>
            <w:left w:val="none" w:sz="0" w:space="0" w:color="auto"/>
            <w:bottom w:val="none" w:sz="0" w:space="0" w:color="auto"/>
            <w:right w:val="none" w:sz="0" w:space="0" w:color="auto"/>
          </w:divBdr>
        </w:div>
        <w:div w:id="2100368496">
          <w:marLeft w:val="640"/>
          <w:marRight w:val="0"/>
          <w:marTop w:val="0"/>
          <w:marBottom w:val="0"/>
          <w:divBdr>
            <w:top w:val="none" w:sz="0" w:space="0" w:color="auto"/>
            <w:left w:val="none" w:sz="0" w:space="0" w:color="auto"/>
            <w:bottom w:val="none" w:sz="0" w:space="0" w:color="auto"/>
            <w:right w:val="none" w:sz="0" w:space="0" w:color="auto"/>
          </w:divBdr>
        </w:div>
        <w:div w:id="2137064657">
          <w:marLeft w:val="640"/>
          <w:marRight w:val="0"/>
          <w:marTop w:val="0"/>
          <w:marBottom w:val="0"/>
          <w:divBdr>
            <w:top w:val="none" w:sz="0" w:space="0" w:color="auto"/>
            <w:left w:val="none" w:sz="0" w:space="0" w:color="auto"/>
            <w:bottom w:val="none" w:sz="0" w:space="0" w:color="auto"/>
            <w:right w:val="none" w:sz="0" w:space="0" w:color="auto"/>
          </w:divBdr>
        </w:div>
      </w:divsChild>
    </w:div>
    <w:div w:id="660817342">
      <w:bodyDiv w:val="1"/>
      <w:marLeft w:val="0"/>
      <w:marRight w:val="0"/>
      <w:marTop w:val="0"/>
      <w:marBottom w:val="0"/>
      <w:divBdr>
        <w:top w:val="none" w:sz="0" w:space="0" w:color="auto"/>
        <w:left w:val="none" w:sz="0" w:space="0" w:color="auto"/>
        <w:bottom w:val="none" w:sz="0" w:space="0" w:color="auto"/>
        <w:right w:val="none" w:sz="0" w:space="0" w:color="auto"/>
      </w:divBdr>
    </w:div>
    <w:div w:id="666175970">
      <w:bodyDiv w:val="1"/>
      <w:marLeft w:val="0"/>
      <w:marRight w:val="0"/>
      <w:marTop w:val="0"/>
      <w:marBottom w:val="0"/>
      <w:divBdr>
        <w:top w:val="none" w:sz="0" w:space="0" w:color="auto"/>
        <w:left w:val="none" w:sz="0" w:space="0" w:color="auto"/>
        <w:bottom w:val="none" w:sz="0" w:space="0" w:color="auto"/>
        <w:right w:val="none" w:sz="0" w:space="0" w:color="auto"/>
      </w:divBdr>
      <w:divsChild>
        <w:div w:id="470785">
          <w:marLeft w:val="640"/>
          <w:marRight w:val="0"/>
          <w:marTop w:val="0"/>
          <w:marBottom w:val="0"/>
          <w:divBdr>
            <w:top w:val="none" w:sz="0" w:space="0" w:color="auto"/>
            <w:left w:val="none" w:sz="0" w:space="0" w:color="auto"/>
            <w:bottom w:val="none" w:sz="0" w:space="0" w:color="auto"/>
            <w:right w:val="none" w:sz="0" w:space="0" w:color="auto"/>
          </w:divBdr>
        </w:div>
        <w:div w:id="23796575">
          <w:marLeft w:val="640"/>
          <w:marRight w:val="0"/>
          <w:marTop w:val="0"/>
          <w:marBottom w:val="0"/>
          <w:divBdr>
            <w:top w:val="none" w:sz="0" w:space="0" w:color="auto"/>
            <w:left w:val="none" w:sz="0" w:space="0" w:color="auto"/>
            <w:bottom w:val="none" w:sz="0" w:space="0" w:color="auto"/>
            <w:right w:val="none" w:sz="0" w:space="0" w:color="auto"/>
          </w:divBdr>
        </w:div>
        <w:div w:id="35355729">
          <w:marLeft w:val="640"/>
          <w:marRight w:val="0"/>
          <w:marTop w:val="0"/>
          <w:marBottom w:val="0"/>
          <w:divBdr>
            <w:top w:val="none" w:sz="0" w:space="0" w:color="auto"/>
            <w:left w:val="none" w:sz="0" w:space="0" w:color="auto"/>
            <w:bottom w:val="none" w:sz="0" w:space="0" w:color="auto"/>
            <w:right w:val="none" w:sz="0" w:space="0" w:color="auto"/>
          </w:divBdr>
        </w:div>
        <w:div w:id="60948781">
          <w:marLeft w:val="640"/>
          <w:marRight w:val="0"/>
          <w:marTop w:val="0"/>
          <w:marBottom w:val="0"/>
          <w:divBdr>
            <w:top w:val="none" w:sz="0" w:space="0" w:color="auto"/>
            <w:left w:val="none" w:sz="0" w:space="0" w:color="auto"/>
            <w:bottom w:val="none" w:sz="0" w:space="0" w:color="auto"/>
            <w:right w:val="none" w:sz="0" w:space="0" w:color="auto"/>
          </w:divBdr>
        </w:div>
        <w:div w:id="102312445">
          <w:marLeft w:val="640"/>
          <w:marRight w:val="0"/>
          <w:marTop w:val="0"/>
          <w:marBottom w:val="0"/>
          <w:divBdr>
            <w:top w:val="none" w:sz="0" w:space="0" w:color="auto"/>
            <w:left w:val="none" w:sz="0" w:space="0" w:color="auto"/>
            <w:bottom w:val="none" w:sz="0" w:space="0" w:color="auto"/>
            <w:right w:val="none" w:sz="0" w:space="0" w:color="auto"/>
          </w:divBdr>
        </w:div>
        <w:div w:id="155536242">
          <w:marLeft w:val="640"/>
          <w:marRight w:val="0"/>
          <w:marTop w:val="0"/>
          <w:marBottom w:val="0"/>
          <w:divBdr>
            <w:top w:val="none" w:sz="0" w:space="0" w:color="auto"/>
            <w:left w:val="none" w:sz="0" w:space="0" w:color="auto"/>
            <w:bottom w:val="none" w:sz="0" w:space="0" w:color="auto"/>
            <w:right w:val="none" w:sz="0" w:space="0" w:color="auto"/>
          </w:divBdr>
        </w:div>
        <w:div w:id="188682231">
          <w:marLeft w:val="640"/>
          <w:marRight w:val="0"/>
          <w:marTop w:val="0"/>
          <w:marBottom w:val="0"/>
          <w:divBdr>
            <w:top w:val="none" w:sz="0" w:space="0" w:color="auto"/>
            <w:left w:val="none" w:sz="0" w:space="0" w:color="auto"/>
            <w:bottom w:val="none" w:sz="0" w:space="0" w:color="auto"/>
            <w:right w:val="none" w:sz="0" w:space="0" w:color="auto"/>
          </w:divBdr>
        </w:div>
        <w:div w:id="198511559">
          <w:marLeft w:val="640"/>
          <w:marRight w:val="0"/>
          <w:marTop w:val="0"/>
          <w:marBottom w:val="0"/>
          <w:divBdr>
            <w:top w:val="none" w:sz="0" w:space="0" w:color="auto"/>
            <w:left w:val="none" w:sz="0" w:space="0" w:color="auto"/>
            <w:bottom w:val="none" w:sz="0" w:space="0" w:color="auto"/>
            <w:right w:val="none" w:sz="0" w:space="0" w:color="auto"/>
          </w:divBdr>
        </w:div>
        <w:div w:id="204997953">
          <w:marLeft w:val="640"/>
          <w:marRight w:val="0"/>
          <w:marTop w:val="0"/>
          <w:marBottom w:val="0"/>
          <w:divBdr>
            <w:top w:val="none" w:sz="0" w:space="0" w:color="auto"/>
            <w:left w:val="none" w:sz="0" w:space="0" w:color="auto"/>
            <w:bottom w:val="none" w:sz="0" w:space="0" w:color="auto"/>
            <w:right w:val="none" w:sz="0" w:space="0" w:color="auto"/>
          </w:divBdr>
        </w:div>
        <w:div w:id="243152669">
          <w:marLeft w:val="640"/>
          <w:marRight w:val="0"/>
          <w:marTop w:val="0"/>
          <w:marBottom w:val="0"/>
          <w:divBdr>
            <w:top w:val="none" w:sz="0" w:space="0" w:color="auto"/>
            <w:left w:val="none" w:sz="0" w:space="0" w:color="auto"/>
            <w:bottom w:val="none" w:sz="0" w:space="0" w:color="auto"/>
            <w:right w:val="none" w:sz="0" w:space="0" w:color="auto"/>
          </w:divBdr>
        </w:div>
        <w:div w:id="247886423">
          <w:marLeft w:val="640"/>
          <w:marRight w:val="0"/>
          <w:marTop w:val="0"/>
          <w:marBottom w:val="0"/>
          <w:divBdr>
            <w:top w:val="none" w:sz="0" w:space="0" w:color="auto"/>
            <w:left w:val="none" w:sz="0" w:space="0" w:color="auto"/>
            <w:bottom w:val="none" w:sz="0" w:space="0" w:color="auto"/>
            <w:right w:val="none" w:sz="0" w:space="0" w:color="auto"/>
          </w:divBdr>
        </w:div>
        <w:div w:id="309790024">
          <w:marLeft w:val="640"/>
          <w:marRight w:val="0"/>
          <w:marTop w:val="0"/>
          <w:marBottom w:val="0"/>
          <w:divBdr>
            <w:top w:val="none" w:sz="0" w:space="0" w:color="auto"/>
            <w:left w:val="none" w:sz="0" w:space="0" w:color="auto"/>
            <w:bottom w:val="none" w:sz="0" w:space="0" w:color="auto"/>
            <w:right w:val="none" w:sz="0" w:space="0" w:color="auto"/>
          </w:divBdr>
        </w:div>
        <w:div w:id="345601752">
          <w:marLeft w:val="640"/>
          <w:marRight w:val="0"/>
          <w:marTop w:val="0"/>
          <w:marBottom w:val="0"/>
          <w:divBdr>
            <w:top w:val="none" w:sz="0" w:space="0" w:color="auto"/>
            <w:left w:val="none" w:sz="0" w:space="0" w:color="auto"/>
            <w:bottom w:val="none" w:sz="0" w:space="0" w:color="auto"/>
            <w:right w:val="none" w:sz="0" w:space="0" w:color="auto"/>
          </w:divBdr>
        </w:div>
        <w:div w:id="420420446">
          <w:marLeft w:val="640"/>
          <w:marRight w:val="0"/>
          <w:marTop w:val="0"/>
          <w:marBottom w:val="0"/>
          <w:divBdr>
            <w:top w:val="none" w:sz="0" w:space="0" w:color="auto"/>
            <w:left w:val="none" w:sz="0" w:space="0" w:color="auto"/>
            <w:bottom w:val="none" w:sz="0" w:space="0" w:color="auto"/>
            <w:right w:val="none" w:sz="0" w:space="0" w:color="auto"/>
          </w:divBdr>
        </w:div>
        <w:div w:id="438989117">
          <w:marLeft w:val="640"/>
          <w:marRight w:val="0"/>
          <w:marTop w:val="0"/>
          <w:marBottom w:val="0"/>
          <w:divBdr>
            <w:top w:val="none" w:sz="0" w:space="0" w:color="auto"/>
            <w:left w:val="none" w:sz="0" w:space="0" w:color="auto"/>
            <w:bottom w:val="none" w:sz="0" w:space="0" w:color="auto"/>
            <w:right w:val="none" w:sz="0" w:space="0" w:color="auto"/>
          </w:divBdr>
        </w:div>
        <w:div w:id="477764889">
          <w:marLeft w:val="640"/>
          <w:marRight w:val="0"/>
          <w:marTop w:val="0"/>
          <w:marBottom w:val="0"/>
          <w:divBdr>
            <w:top w:val="none" w:sz="0" w:space="0" w:color="auto"/>
            <w:left w:val="none" w:sz="0" w:space="0" w:color="auto"/>
            <w:bottom w:val="none" w:sz="0" w:space="0" w:color="auto"/>
            <w:right w:val="none" w:sz="0" w:space="0" w:color="auto"/>
          </w:divBdr>
        </w:div>
        <w:div w:id="514195842">
          <w:marLeft w:val="640"/>
          <w:marRight w:val="0"/>
          <w:marTop w:val="0"/>
          <w:marBottom w:val="0"/>
          <w:divBdr>
            <w:top w:val="none" w:sz="0" w:space="0" w:color="auto"/>
            <w:left w:val="none" w:sz="0" w:space="0" w:color="auto"/>
            <w:bottom w:val="none" w:sz="0" w:space="0" w:color="auto"/>
            <w:right w:val="none" w:sz="0" w:space="0" w:color="auto"/>
          </w:divBdr>
        </w:div>
        <w:div w:id="524252760">
          <w:marLeft w:val="640"/>
          <w:marRight w:val="0"/>
          <w:marTop w:val="0"/>
          <w:marBottom w:val="0"/>
          <w:divBdr>
            <w:top w:val="none" w:sz="0" w:space="0" w:color="auto"/>
            <w:left w:val="none" w:sz="0" w:space="0" w:color="auto"/>
            <w:bottom w:val="none" w:sz="0" w:space="0" w:color="auto"/>
            <w:right w:val="none" w:sz="0" w:space="0" w:color="auto"/>
          </w:divBdr>
        </w:div>
        <w:div w:id="526258057">
          <w:marLeft w:val="640"/>
          <w:marRight w:val="0"/>
          <w:marTop w:val="0"/>
          <w:marBottom w:val="0"/>
          <w:divBdr>
            <w:top w:val="none" w:sz="0" w:space="0" w:color="auto"/>
            <w:left w:val="none" w:sz="0" w:space="0" w:color="auto"/>
            <w:bottom w:val="none" w:sz="0" w:space="0" w:color="auto"/>
            <w:right w:val="none" w:sz="0" w:space="0" w:color="auto"/>
          </w:divBdr>
        </w:div>
        <w:div w:id="585727906">
          <w:marLeft w:val="640"/>
          <w:marRight w:val="0"/>
          <w:marTop w:val="0"/>
          <w:marBottom w:val="0"/>
          <w:divBdr>
            <w:top w:val="none" w:sz="0" w:space="0" w:color="auto"/>
            <w:left w:val="none" w:sz="0" w:space="0" w:color="auto"/>
            <w:bottom w:val="none" w:sz="0" w:space="0" w:color="auto"/>
            <w:right w:val="none" w:sz="0" w:space="0" w:color="auto"/>
          </w:divBdr>
        </w:div>
        <w:div w:id="586042844">
          <w:marLeft w:val="640"/>
          <w:marRight w:val="0"/>
          <w:marTop w:val="0"/>
          <w:marBottom w:val="0"/>
          <w:divBdr>
            <w:top w:val="none" w:sz="0" w:space="0" w:color="auto"/>
            <w:left w:val="none" w:sz="0" w:space="0" w:color="auto"/>
            <w:bottom w:val="none" w:sz="0" w:space="0" w:color="auto"/>
            <w:right w:val="none" w:sz="0" w:space="0" w:color="auto"/>
          </w:divBdr>
        </w:div>
        <w:div w:id="605041659">
          <w:marLeft w:val="640"/>
          <w:marRight w:val="0"/>
          <w:marTop w:val="0"/>
          <w:marBottom w:val="0"/>
          <w:divBdr>
            <w:top w:val="none" w:sz="0" w:space="0" w:color="auto"/>
            <w:left w:val="none" w:sz="0" w:space="0" w:color="auto"/>
            <w:bottom w:val="none" w:sz="0" w:space="0" w:color="auto"/>
            <w:right w:val="none" w:sz="0" w:space="0" w:color="auto"/>
          </w:divBdr>
        </w:div>
        <w:div w:id="629214497">
          <w:marLeft w:val="640"/>
          <w:marRight w:val="0"/>
          <w:marTop w:val="0"/>
          <w:marBottom w:val="0"/>
          <w:divBdr>
            <w:top w:val="none" w:sz="0" w:space="0" w:color="auto"/>
            <w:left w:val="none" w:sz="0" w:space="0" w:color="auto"/>
            <w:bottom w:val="none" w:sz="0" w:space="0" w:color="auto"/>
            <w:right w:val="none" w:sz="0" w:space="0" w:color="auto"/>
          </w:divBdr>
        </w:div>
        <w:div w:id="639308520">
          <w:marLeft w:val="640"/>
          <w:marRight w:val="0"/>
          <w:marTop w:val="0"/>
          <w:marBottom w:val="0"/>
          <w:divBdr>
            <w:top w:val="none" w:sz="0" w:space="0" w:color="auto"/>
            <w:left w:val="none" w:sz="0" w:space="0" w:color="auto"/>
            <w:bottom w:val="none" w:sz="0" w:space="0" w:color="auto"/>
            <w:right w:val="none" w:sz="0" w:space="0" w:color="auto"/>
          </w:divBdr>
        </w:div>
        <w:div w:id="649873191">
          <w:marLeft w:val="640"/>
          <w:marRight w:val="0"/>
          <w:marTop w:val="0"/>
          <w:marBottom w:val="0"/>
          <w:divBdr>
            <w:top w:val="none" w:sz="0" w:space="0" w:color="auto"/>
            <w:left w:val="none" w:sz="0" w:space="0" w:color="auto"/>
            <w:bottom w:val="none" w:sz="0" w:space="0" w:color="auto"/>
            <w:right w:val="none" w:sz="0" w:space="0" w:color="auto"/>
          </w:divBdr>
        </w:div>
        <w:div w:id="663901591">
          <w:marLeft w:val="640"/>
          <w:marRight w:val="0"/>
          <w:marTop w:val="0"/>
          <w:marBottom w:val="0"/>
          <w:divBdr>
            <w:top w:val="none" w:sz="0" w:space="0" w:color="auto"/>
            <w:left w:val="none" w:sz="0" w:space="0" w:color="auto"/>
            <w:bottom w:val="none" w:sz="0" w:space="0" w:color="auto"/>
            <w:right w:val="none" w:sz="0" w:space="0" w:color="auto"/>
          </w:divBdr>
        </w:div>
        <w:div w:id="665863440">
          <w:marLeft w:val="640"/>
          <w:marRight w:val="0"/>
          <w:marTop w:val="0"/>
          <w:marBottom w:val="0"/>
          <w:divBdr>
            <w:top w:val="none" w:sz="0" w:space="0" w:color="auto"/>
            <w:left w:val="none" w:sz="0" w:space="0" w:color="auto"/>
            <w:bottom w:val="none" w:sz="0" w:space="0" w:color="auto"/>
            <w:right w:val="none" w:sz="0" w:space="0" w:color="auto"/>
          </w:divBdr>
        </w:div>
        <w:div w:id="718162582">
          <w:marLeft w:val="640"/>
          <w:marRight w:val="0"/>
          <w:marTop w:val="0"/>
          <w:marBottom w:val="0"/>
          <w:divBdr>
            <w:top w:val="none" w:sz="0" w:space="0" w:color="auto"/>
            <w:left w:val="none" w:sz="0" w:space="0" w:color="auto"/>
            <w:bottom w:val="none" w:sz="0" w:space="0" w:color="auto"/>
            <w:right w:val="none" w:sz="0" w:space="0" w:color="auto"/>
          </w:divBdr>
        </w:div>
        <w:div w:id="720056470">
          <w:marLeft w:val="640"/>
          <w:marRight w:val="0"/>
          <w:marTop w:val="0"/>
          <w:marBottom w:val="0"/>
          <w:divBdr>
            <w:top w:val="none" w:sz="0" w:space="0" w:color="auto"/>
            <w:left w:val="none" w:sz="0" w:space="0" w:color="auto"/>
            <w:bottom w:val="none" w:sz="0" w:space="0" w:color="auto"/>
            <w:right w:val="none" w:sz="0" w:space="0" w:color="auto"/>
          </w:divBdr>
        </w:div>
        <w:div w:id="770711222">
          <w:marLeft w:val="640"/>
          <w:marRight w:val="0"/>
          <w:marTop w:val="0"/>
          <w:marBottom w:val="0"/>
          <w:divBdr>
            <w:top w:val="none" w:sz="0" w:space="0" w:color="auto"/>
            <w:left w:val="none" w:sz="0" w:space="0" w:color="auto"/>
            <w:bottom w:val="none" w:sz="0" w:space="0" w:color="auto"/>
            <w:right w:val="none" w:sz="0" w:space="0" w:color="auto"/>
          </w:divBdr>
        </w:div>
        <w:div w:id="784421247">
          <w:marLeft w:val="640"/>
          <w:marRight w:val="0"/>
          <w:marTop w:val="0"/>
          <w:marBottom w:val="0"/>
          <w:divBdr>
            <w:top w:val="none" w:sz="0" w:space="0" w:color="auto"/>
            <w:left w:val="none" w:sz="0" w:space="0" w:color="auto"/>
            <w:bottom w:val="none" w:sz="0" w:space="0" w:color="auto"/>
            <w:right w:val="none" w:sz="0" w:space="0" w:color="auto"/>
          </w:divBdr>
        </w:div>
        <w:div w:id="869033301">
          <w:marLeft w:val="640"/>
          <w:marRight w:val="0"/>
          <w:marTop w:val="0"/>
          <w:marBottom w:val="0"/>
          <w:divBdr>
            <w:top w:val="none" w:sz="0" w:space="0" w:color="auto"/>
            <w:left w:val="none" w:sz="0" w:space="0" w:color="auto"/>
            <w:bottom w:val="none" w:sz="0" w:space="0" w:color="auto"/>
            <w:right w:val="none" w:sz="0" w:space="0" w:color="auto"/>
          </w:divBdr>
        </w:div>
        <w:div w:id="877937262">
          <w:marLeft w:val="640"/>
          <w:marRight w:val="0"/>
          <w:marTop w:val="0"/>
          <w:marBottom w:val="0"/>
          <w:divBdr>
            <w:top w:val="none" w:sz="0" w:space="0" w:color="auto"/>
            <w:left w:val="none" w:sz="0" w:space="0" w:color="auto"/>
            <w:bottom w:val="none" w:sz="0" w:space="0" w:color="auto"/>
            <w:right w:val="none" w:sz="0" w:space="0" w:color="auto"/>
          </w:divBdr>
        </w:div>
        <w:div w:id="920484104">
          <w:marLeft w:val="640"/>
          <w:marRight w:val="0"/>
          <w:marTop w:val="0"/>
          <w:marBottom w:val="0"/>
          <w:divBdr>
            <w:top w:val="none" w:sz="0" w:space="0" w:color="auto"/>
            <w:left w:val="none" w:sz="0" w:space="0" w:color="auto"/>
            <w:bottom w:val="none" w:sz="0" w:space="0" w:color="auto"/>
            <w:right w:val="none" w:sz="0" w:space="0" w:color="auto"/>
          </w:divBdr>
        </w:div>
        <w:div w:id="938221598">
          <w:marLeft w:val="640"/>
          <w:marRight w:val="0"/>
          <w:marTop w:val="0"/>
          <w:marBottom w:val="0"/>
          <w:divBdr>
            <w:top w:val="none" w:sz="0" w:space="0" w:color="auto"/>
            <w:left w:val="none" w:sz="0" w:space="0" w:color="auto"/>
            <w:bottom w:val="none" w:sz="0" w:space="0" w:color="auto"/>
            <w:right w:val="none" w:sz="0" w:space="0" w:color="auto"/>
          </w:divBdr>
        </w:div>
        <w:div w:id="963272782">
          <w:marLeft w:val="640"/>
          <w:marRight w:val="0"/>
          <w:marTop w:val="0"/>
          <w:marBottom w:val="0"/>
          <w:divBdr>
            <w:top w:val="none" w:sz="0" w:space="0" w:color="auto"/>
            <w:left w:val="none" w:sz="0" w:space="0" w:color="auto"/>
            <w:bottom w:val="none" w:sz="0" w:space="0" w:color="auto"/>
            <w:right w:val="none" w:sz="0" w:space="0" w:color="auto"/>
          </w:divBdr>
        </w:div>
        <w:div w:id="988560035">
          <w:marLeft w:val="640"/>
          <w:marRight w:val="0"/>
          <w:marTop w:val="0"/>
          <w:marBottom w:val="0"/>
          <w:divBdr>
            <w:top w:val="none" w:sz="0" w:space="0" w:color="auto"/>
            <w:left w:val="none" w:sz="0" w:space="0" w:color="auto"/>
            <w:bottom w:val="none" w:sz="0" w:space="0" w:color="auto"/>
            <w:right w:val="none" w:sz="0" w:space="0" w:color="auto"/>
          </w:divBdr>
        </w:div>
        <w:div w:id="1013454082">
          <w:marLeft w:val="640"/>
          <w:marRight w:val="0"/>
          <w:marTop w:val="0"/>
          <w:marBottom w:val="0"/>
          <w:divBdr>
            <w:top w:val="none" w:sz="0" w:space="0" w:color="auto"/>
            <w:left w:val="none" w:sz="0" w:space="0" w:color="auto"/>
            <w:bottom w:val="none" w:sz="0" w:space="0" w:color="auto"/>
            <w:right w:val="none" w:sz="0" w:space="0" w:color="auto"/>
          </w:divBdr>
        </w:div>
        <w:div w:id="1038505484">
          <w:marLeft w:val="640"/>
          <w:marRight w:val="0"/>
          <w:marTop w:val="0"/>
          <w:marBottom w:val="0"/>
          <w:divBdr>
            <w:top w:val="none" w:sz="0" w:space="0" w:color="auto"/>
            <w:left w:val="none" w:sz="0" w:space="0" w:color="auto"/>
            <w:bottom w:val="none" w:sz="0" w:space="0" w:color="auto"/>
            <w:right w:val="none" w:sz="0" w:space="0" w:color="auto"/>
          </w:divBdr>
        </w:div>
        <w:div w:id="1044020300">
          <w:marLeft w:val="640"/>
          <w:marRight w:val="0"/>
          <w:marTop w:val="0"/>
          <w:marBottom w:val="0"/>
          <w:divBdr>
            <w:top w:val="none" w:sz="0" w:space="0" w:color="auto"/>
            <w:left w:val="none" w:sz="0" w:space="0" w:color="auto"/>
            <w:bottom w:val="none" w:sz="0" w:space="0" w:color="auto"/>
            <w:right w:val="none" w:sz="0" w:space="0" w:color="auto"/>
          </w:divBdr>
        </w:div>
        <w:div w:id="1111779868">
          <w:marLeft w:val="640"/>
          <w:marRight w:val="0"/>
          <w:marTop w:val="0"/>
          <w:marBottom w:val="0"/>
          <w:divBdr>
            <w:top w:val="none" w:sz="0" w:space="0" w:color="auto"/>
            <w:left w:val="none" w:sz="0" w:space="0" w:color="auto"/>
            <w:bottom w:val="none" w:sz="0" w:space="0" w:color="auto"/>
            <w:right w:val="none" w:sz="0" w:space="0" w:color="auto"/>
          </w:divBdr>
        </w:div>
        <w:div w:id="1161315720">
          <w:marLeft w:val="640"/>
          <w:marRight w:val="0"/>
          <w:marTop w:val="0"/>
          <w:marBottom w:val="0"/>
          <w:divBdr>
            <w:top w:val="none" w:sz="0" w:space="0" w:color="auto"/>
            <w:left w:val="none" w:sz="0" w:space="0" w:color="auto"/>
            <w:bottom w:val="none" w:sz="0" w:space="0" w:color="auto"/>
            <w:right w:val="none" w:sz="0" w:space="0" w:color="auto"/>
          </w:divBdr>
        </w:div>
        <w:div w:id="1205370814">
          <w:marLeft w:val="640"/>
          <w:marRight w:val="0"/>
          <w:marTop w:val="0"/>
          <w:marBottom w:val="0"/>
          <w:divBdr>
            <w:top w:val="none" w:sz="0" w:space="0" w:color="auto"/>
            <w:left w:val="none" w:sz="0" w:space="0" w:color="auto"/>
            <w:bottom w:val="none" w:sz="0" w:space="0" w:color="auto"/>
            <w:right w:val="none" w:sz="0" w:space="0" w:color="auto"/>
          </w:divBdr>
        </w:div>
        <w:div w:id="1207989482">
          <w:marLeft w:val="640"/>
          <w:marRight w:val="0"/>
          <w:marTop w:val="0"/>
          <w:marBottom w:val="0"/>
          <w:divBdr>
            <w:top w:val="none" w:sz="0" w:space="0" w:color="auto"/>
            <w:left w:val="none" w:sz="0" w:space="0" w:color="auto"/>
            <w:bottom w:val="none" w:sz="0" w:space="0" w:color="auto"/>
            <w:right w:val="none" w:sz="0" w:space="0" w:color="auto"/>
          </w:divBdr>
        </w:div>
        <w:div w:id="1316108465">
          <w:marLeft w:val="640"/>
          <w:marRight w:val="0"/>
          <w:marTop w:val="0"/>
          <w:marBottom w:val="0"/>
          <w:divBdr>
            <w:top w:val="none" w:sz="0" w:space="0" w:color="auto"/>
            <w:left w:val="none" w:sz="0" w:space="0" w:color="auto"/>
            <w:bottom w:val="none" w:sz="0" w:space="0" w:color="auto"/>
            <w:right w:val="none" w:sz="0" w:space="0" w:color="auto"/>
          </w:divBdr>
        </w:div>
        <w:div w:id="1374890992">
          <w:marLeft w:val="640"/>
          <w:marRight w:val="0"/>
          <w:marTop w:val="0"/>
          <w:marBottom w:val="0"/>
          <w:divBdr>
            <w:top w:val="none" w:sz="0" w:space="0" w:color="auto"/>
            <w:left w:val="none" w:sz="0" w:space="0" w:color="auto"/>
            <w:bottom w:val="none" w:sz="0" w:space="0" w:color="auto"/>
            <w:right w:val="none" w:sz="0" w:space="0" w:color="auto"/>
          </w:divBdr>
        </w:div>
        <w:div w:id="1433277908">
          <w:marLeft w:val="640"/>
          <w:marRight w:val="0"/>
          <w:marTop w:val="0"/>
          <w:marBottom w:val="0"/>
          <w:divBdr>
            <w:top w:val="none" w:sz="0" w:space="0" w:color="auto"/>
            <w:left w:val="none" w:sz="0" w:space="0" w:color="auto"/>
            <w:bottom w:val="none" w:sz="0" w:space="0" w:color="auto"/>
            <w:right w:val="none" w:sz="0" w:space="0" w:color="auto"/>
          </w:divBdr>
        </w:div>
        <w:div w:id="1533223122">
          <w:marLeft w:val="640"/>
          <w:marRight w:val="0"/>
          <w:marTop w:val="0"/>
          <w:marBottom w:val="0"/>
          <w:divBdr>
            <w:top w:val="none" w:sz="0" w:space="0" w:color="auto"/>
            <w:left w:val="none" w:sz="0" w:space="0" w:color="auto"/>
            <w:bottom w:val="none" w:sz="0" w:space="0" w:color="auto"/>
            <w:right w:val="none" w:sz="0" w:space="0" w:color="auto"/>
          </w:divBdr>
        </w:div>
        <w:div w:id="1533495219">
          <w:marLeft w:val="640"/>
          <w:marRight w:val="0"/>
          <w:marTop w:val="0"/>
          <w:marBottom w:val="0"/>
          <w:divBdr>
            <w:top w:val="none" w:sz="0" w:space="0" w:color="auto"/>
            <w:left w:val="none" w:sz="0" w:space="0" w:color="auto"/>
            <w:bottom w:val="none" w:sz="0" w:space="0" w:color="auto"/>
            <w:right w:val="none" w:sz="0" w:space="0" w:color="auto"/>
          </w:divBdr>
        </w:div>
        <w:div w:id="1539048422">
          <w:marLeft w:val="640"/>
          <w:marRight w:val="0"/>
          <w:marTop w:val="0"/>
          <w:marBottom w:val="0"/>
          <w:divBdr>
            <w:top w:val="none" w:sz="0" w:space="0" w:color="auto"/>
            <w:left w:val="none" w:sz="0" w:space="0" w:color="auto"/>
            <w:bottom w:val="none" w:sz="0" w:space="0" w:color="auto"/>
            <w:right w:val="none" w:sz="0" w:space="0" w:color="auto"/>
          </w:divBdr>
        </w:div>
        <w:div w:id="1559587741">
          <w:marLeft w:val="640"/>
          <w:marRight w:val="0"/>
          <w:marTop w:val="0"/>
          <w:marBottom w:val="0"/>
          <w:divBdr>
            <w:top w:val="none" w:sz="0" w:space="0" w:color="auto"/>
            <w:left w:val="none" w:sz="0" w:space="0" w:color="auto"/>
            <w:bottom w:val="none" w:sz="0" w:space="0" w:color="auto"/>
            <w:right w:val="none" w:sz="0" w:space="0" w:color="auto"/>
          </w:divBdr>
        </w:div>
        <w:div w:id="1575507341">
          <w:marLeft w:val="640"/>
          <w:marRight w:val="0"/>
          <w:marTop w:val="0"/>
          <w:marBottom w:val="0"/>
          <w:divBdr>
            <w:top w:val="none" w:sz="0" w:space="0" w:color="auto"/>
            <w:left w:val="none" w:sz="0" w:space="0" w:color="auto"/>
            <w:bottom w:val="none" w:sz="0" w:space="0" w:color="auto"/>
            <w:right w:val="none" w:sz="0" w:space="0" w:color="auto"/>
          </w:divBdr>
        </w:div>
        <w:div w:id="1614289381">
          <w:marLeft w:val="640"/>
          <w:marRight w:val="0"/>
          <w:marTop w:val="0"/>
          <w:marBottom w:val="0"/>
          <w:divBdr>
            <w:top w:val="none" w:sz="0" w:space="0" w:color="auto"/>
            <w:left w:val="none" w:sz="0" w:space="0" w:color="auto"/>
            <w:bottom w:val="none" w:sz="0" w:space="0" w:color="auto"/>
            <w:right w:val="none" w:sz="0" w:space="0" w:color="auto"/>
          </w:divBdr>
        </w:div>
        <w:div w:id="1640302042">
          <w:marLeft w:val="640"/>
          <w:marRight w:val="0"/>
          <w:marTop w:val="0"/>
          <w:marBottom w:val="0"/>
          <w:divBdr>
            <w:top w:val="none" w:sz="0" w:space="0" w:color="auto"/>
            <w:left w:val="none" w:sz="0" w:space="0" w:color="auto"/>
            <w:bottom w:val="none" w:sz="0" w:space="0" w:color="auto"/>
            <w:right w:val="none" w:sz="0" w:space="0" w:color="auto"/>
          </w:divBdr>
        </w:div>
        <w:div w:id="1648169121">
          <w:marLeft w:val="640"/>
          <w:marRight w:val="0"/>
          <w:marTop w:val="0"/>
          <w:marBottom w:val="0"/>
          <w:divBdr>
            <w:top w:val="none" w:sz="0" w:space="0" w:color="auto"/>
            <w:left w:val="none" w:sz="0" w:space="0" w:color="auto"/>
            <w:bottom w:val="none" w:sz="0" w:space="0" w:color="auto"/>
            <w:right w:val="none" w:sz="0" w:space="0" w:color="auto"/>
          </w:divBdr>
        </w:div>
        <w:div w:id="1660495365">
          <w:marLeft w:val="640"/>
          <w:marRight w:val="0"/>
          <w:marTop w:val="0"/>
          <w:marBottom w:val="0"/>
          <w:divBdr>
            <w:top w:val="none" w:sz="0" w:space="0" w:color="auto"/>
            <w:left w:val="none" w:sz="0" w:space="0" w:color="auto"/>
            <w:bottom w:val="none" w:sz="0" w:space="0" w:color="auto"/>
            <w:right w:val="none" w:sz="0" w:space="0" w:color="auto"/>
          </w:divBdr>
        </w:div>
        <w:div w:id="1725593109">
          <w:marLeft w:val="640"/>
          <w:marRight w:val="0"/>
          <w:marTop w:val="0"/>
          <w:marBottom w:val="0"/>
          <w:divBdr>
            <w:top w:val="none" w:sz="0" w:space="0" w:color="auto"/>
            <w:left w:val="none" w:sz="0" w:space="0" w:color="auto"/>
            <w:bottom w:val="none" w:sz="0" w:space="0" w:color="auto"/>
            <w:right w:val="none" w:sz="0" w:space="0" w:color="auto"/>
          </w:divBdr>
        </w:div>
        <w:div w:id="1790852821">
          <w:marLeft w:val="640"/>
          <w:marRight w:val="0"/>
          <w:marTop w:val="0"/>
          <w:marBottom w:val="0"/>
          <w:divBdr>
            <w:top w:val="none" w:sz="0" w:space="0" w:color="auto"/>
            <w:left w:val="none" w:sz="0" w:space="0" w:color="auto"/>
            <w:bottom w:val="none" w:sz="0" w:space="0" w:color="auto"/>
            <w:right w:val="none" w:sz="0" w:space="0" w:color="auto"/>
          </w:divBdr>
        </w:div>
        <w:div w:id="1803695764">
          <w:marLeft w:val="640"/>
          <w:marRight w:val="0"/>
          <w:marTop w:val="0"/>
          <w:marBottom w:val="0"/>
          <w:divBdr>
            <w:top w:val="none" w:sz="0" w:space="0" w:color="auto"/>
            <w:left w:val="none" w:sz="0" w:space="0" w:color="auto"/>
            <w:bottom w:val="none" w:sz="0" w:space="0" w:color="auto"/>
            <w:right w:val="none" w:sz="0" w:space="0" w:color="auto"/>
          </w:divBdr>
        </w:div>
        <w:div w:id="1810241796">
          <w:marLeft w:val="640"/>
          <w:marRight w:val="0"/>
          <w:marTop w:val="0"/>
          <w:marBottom w:val="0"/>
          <w:divBdr>
            <w:top w:val="none" w:sz="0" w:space="0" w:color="auto"/>
            <w:left w:val="none" w:sz="0" w:space="0" w:color="auto"/>
            <w:bottom w:val="none" w:sz="0" w:space="0" w:color="auto"/>
            <w:right w:val="none" w:sz="0" w:space="0" w:color="auto"/>
          </w:divBdr>
        </w:div>
        <w:div w:id="1830518237">
          <w:marLeft w:val="640"/>
          <w:marRight w:val="0"/>
          <w:marTop w:val="0"/>
          <w:marBottom w:val="0"/>
          <w:divBdr>
            <w:top w:val="none" w:sz="0" w:space="0" w:color="auto"/>
            <w:left w:val="none" w:sz="0" w:space="0" w:color="auto"/>
            <w:bottom w:val="none" w:sz="0" w:space="0" w:color="auto"/>
            <w:right w:val="none" w:sz="0" w:space="0" w:color="auto"/>
          </w:divBdr>
        </w:div>
        <w:div w:id="1831825332">
          <w:marLeft w:val="640"/>
          <w:marRight w:val="0"/>
          <w:marTop w:val="0"/>
          <w:marBottom w:val="0"/>
          <w:divBdr>
            <w:top w:val="none" w:sz="0" w:space="0" w:color="auto"/>
            <w:left w:val="none" w:sz="0" w:space="0" w:color="auto"/>
            <w:bottom w:val="none" w:sz="0" w:space="0" w:color="auto"/>
            <w:right w:val="none" w:sz="0" w:space="0" w:color="auto"/>
          </w:divBdr>
        </w:div>
        <w:div w:id="1917015162">
          <w:marLeft w:val="640"/>
          <w:marRight w:val="0"/>
          <w:marTop w:val="0"/>
          <w:marBottom w:val="0"/>
          <w:divBdr>
            <w:top w:val="none" w:sz="0" w:space="0" w:color="auto"/>
            <w:left w:val="none" w:sz="0" w:space="0" w:color="auto"/>
            <w:bottom w:val="none" w:sz="0" w:space="0" w:color="auto"/>
            <w:right w:val="none" w:sz="0" w:space="0" w:color="auto"/>
          </w:divBdr>
        </w:div>
        <w:div w:id="2001689317">
          <w:marLeft w:val="640"/>
          <w:marRight w:val="0"/>
          <w:marTop w:val="0"/>
          <w:marBottom w:val="0"/>
          <w:divBdr>
            <w:top w:val="none" w:sz="0" w:space="0" w:color="auto"/>
            <w:left w:val="none" w:sz="0" w:space="0" w:color="auto"/>
            <w:bottom w:val="none" w:sz="0" w:space="0" w:color="auto"/>
            <w:right w:val="none" w:sz="0" w:space="0" w:color="auto"/>
          </w:divBdr>
        </w:div>
        <w:div w:id="2004502667">
          <w:marLeft w:val="640"/>
          <w:marRight w:val="0"/>
          <w:marTop w:val="0"/>
          <w:marBottom w:val="0"/>
          <w:divBdr>
            <w:top w:val="none" w:sz="0" w:space="0" w:color="auto"/>
            <w:left w:val="none" w:sz="0" w:space="0" w:color="auto"/>
            <w:bottom w:val="none" w:sz="0" w:space="0" w:color="auto"/>
            <w:right w:val="none" w:sz="0" w:space="0" w:color="auto"/>
          </w:divBdr>
        </w:div>
        <w:div w:id="2007858885">
          <w:marLeft w:val="640"/>
          <w:marRight w:val="0"/>
          <w:marTop w:val="0"/>
          <w:marBottom w:val="0"/>
          <w:divBdr>
            <w:top w:val="none" w:sz="0" w:space="0" w:color="auto"/>
            <w:left w:val="none" w:sz="0" w:space="0" w:color="auto"/>
            <w:bottom w:val="none" w:sz="0" w:space="0" w:color="auto"/>
            <w:right w:val="none" w:sz="0" w:space="0" w:color="auto"/>
          </w:divBdr>
        </w:div>
        <w:div w:id="2025858336">
          <w:marLeft w:val="640"/>
          <w:marRight w:val="0"/>
          <w:marTop w:val="0"/>
          <w:marBottom w:val="0"/>
          <w:divBdr>
            <w:top w:val="none" w:sz="0" w:space="0" w:color="auto"/>
            <w:left w:val="none" w:sz="0" w:space="0" w:color="auto"/>
            <w:bottom w:val="none" w:sz="0" w:space="0" w:color="auto"/>
            <w:right w:val="none" w:sz="0" w:space="0" w:color="auto"/>
          </w:divBdr>
        </w:div>
        <w:div w:id="2063479583">
          <w:marLeft w:val="640"/>
          <w:marRight w:val="0"/>
          <w:marTop w:val="0"/>
          <w:marBottom w:val="0"/>
          <w:divBdr>
            <w:top w:val="none" w:sz="0" w:space="0" w:color="auto"/>
            <w:left w:val="none" w:sz="0" w:space="0" w:color="auto"/>
            <w:bottom w:val="none" w:sz="0" w:space="0" w:color="auto"/>
            <w:right w:val="none" w:sz="0" w:space="0" w:color="auto"/>
          </w:divBdr>
        </w:div>
        <w:div w:id="2099059855">
          <w:marLeft w:val="640"/>
          <w:marRight w:val="0"/>
          <w:marTop w:val="0"/>
          <w:marBottom w:val="0"/>
          <w:divBdr>
            <w:top w:val="none" w:sz="0" w:space="0" w:color="auto"/>
            <w:left w:val="none" w:sz="0" w:space="0" w:color="auto"/>
            <w:bottom w:val="none" w:sz="0" w:space="0" w:color="auto"/>
            <w:right w:val="none" w:sz="0" w:space="0" w:color="auto"/>
          </w:divBdr>
        </w:div>
        <w:div w:id="2108766975">
          <w:marLeft w:val="640"/>
          <w:marRight w:val="0"/>
          <w:marTop w:val="0"/>
          <w:marBottom w:val="0"/>
          <w:divBdr>
            <w:top w:val="none" w:sz="0" w:space="0" w:color="auto"/>
            <w:left w:val="none" w:sz="0" w:space="0" w:color="auto"/>
            <w:bottom w:val="none" w:sz="0" w:space="0" w:color="auto"/>
            <w:right w:val="none" w:sz="0" w:space="0" w:color="auto"/>
          </w:divBdr>
        </w:div>
        <w:div w:id="2116438062">
          <w:marLeft w:val="640"/>
          <w:marRight w:val="0"/>
          <w:marTop w:val="0"/>
          <w:marBottom w:val="0"/>
          <w:divBdr>
            <w:top w:val="none" w:sz="0" w:space="0" w:color="auto"/>
            <w:left w:val="none" w:sz="0" w:space="0" w:color="auto"/>
            <w:bottom w:val="none" w:sz="0" w:space="0" w:color="auto"/>
            <w:right w:val="none" w:sz="0" w:space="0" w:color="auto"/>
          </w:divBdr>
        </w:div>
        <w:div w:id="2128155998">
          <w:marLeft w:val="640"/>
          <w:marRight w:val="0"/>
          <w:marTop w:val="0"/>
          <w:marBottom w:val="0"/>
          <w:divBdr>
            <w:top w:val="none" w:sz="0" w:space="0" w:color="auto"/>
            <w:left w:val="none" w:sz="0" w:space="0" w:color="auto"/>
            <w:bottom w:val="none" w:sz="0" w:space="0" w:color="auto"/>
            <w:right w:val="none" w:sz="0" w:space="0" w:color="auto"/>
          </w:divBdr>
        </w:div>
        <w:div w:id="2144422490">
          <w:marLeft w:val="640"/>
          <w:marRight w:val="0"/>
          <w:marTop w:val="0"/>
          <w:marBottom w:val="0"/>
          <w:divBdr>
            <w:top w:val="none" w:sz="0" w:space="0" w:color="auto"/>
            <w:left w:val="none" w:sz="0" w:space="0" w:color="auto"/>
            <w:bottom w:val="none" w:sz="0" w:space="0" w:color="auto"/>
            <w:right w:val="none" w:sz="0" w:space="0" w:color="auto"/>
          </w:divBdr>
        </w:div>
      </w:divsChild>
    </w:div>
    <w:div w:id="678432581">
      <w:bodyDiv w:val="1"/>
      <w:marLeft w:val="0"/>
      <w:marRight w:val="0"/>
      <w:marTop w:val="0"/>
      <w:marBottom w:val="0"/>
      <w:divBdr>
        <w:top w:val="none" w:sz="0" w:space="0" w:color="auto"/>
        <w:left w:val="none" w:sz="0" w:space="0" w:color="auto"/>
        <w:bottom w:val="none" w:sz="0" w:space="0" w:color="auto"/>
        <w:right w:val="none" w:sz="0" w:space="0" w:color="auto"/>
      </w:divBdr>
      <w:divsChild>
        <w:div w:id="2703362">
          <w:marLeft w:val="640"/>
          <w:marRight w:val="0"/>
          <w:marTop w:val="0"/>
          <w:marBottom w:val="0"/>
          <w:divBdr>
            <w:top w:val="none" w:sz="0" w:space="0" w:color="auto"/>
            <w:left w:val="none" w:sz="0" w:space="0" w:color="auto"/>
            <w:bottom w:val="none" w:sz="0" w:space="0" w:color="auto"/>
            <w:right w:val="none" w:sz="0" w:space="0" w:color="auto"/>
          </w:divBdr>
        </w:div>
        <w:div w:id="41491187">
          <w:marLeft w:val="640"/>
          <w:marRight w:val="0"/>
          <w:marTop w:val="0"/>
          <w:marBottom w:val="0"/>
          <w:divBdr>
            <w:top w:val="none" w:sz="0" w:space="0" w:color="auto"/>
            <w:left w:val="none" w:sz="0" w:space="0" w:color="auto"/>
            <w:bottom w:val="none" w:sz="0" w:space="0" w:color="auto"/>
            <w:right w:val="none" w:sz="0" w:space="0" w:color="auto"/>
          </w:divBdr>
        </w:div>
        <w:div w:id="76561887">
          <w:marLeft w:val="640"/>
          <w:marRight w:val="0"/>
          <w:marTop w:val="0"/>
          <w:marBottom w:val="0"/>
          <w:divBdr>
            <w:top w:val="none" w:sz="0" w:space="0" w:color="auto"/>
            <w:left w:val="none" w:sz="0" w:space="0" w:color="auto"/>
            <w:bottom w:val="none" w:sz="0" w:space="0" w:color="auto"/>
            <w:right w:val="none" w:sz="0" w:space="0" w:color="auto"/>
          </w:divBdr>
        </w:div>
        <w:div w:id="93594923">
          <w:marLeft w:val="640"/>
          <w:marRight w:val="0"/>
          <w:marTop w:val="0"/>
          <w:marBottom w:val="0"/>
          <w:divBdr>
            <w:top w:val="none" w:sz="0" w:space="0" w:color="auto"/>
            <w:left w:val="none" w:sz="0" w:space="0" w:color="auto"/>
            <w:bottom w:val="none" w:sz="0" w:space="0" w:color="auto"/>
            <w:right w:val="none" w:sz="0" w:space="0" w:color="auto"/>
          </w:divBdr>
        </w:div>
        <w:div w:id="105542924">
          <w:marLeft w:val="640"/>
          <w:marRight w:val="0"/>
          <w:marTop w:val="0"/>
          <w:marBottom w:val="0"/>
          <w:divBdr>
            <w:top w:val="none" w:sz="0" w:space="0" w:color="auto"/>
            <w:left w:val="none" w:sz="0" w:space="0" w:color="auto"/>
            <w:bottom w:val="none" w:sz="0" w:space="0" w:color="auto"/>
            <w:right w:val="none" w:sz="0" w:space="0" w:color="auto"/>
          </w:divBdr>
        </w:div>
        <w:div w:id="139201005">
          <w:marLeft w:val="640"/>
          <w:marRight w:val="0"/>
          <w:marTop w:val="0"/>
          <w:marBottom w:val="0"/>
          <w:divBdr>
            <w:top w:val="none" w:sz="0" w:space="0" w:color="auto"/>
            <w:left w:val="none" w:sz="0" w:space="0" w:color="auto"/>
            <w:bottom w:val="none" w:sz="0" w:space="0" w:color="auto"/>
            <w:right w:val="none" w:sz="0" w:space="0" w:color="auto"/>
          </w:divBdr>
        </w:div>
        <w:div w:id="201017055">
          <w:marLeft w:val="640"/>
          <w:marRight w:val="0"/>
          <w:marTop w:val="0"/>
          <w:marBottom w:val="0"/>
          <w:divBdr>
            <w:top w:val="none" w:sz="0" w:space="0" w:color="auto"/>
            <w:left w:val="none" w:sz="0" w:space="0" w:color="auto"/>
            <w:bottom w:val="none" w:sz="0" w:space="0" w:color="auto"/>
            <w:right w:val="none" w:sz="0" w:space="0" w:color="auto"/>
          </w:divBdr>
        </w:div>
        <w:div w:id="204950996">
          <w:marLeft w:val="640"/>
          <w:marRight w:val="0"/>
          <w:marTop w:val="0"/>
          <w:marBottom w:val="0"/>
          <w:divBdr>
            <w:top w:val="none" w:sz="0" w:space="0" w:color="auto"/>
            <w:left w:val="none" w:sz="0" w:space="0" w:color="auto"/>
            <w:bottom w:val="none" w:sz="0" w:space="0" w:color="auto"/>
            <w:right w:val="none" w:sz="0" w:space="0" w:color="auto"/>
          </w:divBdr>
        </w:div>
        <w:div w:id="213389157">
          <w:marLeft w:val="640"/>
          <w:marRight w:val="0"/>
          <w:marTop w:val="0"/>
          <w:marBottom w:val="0"/>
          <w:divBdr>
            <w:top w:val="none" w:sz="0" w:space="0" w:color="auto"/>
            <w:left w:val="none" w:sz="0" w:space="0" w:color="auto"/>
            <w:bottom w:val="none" w:sz="0" w:space="0" w:color="auto"/>
            <w:right w:val="none" w:sz="0" w:space="0" w:color="auto"/>
          </w:divBdr>
        </w:div>
        <w:div w:id="217011994">
          <w:marLeft w:val="640"/>
          <w:marRight w:val="0"/>
          <w:marTop w:val="0"/>
          <w:marBottom w:val="0"/>
          <w:divBdr>
            <w:top w:val="none" w:sz="0" w:space="0" w:color="auto"/>
            <w:left w:val="none" w:sz="0" w:space="0" w:color="auto"/>
            <w:bottom w:val="none" w:sz="0" w:space="0" w:color="auto"/>
            <w:right w:val="none" w:sz="0" w:space="0" w:color="auto"/>
          </w:divBdr>
        </w:div>
        <w:div w:id="238485957">
          <w:marLeft w:val="640"/>
          <w:marRight w:val="0"/>
          <w:marTop w:val="0"/>
          <w:marBottom w:val="0"/>
          <w:divBdr>
            <w:top w:val="none" w:sz="0" w:space="0" w:color="auto"/>
            <w:left w:val="none" w:sz="0" w:space="0" w:color="auto"/>
            <w:bottom w:val="none" w:sz="0" w:space="0" w:color="auto"/>
            <w:right w:val="none" w:sz="0" w:space="0" w:color="auto"/>
          </w:divBdr>
        </w:div>
        <w:div w:id="310138187">
          <w:marLeft w:val="640"/>
          <w:marRight w:val="0"/>
          <w:marTop w:val="0"/>
          <w:marBottom w:val="0"/>
          <w:divBdr>
            <w:top w:val="none" w:sz="0" w:space="0" w:color="auto"/>
            <w:left w:val="none" w:sz="0" w:space="0" w:color="auto"/>
            <w:bottom w:val="none" w:sz="0" w:space="0" w:color="auto"/>
            <w:right w:val="none" w:sz="0" w:space="0" w:color="auto"/>
          </w:divBdr>
        </w:div>
        <w:div w:id="385103805">
          <w:marLeft w:val="640"/>
          <w:marRight w:val="0"/>
          <w:marTop w:val="0"/>
          <w:marBottom w:val="0"/>
          <w:divBdr>
            <w:top w:val="none" w:sz="0" w:space="0" w:color="auto"/>
            <w:left w:val="none" w:sz="0" w:space="0" w:color="auto"/>
            <w:bottom w:val="none" w:sz="0" w:space="0" w:color="auto"/>
            <w:right w:val="none" w:sz="0" w:space="0" w:color="auto"/>
          </w:divBdr>
        </w:div>
        <w:div w:id="405877524">
          <w:marLeft w:val="640"/>
          <w:marRight w:val="0"/>
          <w:marTop w:val="0"/>
          <w:marBottom w:val="0"/>
          <w:divBdr>
            <w:top w:val="none" w:sz="0" w:space="0" w:color="auto"/>
            <w:left w:val="none" w:sz="0" w:space="0" w:color="auto"/>
            <w:bottom w:val="none" w:sz="0" w:space="0" w:color="auto"/>
            <w:right w:val="none" w:sz="0" w:space="0" w:color="auto"/>
          </w:divBdr>
        </w:div>
        <w:div w:id="409692613">
          <w:marLeft w:val="640"/>
          <w:marRight w:val="0"/>
          <w:marTop w:val="0"/>
          <w:marBottom w:val="0"/>
          <w:divBdr>
            <w:top w:val="none" w:sz="0" w:space="0" w:color="auto"/>
            <w:left w:val="none" w:sz="0" w:space="0" w:color="auto"/>
            <w:bottom w:val="none" w:sz="0" w:space="0" w:color="auto"/>
            <w:right w:val="none" w:sz="0" w:space="0" w:color="auto"/>
          </w:divBdr>
        </w:div>
        <w:div w:id="480121996">
          <w:marLeft w:val="640"/>
          <w:marRight w:val="0"/>
          <w:marTop w:val="0"/>
          <w:marBottom w:val="0"/>
          <w:divBdr>
            <w:top w:val="none" w:sz="0" w:space="0" w:color="auto"/>
            <w:left w:val="none" w:sz="0" w:space="0" w:color="auto"/>
            <w:bottom w:val="none" w:sz="0" w:space="0" w:color="auto"/>
            <w:right w:val="none" w:sz="0" w:space="0" w:color="auto"/>
          </w:divBdr>
        </w:div>
        <w:div w:id="483547594">
          <w:marLeft w:val="640"/>
          <w:marRight w:val="0"/>
          <w:marTop w:val="0"/>
          <w:marBottom w:val="0"/>
          <w:divBdr>
            <w:top w:val="none" w:sz="0" w:space="0" w:color="auto"/>
            <w:left w:val="none" w:sz="0" w:space="0" w:color="auto"/>
            <w:bottom w:val="none" w:sz="0" w:space="0" w:color="auto"/>
            <w:right w:val="none" w:sz="0" w:space="0" w:color="auto"/>
          </w:divBdr>
        </w:div>
        <w:div w:id="519508043">
          <w:marLeft w:val="640"/>
          <w:marRight w:val="0"/>
          <w:marTop w:val="0"/>
          <w:marBottom w:val="0"/>
          <w:divBdr>
            <w:top w:val="none" w:sz="0" w:space="0" w:color="auto"/>
            <w:left w:val="none" w:sz="0" w:space="0" w:color="auto"/>
            <w:bottom w:val="none" w:sz="0" w:space="0" w:color="auto"/>
            <w:right w:val="none" w:sz="0" w:space="0" w:color="auto"/>
          </w:divBdr>
        </w:div>
        <w:div w:id="546913769">
          <w:marLeft w:val="640"/>
          <w:marRight w:val="0"/>
          <w:marTop w:val="0"/>
          <w:marBottom w:val="0"/>
          <w:divBdr>
            <w:top w:val="none" w:sz="0" w:space="0" w:color="auto"/>
            <w:left w:val="none" w:sz="0" w:space="0" w:color="auto"/>
            <w:bottom w:val="none" w:sz="0" w:space="0" w:color="auto"/>
            <w:right w:val="none" w:sz="0" w:space="0" w:color="auto"/>
          </w:divBdr>
        </w:div>
        <w:div w:id="580413390">
          <w:marLeft w:val="640"/>
          <w:marRight w:val="0"/>
          <w:marTop w:val="0"/>
          <w:marBottom w:val="0"/>
          <w:divBdr>
            <w:top w:val="none" w:sz="0" w:space="0" w:color="auto"/>
            <w:left w:val="none" w:sz="0" w:space="0" w:color="auto"/>
            <w:bottom w:val="none" w:sz="0" w:space="0" w:color="auto"/>
            <w:right w:val="none" w:sz="0" w:space="0" w:color="auto"/>
          </w:divBdr>
        </w:div>
        <w:div w:id="582880380">
          <w:marLeft w:val="640"/>
          <w:marRight w:val="0"/>
          <w:marTop w:val="0"/>
          <w:marBottom w:val="0"/>
          <w:divBdr>
            <w:top w:val="none" w:sz="0" w:space="0" w:color="auto"/>
            <w:left w:val="none" w:sz="0" w:space="0" w:color="auto"/>
            <w:bottom w:val="none" w:sz="0" w:space="0" w:color="auto"/>
            <w:right w:val="none" w:sz="0" w:space="0" w:color="auto"/>
          </w:divBdr>
        </w:div>
        <w:div w:id="624971955">
          <w:marLeft w:val="640"/>
          <w:marRight w:val="0"/>
          <w:marTop w:val="0"/>
          <w:marBottom w:val="0"/>
          <w:divBdr>
            <w:top w:val="none" w:sz="0" w:space="0" w:color="auto"/>
            <w:left w:val="none" w:sz="0" w:space="0" w:color="auto"/>
            <w:bottom w:val="none" w:sz="0" w:space="0" w:color="auto"/>
            <w:right w:val="none" w:sz="0" w:space="0" w:color="auto"/>
          </w:divBdr>
        </w:div>
        <w:div w:id="645816431">
          <w:marLeft w:val="640"/>
          <w:marRight w:val="0"/>
          <w:marTop w:val="0"/>
          <w:marBottom w:val="0"/>
          <w:divBdr>
            <w:top w:val="none" w:sz="0" w:space="0" w:color="auto"/>
            <w:left w:val="none" w:sz="0" w:space="0" w:color="auto"/>
            <w:bottom w:val="none" w:sz="0" w:space="0" w:color="auto"/>
            <w:right w:val="none" w:sz="0" w:space="0" w:color="auto"/>
          </w:divBdr>
        </w:div>
        <w:div w:id="661667811">
          <w:marLeft w:val="640"/>
          <w:marRight w:val="0"/>
          <w:marTop w:val="0"/>
          <w:marBottom w:val="0"/>
          <w:divBdr>
            <w:top w:val="none" w:sz="0" w:space="0" w:color="auto"/>
            <w:left w:val="none" w:sz="0" w:space="0" w:color="auto"/>
            <w:bottom w:val="none" w:sz="0" w:space="0" w:color="auto"/>
            <w:right w:val="none" w:sz="0" w:space="0" w:color="auto"/>
          </w:divBdr>
        </w:div>
        <w:div w:id="674307859">
          <w:marLeft w:val="640"/>
          <w:marRight w:val="0"/>
          <w:marTop w:val="0"/>
          <w:marBottom w:val="0"/>
          <w:divBdr>
            <w:top w:val="none" w:sz="0" w:space="0" w:color="auto"/>
            <w:left w:val="none" w:sz="0" w:space="0" w:color="auto"/>
            <w:bottom w:val="none" w:sz="0" w:space="0" w:color="auto"/>
            <w:right w:val="none" w:sz="0" w:space="0" w:color="auto"/>
          </w:divBdr>
        </w:div>
        <w:div w:id="734622619">
          <w:marLeft w:val="640"/>
          <w:marRight w:val="0"/>
          <w:marTop w:val="0"/>
          <w:marBottom w:val="0"/>
          <w:divBdr>
            <w:top w:val="none" w:sz="0" w:space="0" w:color="auto"/>
            <w:left w:val="none" w:sz="0" w:space="0" w:color="auto"/>
            <w:bottom w:val="none" w:sz="0" w:space="0" w:color="auto"/>
            <w:right w:val="none" w:sz="0" w:space="0" w:color="auto"/>
          </w:divBdr>
        </w:div>
        <w:div w:id="780689622">
          <w:marLeft w:val="640"/>
          <w:marRight w:val="0"/>
          <w:marTop w:val="0"/>
          <w:marBottom w:val="0"/>
          <w:divBdr>
            <w:top w:val="none" w:sz="0" w:space="0" w:color="auto"/>
            <w:left w:val="none" w:sz="0" w:space="0" w:color="auto"/>
            <w:bottom w:val="none" w:sz="0" w:space="0" w:color="auto"/>
            <w:right w:val="none" w:sz="0" w:space="0" w:color="auto"/>
          </w:divBdr>
        </w:div>
        <w:div w:id="791287134">
          <w:marLeft w:val="640"/>
          <w:marRight w:val="0"/>
          <w:marTop w:val="0"/>
          <w:marBottom w:val="0"/>
          <w:divBdr>
            <w:top w:val="none" w:sz="0" w:space="0" w:color="auto"/>
            <w:left w:val="none" w:sz="0" w:space="0" w:color="auto"/>
            <w:bottom w:val="none" w:sz="0" w:space="0" w:color="auto"/>
            <w:right w:val="none" w:sz="0" w:space="0" w:color="auto"/>
          </w:divBdr>
        </w:div>
        <w:div w:id="803427435">
          <w:marLeft w:val="640"/>
          <w:marRight w:val="0"/>
          <w:marTop w:val="0"/>
          <w:marBottom w:val="0"/>
          <w:divBdr>
            <w:top w:val="none" w:sz="0" w:space="0" w:color="auto"/>
            <w:left w:val="none" w:sz="0" w:space="0" w:color="auto"/>
            <w:bottom w:val="none" w:sz="0" w:space="0" w:color="auto"/>
            <w:right w:val="none" w:sz="0" w:space="0" w:color="auto"/>
          </w:divBdr>
        </w:div>
        <w:div w:id="847216050">
          <w:marLeft w:val="640"/>
          <w:marRight w:val="0"/>
          <w:marTop w:val="0"/>
          <w:marBottom w:val="0"/>
          <w:divBdr>
            <w:top w:val="none" w:sz="0" w:space="0" w:color="auto"/>
            <w:left w:val="none" w:sz="0" w:space="0" w:color="auto"/>
            <w:bottom w:val="none" w:sz="0" w:space="0" w:color="auto"/>
            <w:right w:val="none" w:sz="0" w:space="0" w:color="auto"/>
          </w:divBdr>
        </w:div>
        <w:div w:id="862405381">
          <w:marLeft w:val="640"/>
          <w:marRight w:val="0"/>
          <w:marTop w:val="0"/>
          <w:marBottom w:val="0"/>
          <w:divBdr>
            <w:top w:val="none" w:sz="0" w:space="0" w:color="auto"/>
            <w:left w:val="none" w:sz="0" w:space="0" w:color="auto"/>
            <w:bottom w:val="none" w:sz="0" w:space="0" w:color="auto"/>
            <w:right w:val="none" w:sz="0" w:space="0" w:color="auto"/>
          </w:divBdr>
        </w:div>
        <w:div w:id="890111498">
          <w:marLeft w:val="640"/>
          <w:marRight w:val="0"/>
          <w:marTop w:val="0"/>
          <w:marBottom w:val="0"/>
          <w:divBdr>
            <w:top w:val="none" w:sz="0" w:space="0" w:color="auto"/>
            <w:left w:val="none" w:sz="0" w:space="0" w:color="auto"/>
            <w:bottom w:val="none" w:sz="0" w:space="0" w:color="auto"/>
            <w:right w:val="none" w:sz="0" w:space="0" w:color="auto"/>
          </w:divBdr>
        </w:div>
        <w:div w:id="991059185">
          <w:marLeft w:val="640"/>
          <w:marRight w:val="0"/>
          <w:marTop w:val="0"/>
          <w:marBottom w:val="0"/>
          <w:divBdr>
            <w:top w:val="none" w:sz="0" w:space="0" w:color="auto"/>
            <w:left w:val="none" w:sz="0" w:space="0" w:color="auto"/>
            <w:bottom w:val="none" w:sz="0" w:space="0" w:color="auto"/>
            <w:right w:val="none" w:sz="0" w:space="0" w:color="auto"/>
          </w:divBdr>
        </w:div>
        <w:div w:id="994069979">
          <w:marLeft w:val="640"/>
          <w:marRight w:val="0"/>
          <w:marTop w:val="0"/>
          <w:marBottom w:val="0"/>
          <w:divBdr>
            <w:top w:val="none" w:sz="0" w:space="0" w:color="auto"/>
            <w:left w:val="none" w:sz="0" w:space="0" w:color="auto"/>
            <w:bottom w:val="none" w:sz="0" w:space="0" w:color="auto"/>
            <w:right w:val="none" w:sz="0" w:space="0" w:color="auto"/>
          </w:divBdr>
        </w:div>
        <w:div w:id="1001079655">
          <w:marLeft w:val="640"/>
          <w:marRight w:val="0"/>
          <w:marTop w:val="0"/>
          <w:marBottom w:val="0"/>
          <w:divBdr>
            <w:top w:val="none" w:sz="0" w:space="0" w:color="auto"/>
            <w:left w:val="none" w:sz="0" w:space="0" w:color="auto"/>
            <w:bottom w:val="none" w:sz="0" w:space="0" w:color="auto"/>
            <w:right w:val="none" w:sz="0" w:space="0" w:color="auto"/>
          </w:divBdr>
        </w:div>
        <w:div w:id="1004431445">
          <w:marLeft w:val="640"/>
          <w:marRight w:val="0"/>
          <w:marTop w:val="0"/>
          <w:marBottom w:val="0"/>
          <w:divBdr>
            <w:top w:val="none" w:sz="0" w:space="0" w:color="auto"/>
            <w:left w:val="none" w:sz="0" w:space="0" w:color="auto"/>
            <w:bottom w:val="none" w:sz="0" w:space="0" w:color="auto"/>
            <w:right w:val="none" w:sz="0" w:space="0" w:color="auto"/>
          </w:divBdr>
        </w:div>
        <w:div w:id="1009141187">
          <w:marLeft w:val="640"/>
          <w:marRight w:val="0"/>
          <w:marTop w:val="0"/>
          <w:marBottom w:val="0"/>
          <w:divBdr>
            <w:top w:val="none" w:sz="0" w:space="0" w:color="auto"/>
            <w:left w:val="none" w:sz="0" w:space="0" w:color="auto"/>
            <w:bottom w:val="none" w:sz="0" w:space="0" w:color="auto"/>
            <w:right w:val="none" w:sz="0" w:space="0" w:color="auto"/>
          </w:divBdr>
        </w:div>
        <w:div w:id="1120338005">
          <w:marLeft w:val="640"/>
          <w:marRight w:val="0"/>
          <w:marTop w:val="0"/>
          <w:marBottom w:val="0"/>
          <w:divBdr>
            <w:top w:val="none" w:sz="0" w:space="0" w:color="auto"/>
            <w:left w:val="none" w:sz="0" w:space="0" w:color="auto"/>
            <w:bottom w:val="none" w:sz="0" w:space="0" w:color="auto"/>
            <w:right w:val="none" w:sz="0" w:space="0" w:color="auto"/>
          </w:divBdr>
        </w:div>
        <w:div w:id="1124468302">
          <w:marLeft w:val="640"/>
          <w:marRight w:val="0"/>
          <w:marTop w:val="0"/>
          <w:marBottom w:val="0"/>
          <w:divBdr>
            <w:top w:val="none" w:sz="0" w:space="0" w:color="auto"/>
            <w:left w:val="none" w:sz="0" w:space="0" w:color="auto"/>
            <w:bottom w:val="none" w:sz="0" w:space="0" w:color="auto"/>
            <w:right w:val="none" w:sz="0" w:space="0" w:color="auto"/>
          </w:divBdr>
        </w:div>
        <w:div w:id="1129545192">
          <w:marLeft w:val="640"/>
          <w:marRight w:val="0"/>
          <w:marTop w:val="0"/>
          <w:marBottom w:val="0"/>
          <w:divBdr>
            <w:top w:val="none" w:sz="0" w:space="0" w:color="auto"/>
            <w:left w:val="none" w:sz="0" w:space="0" w:color="auto"/>
            <w:bottom w:val="none" w:sz="0" w:space="0" w:color="auto"/>
            <w:right w:val="none" w:sz="0" w:space="0" w:color="auto"/>
          </w:divBdr>
        </w:div>
        <w:div w:id="1156412063">
          <w:marLeft w:val="640"/>
          <w:marRight w:val="0"/>
          <w:marTop w:val="0"/>
          <w:marBottom w:val="0"/>
          <w:divBdr>
            <w:top w:val="none" w:sz="0" w:space="0" w:color="auto"/>
            <w:left w:val="none" w:sz="0" w:space="0" w:color="auto"/>
            <w:bottom w:val="none" w:sz="0" w:space="0" w:color="auto"/>
            <w:right w:val="none" w:sz="0" w:space="0" w:color="auto"/>
          </w:divBdr>
        </w:div>
        <w:div w:id="1183517889">
          <w:marLeft w:val="640"/>
          <w:marRight w:val="0"/>
          <w:marTop w:val="0"/>
          <w:marBottom w:val="0"/>
          <w:divBdr>
            <w:top w:val="none" w:sz="0" w:space="0" w:color="auto"/>
            <w:left w:val="none" w:sz="0" w:space="0" w:color="auto"/>
            <w:bottom w:val="none" w:sz="0" w:space="0" w:color="auto"/>
            <w:right w:val="none" w:sz="0" w:space="0" w:color="auto"/>
          </w:divBdr>
        </w:div>
        <w:div w:id="1242256160">
          <w:marLeft w:val="640"/>
          <w:marRight w:val="0"/>
          <w:marTop w:val="0"/>
          <w:marBottom w:val="0"/>
          <w:divBdr>
            <w:top w:val="none" w:sz="0" w:space="0" w:color="auto"/>
            <w:left w:val="none" w:sz="0" w:space="0" w:color="auto"/>
            <w:bottom w:val="none" w:sz="0" w:space="0" w:color="auto"/>
            <w:right w:val="none" w:sz="0" w:space="0" w:color="auto"/>
          </w:divBdr>
        </w:div>
        <w:div w:id="1278835599">
          <w:marLeft w:val="640"/>
          <w:marRight w:val="0"/>
          <w:marTop w:val="0"/>
          <w:marBottom w:val="0"/>
          <w:divBdr>
            <w:top w:val="none" w:sz="0" w:space="0" w:color="auto"/>
            <w:left w:val="none" w:sz="0" w:space="0" w:color="auto"/>
            <w:bottom w:val="none" w:sz="0" w:space="0" w:color="auto"/>
            <w:right w:val="none" w:sz="0" w:space="0" w:color="auto"/>
          </w:divBdr>
        </w:div>
        <w:div w:id="1287353425">
          <w:marLeft w:val="640"/>
          <w:marRight w:val="0"/>
          <w:marTop w:val="0"/>
          <w:marBottom w:val="0"/>
          <w:divBdr>
            <w:top w:val="none" w:sz="0" w:space="0" w:color="auto"/>
            <w:left w:val="none" w:sz="0" w:space="0" w:color="auto"/>
            <w:bottom w:val="none" w:sz="0" w:space="0" w:color="auto"/>
            <w:right w:val="none" w:sz="0" w:space="0" w:color="auto"/>
          </w:divBdr>
        </w:div>
        <w:div w:id="1411079593">
          <w:marLeft w:val="640"/>
          <w:marRight w:val="0"/>
          <w:marTop w:val="0"/>
          <w:marBottom w:val="0"/>
          <w:divBdr>
            <w:top w:val="none" w:sz="0" w:space="0" w:color="auto"/>
            <w:left w:val="none" w:sz="0" w:space="0" w:color="auto"/>
            <w:bottom w:val="none" w:sz="0" w:space="0" w:color="auto"/>
            <w:right w:val="none" w:sz="0" w:space="0" w:color="auto"/>
          </w:divBdr>
        </w:div>
        <w:div w:id="1420373031">
          <w:marLeft w:val="640"/>
          <w:marRight w:val="0"/>
          <w:marTop w:val="0"/>
          <w:marBottom w:val="0"/>
          <w:divBdr>
            <w:top w:val="none" w:sz="0" w:space="0" w:color="auto"/>
            <w:left w:val="none" w:sz="0" w:space="0" w:color="auto"/>
            <w:bottom w:val="none" w:sz="0" w:space="0" w:color="auto"/>
            <w:right w:val="none" w:sz="0" w:space="0" w:color="auto"/>
          </w:divBdr>
        </w:div>
        <w:div w:id="1436487495">
          <w:marLeft w:val="640"/>
          <w:marRight w:val="0"/>
          <w:marTop w:val="0"/>
          <w:marBottom w:val="0"/>
          <w:divBdr>
            <w:top w:val="none" w:sz="0" w:space="0" w:color="auto"/>
            <w:left w:val="none" w:sz="0" w:space="0" w:color="auto"/>
            <w:bottom w:val="none" w:sz="0" w:space="0" w:color="auto"/>
            <w:right w:val="none" w:sz="0" w:space="0" w:color="auto"/>
          </w:divBdr>
        </w:div>
        <w:div w:id="1440443532">
          <w:marLeft w:val="640"/>
          <w:marRight w:val="0"/>
          <w:marTop w:val="0"/>
          <w:marBottom w:val="0"/>
          <w:divBdr>
            <w:top w:val="none" w:sz="0" w:space="0" w:color="auto"/>
            <w:left w:val="none" w:sz="0" w:space="0" w:color="auto"/>
            <w:bottom w:val="none" w:sz="0" w:space="0" w:color="auto"/>
            <w:right w:val="none" w:sz="0" w:space="0" w:color="auto"/>
          </w:divBdr>
        </w:div>
        <w:div w:id="1463964843">
          <w:marLeft w:val="640"/>
          <w:marRight w:val="0"/>
          <w:marTop w:val="0"/>
          <w:marBottom w:val="0"/>
          <w:divBdr>
            <w:top w:val="none" w:sz="0" w:space="0" w:color="auto"/>
            <w:left w:val="none" w:sz="0" w:space="0" w:color="auto"/>
            <w:bottom w:val="none" w:sz="0" w:space="0" w:color="auto"/>
            <w:right w:val="none" w:sz="0" w:space="0" w:color="auto"/>
          </w:divBdr>
        </w:div>
        <w:div w:id="1506365495">
          <w:marLeft w:val="640"/>
          <w:marRight w:val="0"/>
          <w:marTop w:val="0"/>
          <w:marBottom w:val="0"/>
          <w:divBdr>
            <w:top w:val="none" w:sz="0" w:space="0" w:color="auto"/>
            <w:left w:val="none" w:sz="0" w:space="0" w:color="auto"/>
            <w:bottom w:val="none" w:sz="0" w:space="0" w:color="auto"/>
            <w:right w:val="none" w:sz="0" w:space="0" w:color="auto"/>
          </w:divBdr>
        </w:div>
        <w:div w:id="1540970046">
          <w:marLeft w:val="640"/>
          <w:marRight w:val="0"/>
          <w:marTop w:val="0"/>
          <w:marBottom w:val="0"/>
          <w:divBdr>
            <w:top w:val="none" w:sz="0" w:space="0" w:color="auto"/>
            <w:left w:val="none" w:sz="0" w:space="0" w:color="auto"/>
            <w:bottom w:val="none" w:sz="0" w:space="0" w:color="auto"/>
            <w:right w:val="none" w:sz="0" w:space="0" w:color="auto"/>
          </w:divBdr>
        </w:div>
        <w:div w:id="1566334027">
          <w:marLeft w:val="640"/>
          <w:marRight w:val="0"/>
          <w:marTop w:val="0"/>
          <w:marBottom w:val="0"/>
          <w:divBdr>
            <w:top w:val="none" w:sz="0" w:space="0" w:color="auto"/>
            <w:left w:val="none" w:sz="0" w:space="0" w:color="auto"/>
            <w:bottom w:val="none" w:sz="0" w:space="0" w:color="auto"/>
            <w:right w:val="none" w:sz="0" w:space="0" w:color="auto"/>
          </w:divBdr>
        </w:div>
        <w:div w:id="1602839931">
          <w:marLeft w:val="640"/>
          <w:marRight w:val="0"/>
          <w:marTop w:val="0"/>
          <w:marBottom w:val="0"/>
          <w:divBdr>
            <w:top w:val="none" w:sz="0" w:space="0" w:color="auto"/>
            <w:left w:val="none" w:sz="0" w:space="0" w:color="auto"/>
            <w:bottom w:val="none" w:sz="0" w:space="0" w:color="auto"/>
            <w:right w:val="none" w:sz="0" w:space="0" w:color="auto"/>
          </w:divBdr>
        </w:div>
        <w:div w:id="1626430268">
          <w:marLeft w:val="640"/>
          <w:marRight w:val="0"/>
          <w:marTop w:val="0"/>
          <w:marBottom w:val="0"/>
          <w:divBdr>
            <w:top w:val="none" w:sz="0" w:space="0" w:color="auto"/>
            <w:left w:val="none" w:sz="0" w:space="0" w:color="auto"/>
            <w:bottom w:val="none" w:sz="0" w:space="0" w:color="auto"/>
            <w:right w:val="none" w:sz="0" w:space="0" w:color="auto"/>
          </w:divBdr>
        </w:div>
        <w:div w:id="1664047555">
          <w:marLeft w:val="640"/>
          <w:marRight w:val="0"/>
          <w:marTop w:val="0"/>
          <w:marBottom w:val="0"/>
          <w:divBdr>
            <w:top w:val="none" w:sz="0" w:space="0" w:color="auto"/>
            <w:left w:val="none" w:sz="0" w:space="0" w:color="auto"/>
            <w:bottom w:val="none" w:sz="0" w:space="0" w:color="auto"/>
            <w:right w:val="none" w:sz="0" w:space="0" w:color="auto"/>
          </w:divBdr>
        </w:div>
        <w:div w:id="1671443750">
          <w:marLeft w:val="640"/>
          <w:marRight w:val="0"/>
          <w:marTop w:val="0"/>
          <w:marBottom w:val="0"/>
          <w:divBdr>
            <w:top w:val="none" w:sz="0" w:space="0" w:color="auto"/>
            <w:left w:val="none" w:sz="0" w:space="0" w:color="auto"/>
            <w:bottom w:val="none" w:sz="0" w:space="0" w:color="auto"/>
            <w:right w:val="none" w:sz="0" w:space="0" w:color="auto"/>
          </w:divBdr>
        </w:div>
        <w:div w:id="1690175992">
          <w:marLeft w:val="640"/>
          <w:marRight w:val="0"/>
          <w:marTop w:val="0"/>
          <w:marBottom w:val="0"/>
          <w:divBdr>
            <w:top w:val="none" w:sz="0" w:space="0" w:color="auto"/>
            <w:left w:val="none" w:sz="0" w:space="0" w:color="auto"/>
            <w:bottom w:val="none" w:sz="0" w:space="0" w:color="auto"/>
            <w:right w:val="none" w:sz="0" w:space="0" w:color="auto"/>
          </w:divBdr>
        </w:div>
        <w:div w:id="1699887622">
          <w:marLeft w:val="640"/>
          <w:marRight w:val="0"/>
          <w:marTop w:val="0"/>
          <w:marBottom w:val="0"/>
          <w:divBdr>
            <w:top w:val="none" w:sz="0" w:space="0" w:color="auto"/>
            <w:left w:val="none" w:sz="0" w:space="0" w:color="auto"/>
            <w:bottom w:val="none" w:sz="0" w:space="0" w:color="auto"/>
            <w:right w:val="none" w:sz="0" w:space="0" w:color="auto"/>
          </w:divBdr>
        </w:div>
        <w:div w:id="1730230101">
          <w:marLeft w:val="640"/>
          <w:marRight w:val="0"/>
          <w:marTop w:val="0"/>
          <w:marBottom w:val="0"/>
          <w:divBdr>
            <w:top w:val="none" w:sz="0" w:space="0" w:color="auto"/>
            <w:left w:val="none" w:sz="0" w:space="0" w:color="auto"/>
            <w:bottom w:val="none" w:sz="0" w:space="0" w:color="auto"/>
            <w:right w:val="none" w:sz="0" w:space="0" w:color="auto"/>
          </w:divBdr>
        </w:div>
        <w:div w:id="1734887475">
          <w:marLeft w:val="640"/>
          <w:marRight w:val="0"/>
          <w:marTop w:val="0"/>
          <w:marBottom w:val="0"/>
          <w:divBdr>
            <w:top w:val="none" w:sz="0" w:space="0" w:color="auto"/>
            <w:left w:val="none" w:sz="0" w:space="0" w:color="auto"/>
            <w:bottom w:val="none" w:sz="0" w:space="0" w:color="auto"/>
            <w:right w:val="none" w:sz="0" w:space="0" w:color="auto"/>
          </w:divBdr>
        </w:div>
        <w:div w:id="1740251559">
          <w:marLeft w:val="640"/>
          <w:marRight w:val="0"/>
          <w:marTop w:val="0"/>
          <w:marBottom w:val="0"/>
          <w:divBdr>
            <w:top w:val="none" w:sz="0" w:space="0" w:color="auto"/>
            <w:left w:val="none" w:sz="0" w:space="0" w:color="auto"/>
            <w:bottom w:val="none" w:sz="0" w:space="0" w:color="auto"/>
            <w:right w:val="none" w:sz="0" w:space="0" w:color="auto"/>
          </w:divBdr>
        </w:div>
        <w:div w:id="1763527392">
          <w:marLeft w:val="640"/>
          <w:marRight w:val="0"/>
          <w:marTop w:val="0"/>
          <w:marBottom w:val="0"/>
          <w:divBdr>
            <w:top w:val="none" w:sz="0" w:space="0" w:color="auto"/>
            <w:left w:val="none" w:sz="0" w:space="0" w:color="auto"/>
            <w:bottom w:val="none" w:sz="0" w:space="0" w:color="auto"/>
            <w:right w:val="none" w:sz="0" w:space="0" w:color="auto"/>
          </w:divBdr>
        </w:div>
        <w:div w:id="1822111948">
          <w:marLeft w:val="640"/>
          <w:marRight w:val="0"/>
          <w:marTop w:val="0"/>
          <w:marBottom w:val="0"/>
          <w:divBdr>
            <w:top w:val="none" w:sz="0" w:space="0" w:color="auto"/>
            <w:left w:val="none" w:sz="0" w:space="0" w:color="auto"/>
            <w:bottom w:val="none" w:sz="0" w:space="0" w:color="auto"/>
            <w:right w:val="none" w:sz="0" w:space="0" w:color="auto"/>
          </w:divBdr>
        </w:div>
        <w:div w:id="1916353805">
          <w:marLeft w:val="640"/>
          <w:marRight w:val="0"/>
          <w:marTop w:val="0"/>
          <w:marBottom w:val="0"/>
          <w:divBdr>
            <w:top w:val="none" w:sz="0" w:space="0" w:color="auto"/>
            <w:left w:val="none" w:sz="0" w:space="0" w:color="auto"/>
            <w:bottom w:val="none" w:sz="0" w:space="0" w:color="auto"/>
            <w:right w:val="none" w:sz="0" w:space="0" w:color="auto"/>
          </w:divBdr>
        </w:div>
        <w:div w:id="1928617153">
          <w:marLeft w:val="640"/>
          <w:marRight w:val="0"/>
          <w:marTop w:val="0"/>
          <w:marBottom w:val="0"/>
          <w:divBdr>
            <w:top w:val="none" w:sz="0" w:space="0" w:color="auto"/>
            <w:left w:val="none" w:sz="0" w:space="0" w:color="auto"/>
            <w:bottom w:val="none" w:sz="0" w:space="0" w:color="auto"/>
            <w:right w:val="none" w:sz="0" w:space="0" w:color="auto"/>
          </w:divBdr>
        </w:div>
        <w:div w:id="1934312402">
          <w:marLeft w:val="640"/>
          <w:marRight w:val="0"/>
          <w:marTop w:val="0"/>
          <w:marBottom w:val="0"/>
          <w:divBdr>
            <w:top w:val="none" w:sz="0" w:space="0" w:color="auto"/>
            <w:left w:val="none" w:sz="0" w:space="0" w:color="auto"/>
            <w:bottom w:val="none" w:sz="0" w:space="0" w:color="auto"/>
            <w:right w:val="none" w:sz="0" w:space="0" w:color="auto"/>
          </w:divBdr>
        </w:div>
        <w:div w:id="1940485119">
          <w:marLeft w:val="640"/>
          <w:marRight w:val="0"/>
          <w:marTop w:val="0"/>
          <w:marBottom w:val="0"/>
          <w:divBdr>
            <w:top w:val="none" w:sz="0" w:space="0" w:color="auto"/>
            <w:left w:val="none" w:sz="0" w:space="0" w:color="auto"/>
            <w:bottom w:val="none" w:sz="0" w:space="0" w:color="auto"/>
            <w:right w:val="none" w:sz="0" w:space="0" w:color="auto"/>
          </w:divBdr>
        </w:div>
        <w:div w:id="1962765626">
          <w:marLeft w:val="640"/>
          <w:marRight w:val="0"/>
          <w:marTop w:val="0"/>
          <w:marBottom w:val="0"/>
          <w:divBdr>
            <w:top w:val="none" w:sz="0" w:space="0" w:color="auto"/>
            <w:left w:val="none" w:sz="0" w:space="0" w:color="auto"/>
            <w:bottom w:val="none" w:sz="0" w:space="0" w:color="auto"/>
            <w:right w:val="none" w:sz="0" w:space="0" w:color="auto"/>
          </w:divBdr>
        </w:div>
        <w:div w:id="2004162783">
          <w:marLeft w:val="640"/>
          <w:marRight w:val="0"/>
          <w:marTop w:val="0"/>
          <w:marBottom w:val="0"/>
          <w:divBdr>
            <w:top w:val="none" w:sz="0" w:space="0" w:color="auto"/>
            <w:left w:val="none" w:sz="0" w:space="0" w:color="auto"/>
            <w:bottom w:val="none" w:sz="0" w:space="0" w:color="auto"/>
            <w:right w:val="none" w:sz="0" w:space="0" w:color="auto"/>
          </w:divBdr>
        </w:div>
        <w:div w:id="2028486976">
          <w:marLeft w:val="640"/>
          <w:marRight w:val="0"/>
          <w:marTop w:val="0"/>
          <w:marBottom w:val="0"/>
          <w:divBdr>
            <w:top w:val="none" w:sz="0" w:space="0" w:color="auto"/>
            <w:left w:val="none" w:sz="0" w:space="0" w:color="auto"/>
            <w:bottom w:val="none" w:sz="0" w:space="0" w:color="auto"/>
            <w:right w:val="none" w:sz="0" w:space="0" w:color="auto"/>
          </w:divBdr>
        </w:div>
        <w:div w:id="2072147596">
          <w:marLeft w:val="640"/>
          <w:marRight w:val="0"/>
          <w:marTop w:val="0"/>
          <w:marBottom w:val="0"/>
          <w:divBdr>
            <w:top w:val="none" w:sz="0" w:space="0" w:color="auto"/>
            <w:left w:val="none" w:sz="0" w:space="0" w:color="auto"/>
            <w:bottom w:val="none" w:sz="0" w:space="0" w:color="auto"/>
            <w:right w:val="none" w:sz="0" w:space="0" w:color="auto"/>
          </w:divBdr>
        </w:div>
        <w:div w:id="2140300351">
          <w:marLeft w:val="640"/>
          <w:marRight w:val="0"/>
          <w:marTop w:val="0"/>
          <w:marBottom w:val="0"/>
          <w:divBdr>
            <w:top w:val="none" w:sz="0" w:space="0" w:color="auto"/>
            <w:left w:val="none" w:sz="0" w:space="0" w:color="auto"/>
            <w:bottom w:val="none" w:sz="0" w:space="0" w:color="auto"/>
            <w:right w:val="none" w:sz="0" w:space="0" w:color="auto"/>
          </w:divBdr>
        </w:div>
      </w:divsChild>
    </w:div>
    <w:div w:id="680086348">
      <w:bodyDiv w:val="1"/>
      <w:marLeft w:val="0"/>
      <w:marRight w:val="0"/>
      <w:marTop w:val="0"/>
      <w:marBottom w:val="0"/>
      <w:divBdr>
        <w:top w:val="none" w:sz="0" w:space="0" w:color="auto"/>
        <w:left w:val="none" w:sz="0" w:space="0" w:color="auto"/>
        <w:bottom w:val="none" w:sz="0" w:space="0" w:color="auto"/>
        <w:right w:val="none" w:sz="0" w:space="0" w:color="auto"/>
      </w:divBdr>
    </w:div>
    <w:div w:id="686448647">
      <w:bodyDiv w:val="1"/>
      <w:marLeft w:val="0"/>
      <w:marRight w:val="0"/>
      <w:marTop w:val="0"/>
      <w:marBottom w:val="0"/>
      <w:divBdr>
        <w:top w:val="none" w:sz="0" w:space="0" w:color="auto"/>
        <w:left w:val="none" w:sz="0" w:space="0" w:color="auto"/>
        <w:bottom w:val="none" w:sz="0" w:space="0" w:color="auto"/>
        <w:right w:val="none" w:sz="0" w:space="0" w:color="auto"/>
      </w:divBdr>
    </w:div>
    <w:div w:id="695692752">
      <w:bodyDiv w:val="1"/>
      <w:marLeft w:val="0"/>
      <w:marRight w:val="0"/>
      <w:marTop w:val="0"/>
      <w:marBottom w:val="0"/>
      <w:divBdr>
        <w:top w:val="none" w:sz="0" w:space="0" w:color="auto"/>
        <w:left w:val="none" w:sz="0" w:space="0" w:color="auto"/>
        <w:bottom w:val="none" w:sz="0" w:space="0" w:color="auto"/>
        <w:right w:val="none" w:sz="0" w:space="0" w:color="auto"/>
      </w:divBdr>
    </w:div>
    <w:div w:id="722290143">
      <w:bodyDiv w:val="1"/>
      <w:marLeft w:val="0"/>
      <w:marRight w:val="0"/>
      <w:marTop w:val="0"/>
      <w:marBottom w:val="0"/>
      <w:divBdr>
        <w:top w:val="none" w:sz="0" w:space="0" w:color="auto"/>
        <w:left w:val="none" w:sz="0" w:space="0" w:color="auto"/>
        <w:bottom w:val="none" w:sz="0" w:space="0" w:color="auto"/>
        <w:right w:val="none" w:sz="0" w:space="0" w:color="auto"/>
      </w:divBdr>
    </w:div>
    <w:div w:id="728112674">
      <w:bodyDiv w:val="1"/>
      <w:marLeft w:val="0"/>
      <w:marRight w:val="0"/>
      <w:marTop w:val="0"/>
      <w:marBottom w:val="0"/>
      <w:divBdr>
        <w:top w:val="none" w:sz="0" w:space="0" w:color="auto"/>
        <w:left w:val="none" w:sz="0" w:space="0" w:color="auto"/>
        <w:bottom w:val="none" w:sz="0" w:space="0" w:color="auto"/>
        <w:right w:val="none" w:sz="0" w:space="0" w:color="auto"/>
      </w:divBdr>
    </w:div>
    <w:div w:id="750929891">
      <w:bodyDiv w:val="1"/>
      <w:marLeft w:val="0"/>
      <w:marRight w:val="0"/>
      <w:marTop w:val="0"/>
      <w:marBottom w:val="0"/>
      <w:divBdr>
        <w:top w:val="none" w:sz="0" w:space="0" w:color="auto"/>
        <w:left w:val="none" w:sz="0" w:space="0" w:color="auto"/>
        <w:bottom w:val="none" w:sz="0" w:space="0" w:color="auto"/>
        <w:right w:val="none" w:sz="0" w:space="0" w:color="auto"/>
      </w:divBdr>
    </w:div>
    <w:div w:id="752433041">
      <w:bodyDiv w:val="1"/>
      <w:marLeft w:val="0"/>
      <w:marRight w:val="0"/>
      <w:marTop w:val="0"/>
      <w:marBottom w:val="0"/>
      <w:divBdr>
        <w:top w:val="none" w:sz="0" w:space="0" w:color="auto"/>
        <w:left w:val="none" w:sz="0" w:space="0" w:color="auto"/>
        <w:bottom w:val="none" w:sz="0" w:space="0" w:color="auto"/>
        <w:right w:val="none" w:sz="0" w:space="0" w:color="auto"/>
      </w:divBdr>
    </w:div>
    <w:div w:id="755126273">
      <w:bodyDiv w:val="1"/>
      <w:marLeft w:val="0"/>
      <w:marRight w:val="0"/>
      <w:marTop w:val="0"/>
      <w:marBottom w:val="0"/>
      <w:divBdr>
        <w:top w:val="none" w:sz="0" w:space="0" w:color="auto"/>
        <w:left w:val="none" w:sz="0" w:space="0" w:color="auto"/>
        <w:bottom w:val="none" w:sz="0" w:space="0" w:color="auto"/>
        <w:right w:val="none" w:sz="0" w:space="0" w:color="auto"/>
      </w:divBdr>
      <w:divsChild>
        <w:div w:id="34623033">
          <w:marLeft w:val="640"/>
          <w:marRight w:val="0"/>
          <w:marTop w:val="0"/>
          <w:marBottom w:val="0"/>
          <w:divBdr>
            <w:top w:val="none" w:sz="0" w:space="0" w:color="auto"/>
            <w:left w:val="none" w:sz="0" w:space="0" w:color="auto"/>
            <w:bottom w:val="none" w:sz="0" w:space="0" w:color="auto"/>
            <w:right w:val="none" w:sz="0" w:space="0" w:color="auto"/>
          </w:divBdr>
        </w:div>
        <w:div w:id="83308249">
          <w:marLeft w:val="640"/>
          <w:marRight w:val="0"/>
          <w:marTop w:val="0"/>
          <w:marBottom w:val="0"/>
          <w:divBdr>
            <w:top w:val="none" w:sz="0" w:space="0" w:color="auto"/>
            <w:left w:val="none" w:sz="0" w:space="0" w:color="auto"/>
            <w:bottom w:val="none" w:sz="0" w:space="0" w:color="auto"/>
            <w:right w:val="none" w:sz="0" w:space="0" w:color="auto"/>
          </w:divBdr>
        </w:div>
        <w:div w:id="86854770">
          <w:marLeft w:val="640"/>
          <w:marRight w:val="0"/>
          <w:marTop w:val="0"/>
          <w:marBottom w:val="0"/>
          <w:divBdr>
            <w:top w:val="none" w:sz="0" w:space="0" w:color="auto"/>
            <w:left w:val="none" w:sz="0" w:space="0" w:color="auto"/>
            <w:bottom w:val="none" w:sz="0" w:space="0" w:color="auto"/>
            <w:right w:val="none" w:sz="0" w:space="0" w:color="auto"/>
          </w:divBdr>
        </w:div>
        <w:div w:id="180125085">
          <w:marLeft w:val="640"/>
          <w:marRight w:val="0"/>
          <w:marTop w:val="0"/>
          <w:marBottom w:val="0"/>
          <w:divBdr>
            <w:top w:val="none" w:sz="0" w:space="0" w:color="auto"/>
            <w:left w:val="none" w:sz="0" w:space="0" w:color="auto"/>
            <w:bottom w:val="none" w:sz="0" w:space="0" w:color="auto"/>
            <w:right w:val="none" w:sz="0" w:space="0" w:color="auto"/>
          </w:divBdr>
        </w:div>
        <w:div w:id="215288498">
          <w:marLeft w:val="640"/>
          <w:marRight w:val="0"/>
          <w:marTop w:val="0"/>
          <w:marBottom w:val="0"/>
          <w:divBdr>
            <w:top w:val="none" w:sz="0" w:space="0" w:color="auto"/>
            <w:left w:val="none" w:sz="0" w:space="0" w:color="auto"/>
            <w:bottom w:val="none" w:sz="0" w:space="0" w:color="auto"/>
            <w:right w:val="none" w:sz="0" w:space="0" w:color="auto"/>
          </w:divBdr>
        </w:div>
        <w:div w:id="331571796">
          <w:marLeft w:val="640"/>
          <w:marRight w:val="0"/>
          <w:marTop w:val="0"/>
          <w:marBottom w:val="0"/>
          <w:divBdr>
            <w:top w:val="none" w:sz="0" w:space="0" w:color="auto"/>
            <w:left w:val="none" w:sz="0" w:space="0" w:color="auto"/>
            <w:bottom w:val="none" w:sz="0" w:space="0" w:color="auto"/>
            <w:right w:val="none" w:sz="0" w:space="0" w:color="auto"/>
          </w:divBdr>
        </w:div>
        <w:div w:id="333723070">
          <w:marLeft w:val="640"/>
          <w:marRight w:val="0"/>
          <w:marTop w:val="0"/>
          <w:marBottom w:val="0"/>
          <w:divBdr>
            <w:top w:val="none" w:sz="0" w:space="0" w:color="auto"/>
            <w:left w:val="none" w:sz="0" w:space="0" w:color="auto"/>
            <w:bottom w:val="none" w:sz="0" w:space="0" w:color="auto"/>
            <w:right w:val="none" w:sz="0" w:space="0" w:color="auto"/>
          </w:divBdr>
        </w:div>
        <w:div w:id="337777485">
          <w:marLeft w:val="640"/>
          <w:marRight w:val="0"/>
          <w:marTop w:val="0"/>
          <w:marBottom w:val="0"/>
          <w:divBdr>
            <w:top w:val="none" w:sz="0" w:space="0" w:color="auto"/>
            <w:left w:val="none" w:sz="0" w:space="0" w:color="auto"/>
            <w:bottom w:val="none" w:sz="0" w:space="0" w:color="auto"/>
            <w:right w:val="none" w:sz="0" w:space="0" w:color="auto"/>
          </w:divBdr>
        </w:div>
        <w:div w:id="379785686">
          <w:marLeft w:val="640"/>
          <w:marRight w:val="0"/>
          <w:marTop w:val="0"/>
          <w:marBottom w:val="0"/>
          <w:divBdr>
            <w:top w:val="none" w:sz="0" w:space="0" w:color="auto"/>
            <w:left w:val="none" w:sz="0" w:space="0" w:color="auto"/>
            <w:bottom w:val="none" w:sz="0" w:space="0" w:color="auto"/>
            <w:right w:val="none" w:sz="0" w:space="0" w:color="auto"/>
          </w:divBdr>
        </w:div>
        <w:div w:id="393309646">
          <w:marLeft w:val="640"/>
          <w:marRight w:val="0"/>
          <w:marTop w:val="0"/>
          <w:marBottom w:val="0"/>
          <w:divBdr>
            <w:top w:val="none" w:sz="0" w:space="0" w:color="auto"/>
            <w:left w:val="none" w:sz="0" w:space="0" w:color="auto"/>
            <w:bottom w:val="none" w:sz="0" w:space="0" w:color="auto"/>
            <w:right w:val="none" w:sz="0" w:space="0" w:color="auto"/>
          </w:divBdr>
        </w:div>
        <w:div w:id="455148783">
          <w:marLeft w:val="640"/>
          <w:marRight w:val="0"/>
          <w:marTop w:val="0"/>
          <w:marBottom w:val="0"/>
          <w:divBdr>
            <w:top w:val="none" w:sz="0" w:space="0" w:color="auto"/>
            <w:left w:val="none" w:sz="0" w:space="0" w:color="auto"/>
            <w:bottom w:val="none" w:sz="0" w:space="0" w:color="auto"/>
            <w:right w:val="none" w:sz="0" w:space="0" w:color="auto"/>
          </w:divBdr>
        </w:div>
        <w:div w:id="463550570">
          <w:marLeft w:val="640"/>
          <w:marRight w:val="0"/>
          <w:marTop w:val="0"/>
          <w:marBottom w:val="0"/>
          <w:divBdr>
            <w:top w:val="none" w:sz="0" w:space="0" w:color="auto"/>
            <w:left w:val="none" w:sz="0" w:space="0" w:color="auto"/>
            <w:bottom w:val="none" w:sz="0" w:space="0" w:color="auto"/>
            <w:right w:val="none" w:sz="0" w:space="0" w:color="auto"/>
          </w:divBdr>
        </w:div>
        <w:div w:id="507643996">
          <w:marLeft w:val="640"/>
          <w:marRight w:val="0"/>
          <w:marTop w:val="0"/>
          <w:marBottom w:val="0"/>
          <w:divBdr>
            <w:top w:val="none" w:sz="0" w:space="0" w:color="auto"/>
            <w:left w:val="none" w:sz="0" w:space="0" w:color="auto"/>
            <w:bottom w:val="none" w:sz="0" w:space="0" w:color="auto"/>
            <w:right w:val="none" w:sz="0" w:space="0" w:color="auto"/>
          </w:divBdr>
        </w:div>
        <w:div w:id="561138696">
          <w:marLeft w:val="640"/>
          <w:marRight w:val="0"/>
          <w:marTop w:val="0"/>
          <w:marBottom w:val="0"/>
          <w:divBdr>
            <w:top w:val="none" w:sz="0" w:space="0" w:color="auto"/>
            <w:left w:val="none" w:sz="0" w:space="0" w:color="auto"/>
            <w:bottom w:val="none" w:sz="0" w:space="0" w:color="auto"/>
            <w:right w:val="none" w:sz="0" w:space="0" w:color="auto"/>
          </w:divBdr>
        </w:div>
        <w:div w:id="569120570">
          <w:marLeft w:val="640"/>
          <w:marRight w:val="0"/>
          <w:marTop w:val="0"/>
          <w:marBottom w:val="0"/>
          <w:divBdr>
            <w:top w:val="none" w:sz="0" w:space="0" w:color="auto"/>
            <w:left w:val="none" w:sz="0" w:space="0" w:color="auto"/>
            <w:bottom w:val="none" w:sz="0" w:space="0" w:color="auto"/>
            <w:right w:val="none" w:sz="0" w:space="0" w:color="auto"/>
          </w:divBdr>
        </w:div>
        <w:div w:id="570890411">
          <w:marLeft w:val="640"/>
          <w:marRight w:val="0"/>
          <w:marTop w:val="0"/>
          <w:marBottom w:val="0"/>
          <w:divBdr>
            <w:top w:val="none" w:sz="0" w:space="0" w:color="auto"/>
            <w:left w:val="none" w:sz="0" w:space="0" w:color="auto"/>
            <w:bottom w:val="none" w:sz="0" w:space="0" w:color="auto"/>
            <w:right w:val="none" w:sz="0" w:space="0" w:color="auto"/>
          </w:divBdr>
        </w:div>
        <w:div w:id="587661763">
          <w:marLeft w:val="640"/>
          <w:marRight w:val="0"/>
          <w:marTop w:val="0"/>
          <w:marBottom w:val="0"/>
          <w:divBdr>
            <w:top w:val="none" w:sz="0" w:space="0" w:color="auto"/>
            <w:left w:val="none" w:sz="0" w:space="0" w:color="auto"/>
            <w:bottom w:val="none" w:sz="0" w:space="0" w:color="auto"/>
            <w:right w:val="none" w:sz="0" w:space="0" w:color="auto"/>
          </w:divBdr>
        </w:div>
        <w:div w:id="669723175">
          <w:marLeft w:val="640"/>
          <w:marRight w:val="0"/>
          <w:marTop w:val="0"/>
          <w:marBottom w:val="0"/>
          <w:divBdr>
            <w:top w:val="none" w:sz="0" w:space="0" w:color="auto"/>
            <w:left w:val="none" w:sz="0" w:space="0" w:color="auto"/>
            <w:bottom w:val="none" w:sz="0" w:space="0" w:color="auto"/>
            <w:right w:val="none" w:sz="0" w:space="0" w:color="auto"/>
          </w:divBdr>
        </w:div>
        <w:div w:id="688600988">
          <w:marLeft w:val="640"/>
          <w:marRight w:val="0"/>
          <w:marTop w:val="0"/>
          <w:marBottom w:val="0"/>
          <w:divBdr>
            <w:top w:val="none" w:sz="0" w:space="0" w:color="auto"/>
            <w:left w:val="none" w:sz="0" w:space="0" w:color="auto"/>
            <w:bottom w:val="none" w:sz="0" w:space="0" w:color="auto"/>
            <w:right w:val="none" w:sz="0" w:space="0" w:color="auto"/>
          </w:divBdr>
        </w:div>
        <w:div w:id="706181713">
          <w:marLeft w:val="640"/>
          <w:marRight w:val="0"/>
          <w:marTop w:val="0"/>
          <w:marBottom w:val="0"/>
          <w:divBdr>
            <w:top w:val="none" w:sz="0" w:space="0" w:color="auto"/>
            <w:left w:val="none" w:sz="0" w:space="0" w:color="auto"/>
            <w:bottom w:val="none" w:sz="0" w:space="0" w:color="auto"/>
            <w:right w:val="none" w:sz="0" w:space="0" w:color="auto"/>
          </w:divBdr>
        </w:div>
        <w:div w:id="756749902">
          <w:marLeft w:val="640"/>
          <w:marRight w:val="0"/>
          <w:marTop w:val="0"/>
          <w:marBottom w:val="0"/>
          <w:divBdr>
            <w:top w:val="none" w:sz="0" w:space="0" w:color="auto"/>
            <w:left w:val="none" w:sz="0" w:space="0" w:color="auto"/>
            <w:bottom w:val="none" w:sz="0" w:space="0" w:color="auto"/>
            <w:right w:val="none" w:sz="0" w:space="0" w:color="auto"/>
          </w:divBdr>
        </w:div>
        <w:div w:id="778599778">
          <w:marLeft w:val="640"/>
          <w:marRight w:val="0"/>
          <w:marTop w:val="0"/>
          <w:marBottom w:val="0"/>
          <w:divBdr>
            <w:top w:val="none" w:sz="0" w:space="0" w:color="auto"/>
            <w:left w:val="none" w:sz="0" w:space="0" w:color="auto"/>
            <w:bottom w:val="none" w:sz="0" w:space="0" w:color="auto"/>
            <w:right w:val="none" w:sz="0" w:space="0" w:color="auto"/>
          </w:divBdr>
        </w:div>
        <w:div w:id="812873746">
          <w:marLeft w:val="640"/>
          <w:marRight w:val="0"/>
          <w:marTop w:val="0"/>
          <w:marBottom w:val="0"/>
          <w:divBdr>
            <w:top w:val="none" w:sz="0" w:space="0" w:color="auto"/>
            <w:left w:val="none" w:sz="0" w:space="0" w:color="auto"/>
            <w:bottom w:val="none" w:sz="0" w:space="0" w:color="auto"/>
            <w:right w:val="none" w:sz="0" w:space="0" w:color="auto"/>
          </w:divBdr>
        </w:div>
        <w:div w:id="830104807">
          <w:marLeft w:val="640"/>
          <w:marRight w:val="0"/>
          <w:marTop w:val="0"/>
          <w:marBottom w:val="0"/>
          <w:divBdr>
            <w:top w:val="none" w:sz="0" w:space="0" w:color="auto"/>
            <w:left w:val="none" w:sz="0" w:space="0" w:color="auto"/>
            <w:bottom w:val="none" w:sz="0" w:space="0" w:color="auto"/>
            <w:right w:val="none" w:sz="0" w:space="0" w:color="auto"/>
          </w:divBdr>
        </w:div>
        <w:div w:id="859588056">
          <w:marLeft w:val="640"/>
          <w:marRight w:val="0"/>
          <w:marTop w:val="0"/>
          <w:marBottom w:val="0"/>
          <w:divBdr>
            <w:top w:val="none" w:sz="0" w:space="0" w:color="auto"/>
            <w:left w:val="none" w:sz="0" w:space="0" w:color="auto"/>
            <w:bottom w:val="none" w:sz="0" w:space="0" w:color="auto"/>
            <w:right w:val="none" w:sz="0" w:space="0" w:color="auto"/>
          </w:divBdr>
        </w:div>
        <w:div w:id="967659580">
          <w:marLeft w:val="640"/>
          <w:marRight w:val="0"/>
          <w:marTop w:val="0"/>
          <w:marBottom w:val="0"/>
          <w:divBdr>
            <w:top w:val="none" w:sz="0" w:space="0" w:color="auto"/>
            <w:left w:val="none" w:sz="0" w:space="0" w:color="auto"/>
            <w:bottom w:val="none" w:sz="0" w:space="0" w:color="auto"/>
            <w:right w:val="none" w:sz="0" w:space="0" w:color="auto"/>
          </w:divBdr>
        </w:div>
        <w:div w:id="1038120764">
          <w:marLeft w:val="640"/>
          <w:marRight w:val="0"/>
          <w:marTop w:val="0"/>
          <w:marBottom w:val="0"/>
          <w:divBdr>
            <w:top w:val="none" w:sz="0" w:space="0" w:color="auto"/>
            <w:left w:val="none" w:sz="0" w:space="0" w:color="auto"/>
            <w:bottom w:val="none" w:sz="0" w:space="0" w:color="auto"/>
            <w:right w:val="none" w:sz="0" w:space="0" w:color="auto"/>
          </w:divBdr>
        </w:div>
        <w:div w:id="1040133846">
          <w:marLeft w:val="640"/>
          <w:marRight w:val="0"/>
          <w:marTop w:val="0"/>
          <w:marBottom w:val="0"/>
          <w:divBdr>
            <w:top w:val="none" w:sz="0" w:space="0" w:color="auto"/>
            <w:left w:val="none" w:sz="0" w:space="0" w:color="auto"/>
            <w:bottom w:val="none" w:sz="0" w:space="0" w:color="auto"/>
            <w:right w:val="none" w:sz="0" w:space="0" w:color="auto"/>
          </w:divBdr>
        </w:div>
        <w:div w:id="1081567545">
          <w:marLeft w:val="640"/>
          <w:marRight w:val="0"/>
          <w:marTop w:val="0"/>
          <w:marBottom w:val="0"/>
          <w:divBdr>
            <w:top w:val="none" w:sz="0" w:space="0" w:color="auto"/>
            <w:left w:val="none" w:sz="0" w:space="0" w:color="auto"/>
            <w:bottom w:val="none" w:sz="0" w:space="0" w:color="auto"/>
            <w:right w:val="none" w:sz="0" w:space="0" w:color="auto"/>
          </w:divBdr>
        </w:div>
        <w:div w:id="1104961391">
          <w:marLeft w:val="640"/>
          <w:marRight w:val="0"/>
          <w:marTop w:val="0"/>
          <w:marBottom w:val="0"/>
          <w:divBdr>
            <w:top w:val="none" w:sz="0" w:space="0" w:color="auto"/>
            <w:left w:val="none" w:sz="0" w:space="0" w:color="auto"/>
            <w:bottom w:val="none" w:sz="0" w:space="0" w:color="auto"/>
            <w:right w:val="none" w:sz="0" w:space="0" w:color="auto"/>
          </w:divBdr>
        </w:div>
        <w:div w:id="1160387661">
          <w:marLeft w:val="640"/>
          <w:marRight w:val="0"/>
          <w:marTop w:val="0"/>
          <w:marBottom w:val="0"/>
          <w:divBdr>
            <w:top w:val="none" w:sz="0" w:space="0" w:color="auto"/>
            <w:left w:val="none" w:sz="0" w:space="0" w:color="auto"/>
            <w:bottom w:val="none" w:sz="0" w:space="0" w:color="auto"/>
            <w:right w:val="none" w:sz="0" w:space="0" w:color="auto"/>
          </w:divBdr>
        </w:div>
        <w:div w:id="1162114474">
          <w:marLeft w:val="640"/>
          <w:marRight w:val="0"/>
          <w:marTop w:val="0"/>
          <w:marBottom w:val="0"/>
          <w:divBdr>
            <w:top w:val="none" w:sz="0" w:space="0" w:color="auto"/>
            <w:left w:val="none" w:sz="0" w:space="0" w:color="auto"/>
            <w:bottom w:val="none" w:sz="0" w:space="0" w:color="auto"/>
            <w:right w:val="none" w:sz="0" w:space="0" w:color="auto"/>
          </w:divBdr>
        </w:div>
        <w:div w:id="1191844808">
          <w:marLeft w:val="640"/>
          <w:marRight w:val="0"/>
          <w:marTop w:val="0"/>
          <w:marBottom w:val="0"/>
          <w:divBdr>
            <w:top w:val="none" w:sz="0" w:space="0" w:color="auto"/>
            <w:left w:val="none" w:sz="0" w:space="0" w:color="auto"/>
            <w:bottom w:val="none" w:sz="0" w:space="0" w:color="auto"/>
            <w:right w:val="none" w:sz="0" w:space="0" w:color="auto"/>
          </w:divBdr>
        </w:div>
        <w:div w:id="1210149315">
          <w:marLeft w:val="640"/>
          <w:marRight w:val="0"/>
          <w:marTop w:val="0"/>
          <w:marBottom w:val="0"/>
          <w:divBdr>
            <w:top w:val="none" w:sz="0" w:space="0" w:color="auto"/>
            <w:left w:val="none" w:sz="0" w:space="0" w:color="auto"/>
            <w:bottom w:val="none" w:sz="0" w:space="0" w:color="auto"/>
            <w:right w:val="none" w:sz="0" w:space="0" w:color="auto"/>
          </w:divBdr>
        </w:div>
        <w:div w:id="1220284412">
          <w:marLeft w:val="640"/>
          <w:marRight w:val="0"/>
          <w:marTop w:val="0"/>
          <w:marBottom w:val="0"/>
          <w:divBdr>
            <w:top w:val="none" w:sz="0" w:space="0" w:color="auto"/>
            <w:left w:val="none" w:sz="0" w:space="0" w:color="auto"/>
            <w:bottom w:val="none" w:sz="0" w:space="0" w:color="auto"/>
            <w:right w:val="none" w:sz="0" w:space="0" w:color="auto"/>
          </w:divBdr>
        </w:div>
        <w:div w:id="1236358360">
          <w:marLeft w:val="640"/>
          <w:marRight w:val="0"/>
          <w:marTop w:val="0"/>
          <w:marBottom w:val="0"/>
          <w:divBdr>
            <w:top w:val="none" w:sz="0" w:space="0" w:color="auto"/>
            <w:left w:val="none" w:sz="0" w:space="0" w:color="auto"/>
            <w:bottom w:val="none" w:sz="0" w:space="0" w:color="auto"/>
            <w:right w:val="none" w:sz="0" w:space="0" w:color="auto"/>
          </w:divBdr>
        </w:div>
        <w:div w:id="1239680663">
          <w:marLeft w:val="640"/>
          <w:marRight w:val="0"/>
          <w:marTop w:val="0"/>
          <w:marBottom w:val="0"/>
          <w:divBdr>
            <w:top w:val="none" w:sz="0" w:space="0" w:color="auto"/>
            <w:left w:val="none" w:sz="0" w:space="0" w:color="auto"/>
            <w:bottom w:val="none" w:sz="0" w:space="0" w:color="auto"/>
            <w:right w:val="none" w:sz="0" w:space="0" w:color="auto"/>
          </w:divBdr>
        </w:div>
        <w:div w:id="1272931667">
          <w:marLeft w:val="640"/>
          <w:marRight w:val="0"/>
          <w:marTop w:val="0"/>
          <w:marBottom w:val="0"/>
          <w:divBdr>
            <w:top w:val="none" w:sz="0" w:space="0" w:color="auto"/>
            <w:left w:val="none" w:sz="0" w:space="0" w:color="auto"/>
            <w:bottom w:val="none" w:sz="0" w:space="0" w:color="auto"/>
            <w:right w:val="none" w:sz="0" w:space="0" w:color="auto"/>
          </w:divBdr>
        </w:div>
        <w:div w:id="1288703445">
          <w:marLeft w:val="640"/>
          <w:marRight w:val="0"/>
          <w:marTop w:val="0"/>
          <w:marBottom w:val="0"/>
          <w:divBdr>
            <w:top w:val="none" w:sz="0" w:space="0" w:color="auto"/>
            <w:left w:val="none" w:sz="0" w:space="0" w:color="auto"/>
            <w:bottom w:val="none" w:sz="0" w:space="0" w:color="auto"/>
            <w:right w:val="none" w:sz="0" w:space="0" w:color="auto"/>
          </w:divBdr>
        </w:div>
        <w:div w:id="1310787685">
          <w:marLeft w:val="640"/>
          <w:marRight w:val="0"/>
          <w:marTop w:val="0"/>
          <w:marBottom w:val="0"/>
          <w:divBdr>
            <w:top w:val="none" w:sz="0" w:space="0" w:color="auto"/>
            <w:left w:val="none" w:sz="0" w:space="0" w:color="auto"/>
            <w:bottom w:val="none" w:sz="0" w:space="0" w:color="auto"/>
            <w:right w:val="none" w:sz="0" w:space="0" w:color="auto"/>
          </w:divBdr>
        </w:div>
        <w:div w:id="1328897338">
          <w:marLeft w:val="640"/>
          <w:marRight w:val="0"/>
          <w:marTop w:val="0"/>
          <w:marBottom w:val="0"/>
          <w:divBdr>
            <w:top w:val="none" w:sz="0" w:space="0" w:color="auto"/>
            <w:left w:val="none" w:sz="0" w:space="0" w:color="auto"/>
            <w:bottom w:val="none" w:sz="0" w:space="0" w:color="auto"/>
            <w:right w:val="none" w:sz="0" w:space="0" w:color="auto"/>
          </w:divBdr>
        </w:div>
        <w:div w:id="1342778251">
          <w:marLeft w:val="640"/>
          <w:marRight w:val="0"/>
          <w:marTop w:val="0"/>
          <w:marBottom w:val="0"/>
          <w:divBdr>
            <w:top w:val="none" w:sz="0" w:space="0" w:color="auto"/>
            <w:left w:val="none" w:sz="0" w:space="0" w:color="auto"/>
            <w:bottom w:val="none" w:sz="0" w:space="0" w:color="auto"/>
            <w:right w:val="none" w:sz="0" w:space="0" w:color="auto"/>
          </w:divBdr>
        </w:div>
        <w:div w:id="1344555312">
          <w:marLeft w:val="640"/>
          <w:marRight w:val="0"/>
          <w:marTop w:val="0"/>
          <w:marBottom w:val="0"/>
          <w:divBdr>
            <w:top w:val="none" w:sz="0" w:space="0" w:color="auto"/>
            <w:left w:val="none" w:sz="0" w:space="0" w:color="auto"/>
            <w:bottom w:val="none" w:sz="0" w:space="0" w:color="auto"/>
            <w:right w:val="none" w:sz="0" w:space="0" w:color="auto"/>
          </w:divBdr>
        </w:div>
        <w:div w:id="1345864065">
          <w:marLeft w:val="640"/>
          <w:marRight w:val="0"/>
          <w:marTop w:val="0"/>
          <w:marBottom w:val="0"/>
          <w:divBdr>
            <w:top w:val="none" w:sz="0" w:space="0" w:color="auto"/>
            <w:left w:val="none" w:sz="0" w:space="0" w:color="auto"/>
            <w:bottom w:val="none" w:sz="0" w:space="0" w:color="auto"/>
            <w:right w:val="none" w:sz="0" w:space="0" w:color="auto"/>
          </w:divBdr>
        </w:div>
        <w:div w:id="1355494644">
          <w:marLeft w:val="640"/>
          <w:marRight w:val="0"/>
          <w:marTop w:val="0"/>
          <w:marBottom w:val="0"/>
          <w:divBdr>
            <w:top w:val="none" w:sz="0" w:space="0" w:color="auto"/>
            <w:left w:val="none" w:sz="0" w:space="0" w:color="auto"/>
            <w:bottom w:val="none" w:sz="0" w:space="0" w:color="auto"/>
            <w:right w:val="none" w:sz="0" w:space="0" w:color="auto"/>
          </w:divBdr>
        </w:div>
        <w:div w:id="1384410012">
          <w:marLeft w:val="640"/>
          <w:marRight w:val="0"/>
          <w:marTop w:val="0"/>
          <w:marBottom w:val="0"/>
          <w:divBdr>
            <w:top w:val="none" w:sz="0" w:space="0" w:color="auto"/>
            <w:left w:val="none" w:sz="0" w:space="0" w:color="auto"/>
            <w:bottom w:val="none" w:sz="0" w:space="0" w:color="auto"/>
            <w:right w:val="none" w:sz="0" w:space="0" w:color="auto"/>
          </w:divBdr>
        </w:div>
        <w:div w:id="1436830613">
          <w:marLeft w:val="640"/>
          <w:marRight w:val="0"/>
          <w:marTop w:val="0"/>
          <w:marBottom w:val="0"/>
          <w:divBdr>
            <w:top w:val="none" w:sz="0" w:space="0" w:color="auto"/>
            <w:left w:val="none" w:sz="0" w:space="0" w:color="auto"/>
            <w:bottom w:val="none" w:sz="0" w:space="0" w:color="auto"/>
            <w:right w:val="none" w:sz="0" w:space="0" w:color="auto"/>
          </w:divBdr>
        </w:div>
        <w:div w:id="1437940217">
          <w:marLeft w:val="640"/>
          <w:marRight w:val="0"/>
          <w:marTop w:val="0"/>
          <w:marBottom w:val="0"/>
          <w:divBdr>
            <w:top w:val="none" w:sz="0" w:space="0" w:color="auto"/>
            <w:left w:val="none" w:sz="0" w:space="0" w:color="auto"/>
            <w:bottom w:val="none" w:sz="0" w:space="0" w:color="auto"/>
            <w:right w:val="none" w:sz="0" w:space="0" w:color="auto"/>
          </w:divBdr>
        </w:div>
        <w:div w:id="1529028416">
          <w:marLeft w:val="640"/>
          <w:marRight w:val="0"/>
          <w:marTop w:val="0"/>
          <w:marBottom w:val="0"/>
          <w:divBdr>
            <w:top w:val="none" w:sz="0" w:space="0" w:color="auto"/>
            <w:left w:val="none" w:sz="0" w:space="0" w:color="auto"/>
            <w:bottom w:val="none" w:sz="0" w:space="0" w:color="auto"/>
            <w:right w:val="none" w:sz="0" w:space="0" w:color="auto"/>
          </w:divBdr>
        </w:div>
        <w:div w:id="1533222467">
          <w:marLeft w:val="640"/>
          <w:marRight w:val="0"/>
          <w:marTop w:val="0"/>
          <w:marBottom w:val="0"/>
          <w:divBdr>
            <w:top w:val="none" w:sz="0" w:space="0" w:color="auto"/>
            <w:left w:val="none" w:sz="0" w:space="0" w:color="auto"/>
            <w:bottom w:val="none" w:sz="0" w:space="0" w:color="auto"/>
            <w:right w:val="none" w:sz="0" w:space="0" w:color="auto"/>
          </w:divBdr>
        </w:div>
        <w:div w:id="1552423430">
          <w:marLeft w:val="640"/>
          <w:marRight w:val="0"/>
          <w:marTop w:val="0"/>
          <w:marBottom w:val="0"/>
          <w:divBdr>
            <w:top w:val="none" w:sz="0" w:space="0" w:color="auto"/>
            <w:left w:val="none" w:sz="0" w:space="0" w:color="auto"/>
            <w:bottom w:val="none" w:sz="0" w:space="0" w:color="auto"/>
            <w:right w:val="none" w:sz="0" w:space="0" w:color="auto"/>
          </w:divBdr>
        </w:div>
        <w:div w:id="1563298442">
          <w:marLeft w:val="640"/>
          <w:marRight w:val="0"/>
          <w:marTop w:val="0"/>
          <w:marBottom w:val="0"/>
          <w:divBdr>
            <w:top w:val="none" w:sz="0" w:space="0" w:color="auto"/>
            <w:left w:val="none" w:sz="0" w:space="0" w:color="auto"/>
            <w:bottom w:val="none" w:sz="0" w:space="0" w:color="auto"/>
            <w:right w:val="none" w:sz="0" w:space="0" w:color="auto"/>
          </w:divBdr>
        </w:div>
        <w:div w:id="1575356015">
          <w:marLeft w:val="640"/>
          <w:marRight w:val="0"/>
          <w:marTop w:val="0"/>
          <w:marBottom w:val="0"/>
          <w:divBdr>
            <w:top w:val="none" w:sz="0" w:space="0" w:color="auto"/>
            <w:left w:val="none" w:sz="0" w:space="0" w:color="auto"/>
            <w:bottom w:val="none" w:sz="0" w:space="0" w:color="auto"/>
            <w:right w:val="none" w:sz="0" w:space="0" w:color="auto"/>
          </w:divBdr>
        </w:div>
        <w:div w:id="1585842804">
          <w:marLeft w:val="640"/>
          <w:marRight w:val="0"/>
          <w:marTop w:val="0"/>
          <w:marBottom w:val="0"/>
          <w:divBdr>
            <w:top w:val="none" w:sz="0" w:space="0" w:color="auto"/>
            <w:left w:val="none" w:sz="0" w:space="0" w:color="auto"/>
            <w:bottom w:val="none" w:sz="0" w:space="0" w:color="auto"/>
            <w:right w:val="none" w:sz="0" w:space="0" w:color="auto"/>
          </w:divBdr>
        </w:div>
        <w:div w:id="1588152204">
          <w:marLeft w:val="640"/>
          <w:marRight w:val="0"/>
          <w:marTop w:val="0"/>
          <w:marBottom w:val="0"/>
          <w:divBdr>
            <w:top w:val="none" w:sz="0" w:space="0" w:color="auto"/>
            <w:left w:val="none" w:sz="0" w:space="0" w:color="auto"/>
            <w:bottom w:val="none" w:sz="0" w:space="0" w:color="auto"/>
            <w:right w:val="none" w:sz="0" w:space="0" w:color="auto"/>
          </w:divBdr>
        </w:div>
        <w:div w:id="1594320074">
          <w:marLeft w:val="640"/>
          <w:marRight w:val="0"/>
          <w:marTop w:val="0"/>
          <w:marBottom w:val="0"/>
          <w:divBdr>
            <w:top w:val="none" w:sz="0" w:space="0" w:color="auto"/>
            <w:left w:val="none" w:sz="0" w:space="0" w:color="auto"/>
            <w:bottom w:val="none" w:sz="0" w:space="0" w:color="auto"/>
            <w:right w:val="none" w:sz="0" w:space="0" w:color="auto"/>
          </w:divBdr>
        </w:div>
        <w:div w:id="1611820187">
          <w:marLeft w:val="640"/>
          <w:marRight w:val="0"/>
          <w:marTop w:val="0"/>
          <w:marBottom w:val="0"/>
          <w:divBdr>
            <w:top w:val="none" w:sz="0" w:space="0" w:color="auto"/>
            <w:left w:val="none" w:sz="0" w:space="0" w:color="auto"/>
            <w:bottom w:val="none" w:sz="0" w:space="0" w:color="auto"/>
            <w:right w:val="none" w:sz="0" w:space="0" w:color="auto"/>
          </w:divBdr>
        </w:div>
        <w:div w:id="1619608433">
          <w:marLeft w:val="640"/>
          <w:marRight w:val="0"/>
          <w:marTop w:val="0"/>
          <w:marBottom w:val="0"/>
          <w:divBdr>
            <w:top w:val="none" w:sz="0" w:space="0" w:color="auto"/>
            <w:left w:val="none" w:sz="0" w:space="0" w:color="auto"/>
            <w:bottom w:val="none" w:sz="0" w:space="0" w:color="auto"/>
            <w:right w:val="none" w:sz="0" w:space="0" w:color="auto"/>
          </w:divBdr>
        </w:div>
        <w:div w:id="1692954013">
          <w:marLeft w:val="640"/>
          <w:marRight w:val="0"/>
          <w:marTop w:val="0"/>
          <w:marBottom w:val="0"/>
          <w:divBdr>
            <w:top w:val="none" w:sz="0" w:space="0" w:color="auto"/>
            <w:left w:val="none" w:sz="0" w:space="0" w:color="auto"/>
            <w:bottom w:val="none" w:sz="0" w:space="0" w:color="auto"/>
            <w:right w:val="none" w:sz="0" w:space="0" w:color="auto"/>
          </w:divBdr>
        </w:div>
        <w:div w:id="1798177992">
          <w:marLeft w:val="640"/>
          <w:marRight w:val="0"/>
          <w:marTop w:val="0"/>
          <w:marBottom w:val="0"/>
          <w:divBdr>
            <w:top w:val="none" w:sz="0" w:space="0" w:color="auto"/>
            <w:left w:val="none" w:sz="0" w:space="0" w:color="auto"/>
            <w:bottom w:val="none" w:sz="0" w:space="0" w:color="auto"/>
            <w:right w:val="none" w:sz="0" w:space="0" w:color="auto"/>
          </w:divBdr>
        </w:div>
        <w:div w:id="1804153845">
          <w:marLeft w:val="640"/>
          <w:marRight w:val="0"/>
          <w:marTop w:val="0"/>
          <w:marBottom w:val="0"/>
          <w:divBdr>
            <w:top w:val="none" w:sz="0" w:space="0" w:color="auto"/>
            <w:left w:val="none" w:sz="0" w:space="0" w:color="auto"/>
            <w:bottom w:val="none" w:sz="0" w:space="0" w:color="auto"/>
            <w:right w:val="none" w:sz="0" w:space="0" w:color="auto"/>
          </w:divBdr>
        </w:div>
        <w:div w:id="1828399251">
          <w:marLeft w:val="640"/>
          <w:marRight w:val="0"/>
          <w:marTop w:val="0"/>
          <w:marBottom w:val="0"/>
          <w:divBdr>
            <w:top w:val="none" w:sz="0" w:space="0" w:color="auto"/>
            <w:left w:val="none" w:sz="0" w:space="0" w:color="auto"/>
            <w:bottom w:val="none" w:sz="0" w:space="0" w:color="auto"/>
            <w:right w:val="none" w:sz="0" w:space="0" w:color="auto"/>
          </w:divBdr>
        </w:div>
        <w:div w:id="1889417500">
          <w:marLeft w:val="640"/>
          <w:marRight w:val="0"/>
          <w:marTop w:val="0"/>
          <w:marBottom w:val="0"/>
          <w:divBdr>
            <w:top w:val="none" w:sz="0" w:space="0" w:color="auto"/>
            <w:left w:val="none" w:sz="0" w:space="0" w:color="auto"/>
            <w:bottom w:val="none" w:sz="0" w:space="0" w:color="auto"/>
            <w:right w:val="none" w:sz="0" w:space="0" w:color="auto"/>
          </w:divBdr>
        </w:div>
        <w:div w:id="1895576705">
          <w:marLeft w:val="640"/>
          <w:marRight w:val="0"/>
          <w:marTop w:val="0"/>
          <w:marBottom w:val="0"/>
          <w:divBdr>
            <w:top w:val="none" w:sz="0" w:space="0" w:color="auto"/>
            <w:left w:val="none" w:sz="0" w:space="0" w:color="auto"/>
            <w:bottom w:val="none" w:sz="0" w:space="0" w:color="auto"/>
            <w:right w:val="none" w:sz="0" w:space="0" w:color="auto"/>
          </w:divBdr>
        </w:div>
        <w:div w:id="1972131178">
          <w:marLeft w:val="640"/>
          <w:marRight w:val="0"/>
          <w:marTop w:val="0"/>
          <w:marBottom w:val="0"/>
          <w:divBdr>
            <w:top w:val="none" w:sz="0" w:space="0" w:color="auto"/>
            <w:left w:val="none" w:sz="0" w:space="0" w:color="auto"/>
            <w:bottom w:val="none" w:sz="0" w:space="0" w:color="auto"/>
            <w:right w:val="none" w:sz="0" w:space="0" w:color="auto"/>
          </w:divBdr>
        </w:div>
        <w:div w:id="2016767066">
          <w:marLeft w:val="640"/>
          <w:marRight w:val="0"/>
          <w:marTop w:val="0"/>
          <w:marBottom w:val="0"/>
          <w:divBdr>
            <w:top w:val="none" w:sz="0" w:space="0" w:color="auto"/>
            <w:left w:val="none" w:sz="0" w:space="0" w:color="auto"/>
            <w:bottom w:val="none" w:sz="0" w:space="0" w:color="auto"/>
            <w:right w:val="none" w:sz="0" w:space="0" w:color="auto"/>
          </w:divBdr>
        </w:div>
        <w:div w:id="2041665954">
          <w:marLeft w:val="640"/>
          <w:marRight w:val="0"/>
          <w:marTop w:val="0"/>
          <w:marBottom w:val="0"/>
          <w:divBdr>
            <w:top w:val="none" w:sz="0" w:space="0" w:color="auto"/>
            <w:left w:val="none" w:sz="0" w:space="0" w:color="auto"/>
            <w:bottom w:val="none" w:sz="0" w:space="0" w:color="auto"/>
            <w:right w:val="none" w:sz="0" w:space="0" w:color="auto"/>
          </w:divBdr>
        </w:div>
        <w:div w:id="2081125299">
          <w:marLeft w:val="640"/>
          <w:marRight w:val="0"/>
          <w:marTop w:val="0"/>
          <w:marBottom w:val="0"/>
          <w:divBdr>
            <w:top w:val="none" w:sz="0" w:space="0" w:color="auto"/>
            <w:left w:val="none" w:sz="0" w:space="0" w:color="auto"/>
            <w:bottom w:val="none" w:sz="0" w:space="0" w:color="auto"/>
            <w:right w:val="none" w:sz="0" w:space="0" w:color="auto"/>
          </w:divBdr>
        </w:div>
        <w:div w:id="2098088559">
          <w:marLeft w:val="640"/>
          <w:marRight w:val="0"/>
          <w:marTop w:val="0"/>
          <w:marBottom w:val="0"/>
          <w:divBdr>
            <w:top w:val="none" w:sz="0" w:space="0" w:color="auto"/>
            <w:left w:val="none" w:sz="0" w:space="0" w:color="auto"/>
            <w:bottom w:val="none" w:sz="0" w:space="0" w:color="auto"/>
            <w:right w:val="none" w:sz="0" w:space="0" w:color="auto"/>
          </w:divBdr>
        </w:div>
        <w:div w:id="2099593831">
          <w:marLeft w:val="640"/>
          <w:marRight w:val="0"/>
          <w:marTop w:val="0"/>
          <w:marBottom w:val="0"/>
          <w:divBdr>
            <w:top w:val="none" w:sz="0" w:space="0" w:color="auto"/>
            <w:left w:val="none" w:sz="0" w:space="0" w:color="auto"/>
            <w:bottom w:val="none" w:sz="0" w:space="0" w:color="auto"/>
            <w:right w:val="none" w:sz="0" w:space="0" w:color="auto"/>
          </w:divBdr>
        </w:div>
        <w:div w:id="2105490443">
          <w:marLeft w:val="640"/>
          <w:marRight w:val="0"/>
          <w:marTop w:val="0"/>
          <w:marBottom w:val="0"/>
          <w:divBdr>
            <w:top w:val="none" w:sz="0" w:space="0" w:color="auto"/>
            <w:left w:val="none" w:sz="0" w:space="0" w:color="auto"/>
            <w:bottom w:val="none" w:sz="0" w:space="0" w:color="auto"/>
            <w:right w:val="none" w:sz="0" w:space="0" w:color="auto"/>
          </w:divBdr>
        </w:div>
        <w:div w:id="2111732959">
          <w:marLeft w:val="640"/>
          <w:marRight w:val="0"/>
          <w:marTop w:val="0"/>
          <w:marBottom w:val="0"/>
          <w:divBdr>
            <w:top w:val="none" w:sz="0" w:space="0" w:color="auto"/>
            <w:left w:val="none" w:sz="0" w:space="0" w:color="auto"/>
            <w:bottom w:val="none" w:sz="0" w:space="0" w:color="auto"/>
            <w:right w:val="none" w:sz="0" w:space="0" w:color="auto"/>
          </w:divBdr>
        </w:div>
        <w:div w:id="2146460243">
          <w:marLeft w:val="640"/>
          <w:marRight w:val="0"/>
          <w:marTop w:val="0"/>
          <w:marBottom w:val="0"/>
          <w:divBdr>
            <w:top w:val="none" w:sz="0" w:space="0" w:color="auto"/>
            <w:left w:val="none" w:sz="0" w:space="0" w:color="auto"/>
            <w:bottom w:val="none" w:sz="0" w:space="0" w:color="auto"/>
            <w:right w:val="none" w:sz="0" w:space="0" w:color="auto"/>
          </w:divBdr>
        </w:div>
      </w:divsChild>
    </w:div>
    <w:div w:id="764545220">
      <w:bodyDiv w:val="1"/>
      <w:marLeft w:val="0"/>
      <w:marRight w:val="0"/>
      <w:marTop w:val="0"/>
      <w:marBottom w:val="0"/>
      <w:divBdr>
        <w:top w:val="none" w:sz="0" w:space="0" w:color="auto"/>
        <w:left w:val="none" w:sz="0" w:space="0" w:color="auto"/>
        <w:bottom w:val="none" w:sz="0" w:space="0" w:color="auto"/>
        <w:right w:val="none" w:sz="0" w:space="0" w:color="auto"/>
      </w:divBdr>
    </w:div>
    <w:div w:id="787044975">
      <w:bodyDiv w:val="1"/>
      <w:marLeft w:val="0"/>
      <w:marRight w:val="0"/>
      <w:marTop w:val="0"/>
      <w:marBottom w:val="0"/>
      <w:divBdr>
        <w:top w:val="none" w:sz="0" w:space="0" w:color="auto"/>
        <w:left w:val="none" w:sz="0" w:space="0" w:color="auto"/>
        <w:bottom w:val="none" w:sz="0" w:space="0" w:color="auto"/>
        <w:right w:val="none" w:sz="0" w:space="0" w:color="auto"/>
      </w:divBdr>
      <w:divsChild>
        <w:div w:id="359087904">
          <w:marLeft w:val="640"/>
          <w:marRight w:val="0"/>
          <w:marTop w:val="0"/>
          <w:marBottom w:val="0"/>
          <w:divBdr>
            <w:top w:val="none" w:sz="0" w:space="0" w:color="auto"/>
            <w:left w:val="none" w:sz="0" w:space="0" w:color="auto"/>
            <w:bottom w:val="none" w:sz="0" w:space="0" w:color="auto"/>
            <w:right w:val="none" w:sz="0" w:space="0" w:color="auto"/>
          </w:divBdr>
        </w:div>
        <w:div w:id="521935832">
          <w:marLeft w:val="640"/>
          <w:marRight w:val="0"/>
          <w:marTop w:val="0"/>
          <w:marBottom w:val="0"/>
          <w:divBdr>
            <w:top w:val="none" w:sz="0" w:space="0" w:color="auto"/>
            <w:left w:val="none" w:sz="0" w:space="0" w:color="auto"/>
            <w:bottom w:val="none" w:sz="0" w:space="0" w:color="auto"/>
            <w:right w:val="none" w:sz="0" w:space="0" w:color="auto"/>
          </w:divBdr>
        </w:div>
        <w:div w:id="588541357">
          <w:marLeft w:val="640"/>
          <w:marRight w:val="0"/>
          <w:marTop w:val="0"/>
          <w:marBottom w:val="0"/>
          <w:divBdr>
            <w:top w:val="none" w:sz="0" w:space="0" w:color="auto"/>
            <w:left w:val="none" w:sz="0" w:space="0" w:color="auto"/>
            <w:bottom w:val="none" w:sz="0" w:space="0" w:color="auto"/>
            <w:right w:val="none" w:sz="0" w:space="0" w:color="auto"/>
          </w:divBdr>
        </w:div>
        <w:div w:id="604965432">
          <w:marLeft w:val="640"/>
          <w:marRight w:val="0"/>
          <w:marTop w:val="0"/>
          <w:marBottom w:val="0"/>
          <w:divBdr>
            <w:top w:val="none" w:sz="0" w:space="0" w:color="auto"/>
            <w:left w:val="none" w:sz="0" w:space="0" w:color="auto"/>
            <w:bottom w:val="none" w:sz="0" w:space="0" w:color="auto"/>
            <w:right w:val="none" w:sz="0" w:space="0" w:color="auto"/>
          </w:divBdr>
        </w:div>
        <w:div w:id="643043878">
          <w:marLeft w:val="640"/>
          <w:marRight w:val="0"/>
          <w:marTop w:val="0"/>
          <w:marBottom w:val="0"/>
          <w:divBdr>
            <w:top w:val="none" w:sz="0" w:space="0" w:color="auto"/>
            <w:left w:val="none" w:sz="0" w:space="0" w:color="auto"/>
            <w:bottom w:val="none" w:sz="0" w:space="0" w:color="auto"/>
            <w:right w:val="none" w:sz="0" w:space="0" w:color="auto"/>
          </w:divBdr>
        </w:div>
        <w:div w:id="662976089">
          <w:marLeft w:val="640"/>
          <w:marRight w:val="0"/>
          <w:marTop w:val="0"/>
          <w:marBottom w:val="0"/>
          <w:divBdr>
            <w:top w:val="none" w:sz="0" w:space="0" w:color="auto"/>
            <w:left w:val="none" w:sz="0" w:space="0" w:color="auto"/>
            <w:bottom w:val="none" w:sz="0" w:space="0" w:color="auto"/>
            <w:right w:val="none" w:sz="0" w:space="0" w:color="auto"/>
          </w:divBdr>
        </w:div>
        <w:div w:id="1005715830">
          <w:marLeft w:val="640"/>
          <w:marRight w:val="0"/>
          <w:marTop w:val="0"/>
          <w:marBottom w:val="0"/>
          <w:divBdr>
            <w:top w:val="none" w:sz="0" w:space="0" w:color="auto"/>
            <w:left w:val="none" w:sz="0" w:space="0" w:color="auto"/>
            <w:bottom w:val="none" w:sz="0" w:space="0" w:color="auto"/>
            <w:right w:val="none" w:sz="0" w:space="0" w:color="auto"/>
          </w:divBdr>
        </w:div>
        <w:div w:id="1069109429">
          <w:marLeft w:val="640"/>
          <w:marRight w:val="0"/>
          <w:marTop w:val="0"/>
          <w:marBottom w:val="0"/>
          <w:divBdr>
            <w:top w:val="none" w:sz="0" w:space="0" w:color="auto"/>
            <w:left w:val="none" w:sz="0" w:space="0" w:color="auto"/>
            <w:bottom w:val="none" w:sz="0" w:space="0" w:color="auto"/>
            <w:right w:val="none" w:sz="0" w:space="0" w:color="auto"/>
          </w:divBdr>
        </w:div>
        <w:div w:id="1136139952">
          <w:marLeft w:val="640"/>
          <w:marRight w:val="0"/>
          <w:marTop w:val="0"/>
          <w:marBottom w:val="0"/>
          <w:divBdr>
            <w:top w:val="none" w:sz="0" w:space="0" w:color="auto"/>
            <w:left w:val="none" w:sz="0" w:space="0" w:color="auto"/>
            <w:bottom w:val="none" w:sz="0" w:space="0" w:color="auto"/>
            <w:right w:val="none" w:sz="0" w:space="0" w:color="auto"/>
          </w:divBdr>
        </w:div>
        <w:div w:id="1314020162">
          <w:marLeft w:val="640"/>
          <w:marRight w:val="0"/>
          <w:marTop w:val="0"/>
          <w:marBottom w:val="0"/>
          <w:divBdr>
            <w:top w:val="none" w:sz="0" w:space="0" w:color="auto"/>
            <w:left w:val="none" w:sz="0" w:space="0" w:color="auto"/>
            <w:bottom w:val="none" w:sz="0" w:space="0" w:color="auto"/>
            <w:right w:val="none" w:sz="0" w:space="0" w:color="auto"/>
          </w:divBdr>
        </w:div>
        <w:div w:id="1447500966">
          <w:marLeft w:val="640"/>
          <w:marRight w:val="0"/>
          <w:marTop w:val="0"/>
          <w:marBottom w:val="0"/>
          <w:divBdr>
            <w:top w:val="none" w:sz="0" w:space="0" w:color="auto"/>
            <w:left w:val="none" w:sz="0" w:space="0" w:color="auto"/>
            <w:bottom w:val="none" w:sz="0" w:space="0" w:color="auto"/>
            <w:right w:val="none" w:sz="0" w:space="0" w:color="auto"/>
          </w:divBdr>
        </w:div>
        <w:div w:id="1768886728">
          <w:marLeft w:val="640"/>
          <w:marRight w:val="0"/>
          <w:marTop w:val="0"/>
          <w:marBottom w:val="0"/>
          <w:divBdr>
            <w:top w:val="none" w:sz="0" w:space="0" w:color="auto"/>
            <w:left w:val="none" w:sz="0" w:space="0" w:color="auto"/>
            <w:bottom w:val="none" w:sz="0" w:space="0" w:color="auto"/>
            <w:right w:val="none" w:sz="0" w:space="0" w:color="auto"/>
          </w:divBdr>
        </w:div>
      </w:divsChild>
    </w:div>
    <w:div w:id="794105611">
      <w:bodyDiv w:val="1"/>
      <w:marLeft w:val="0"/>
      <w:marRight w:val="0"/>
      <w:marTop w:val="0"/>
      <w:marBottom w:val="0"/>
      <w:divBdr>
        <w:top w:val="none" w:sz="0" w:space="0" w:color="auto"/>
        <w:left w:val="none" w:sz="0" w:space="0" w:color="auto"/>
        <w:bottom w:val="none" w:sz="0" w:space="0" w:color="auto"/>
        <w:right w:val="none" w:sz="0" w:space="0" w:color="auto"/>
      </w:divBdr>
    </w:div>
    <w:div w:id="812481563">
      <w:bodyDiv w:val="1"/>
      <w:marLeft w:val="0"/>
      <w:marRight w:val="0"/>
      <w:marTop w:val="0"/>
      <w:marBottom w:val="0"/>
      <w:divBdr>
        <w:top w:val="none" w:sz="0" w:space="0" w:color="auto"/>
        <w:left w:val="none" w:sz="0" w:space="0" w:color="auto"/>
        <w:bottom w:val="none" w:sz="0" w:space="0" w:color="auto"/>
        <w:right w:val="none" w:sz="0" w:space="0" w:color="auto"/>
      </w:divBdr>
    </w:div>
    <w:div w:id="817652054">
      <w:bodyDiv w:val="1"/>
      <w:marLeft w:val="0"/>
      <w:marRight w:val="0"/>
      <w:marTop w:val="0"/>
      <w:marBottom w:val="0"/>
      <w:divBdr>
        <w:top w:val="none" w:sz="0" w:space="0" w:color="auto"/>
        <w:left w:val="none" w:sz="0" w:space="0" w:color="auto"/>
        <w:bottom w:val="none" w:sz="0" w:space="0" w:color="auto"/>
        <w:right w:val="none" w:sz="0" w:space="0" w:color="auto"/>
      </w:divBdr>
    </w:div>
    <w:div w:id="823546065">
      <w:bodyDiv w:val="1"/>
      <w:marLeft w:val="0"/>
      <w:marRight w:val="0"/>
      <w:marTop w:val="0"/>
      <w:marBottom w:val="0"/>
      <w:divBdr>
        <w:top w:val="none" w:sz="0" w:space="0" w:color="auto"/>
        <w:left w:val="none" w:sz="0" w:space="0" w:color="auto"/>
        <w:bottom w:val="none" w:sz="0" w:space="0" w:color="auto"/>
        <w:right w:val="none" w:sz="0" w:space="0" w:color="auto"/>
      </w:divBdr>
      <w:divsChild>
        <w:div w:id="548237">
          <w:marLeft w:val="640"/>
          <w:marRight w:val="0"/>
          <w:marTop w:val="0"/>
          <w:marBottom w:val="0"/>
          <w:divBdr>
            <w:top w:val="none" w:sz="0" w:space="0" w:color="auto"/>
            <w:left w:val="none" w:sz="0" w:space="0" w:color="auto"/>
            <w:bottom w:val="none" w:sz="0" w:space="0" w:color="auto"/>
            <w:right w:val="none" w:sz="0" w:space="0" w:color="auto"/>
          </w:divBdr>
        </w:div>
        <w:div w:id="57676532">
          <w:marLeft w:val="640"/>
          <w:marRight w:val="0"/>
          <w:marTop w:val="0"/>
          <w:marBottom w:val="0"/>
          <w:divBdr>
            <w:top w:val="none" w:sz="0" w:space="0" w:color="auto"/>
            <w:left w:val="none" w:sz="0" w:space="0" w:color="auto"/>
            <w:bottom w:val="none" w:sz="0" w:space="0" w:color="auto"/>
            <w:right w:val="none" w:sz="0" w:space="0" w:color="auto"/>
          </w:divBdr>
        </w:div>
        <w:div w:id="150870263">
          <w:marLeft w:val="640"/>
          <w:marRight w:val="0"/>
          <w:marTop w:val="0"/>
          <w:marBottom w:val="0"/>
          <w:divBdr>
            <w:top w:val="none" w:sz="0" w:space="0" w:color="auto"/>
            <w:left w:val="none" w:sz="0" w:space="0" w:color="auto"/>
            <w:bottom w:val="none" w:sz="0" w:space="0" w:color="auto"/>
            <w:right w:val="none" w:sz="0" w:space="0" w:color="auto"/>
          </w:divBdr>
        </w:div>
        <w:div w:id="218832667">
          <w:marLeft w:val="640"/>
          <w:marRight w:val="0"/>
          <w:marTop w:val="0"/>
          <w:marBottom w:val="0"/>
          <w:divBdr>
            <w:top w:val="none" w:sz="0" w:space="0" w:color="auto"/>
            <w:left w:val="none" w:sz="0" w:space="0" w:color="auto"/>
            <w:bottom w:val="none" w:sz="0" w:space="0" w:color="auto"/>
            <w:right w:val="none" w:sz="0" w:space="0" w:color="auto"/>
          </w:divBdr>
        </w:div>
        <w:div w:id="236520264">
          <w:marLeft w:val="640"/>
          <w:marRight w:val="0"/>
          <w:marTop w:val="0"/>
          <w:marBottom w:val="0"/>
          <w:divBdr>
            <w:top w:val="none" w:sz="0" w:space="0" w:color="auto"/>
            <w:left w:val="none" w:sz="0" w:space="0" w:color="auto"/>
            <w:bottom w:val="none" w:sz="0" w:space="0" w:color="auto"/>
            <w:right w:val="none" w:sz="0" w:space="0" w:color="auto"/>
          </w:divBdr>
        </w:div>
        <w:div w:id="283969961">
          <w:marLeft w:val="640"/>
          <w:marRight w:val="0"/>
          <w:marTop w:val="0"/>
          <w:marBottom w:val="0"/>
          <w:divBdr>
            <w:top w:val="none" w:sz="0" w:space="0" w:color="auto"/>
            <w:left w:val="none" w:sz="0" w:space="0" w:color="auto"/>
            <w:bottom w:val="none" w:sz="0" w:space="0" w:color="auto"/>
            <w:right w:val="none" w:sz="0" w:space="0" w:color="auto"/>
          </w:divBdr>
        </w:div>
        <w:div w:id="300576975">
          <w:marLeft w:val="640"/>
          <w:marRight w:val="0"/>
          <w:marTop w:val="0"/>
          <w:marBottom w:val="0"/>
          <w:divBdr>
            <w:top w:val="none" w:sz="0" w:space="0" w:color="auto"/>
            <w:left w:val="none" w:sz="0" w:space="0" w:color="auto"/>
            <w:bottom w:val="none" w:sz="0" w:space="0" w:color="auto"/>
            <w:right w:val="none" w:sz="0" w:space="0" w:color="auto"/>
          </w:divBdr>
        </w:div>
        <w:div w:id="359940494">
          <w:marLeft w:val="640"/>
          <w:marRight w:val="0"/>
          <w:marTop w:val="0"/>
          <w:marBottom w:val="0"/>
          <w:divBdr>
            <w:top w:val="none" w:sz="0" w:space="0" w:color="auto"/>
            <w:left w:val="none" w:sz="0" w:space="0" w:color="auto"/>
            <w:bottom w:val="none" w:sz="0" w:space="0" w:color="auto"/>
            <w:right w:val="none" w:sz="0" w:space="0" w:color="auto"/>
          </w:divBdr>
        </w:div>
        <w:div w:id="375668388">
          <w:marLeft w:val="640"/>
          <w:marRight w:val="0"/>
          <w:marTop w:val="0"/>
          <w:marBottom w:val="0"/>
          <w:divBdr>
            <w:top w:val="none" w:sz="0" w:space="0" w:color="auto"/>
            <w:left w:val="none" w:sz="0" w:space="0" w:color="auto"/>
            <w:bottom w:val="none" w:sz="0" w:space="0" w:color="auto"/>
            <w:right w:val="none" w:sz="0" w:space="0" w:color="auto"/>
          </w:divBdr>
        </w:div>
        <w:div w:id="389888771">
          <w:marLeft w:val="640"/>
          <w:marRight w:val="0"/>
          <w:marTop w:val="0"/>
          <w:marBottom w:val="0"/>
          <w:divBdr>
            <w:top w:val="none" w:sz="0" w:space="0" w:color="auto"/>
            <w:left w:val="none" w:sz="0" w:space="0" w:color="auto"/>
            <w:bottom w:val="none" w:sz="0" w:space="0" w:color="auto"/>
            <w:right w:val="none" w:sz="0" w:space="0" w:color="auto"/>
          </w:divBdr>
        </w:div>
        <w:div w:id="428501734">
          <w:marLeft w:val="640"/>
          <w:marRight w:val="0"/>
          <w:marTop w:val="0"/>
          <w:marBottom w:val="0"/>
          <w:divBdr>
            <w:top w:val="none" w:sz="0" w:space="0" w:color="auto"/>
            <w:left w:val="none" w:sz="0" w:space="0" w:color="auto"/>
            <w:bottom w:val="none" w:sz="0" w:space="0" w:color="auto"/>
            <w:right w:val="none" w:sz="0" w:space="0" w:color="auto"/>
          </w:divBdr>
        </w:div>
        <w:div w:id="444078284">
          <w:marLeft w:val="640"/>
          <w:marRight w:val="0"/>
          <w:marTop w:val="0"/>
          <w:marBottom w:val="0"/>
          <w:divBdr>
            <w:top w:val="none" w:sz="0" w:space="0" w:color="auto"/>
            <w:left w:val="none" w:sz="0" w:space="0" w:color="auto"/>
            <w:bottom w:val="none" w:sz="0" w:space="0" w:color="auto"/>
            <w:right w:val="none" w:sz="0" w:space="0" w:color="auto"/>
          </w:divBdr>
        </w:div>
        <w:div w:id="484401283">
          <w:marLeft w:val="640"/>
          <w:marRight w:val="0"/>
          <w:marTop w:val="0"/>
          <w:marBottom w:val="0"/>
          <w:divBdr>
            <w:top w:val="none" w:sz="0" w:space="0" w:color="auto"/>
            <w:left w:val="none" w:sz="0" w:space="0" w:color="auto"/>
            <w:bottom w:val="none" w:sz="0" w:space="0" w:color="auto"/>
            <w:right w:val="none" w:sz="0" w:space="0" w:color="auto"/>
          </w:divBdr>
        </w:div>
        <w:div w:id="492724621">
          <w:marLeft w:val="640"/>
          <w:marRight w:val="0"/>
          <w:marTop w:val="0"/>
          <w:marBottom w:val="0"/>
          <w:divBdr>
            <w:top w:val="none" w:sz="0" w:space="0" w:color="auto"/>
            <w:left w:val="none" w:sz="0" w:space="0" w:color="auto"/>
            <w:bottom w:val="none" w:sz="0" w:space="0" w:color="auto"/>
            <w:right w:val="none" w:sz="0" w:space="0" w:color="auto"/>
          </w:divBdr>
        </w:div>
        <w:div w:id="552497874">
          <w:marLeft w:val="640"/>
          <w:marRight w:val="0"/>
          <w:marTop w:val="0"/>
          <w:marBottom w:val="0"/>
          <w:divBdr>
            <w:top w:val="none" w:sz="0" w:space="0" w:color="auto"/>
            <w:left w:val="none" w:sz="0" w:space="0" w:color="auto"/>
            <w:bottom w:val="none" w:sz="0" w:space="0" w:color="auto"/>
            <w:right w:val="none" w:sz="0" w:space="0" w:color="auto"/>
          </w:divBdr>
        </w:div>
        <w:div w:id="589390286">
          <w:marLeft w:val="640"/>
          <w:marRight w:val="0"/>
          <w:marTop w:val="0"/>
          <w:marBottom w:val="0"/>
          <w:divBdr>
            <w:top w:val="none" w:sz="0" w:space="0" w:color="auto"/>
            <w:left w:val="none" w:sz="0" w:space="0" w:color="auto"/>
            <w:bottom w:val="none" w:sz="0" w:space="0" w:color="auto"/>
            <w:right w:val="none" w:sz="0" w:space="0" w:color="auto"/>
          </w:divBdr>
        </w:div>
        <w:div w:id="694886538">
          <w:marLeft w:val="640"/>
          <w:marRight w:val="0"/>
          <w:marTop w:val="0"/>
          <w:marBottom w:val="0"/>
          <w:divBdr>
            <w:top w:val="none" w:sz="0" w:space="0" w:color="auto"/>
            <w:left w:val="none" w:sz="0" w:space="0" w:color="auto"/>
            <w:bottom w:val="none" w:sz="0" w:space="0" w:color="auto"/>
            <w:right w:val="none" w:sz="0" w:space="0" w:color="auto"/>
          </w:divBdr>
        </w:div>
        <w:div w:id="697389751">
          <w:marLeft w:val="640"/>
          <w:marRight w:val="0"/>
          <w:marTop w:val="0"/>
          <w:marBottom w:val="0"/>
          <w:divBdr>
            <w:top w:val="none" w:sz="0" w:space="0" w:color="auto"/>
            <w:left w:val="none" w:sz="0" w:space="0" w:color="auto"/>
            <w:bottom w:val="none" w:sz="0" w:space="0" w:color="auto"/>
            <w:right w:val="none" w:sz="0" w:space="0" w:color="auto"/>
          </w:divBdr>
        </w:div>
        <w:div w:id="697395119">
          <w:marLeft w:val="640"/>
          <w:marRight w:val="0"/>
          <w:marTop w:val="0"/>
          <w:marBottom w:val="0"/>
          <w:divBdr>
            <w:top w:val="none" w:sz="0" w:space="0" w:color="auto"/>
            <w:left w:val="none" w:sz="0" w:space="0" w:color="auto"/>
            <w:bottom w:val="none" w:sz="0" w:space="0" w:color="auto"/>
            <w:right w:val="none" w:sz="0" w:space="0" w:color="auto"/>
          </w:divBdr>
        </w:div>
        <w:div w:id="854687180">
          <w:marLeft w:val="640"/>
          <w:marRight w:val="0"/>
          <w:marTop w:val="0"/>
          <w:marBottom w:val="0"/>
          <w:divBdr>
            <w:top w:val="none" w:sz="0" w:space="0" w:color="auto"/>
            <w:left w:val="none" w:sz="0" w:space="0" w:color="auto"/>
            <w:bottom w:val="none" w:sz="0" w:space="0" w:color="auto"/>
            <w:right w:val="none" w:sz="0" w:space="0" w:color="auto"/>
          </w:divBdr>
        </w:div>
        <w:div w:id="907692769">
          <w:marLeft w:val="640"/>
          <w:marRight w:val="0"/>
          <w:marTop w:val="0"/>
          <w:marBottom w:val="0"/>
          <w:divBdr>
            <w:top w:val="none" w:sz="0" w:space="0" w:color="auto"/>
            <w:left w:val="none" w:sz="0" w:space="0" w:color="auto"/>
            <w:bottom w:val="none" w:sz="0" w:space="0" w:color="auto"/>
            <w:right w:val="none" w:sz="0" w:space="0" w:color="auto"/>
          </w:divBdr>
        </w:div>
        <w:div w:id="1057121309">
          <w:marLeft w:val="640"/>
          <w:marRight w:val="0"/>
          <w:marTop w:val="0"/>
          <w:marBottom w:val="0"/>
          <w:divBdr>
            <w:top w:val="none" w:sz="0" w:space="0" w:color="auto"/>
            <w:left w:val="none" w:sz="0" w:space="0" w:color="auto"/>
            <w:bottom w:val="none" w:sz="0" w:space="0" w:color="auto"/>
            <w:right w:val="none" w:sz="0" w:space="0" w:color="auto"/>
          </w:divBdr>
        </w:div>
        <w:div w:id="1136601235">
          <w:marLeft w:val="640"/>
          <w:marRight w:val="0"/>
          <w:marTop w:val="0"/>
          <w:marBottom w:val="0"/>
          <w:divBdr>
            <w:top w:val="none" w:sz="0" w:space="0" w:color="auto"/>
            <w:left w:val="none" w:sz="0" w:space="0" w:color="auto"/>
            <w:bottom w:val="none" w:sz="0" w:space="0" w:color="auto"/>
            <w:right w:val="none" w:sz="0" w:space="0" w:color="auto"/>
          </w:divBdr>
        </w:div>
        <w:div w:id="1141117956">
          <w:marLeft w:val="640"/>
          <w:marRight w:val="0"/>
          <w:marTop w:val="0"/>
          <w:marBottom w:val="0"/>
          <w:divBdr>
            <w:top w:val="none" w:sz="0" w:space="0" w:color="auto"/>
            <w:left w:val="none" w:sz="0" w:space="0" w:color="auto"/>
            <w:bottom w:val="none" w:sz="0" w:space="0" w:color="auto"/>
            <w:right w:val="none" w:sz="0" w:space="0" w:color="auto"/>
          </w:divBdr>
        </w:div>
        <w:div w:id="1175534757">
          <w:marLeft w:val="640"/>
          <w:marRight w:val="0"/>
          <w:marTop w:val="0"/>
          <w:marBottom w:val="0"/>
          <w:divBdr>
            <w:top w:val="none" w:sz="0" w:space="0" w:color="auto"/>
            <w:left w:val="none" w:sz="0" w:space="0" w:color="auto"/>
            <w:bottom w:val="none" w:sz="0" w:space="0" w:color="auto"/>
            <w:right w:val="none" w:sz="0" w:space="0" w:color="auto"/>
          </w:divBdr>
        </w:div>
        <w:div w:id="1291741745">
          <w:marLeft w:val="640"/>
          <w:marRight w:val="0"/>
          <w:marTop w:val="0"/>
          <w:marBottom w:val="0"/>
          <w:divBdr>
            <w:top w:val="none" w:sz="0" w:space="0" w:color="auto"/>
            <w:left w:val="none" w:sz="0" w:space="0" w:color="auto"/>
            <w:bottom w:val="none" w:sz="0" w:space="0" w:color="auto"/>
            <w:right w:val="none" w:sz="0" w:space="0" w:color="auto"/>
          </w:divBdr>
        </w:div>
        <w:div w:id="1379277504">
          <w:marLeft w:val="640"/>
          <w:marRight w:val="0"/>
          <w:marTop w:val="0"/>
          <w:marBottom w:val="0"/>
          <w:divBdr>
            <w:top w:val="none" w:sz="0" w:space="0" w:color="auto"/>
            <w:left w:val="none" w:sz="0" w:space="0" w:color="auto"/>
            <w:bottom w:val="none" w:sz="0" w:space="0" w:color="auto"/>
            <w:right w:val="none" w:sz="0" w:space="0" w:color="auto"/>
          </w:divBdr>
        </w:div>
        <w:div w:id="1397363622">
          <w:marLeft w:val="640"/>
          <w:marRight w:val="0"/>
          <w:marTop w:val="0"/>
          <w:marBottom w:val="0"/>
          <w:divBdr>
            <w:top w:val="none" w:sz="0" w:space="0" w:color="auto"/>
            <w:left w:val="none" w:sz="0" w:space="0" w:color="auto"/>
            <w:bottom w:val="none" w:sz="0" w:space="0" w:color="auto"/>
            <w:right w:val="none" w:sz="0" w:space="0" w:color="auto"/>
          </w:divBdr>
        </w:div>
        <w:div w:id="1491404325">
          <w:marLeft w:val="640"/>
          <w:marRight w:val="0"/>
          <w:marTop w:val="0"/>
          <w:marBottom w:val="0"/>
          <w:divBdr>
            <w:top w:val="none" w:sz="0" w:space="0" w:color="auto"/>
            <w:left w:val="none" w:sz="0" w:space="0" w:color="auto"/>
            <w:bottom w:val="none" w:sz="0" w:space="0" w:color="auto"/>
            <w:right w:val="none" w:sz="0" w:space="0" w:color="auto"/>
          </w:divBdr>
        </w:div>
        <w:div w:id="1498350469">
          <w:marLeft w:val="640"/>
          <w:marRight w:val="0"/>
          <w:marTop w:val="0"/>
          <w:marBottom w:val="0"/>
          <w:divBdr>
            <w:top w:val="none" w:sz="0" w:space="0" w:color="auto"/>
            <w:left w:val="none" w:sz="0" w:space="0" w:color="auto"/>
            <w:bottom w:val="none" w:sz="0" w:space="0" w:color="auto"/>
            <w:right w:val="none" w:sz="0" w:space="0" w:color="auto"/>
          </w:divBdr>
        </w:div>
        <w:div w:id="1508246905">
          <w:marLeft w:val="640"/>
          <w:marRight w:val="0"/>
          <w:marTop w:val="0"/>
          <w:marBottom w:val="0"/>
          <w:divBdr>
            <w:top w:val="none" w:sz="0" w:space="0" w:color="auto"/>
            <w:left w:val="none" w:sz="0" w:space="0" w:color="auto"/>
            <w:bottom w:val="none" w:sz="0" w:space="0" w:color="auto"/>
            <w:right w:val="none" w:sz="0" w:space="0" w:color="auto"/>
          </w:divBdr>
        </w:div>
        <w:div w:id="1512377472">
          <w:marLeft w:val="640"/>
          <w:marRight w:val="0"/>
          <w:marTop w:val="0"/>
          <w:marBottom w:val="0"/>
          <w:divBdr>
            <w:top w:val="none" w:sz="0" w:space="0" w:color="auto"/>
            <w:left w:val="none" w:sz="0" w:space="0" w:color="auto"/>
            <w:bottom w:val="none" w:sz="0" w:space="0" w:color="auto"/>
            <w:right w:val="none" w:sz="0" w:space="0" w:color="auto"/>
          </w:divBdr>
        </w:div>
        <w:div w:id="1547599368">
          <w:marLeft w:val="640"/>
          <w:marRight w:val="0"/>
          <w:marTop w:val="0"/>
          <w:marBottom w:val="0"/>
          <w:divBdr>
            <w:top w:val="none" w:sz="0" w:space="0" w:color="auto"/>
            <w:left w:val="none" w:sz="0" w:space="0" w:color="auto"/>
            <w:bottom w:val="none" w:sz="0" w:space="0" w:color="auto"/>
            <w:right w:val="none" w:sz="0" w:space="0" w:color="auto"/>
          </w:divBdr>
        </w:div>
        <w:div w:id="1591311298">
          <w:marLeft w:val="640"/>
          <w:marRight w:val="0"/>
          <w:marTop w:val="0"/>
          <w:marBottom w:val="0"/>
          <w:divBdr>
            <w:top w:val="none" w:sz="0" w:space="0" w:color="auto"/>
            <w:left w:val="none" w:sz="0" w:space="0" w:color="auto"/>
            <w:bottom w:val="none" w:sz="0" w:space="0" w:color="auto"/>
            <w:right w:val="none" w:sz="0" w:space="0" w:color="auto"/>
          </w:divBdr>
        </w:div>
        <w:div w:id="1633513432">
          <w:marLeft w:val="640"/>
          <w:marRight w:val="0"/>
          <w:marTop w:val="0"/>
          <w:marBottom w:val="0"/>
          <w:divBdr>
            <w:top w:val="none" w:sz="0" w:space="0" w:color="auto"/>
            <w:left w:val="none" w:sz="0" w:space="0" w:color="auto"/>
            <w:bottom w:val="none" w:sz="0" w:space="0" w:color="auto"/>
            <w:right w:val="none" w:sz="0" w:space="0" w:color="auto"/>
          </w:divBdr>
        </w:div>
        <w:div w:id="1634410006">
          <w:marLeft w:val="640"/>
          <w:marRight w:val="0"/>
          <w:marTop w:val="0"/>
          <w:marBottom w:val="0"/>
          <w:divBdr>
            <w:top w:val="none" w:sz="0" w:space="0" w:color="auto"/>
            <w:left w:val="none" w:sz="0" w:space="0" w:color="auto"/>
            <w:bottom w:val="none" w:sz="0" w:space="0" w:color="auto"/>
            <w:right w:val="none" w:sz="0" w:space="0" w:color="auto"/>
          </w:divBdr>
        </w:div>
        <w:div w:id="1714228397">
          <w:marLeft w:val="640"/>
          <w:marRight w:val="0"/>
          <w:marTop w:val="0"/>
          <w:marBottom w:val="0"/>
          <w:divBdr>
            <w:top w:val="none" w:sz="0" w:space="0" w:color="auto"/>
            <w:left w:val="none" w:sz="0" w:space="0" w:color="auto"/>
            <w:bottom w:val="none" w:sz="0" w:space="0" w:color="auto"/>
            <w:right w:val="none" w:sz="0" w:space="0" w:color="auto"/>
          </w:divBdr>
        </w:div>
        <w:div w:id="1726100975">
          <w:marLeft w:val="640"/>
          <w:marRight w:val="0"/>
          <w:marTop w:val="0"/>
          <w:marBottom w:val="0"/>
          <w:divBdr>
            <w:top w:val="none" w:sz="0" w:space="0" w:color="auto"/>
            <w:left w:val="none" w:sz="0" w:space="0" w:color="auto"/>
            <w:bottom w:val="none" w:sz="0" w:space="0" w:color="auto"/>
            <w:right w:val="none" w:sz="0" w:space="0" w:color="auto"/>
          </w:divBdr>
        </w:div>
        <w:div w:id="1775203415">
          <w:marLeft w:val="640"/>
          <w:marRight w:val="0"/>
          <w:marTop w:val="0"/>
          <w:marBottom w:val="0"/>
          <w:divBdr>
            <w:top w:val="none" w:sz="0" w:space="0" w:color="auto"/>
            <w:left w:val="none" w:sz="0" w:space="0" w:color="auto"/>
            <w:bottom w:val="none" w:sz="0" w:space="0" w:color="auto"/>
            <w:right w:val="none" w:sz="0" w:space="0" w:color="auto"/>
          </w:divBdr>
        </w:div>
        <w:div w:id="1820539338">
          <w:marLeft w:val="640"/>
          <w:marRight w:val="0"/>
          <w:marTop w:val="0"/>
          <w:marBottom w:val="0"/>
          <w:divBdr>
            <w:top w:val="none" w:sz="0" w:space="0" w:color="auto"/>
            <w:left w:val="none" w:sz="0" w:space="0" w:color="auto"/>
            <w:bottom w:val="none" w:sz="0" w:space="0" w:color="auto"/>
            <w:right w:val="none" w:sz="0" w:space="0" w:color="auto"/>
          </w:divBdr>
        </w:div>
        <w:div w:id="1823354038">
          <w:marLeft w:val="640"/>
          <w:marRight w:val="0"/>
          <w:marTop w:val="0"/>
          <w:marBottom w:val="0"/>
          <w:divBdr>
            <w:top w:val="none" w:sz="0" w:space="0" w:color="auto"/>
            <w:left w:val="none" w:sz="0" w:space="0" w:color="auto"/>
            <w:bottom w:val="none" w:sz="0" w:space="0" w:color="auto"/>
            <w:right w:val="none" w:sz="0" w:space="0" w:color="auto"/>
          </w:divBdr>
        </w:div>
        <w:div w:id="1896431154">
          <w:marLeft w:val="640"/>
          <w:marRight w:val="0"/>
          <w:marTop w:val="0"/>
          <w:marBottom w:val="0"/>
          <w:divBdr>
            <w:top w:val="none" w:sz="0" w:space="0" w:color="auto"/>
            <w:left w:val="none" w:sz="0" w:space="0" w:color="auto"/>
            <w:bottom w:val="none" w:sz="0" w:space="0" w:color="auto"/>
            <w:right w:val="none" w:sz="0" w:space="0" w:color="auto"/>
          </w:divBdr>
        </w:div>
        <w:div w:id="2048331787">
          <w:marLeft w:val="640"/>
          <w:marRight w:val="0"/>
          <w:marTop w:val="0"/>
          <w:marBottom w:val="0"/>
          <w:divBdr>
            <w:top w:val="none" w:sz="0" w:space="0" w:color="auto"/>
            <w:left w:val="none" w:sz="0" w:space="0" w:color="auto"/>
            <w:bottom w:val="none" w:sz="0" w:space="0" w:color="auto"/>
            <w:right w:val="none" w:sz="0" w:space="0" w:color="auto"/>
          </w:divBdr>
        </w:div>
        <w:div w:id="2089499913">
          <w:marLeft w:val="640"/>
          <w:marRight w:val="0"/>
          <w:marTop w:val="0"/>
          <w:marBottom w:val="0"/>
          <w:divBdr>
            <w:top w:val="none" w:sz="0" w:space="0" w:color="auto"/>
            <w:left w:val="none" w:sz="0" w:space="0" w:color="auto"/>
            <w:bottom w:val="none" w:sz="0" w:space="0" w:color="auto"/>
            <w:right w:val="none" w:sz="0" w:space="0" w:color="auto"/>
          </w:divBdr>
        </w:div>
        <w:div w:id="2106031600">
          <w:marLeft w:val="640"/>
          <w:marRight w:val="0"/>
          <w:marTop w:val="0"/>
          <w:marBottom w:val="0"/>
          <w:divBdr>
            <w:top w:val="none" w:sz="0" w:space="0" w:color="auto"/>
            <w:left w:val="none" w:sz="0" w:space="0" w:color="auto"/>
            <w:bottom w:val="none" w:sz="0" w:space="0" w:color="auto"/>
            <w:right w:val="none" w:sz="0" w:space="0" w:color="auto"/>
          </w:divBdr>
        </w:div>
        <w:div w:id="2108233812">
          <w:marLeft w:val="640"/>
          <w:marRight w:val="0"/>
          <w:marTop w:val="0"/>
          <w:marBottom w:val="0"/>
          <w:divBdr>
            <w:top w:val="none" w:sz="0" w:space="0" w:color="auto"/>
            <w:left w:val="none" w:sz="0" w:space="0" w:color="auto"/>
            <w:bottom w:val="none" w:sz="0" w:space="0" w:color="auto"/>
            <w:right w:val="none" w:sz="0" w:space="0" w:color="auto"/>
          </w:divBdr>
        </w:div>
      </w:divsChild>
    </w:div>
    <w:div w:id="837113430">
      <w:bodyDiv w:val="1"/>
      <w:marLeft w:val="0"/>
      <w:marRight w:val="0"/>
      <w:marTop w:val="0"/>
      <w:marBottom w:val="0"/>
      <w:divBdr>
        <w:top w:val="none" w:sz="0" w:space="0" w:color="auto"/>
        <w:left w:val="none" w:sz="0" w:space="0" w:color="auto"/>
        <w:bottom w:val="none" w:sz="0" w:space="0" w:color="auto"/>
        <w:right w:val="none" w:sz="0" w:space="0" w:color="auto"/>
      </w:divBdr>
    </w:div>
    <w:div w:id="839588878">
      <w:bodyDiv w:val="1"/>
      <w:marLeft w:val="0"/>
      <w:marRight w:val="0"/>
      <w:marTop w:val="0"/>
      <w:marBottom w:val="0"/>
      <w:divBdr>
        <w:top w:val="none" w:sz="0" w:space="0" w:color="auto"/>
        <w:left w:val="none" w:sz="0" w:space="0" w:color="auto"/>
        <w:bottom w:val="none" w:sz="0" w:space="0" w:color="auto"/>
        <w:right w:val="none" w:sz="0" w:space="0" w:color="auto"/>
      </w:divBdr>
      <w:divsChild>
        <w:div w:id="1854886">
          <w:marLeft w:val="640"/>
          <w:marRight w:val="0"/>
          <w:marTop w:val="0"/>
          <w:marBottom w:val="0"/>
          <w:divBdr>
            <w:top w:val="none" w:sz="0" w:space="0" w:color="auto"/>
            <w:left w:val="none" w:sz="0" w:space="0" w:color="auto"/>
            <w:bottom w:val="none" w:sz="0" w:space="0" w:color="auto"/>
            <w:right w:val="none" w:sz="0" w:space="0" w:color="auto"/>
          </w:divBdr>
        </w:div>
        <w:div w:id="102304746">
          <w:marLeft w:val="640"/>
          <w:marRight w:val="0"/>
          <w:marTop w:val="0"/>
          <w:marBottom w:val="0"/>
          <w:divBdr>
            <w:top w:val="none" w:sz="0" w:space="0" w:color="auto"/>
            <w:left w:val="none" w:sz="0" w:space="0" w:color="auto"/>
            <w:bottom w:val="none" w:sz="0" w:space="0" w:color="auto"/>
            <w:right w:val="none" w:sz="0" w:space="0" w:color="auto"/>
          </w:divBdr>
        </w:div>
        <w:div w:id="105976489">
          <w:marLeft w:val="640"/>
          <w:marRight w:val="0"/>
          <w:marTop w:val="0"/>
          <w:marBottom w:val="0"/>
          <w:divBdr>
            <w:top w:val="none" w:sz="0" w:space="0" w:color="auto"/>
            <w:left w:val="none" w:sz="0" w:space="0" w:color="auto"/>
            <w:bottom w:val="none" w:sz="0" w:space="0" w:color="auto"/>
            <w:right w:val="none" w:sz="0" w:space="0" w:color="auto"/>
          </w:divBdr>
        </w:div>
        <w:div w:id="107118233">
          <w:marLeft w:val="640"/>
          <w:marRight w:val="0"/>
          <w:marTop w:val="0"/>
          <w:marBottom w:val="0"/>
          <w:divBdr>
            <w:top w:val="none" w:sz="0" w:space="0" w:color="auto"/>
            <w:left w:val="none" w:sz="0" w:space="0" w:color="auto"/>
            <w:bottom w:val="none" w:sz="0" w:space="0" w:color="auto"/>
            <w:right w:val="none" w:sz="0" w:space="0" w:color="auto"/>
          </w:divBdr>
        </w:div>
        <w:div w:id="109249050">
          <w:marLeft w:val="640"/>
          <w:marRight w:val="0"/>
          <w:marTop w:val="0"/>
          <w:marBottom w:val="0"/>
          <w:divBdr>
            <w:top w:val="none" w:sz="0" w:space="0" w:color="auto"/>
            <w:left w:val="none" w:sz="0" w:space="0" w:color="auto"/>
            <w:bottom w:val="none" w:sz="0" w:space="0" w:color="auto"/>
            <w:right w:val="none" w:sz="0" w:space="0" w:color="auto"/>
          </w:divBdr>
        </w:div>
        <w:div w:id="118495531">
          <w:marLeft w:val="640"/>
          <w:marRight w:val="0"/>
          <w:marTop w:val="0"/>
          <w:marBottom w:val="0"/>
          <w:divBdr>
            <w:top w:val="none" w:sz="0" w:space="0" w:color="auto"/>
            <w:left w:val="none" w:sz="0" w:space="0" w:color="auto"/>
            <w:bottom w:val="none" w:sz="0" w:space="0" w:color="auto"/>
            <w:right w:val="none" w:sz="0" w:space="0" w:color="auto"/>
          </w:divBdr>
        </w:div>
        <w:div w:id="187180451">
          <w:marLeft w:val="640"/>
          <w:marRight w:val="0"/>
          <w:marTop w:val="0"/>
          <w:marBottom w:val="0"/>
          <w:divBdr>
            <w:top w:val="none" w:sz="0" w:space="0" w:color="auto"/>
            <w:left w:val="none" w:sz="0" w:space="0" w:color="auto"/>
            <w:bottom w:val="none" w:sz="0" w:space="0" w:color="auto"/>
            <w:right w:val="none" w:sz="0" w:space="0" w:color="auto"/>
          </w:divBdr>
        </w:div>
        <w:div w:id="194270926">
          <w:marLeft w:val="640"/>
          <w:marRight w:val="0"/>
          <w:marTop w:val="0"/>
          <w:marBottom w:val="0"/>
          <w:divBdr>
            <w:top w:val="none" w:sz="0" w:space="0" w:color="auto"/>
            <w:left w:val="none" w:sz="0" w:space="0" w:color="auto"/>
            <w:bottom w:val="none" w:sz="0" w:space="0" w:color="auto"/>
            <w:right w:val="none" w:sz="0" w:space="0" w:color="auto"/>
          </w:divBdr>
        </w:div>
        <w:div w:id="449393920">
          <w:marLeft w:val="640"/>
          <w:marRight w:val="0"/>
          <w:marTop w:val="0"/>
          <w:marBottom w:val="0"/>
          <w:divBdr>
            <w:top w:val="none" w:sz="0" w:space="0" w:color="auto"/>
            <w:left w:val="none" w:sz="0" w:space="0" w:color="auto"/>
            <w:bottom w:val="none" w:sz="0" w:space="0" w:color="auto"/>
            <w:right w:val="none" w:sz="0" w:space="0" w:color="auto"/>
          </w:divBdr>
        </w:div>
        <w:div w:id="458718897">
          <w:marLeft w:val="640"/>
          <w:marRight w:val="0"/>
          <w:marTop w:val="0"/>
          <w:marBottom w:val="0"/>
          <w:divBdr>
            <w:top w:val="none" w:sz="0" w:space="0" w:color="auto"/>
            <w:left w:val="none" w:sz="0" w:space="0" w:color="auto"/>
            <w:bottom w:val="none" w:sz="0" w:space="0" w:color="auto"/>
            <w:right w:val="none" w:sz="0" w:space="0" w:color="auto"/>
          </w:divBdr>
        </w:div>
        <w:div w:id="485126385">
          <w:marLeft w:val="640"/>
          <w:marRight w:val="0"/>
          <w:marTop w:val="0"/>
          <w:marBottom w:val="0"/>
          <w:divBdr>
            <w:top w:val="none" w:sz="0" w:space="0" w:color="auto"/>
            <w:left w:val="none" w:sz="0" w:space="0" w:color="auto"/>
            <w:bottom w:val="none" w:sz="0" w:space="0" w:color="auto"/>
            <w:right w:val="none" w:sz="0" w:space="0" w:color="auto"/>
          </w:divBdr>
        </w:div>
        <w:div w:id="492720319">
          <w:marLeft w:val="640"/>
          <w:marRight w:val="0"/>
          <w:marTop w:val="0"/>
          <w:marBottom w:val="0"/>
          <w:divBdr>
            <w:top w:val="none" w:sz="0" w:space="0" w:color="auto"/>
            <w:left w:val="none" w:sz="0" w:space="0" w:color="auto"/>
            <w:bottom w:val="none" w:sz="0" w:space="0" w:color="auto"/>
            <w:right w:val="none" w:sz="0" w:space="0" w:color="auto"/>
          </w:divBdr>
        </w:div>
        <w:div w:id="563179416">
          <w:marLeft w:val="640"/>
          <w:marRight w:val="0"/>
          <w:marTop w:val="0"/>
          <w:marBottom w:val="0"/>
          <w:divBdr>
            <w:top w:val="none" w:sz="0" w:space="0" w:color="auto"/>
            <w:left w:val="none" w:sz="0" w:space="0" w:color="auto"/>
            <w:bottom w:val="none" w:sz="0" w:space="0" w:color="auto"/>
            <w:right w:val="none" w:sz="0" w:space="0" w:color="auto"/>
          </w:divBdr>
        </w:div>
        <w:div w:id="578754043">
          <w:marLeft w:val="640"/>
          <w:marRight w:val="0"/>
          <w:marTop w:val="0"/>
          <w:marBottom w:val="0"/>
          <w:divBdr>
            <w:top w:val="none" w:sz="0" w:space="0" w:color="auto"/>
            <w:left w:val="none" w:sz="0" w:space="0" w:color="auto"/>
            <w:bottom w:val="none" w:sz="0" w:space="0" w:color="auto"/>
            <w:right w:val="none" w:sz="0" w:space="0" w:color="auto"/>
          </w:divBdr>
        </w:div>
        <w:div w:id="586815067">
          <w:marLeft w:val="640"/>
          <w:marRight w:val="0"/>
          <w:marTop w:val="0"/>
          <w:marBottom w:val="0"/>
          <w:divBdr>
            <w:top w:val="none" w:sz="0" w:space="0" w:color="auto"/>
            <w:left w:val="none" w:sz="0" w:space="0" w:color="auto"/>
            <w:bottom w:val="none" w:sz="0" w:space="0" w:color="auto"/>
            <w:right w:val="none" w:sz="0" w:space="0" w:color="auto"/>
          </w:divBdr>
        </w:div>
        <w:div w:id="632564145">
          <w:marLeft w:val="640"/>
          <w:marRight w:val="0"/>
          <w:marTop w:val="0"/>
          <w:marBottom w:val="0"/>
          <w:divBdr>
            <w:top w:val="none" w:sz="0" w:space="0" w:color="auto"/>
            <w:left w:val="none" w:sz="0" w:space="0" w:color="auto"/>
            <w:bottom w:val="none" w:sz="0" w:space="0" w:color="auto"/>
            <w:right w:val="none" w:sz="0" w:space="0" w:color="auto"/>
          </w:divBdr>
        </w:div>
        <w:div w:id="652295064">
          <w:marLeft w:val="640"/>
          <w:marRight w:val="0"/>
          <w:marTop w:val="0"/>
          <w:marBottom w:val="0"/>
          <w:divBdr>
            <w:top w:val="none" w:sz="0" w:space="0" w:color="auto"/>
            <w:left w:val="none" w:sz="0" w:space="0" w:color="auto"/>
            <w:bottom w:val="none" w:sz="0" w:space="0" w:color="auto"/>
            <w:right w:val="none" w:sz="0" w:space="0" w:color="auto"/>
          </w:divBdr>
        </w:div>
        <w:div w:id="668868949">
          <w:marLeft w:val="640"/>
          <w:marRight w:val="0"/>
          <w:marTop w:val="0"/>
          <w:marBottom w:val="0"/>
          <w:divBdr>
            <w:top w:val="none" w:sz="0" w:space="0" w:color="auto"/>
            <w:left w:val="none" w:sz="0" w:space="0" w:color="auto"/>
            <w:bottom w:val="none" w:sz="0" w:space="0" w:color="auto"/>
            <w:right w:val="none" w:sz="0" w:space="0" w:color="auto"/>
          </w:divBdr>
        </w:div>
        <w:div w:id="688605774">
          <w:marLeft w:val="640"/>
          <w:marRight w:val="0"/>
          <w:marTop w:val="0"/>
          <w:marBottom w:val="0"/>
          <w:divBdr>
            <w:top w:val="none" w:sz="0" w:space="0" w:color="auto"/>
            <w:left w:val="none" w:sz="0" w:space="0" w:color="auto"/>
            <w:bottom w:val="none" w:sz="0" w:space="0" w:color="auto"/>
            <w:right w:val="none" w:sz="0" w:space="0" w:color="auto"/>
          </w:divBdr>
        </w:div>
        <w:div w:id="726533485">
          <w:marLeft w:val="640"/>
          <w:marRight w:val="0"/>
          <w:marTop w:val="0"/>
          <w:marBottom w:val="0"/>
          <w:divBdr>
            <w:top w:val="none" w:sz="0" w:space="0" w:color="auto"/>
            <w:left w:val="none" w:sz="0" w:space="0" w:color="auto"/>
            <w:bottom w:val="none" w:sz="0" w:space="0" w:color="auto"/>
            <w:right w:val="none" w:sz="0" w:space="0" w:color="auto"/>
          </w:divBdr>
        </w:div>
        <w:div w:id="755707757">
          <w:marLeft w:val="640"/>
          <w:marRight w:val="0"/>
          <w:marTop w:val="0"/>
          <w:marBottom w:val="0"/>
          <w:divBdr>
            <w:top w:val="none" w:sz="0" w:space="0" w:color="auto"/>
            <w:left w:val="none" w:sz="0" w:space="0" w:color="auto"/>
            <w:bottom w:val="none" w:sz="0" w:space="0" w:color="auto"/>
            <w:right w:val="none" w:sz="0" w:space="0" w:color="auto"/>
          </w:divBdr>
        </w:div>
        <w:div w:id="899445500">
          <w:marLeft w:val="640"/>
          <w:marRight w:val="0"/>
          <w:marTop w:val="0"/>
          <w:marBottom w:val="0"/>
          <w:divBdr>
            <w:top w:val="none" w:sz="0" w:space="0" w:color="auto"/>
            <w:left w:val="none" w:sz="0" w:space="0" w:color="auto"/>
            <w:bottom w:val="none" w:sz="0" w:space="0" w:color="auto"/>
            <w:right w:val="none" w:sz="0" w:space="0" w:color="auto"/>
          </w:divBdr>
        </w:div>
        <w:div w:id="914507046">
          <w:marLeft w:val="640"/>
          <w:marRight w:val="0"/>
          <w:marTop w:val="0"/>
          <w:marBottom w:val="0"/>
          <w:divBdr>
            <w:top w:val="none" w:sz="0" w:space="0" w:color="auto"/>
            <w:left w:val="none" w:sz="0" w:space="0" w:color="auto"/>
            <w:bottom w:val="none" w:sz="0" w:space="0" w:color="auto"/>
            <w:right w:val="none" w:sz="0" w:space="0" w:color="auto"/>
          </w:divBdr>
        </w:div>
        <w:div w:id="918489183">
          <w:marLeft w:val="640"/>
          <w:marRight w:val="0"/>
          <w:marTop w:val="0"/>
          <w:marBottom w:val="0"/>
          <w:divBdr>
            <w:top w:val="none" w:sz="0" w:space="0" w:color="auto"/>
            <w:left w:val="none" w:sz="0" w:space="0" w:color="auto"/>
            <w:bottom w:val="none" w:sz="0" w:space="0" w:color="auto"/>
            <w:right w:val="none" w:sz="0" w:space="0" w:color="auto"/>
          </w:divBdr>
        </w:div>
        <w:div w:id="927809895">
          <w:marLeft w:val="640"/>
          <w:marRight w:val="0"/>
          <w:marTop w:val="0"/>
          <w:marBottom w:val="0"/>
          <w:divBdr>
            <w:top w:val="none" w:sz="0" w:space="0" w:color="auto"/>
            <w:left w:val="none" w:sz="0" w:space="0" w:color="auto"/>
            <w:bottom w:val="none" w:sz="0" w:space="0" w:color="auto"/>
            <w:right w:val="none" w:sz="0" w:space="0" w:color="auto"/>
          </w:divBdr>
        </w:div>
        <w:div w:id="956840212">
          <w:marLeft w:val="640"/>
          <w:marRight w:val="0"/>
          <w:marTop w:val="0"/>
          <w:marBottom w:val="0"/>
          <w:divBdr>
            <w:top w:val="none" w:sz="0" w:space="0" w:color="auto"/>
            <w:left w:val="none" w:sz="0" w:space="0" w:color="auto"/>
            <w:bottom w:val="none" w:sz="0" w:space="0" w:color="auto"/>
            <w:right w:val="none" w:sz="0" w:space="0" w:color="auto"/>
          </w:divBdr>
        </w:div>
        <w:div w:id="969939445">
          <w:marLeft w:val="640"/>
          <w:marRight w:val="0"/>
          <w:marTop w:val="0"/>
          <w:marBottom w:val="0"/>
          <w:divBdr>
            <w:top w:val="none" w:sz="0" w:space="0" w:color="auto"/>
            <w:left w:val="none" w:sz="0" w:space="0" w:color="auto"/>
            <w:bottom w:val="none" w:sz="0" w:space="0" w:color="auto"/>
            <w:right w:val="none" w:sz="0" w:space="0" w:color="auto"/>
          </w:divBdr>
        </w:div>
        <w:div w:id="971061615">
          <w:marLeft w:val="640"/>
          <w:marRight w:val="0"/>
          <w:marTop w:val="0"/>
          <w:marBottom w:val="0"/>
          <w:divBdr>
            <w:top w:val="none" w:sz="0" w:space="0" w:color="auto"/>
            <w:left w:val="none" w:sz="0" w:space="0" w:color="auto"/>
            <w:bottom w:val="none" w:sz="0" w:space="0" w:color="auto"/>
            <w:right w:val="none" w:sz="0" w:space="0" w:color="auto"/>
          </w:divBdr>
        </w:div>
        <w:div w:id="984822054">
          <w:marLeft w:val="640"/>
          <w:marRight w:val="0"/>
          <w:marTop w:val="0"/>
          <w:marBottom w:val="0"/>
          <w:divBdr>
            <w:top w:val="none" w:sz="0" w:space="0" w:color="auto"/>
            <w:left w:val="none" w:sz="0" w:space="0" w:color="auto"/>
            <w:bottom w:val="none" w:sz="0" w:space="0" w:color="auto"/>
            <w:right w:val="none" w:sz="0" w:space="0" w:color="auto"/>
          </w:divBdr>
        </w:div>
        <w:div w:id="1040668479">
          <w:marLeft w:val="640"/>
          <w:marRight w:val="0"/>
          <w:marTop w:val="0"/>
          <w:marBottom w:val="0"/>
          <w:divBdr>
            <w:top w:val="none" w:sz="0" w:space="0" w:color="auto"/>
            <w:left w:val="none" w:sz="0" w:space="0" w:color="auto"/>
            <w:bottom w:val="none" w:sz="0" w:space="0" w:color="auto"/>
            <w:right w:val="none" w:sz="0" w:space="0" w:color="auto"/>
          </w:divBdr>
        </w:div>
        <w:div w:id="1044136518">
          <w:marLeft w:val="640"/>
          <w:marRight w:val="0"/>
          <w:marTop w:val="0"/>
          <w:marBottom w:val="0"/>
          <w:divBdr>
            <w:top w:val="none" w:sz="0" w:space="0" w:color="auto"/>
            <w:left w:val="none" w:sz="0" w:space="0" w:color="auto"/>
            <w:bottom w:val="none" w:sz="0" w:space="0" w:color="auto"/>
            <w:right w:val="none" w:sz="0" w:space="0" w:color="auto"/>
          </w:divBdr>
        </w:div>
        <w:div w:id="1163006577">
          <w:marLeft w:val="640"/>
          <w:marRight w:val="0"/>
          <w:marTop w:val="0"/>
          <w:marBottom w:val="0"/>
          <w:divBdr>
            <w:top w:val="none" w:sz="0" w:space="0" w:color="auto"/>
            <w:left w:val="none" w:sz="0" w:space="0" w:color="auto"/>
            <w:bottom w:val="none" w:sz="0" w:space="0" w:color="auto"/>
            <w:right w:val="none" w:sz="0" w:space="0" w:color="auto"/>
          </w:divBdr>
        </w:div>
        <w:div w:id="1248346409">
          <w:marLeft w:val="640"/>
          <w:marRight w:val="0"/>
          <w:marTop w:val="0"/>
          <w:marBottom w:val="0"/>
          <w:divBdr>
            <w:top w:val="none" w:sz="0" w:space="0" w:color="auto"/>
            <w:left w:val="none" w:sz="0" w:space="0" w:color="auto"/>
            <w:bottom w:val="none" w:sz="0" w:space="0" w:color="auto"/>
            <w:right w:val="none" w:sz="0" w:space="0" w:color="auto"/>
          </w:divBdr>
        </w:div>
        <w:div w:id="1344240071">
          <w:marLeft w:val="640"/>
          <w:marRight w:val="0"/>
          <w:marTop w:val="0"/>
          <w:marBottom w:val="0"/>
          <w:divBdr>
            <w:top w:val="none" w:sz="0" w:space="0" w:color="auto"/>
            <w:left w:val="none" w:sz="0" w:space="0" w:color="auto"/>
            <w:bottom w:val="none" w:sz="0" w:space="0" w:color="auto"/>
            <w:right w:val="none" w:sz="0" w:space="0" w:color="auto"/>
          </w:divBdr>
        </w:div>
        <w:div w:id="1376154832">
          <w:marLeft w:val="640"/>
          <w:marRight w:val="0"/>
          <w:marTop w:val="0"/>
          <w:marBottom w:val="0"/>
          <w:divBdr>
            <w:top w:val="none" w:sz="0" w:space="0" w:color="auto"/>
            <w:left w:val="none" w:sz="0" w:space="0" w:color="auto"/>
            <w:bottom w:val="none" w:sz="0" w:space="0" w:color="auto"/>
            <w:right w:val="none" w:sz="0" w:space="0" w:color="auto"/>
          </w:divBdr>
        </w:div>
        <w:div w:id="1384937963">
          <w:marLeft w:val="640"/>
          <w:marRight w:val="0"/>
          <w:marTop w:val="0"/>
          <w:marBottom w:val="0"/>
          <w:divBdr>
            <w:top w:val="none" w:sz="0" w:space="0" w:color="auto"/>
            <w:left w:val="none" w:sz="0" w:space="0" w:color="auto"/>
            <w:bottom w:val="none" w:sz="0" w:space="0" w:color="auto"/>
            <w:right w:val="none" w:sz="0" w:space="0" w:color="auto"/>
          </w:divBdr>
        </w:div>
        <w:div w:id="1394084809">
          <w:marLeft w:val="640"/>
          <w:marRight w:val="0"/>
          <w:marTop w:val="0"/>
          <w:marBottom w:val="0"/>
          <w:divBdr>
            <w:top w:val="none" w:sz="0" w:space="0" w:color="auto"/>
            <w:left w:val="none" w:sz="0" w:space="0" w:color="auto"/>
            <w:bottom w:val="none" w:sz="0" w:space="0" w:color="auto"/>
            <w:right w:val="none" w:sz="0" w:space="0" w:color="auto"/>
          </w:divBdr>
        </w:div>
        <w:div w:id="1421874509">
          <w:marLeft w:val="640"/>
          <w:marRight w:val="0"/>
          <w:marTop w:val="0"/>
          <w:marBottom w:val="0"/>
          <w:divBdr>
            <w:top w:val="none" w:sz="0" w:space="0" w:color="auto"/>
            <w:left w:val="none" w:sz="0" w:space="0" w:color="auto"/>
            <w:bottom w:val="none" w:sz="0" w:space="0" w:color="auto"/>
            <w:right w:val="none" w:sz="0" w:space="0" w:color="auto"/>
          </w:divBdr>
        </w:div>
        <w:div w:id="1453206375">
          <w:marLeft w:val="640"/>
          <w:marRight w:val="0"/>
          <w:marTop w:val="0"/>
          <w:marBottom w:val="0"/>
          <w:divBdr>
            <w:top w:val="none" w:sz="0" w:space="0" w:color="auto"/>
            <w:left w:val="none" w:sz="0" w:space="0" w:color="auto"/>
            <w:bottom w:val="none" w:sz="0" w:space="0" w:color="auto"/>
            <w:right w:val="none" w:sz="0" w:space="0" w:color="auto"/>
          </w:divBdr>
        </w:div>
        <w:div w:id="1466462868">
          <w:marLeft w:val="640"/>
          <w:marRight w:val="0"/>
          <w:marTop w:val="0"/>
          <w:marBottom w:val="0"/>
          <w:divBdr>
            <w:top w:val="none" w:sz="0" w:space="0" w:color="auto"/>
            <w:left w:val="none" w:sz="0" w:space="0" w:color="auto"/>
            <w:bottom w:val="none" w:sz="0" w:space="0" w:color="auto"/>
            <w:right w:val="none" w:sz="0" w:space="0" w:color="auto"/>
          </w:divBdr>
        </w:div>
        <w:div w:id="1476139909">
          <w:marLeft w:val="640"/>
          <w:marRight w:val="0"/>
          <w:marTop w:val="0"/>
          <w:marBottom w:val="0"/>
          <w:divBdr>
            <w:top w:val="none" w:sz="0" w:space="0" w:color="auto"/>
            <w:left w:val="none" w:sz="0" w:space="0" w:color="auto"/>
            <w:bottom w:val="none" w:sz="0" w:space="0" w:color="auto"/>
            <w:right w:val="none" w:sz="0" w:space="0" w:color="auto"/>
          </w:divBdr>
        </w:div>
        <w:div w:id="1566257148">
          <w:marLeft w:val="640"/>
          <w:marRight w:val="0"/>
          <w:marTop w:val="0"/>
          <w:marBottom w:val="0"/>
          <w:divBdr>
            <w:top w:val="none" w:sz="0" w:space="0" w:color="auto"/>
            <w:left w:val="none" w:sz="0" w:space="0" w:color="auto"/>
            <w:bottom w:val="none" w:sz="0" w:space="0" w:color="auto"/>
            <w:right w:val="none" w:sz="0" w:space="0" w:color="auto"/>
          </w:divBdr>
        </w:div>
        <w:div w:id="1610698535">
          <w:marLeft w:val="640"/>
          <w:marRight w:val="0"/>
          <w:marTop w:val="0"/>
          <w:marBottom w:val="0"/>
          <w:divBdr>
            <w:top w:val="none" w:sz="0" w:space="0" w:color="auto"/>
            <w:left w:val="none" w:sz="0" w:space="0" w:color="auto"/>
            <w:bottom w:val="none" w:sz="0" w:space="0" w:color="auto"/>
            <w:right w:val="none" w:sz="0" w:space="0" w:color="auto"/>
          </w:divBdr>
        </w:div>
        <w:div w:id="1626813856">
          <w:marLeft w:val="640"/>
          <w:marRight w:val="0"/>
          <w:marTop w:val="0"/>
          <w:marBottom w:val="0"/>
          <w:divBdr>
            <w:top w:val="none" w:sz="0" w:space="0" w:color="auto"/>
            <w:left w:val="none" w:sz="0" w:space="0" w:color="auto"/>
            <w:bottom w:val="none" w:sz="0" w:space="0" w:color="auto"/>
            <w:right w:val="none" w:sz="0" w:space="0" w:color="auto"/>
          </w:divBdr>
        </w:div>
        <w:div w:id="1631283227">
          <w:marLeft w:val="640"/>
          <w:marRight w:val="0"/>
          <w:marTop w:val="0"/>
          <w:marBottom w:val="0"/>
          <w:divBdr>
            <w:top w:val="none" w:sz="0" w:space="0" w:color="auto"/>
            <w:left w:val="none" w:sz="0" w:space="0" w:color="auto"/>
            <w:bottom w:val="none" w:sz="0" w:space="0" w:color="auto"/>
            <w:right w:val="none" w:sz="0" w:space="0" w:color="auto"/>
          </w:divBdr>
        </w:div>
        <w:div w:id="1673678422">
          <w:marLeft w:val="640"/>
          <w:marRight w:val="0"/>
          <w:marTop w:val="0"/>
          <w:marBottom w:val="0"/>
          <w:divBdr>
            <w:top w:val="none" w:sz="0" w:space="0" w:color="auto"/>
            <w:left w:val="none" w:sz="0" w:space="0" w:color="auto"/>
            <w:bottom w:val="none" w:sz="0" w:space="0" w:color="auto"/>
            <w:right w:val="none" w:sz="0" w:space="0" w:color="auto"/>
          </w:divBdr>
        </w:div>
        <w:div w:id="1690716616">
          <w:marLeft w:val="640"/>
          <w:marRight w:val="0"/>
          <w:marTop w:val="0"/>
          <w:marBottom w:val="0"/>
          <w:divBdr>
            <w:top w:val="none" w:sz="0" w:space="0" w:color="auto"/>
            <w:left w:val="none" w:sz="0" w:space="0" w:color="auto"/>
            <w:bottom w:val="none" w:sz="0" w:space="0" w:color="auto"/>
            <w:right w:val="none" w:sz="0" w:space="0" w:color="auto"/>
          </w:divBdr>
        </w:div>
        <w:div w:id="1757440474">
          <w:marLeft w:val="640"/>
          <w:marRight w:val="0"/>
          <w:marTop w:val="0"/>
          <w:marBottom w:val="0"/>
          <w:divBdr>
            <w:top w:val="none" w:sz="0" w:space="0" w:color="auto"/>
            <w:left w:val="none" w:sz="0" w:space="0" w:color="auto"/>
            <w:bottom w:val="none" w:sz="0" w:space="0" w:color="auto"/>
            <w:right w:val="none" w:sz="0" w:space="0" w:color="auto"/>
          </w:divBdr>
        </w:div>
        <w:div w:id="1776051981">
          <w:marLeft w:val="640"/>
          <w:marRight w:val="0"/>
          <w:marTop w:val="0"/>
          <w:marBottom w:val="0"/>
          <w:divBdr>
            <w:top w:val="none" w:sz="0" w:space="0" w:color="auto"/>
            <w:left w:val="none" w:sz="0" w:space="0" w:color="auto"/>
            <w:bottom w:val="none" w:sz="0" w:space="0" w:color="auto"/>
            <w:right w:val="none" w:sz="0" w:space="0" w:color="auto"/>
          </w:divBdr>
        </w:div>
        <w:div w:id="1793401859">
          <w:marLeft w:val="640"/>
          <w:marRight w:val="0"/>
          <w:marTop w:val="0"/>
          <w:marBottom w:val="0"/>
          <w:divBdr>
            <w:top w:val="none" w:sz="0" w:space="0" w:color="auto"/>
            <w:left w:val="none" w:sz="0" w:space="0" w:color="auto"/>
            <w:bottom w:val="none" w:sz="0" w:space="0" w:color="auto"/>
            <w:right w:val="none" w:sz="0" w:space="0" w:color="auto"/>
          </w:divBdr>
        </w:div>
        <w:div w:id="1816944718">
          <w:marLeft w:val="640"/>
          <w:marRight w:val="0"/>
          <w:marTop w:val="0"/>
          <w:marBottom w:val="0"/>
          <w:divBdr>
            <w:top w:val="none" w:sz="0" w:space="0" w:color="auto"/>
            <w:left w:val="none" w:sz="0" w:space="0" w:color="auto"/>
            <w:bottom w:val="none" w:sz="0" w:space="0" w:color="auto"/>
            <w:right w:val="none" w:sz="0" w:space="0" w:color="auto"/>
          </w:divBdr>
        </w:div>
        <w:div w:id="1822773901">
          <w:marLeft w:val="640"/>
          <w:marRight w:val="0"/>
          <w:marTop w:val="0"/>
          <w:marBottom w:val="0"/>
          <w:divBdr>
            <w:top w:val="none" w:sz="0" w:space="0" w:color="auto"/>
            <w:left w:val="none" w:sz="0" w:space="0" w:color="auto"/>
            <w:bottom w:val="none" w:sz="0" w:space="0" w:color="auto"/>
            <w:right w:val="none" w:sz="0" w:space="0" w:color="auto"/>
          </w:divBdr>
        </w:div>
        <w:div w:id="1830366502">
          <w:marLeft w:val="640"/>
          <w:marRight w:val="0"/>
          <w:marTop w:val="0"/>
          <w:marBottom w:val="0"/>
          <w:divBdr>
            <w:top w:val="none" w:sz="0" w:space="0" w:color="auto"/>
            <w:left w:val="none" w:sz="0" w:space="0" w:color="auto"/>
            <w:bottom w:val="none" w:sz="0" w:space="0" w:color="auto"/>
            <w:right w:val="none" w:sz="0" w:space="0" w:color="auto"/>
          </w:divBdr>
        </w:div>
        <w:div w:id="1879392396">
          <w:marLeft w:val="640"/>
          <w:marRight w:val="0"/>
          <w:marTop w:val="0"/>
          <w:marBottom w:val="0"/>
          <w:divBdr>
            <w:top w:val="none" w:sz="0" w:space="0" w:color="auto"/>
            <w:left w:val="none" w:sz="0" w:space="0" w:color="auto"/>
            <w:bottom w:val="none" w:sz="0" w:space="0" w:color="auto"/>
            <w:right w:val="none" w:sz="0" w:space="0" w:color="auto"/>
          </w:divBdr>
        </w:div>
        <w:div w:id="1921868063">
          <w:marLeft w:val="640"/>
          <w:marRight w:val="0"/>
          <w:marTop w:val="0"/>
          <w:marBottom w:val="0"/>
          <w:divBdr>
            <w:top w:val="none" w:sz="0" w:space="0" w:color="auto"/>
            <w:left w:val="none" w:sz="0" w:space="0" w:color="auto"/>
            <w:bottom w:val="none" w:sz="0" w:space="0" w:color="auto"/>
            <w:right w:val="none" w:sz="0" w:space="0" w:color="auto"/>
          </w:divBdr>
        </w:div>
        <w:div w:id="2038966954">
          <w:marLeft w:val="640"/>
          <w:marRight w:val="0"/>
          <w:marTop w:val="0"/>
          <w:marBottom w:val="0"/>
          <w:divBdr>
            <w:top w:val="none" w:sz="0" w:space="0" w:color="auto"/>
            <w:left w:val="none" w:sz="0" w:space="0" w:color="auto"/>
            <w:bottom w:val="none" w:sz="0" w:space="0" w:color="auto"/>
            <w:right w:val="none" w:sz="0" w:space="0" w:color="auto"/>
          </w:divBdr>
        </w:div>
        <w:div w:id="2046519615">
          <w:marLeft w:val="640"/>
          <w:marRight w:val="0"/>
          <w:marTop w:val="0"/>
          <w:marBottom w:val="0"/>
          <w:divBdr>
            <w:top w:val="none" w:sz="0" w:space="0" w:color="auto"/>
            <w:left w:val="none" w:sz="0" w:space="0" w:color="auto"/>
            <w:bottom w:val="none" w:sz="0" w:space="0" w:color="auto"/>
            <w:right w:val="none" w:sz="0" w:space="0" w:color="auto"/>
          </w:divBdr>
        </w:div>
        <w:div w:id="2089962146">
          <w:marLeft w:val="640"/>
          <w:marRight w:val="0"/>
          <w:marTop w:val="0"/>
          <w:marBottom w:val="0"/>
          <w:divBdr>
            <w:top w:val="none" w:sz="0" w:space="0" w:color="auto"/>
            <w:left w:val="none" w:sz="0" w:space="0" w:color="auto"/>
            <w:bottom w:val="none" w:sz="0" w:space="0" w:color="auto"/>
            <w:right w:val="none" w:sz="0" w:space="0" w:color="auto"/>
          </w:divBdr>
        </w:div>
      </w:divsChild>
    </w:div>
    <w:div w:id="858203690">
      <w:bodyDiv w:val="1"/>
      <w:marLeft w:val="0"/>
      <w:marRight w:val="0"/>
      <w:marTop w:val="0"/>
      <w:marBottom w:val="0"/>
      <w:divBdr>
        <w:top w:val="none" w:sz="0" w:space="0" w:color="auto"/>
        <w:left w:val="none" w:sz="0" w:space="0" w:color="auto"/>
        <w:bottom w:val="none" w:sz="0" w:space="0" w:color="auto"/>
        <w:right w:val="none" w:sz="0" w:space="0" w:color="auto"/>
      </w:divBdr>
    </w:div>
    <w:div w:id="881134188">
      <w:bodyDiv w:val="1"/>
      <w:marLeft w:val="0"/>
      <w:marRight w:val="0"/>
      <w:marTop w:val="0"/>
      <w:marBottom w:val="0"/>
      <w:divBdr>
        <w:top w:val="none" w:sz="0" w:space="0" w:color="auto"/>
        <w:left w:val="none" w:sz="0" w:space="0" w:color="auto"/>
        <w:bottom w:val="none" w:sz="0" w:space="0" w:color="auto"/>
        <w:right w:val="none" w:sz="0" w:space="0" w:color="auto"/>
      </w:divBdr>
      <w:divsChild>
        <w:div w:id="31854338">
          <w:marLeft w:val="640"/>
          <w:marRight w:val="0"/>
          <w:marTop w:val="0"/>
          <w:marBottom w:val="0"/>
          <w:divBdr>
            <w:top w:val="none" w:sz="0" w:space="0" w:color="auto"/>
            <w:left w:val="none" w:sz="0" w:space="0" w:color="auto"/>
            <w:bottom w:val="none" w:sz="0" w:space="0" w:color="auto"/>
            <w:right w:val="none" w:sz="0" w:space="0" w:color="auto"/>
          </w:divBdr>
        </w:div>
        <w:div w:id="57436989">
          <w:marLeft w:val="640"/>
          <w:marRight w:val="0"/>
          <w:marTop w:val="0"/>
          <w:marBottom w:val="0"/>
          <w:divBdr>
            <w:top w:val="none" w:sz="0" w:space="0" w:color="auto"/>
            <w:left w:val="none" w:sz="0" w:space="0" w:color="auto"/>
            <w:bottom w:val="none" w:sz="0" w:space="0" w:color="auto"/>
            <w:right w:val="none" w:sz="0" w:space="0" w:color="auto"/>
          </w:divBdr>
        </w:div>
        <w:div w:id="82335343">
          <w:marLeft w:val="640"/>
          <w:marRight w:val="0"/>
          <w:marTop w:val="0"/>
          <w:marBottom w:val="0"/>
          <w:divBdr>
            <w:top w:val="none" w:sz="0" w:space="0" w:color="auto"/>
            <w:left w:val="none" w:sz="0" w:space="0" w:color="auto"/>
            <w:bottom w:val="none" w:sz="0" w:space="0" w:color="auto"/>
            <w:right w:val="none" w:sz="0" w:space="0" w:color="auto"/>
          </w:divBdr>
        </w:div>
        <w:div w:id="129711913">
          <w:marLeft w:val="640"/>
          <w:marRight w:val="0"/>
          <w:marTop w:val="0"/>
          <w:marBottom w:val="0"/>
          <w:divBdr>
            <w:top w:val="none" w:sz="0" w:space="0" w:color="auto"/>
            <w:left w:val="none" w:sz="0" w:space="0" w:color="auto"/>
            <w:bottom w:val="none" w:sz="0" w:space="0" w:color="auto"/>
            <w:right w:val="none" w:sz="0" w:space="0" w:color="auto"/>
          </w:divBdr>
        </w:div>
        <w:div w:id="306281406">
          <w:marLeft w:val="640"/>
          <w:marRight w:val="0"/>
          <w:marTop w:val="0"/>
          <w:marBottom w:val="0"/>
          <w:divBdr>
            <w:top w:val="none" w:sz="0" w:space="0" w:color="auto"/>
            <w:left w:val="none" w:sz="0" w:space="0" w:color="auto"/>
            <w:bottom w:val="none" w:sz="0" w:space="0" w:color="auto"/>
            <w:right w:val="none" w:sz="0" w:space="0" w:color="auto"/>
          </w:divBdr>
        </w:div>
        <w:div w:id="363137407">
          <w:marLeft w:val="640"/>
          <w:marRight w:val="0"/>
          <w:marTop w:val="0"/>
          <w:marBottom w:val="0"/>
          <w:divBdr>
            <w:top w:val="none" w:sz="0" w:space="0" w:color="auto"/>
            <w:left w:val="none" w:sz="0" w:space="0" w:color="auto"/>
            <w:bottom w:val="none" w:sz="0" w:space="0" w:color="auto"/>
            <w:right w:val="none" w:sz="0" w:space="0" w:color="auto"/>
          </w:divBdr>
        </w:div>
        <w:div w:id="379062318">
          <w:marLeft w:val="640"/>
          <w:marRight w:val="0"/>
          <w:marTop w:val="0"/>
          <w:marBottom w:val="0"/>
          <w:divBdr>
            <w:top w:val="none" w:sz="0" w:space="0" w:color="auto"/>
            <w:left w:val="none" w:sz="0" w:space="0" w:color="auto"/>
            <w:bottom w:val="none" w:sz="0" w:space="0" w:color="auto"/>
            <w:right w:val="none" w:sz="0" w:space="0" w:color="auto"/>
          </w:divBdr>
        </w:div>
        <w:div w:id="381944098">
          <w:marLeft w:val="640"/>
          <w:marRight w:val="0"/>
          <w:marTop w:val="0"/>
          <w:marBottom w:val="0"/>
          <w:divBdr>
            <w:top w:val="none" w:sz="0" w:space="0" w:color="auto"/>
            <w:left w:val="none" w:sz="0" w:space="0" w:color="auto"/>
            <w:bottom w:val="none" w:sz="0" w:space="0" w:color="auto"/>
            <w:right w:val="none" w:sz="0" w:space="0" w:color="auto"/>
          </w:divBdr>
        </w:div>
        <w:div w:id="385447306">
          <w:marLeft w:val="640"/>
          <w:marRight w:val="0"/>
          <w:marTop w:val="0"/>
          <w:marBottom w:val="0"/>
          <w:divBdr>
            <w:top w:val="none" w:sz="0" w:space="0" w:color="auto"/>
            <w:left w:val="none" w:sz="0" w:space="0" w:color="auto"/>
            <w:bottom w:val="none" w:sz="0" w:space="0" w:color="auto"/>
            <w:right w:val="none" w:sz="0" w:space="0" w:color="auto"/>
          </w:divBdr>
        </w:div>
        <w:div w:id="444423054">
          <w:marLeft w:val="640"/>
          <w:marRight w:val="0"/>
          <w:marTop w:val="0"/>
          <w:marBottom w:val="0"/>
          <w:divBdr>
            <w:top w:val="none" w:sz="0" w:space="0" w:color="auto"/>
            <w:left w:val="none" w:sz="0" w:space="0" w:color="auto"/>
            <w:bottom w:val="none" w:sz="0" w:space="0" w:color="auto"/>
            <w:right w:val="none" w:sz="0" w:space="0" w:color="auto"/>
          </w:divBdr>
        </w:div>
        <w:div w:id="462431388">
          <w:marLeft w:val="640"/>
          <w:marRight w:val="0"/>
          <w:marTop w:val="0"/>
          <w:marBottom w:val="0"/>
          <w:divBdr>
            <w:top w:val="none" w:sz="0" w:space="0" w:color="auto"/>
            <w:left w:val="none" w:sz="0" w:space="0" w:color="auto"/>
            <w:bottom w:val="none" w:sz="0" w:space="0" w:color="auto"/>
            <w:right w:val="none" w:sz="0" w:space="0" w:color="auto"/>
          </w:divBdr>
        </w:div>
        <w:div w:id="466163705">
          <w:marLeft w:val="640"/>
          <w:marRight w:val="0"/>
          <w:marTop w:val="0"/>
          <w:marBottom w:val="0"/>
          <w:divBdr>
            <w:top w:val="none" w:sz="0" w:space="0" w:color="auto"/>
            <w:left w:val="none" w:sz="0" w:space="0" w:color="auto"/>
            <w:bottom w:val="none" w:sz="0" w:space="0" w:color="auto"/>
            <w:right w:val="none" w:sz="0" w:space="0" w:color="auto"/>
          </w:divBdr>
        </w:div>
        <w:div w:id="515388442">
          <w:marLeft w:val="640"/>
          <w:marRight w:val="0"/>
          <w:marTop w:val="0"/>
          <w:marBottom w:val="0"/>
          <w:divBdr>
            <w:top w:val="none" w:sz="0" w:space="0" w:color="auto"/>
            <w:left w:val="none" w:sz="0" w:space="0" w:color="auto"/>
            <w:bottom w:val="none" w:sz="0" w:space="0" w:color="auto"/>
            <w:right w:val="none" w:sz="0" w:space="0" w:color="auto"/>
          </w:divBdr>
        </w:div>
        <w:div w:id="524369141">
          <w:marLeft w:val="640"/>
          <w:marRight w:val="0"/>
          <w:marTop w:val="0"/>
          <w:marBottom w:val="0"/>
          <w:divBdr>
            <w:top w:val="none" w:sz="0" w:space="0" w:color="auto"/>
            <w:left w:val="none" w:sz="0" w:space="0" w:color="auto"/>
            <w:bottom w:val="none" w:sz="0" w:space="0" w:color="auto"/>
            <w:right w:val="none" w:sz="0" w:space="0" w:color="auto"/>
          </w:divBdr>
        </w:div>
        <w:div w:id="529413847">
          <w:marLeft w:val="640"/>
          <w:marRight w:val="0"/>
          <w:marTop w:val="0"/>
          <w:marBottom w:val="0"/>
          <w:divBdr>
            <w:top w:val="none" w:sz="0" w:space="0" w:color="auto"/>
            <w:left w:val="none" w:sz="0" w:space="0" w:color="auto"/>
            <w:bottom w:val="none" w:sz="0" w:space="0" w:color="auto"/>
            <w:right w:val="none" w:sz="0" w:space="0" w:color="auto"/>
          </w:divBdr>
        </w:div>
        <w:div w:id="629484052">
          <w:marLeft w:val="640"/>
          <w:marRight w:val="0"/>
          <w:marTop w:val="0"/>
          <w:marBottom w:val="0"/>
          <w:divBdr>
            <w:top w:val="none" w:sz="0" w:space="0" w:color="auto"/>
            <w:left w:val="none" w:sz="0" w:space="0" w:color="auto"/>
            <w:bottom w:val="none" w:sz="0" w:space="0" w:color="auto"/>
            <w:right w:val="none" w:sz="0" w:space="0" w:color="auto"/>
          </w:divBdr>
        </w:div>
        <w:div w:id="677926965">
          <w:marLeft w:val="640"/>
          <w:marRight w:val="0"/>
          <w:marTop w:val="0"/>
          <w:marBottom w:val="0"/>
          <w:divBdr>
            <w:top w:val="none" w:sz="0" w:space="0" w:color="auto"/>
            <w:left w:val="none" w:sz="0" w:space="0" w:color="auto"/>
            <w:bottom w:val="none" w:sz="0" w:space="0" w:color="auto"/>
            <w:right w:val="none" w:sz="0" w:space="0" w:color="auto"/>
          </w:divBdr>
        </w:div>
        <w:div w:id="821195276">
          <w:marLeft w:val="640"/>
          <w:marRight w:val="0"/>
          <w:marTop w:val="0"/>
          <w:marBottom w:val="0"/>
          <w:divBdr>
            <w:top w:val="none" w:sz="0" w:space="0" w:color="auto"/>
            <w:left w:val="none" w:sz="0" w:space="0" w:color="auto"/>
            <w:bottom w:val="none" w:sz="0" w:space="0" w:color="auto"/>
            <w:right w:val="none" w:sz="0" w:space="0" w:color="auto"/>
          </w:divBdr>
        </w:div>
        <w:div w:id="827598800">
          <w:marLeft w:val="640"/>
          <w:marRight w:val="0"/>
          <w:marTop w:val="0"/>
          <w:marBottom w:val="0"/>
          <w:divBdr>
            <w:top w:val="none" w:sz="0" w:space="0" w:color="auto"/>
            <w:left w:val="none" w:sz="0" w:space="0" w:color="auto"/>
            <w:bottom w:val="none" w:sz="0" w:space="0" w:color="auto"/>
            <w:right w:val="none" w:sz="0" w:space="0" w:color="auto"/>
          </w:divBdr>
        </w:div>
        <w:div w:id="843087768">
          <w:marLeft w:val="640"/>
          <w:marRight w:val="0"/>
          <w:marTop w:val="0"/>
          <w:marBottom w:val="0"/>
          <w:divBdr>
            <w:top w:val="none" w:sz="0" w:space="0" w:color="auto"/>
            <w:left w:val="none" w:sz="0" w:space="0" w:color="auto"/>
            <w:bottom w:val="none" w:sz="0" w:space="0" w:color="auto"/>
            <w:right w:val="none" w:sz="0" w:space="0" w:color="auto"/>
          </w:divBdr>
        </w:div>
        <w:div w:id="858549331">
          <w:marLeft w:val="640"/>
          <w:marRight w:val="0"/>
          <w:marTop w:val="0"/>
          <w:marBottom w:val="0"/>
          <w:divBdr>
            <w:top w:val="none" w:sz="0" w:space="0" w:color="auto"/>
            <w:left w:val="none" w:sz="0" w:space="0" w:color="auto"/>
            <w:bottom w:val="none" w:sz="0" w:space="0" w:color="auto"/>
            <w:right w:val="none" w:sz="0" w:space="0" w:color="auto"/>
          </w:divBdr>
        </w:div>
        <w:div w:id="875434276">
          <w:marLeft w:val="640"/>
          <w:marRight w:val="0"/>
          <w:marTop w:val="0"/>
          <w:marBottom w:val="0"/>
          <w:divBdr>
            <w:top w:val="none" w:sz="0" w:space="0" w:color="auto"/>
            <w:left w:val="none" w:sz="0" w:space="0" w:color="auto"/>
            <w:bottom w:val="none" w:sz="0" w:space="0" w:color="auto"/>
            <w:right w:val="none" w:sz="0" w:space="0" w:color="auto"/>
          </w:divBdr>
        </w:div>
        <w:div w:id="881865894">
          <w:marLeft w:val="640"/>
          <w:marRight w:val="0"/>
          <w:marTop w:val="0"/>
          <w:marBottom w:val="0"/>
          <w:divBdr>
            <w:top w:val="none" w:sz="0" w:space="0" w:color="auto"/>
            <w:left w:val="none" w:sz="0" w:space="0" w:color="auto"/>
            <w:bottom w:val="none" w:sz="0" w:space="0" w:color="auto"/>
            <w:right w:val="none" w:sz="0" w:space="0" w:color="auto"/>
          </w:divBdr>
        </w:div>
        <w:div w:id="887111969">
          <w:marLeft w:val="640"/>
          <w:marRight w:val="0"/>
          <w:marTop w:val="0"/>
          <w:marBottom w:val="0"/>
          <w:divBdr>
            <w:top w:val="none" w:sz="0" w:space="0" w:color="auto"/>
            <w:left w:val="none" w:sz="0" w:space="0" w:color="auto"/>
            <w:bottom w:val="none" w:sz="0" w:space="0" w:color="auto"/>
            <w:right w:val="none" w:sz="0" w:space="0" w:color="auto"/>
          </w:divBdr>
        </w:div>
        <w:div w:id="908928716">
          <w:marLeft w:val="640"/>
          <w:marRight w:val="0"/>
          <w:marTop w:val="0"/>
          <w:marBottom w:val="0"/>
          <w:divBdr>
            <w:top w:val="none" w:sz="0" w:space="0" w:color="auto"/>
            <w:left w:val="none" w:sz="0" w:space="0" w:color="auto"/>
            <w:bottom w:val="none" w:sz="0" w:space="0" w:color="auto"/>
            <w:right w:val="none" w:sz="0" w:space="0" w:color="auto"/>
          </w:divBdr>
        </w:div>
        <w:div w:id="968051789">
          <w:marLeft w:val="640"/>
          <w:marRight w:val="0"/>
          <w:marTop w:val="0"/>
          <w:marBottom w:val="0"/>
          <w:divBdr>
            <w:top w:val="none" w:sz="0" w:space="0" w:color="auto"/>
            <w:left w:val="none" w:sz="0" w:space="0" w:color="auto"/>
            <w:bottom w:val="none" w:sz="0" w:space="0" w:color="auto"/>
            <w:right w:val="none" w:sz="0" w:space="0" w:color="auto"/>
          </w:divBdr>
        </w:div>
        <w:div w:id="1000737384">
          <w:marLeft w:val="640"/>
          <w:marRight w:val="0"/>
          <w:marTop w:val="0"/>
          <w:marBottom w:val="0"/>
          <w:divBdr>
            <w:top w:val="none" w:sz="0" w:space="0" w:color="auto"/>
            <w:left w:val="none" w:sz="0" w:space="0" w:color="auto"/>
            <w:bottom w:val="none" w:sz="0" w:space="0" w:color="auto"/>
            <w:right w:val="none" w:sz="0" w:space="0" w:color="auto"/>
          </w:divBdr>
        </w:div>
        <w:div w:id="1056204775">
          <w:marLeft w:val="640"/>
          <w:marRight w:val="0"/>
          <w:marTop w:val="0"/>
          <w:marBottom w:val="0"/>
          <w:divBdr>
            <w:top w:val="none" w:sz="0" w:space="0" w:color="auto"/>
            <w:left w:val="none" w:sz="0" w:space="0" w:color="auto"/>
            <w:bottom w:val="none" w:sz="0" w:space="0" w:color="auto"/>
            <w:right w:val="none" w:sz="0" w:space="0" w:color="auto"/>
          </w:divBdr>
        </w:div>
        <w:div w:id="1120104778">
          <w:marLeft w:val="640"/>
          <w:marRight w:val="0"/>
          <w:marTop w:val="0"/>
          <w:marBottom w:val="0"/>
          <w:divBdr>
            <w:top w:val="none" w:sz="0" w:space="0" w:color="auto"/>
            <w:left w:val="none" w:sz="0" w:space="0" w:color="auto"/>
            <w:bottom w:val="none" w:sz="0" w:space="0" w:color="auto"/>
            <w:right w:val="none" w:sz="0" w:space="0" w:color="auto"/>
          </w:divBdr>
        </w:div>
        <w:div w:id="1134300287">
          <w:marLeft w:val="640"/>
          <w:marRight w:val="0"/>
          <w:marTop w:val="0"/>
          <w:marBottom w:val="0"/>
          <w:divBdr>
            <w:top w:val="none" w:sz="0" w:space="0" w:color="auto"/>
            <w:left w:val="none" w:sz="0" w:space="0" w:color="auto"/>
            <w:bottom w:val="none" w:sz="0" w:space="0" w:color="auto"/>
            <w:right w:val="none" w:sz="0" w:space="0" w:color="auto"/>
          </w:divBdr>
        </w:div>
        <w:div w:id="1204564478">
          <w:marLeft w:val="640"/>
          <w:marRight w:val="0"/>
          <w:marTop w:val="0"/>
          <w:marBottom w:val="0"/>
          <w:divBdr>
            <w:top w:val="none" w:sz="0" w:space="0" w:color="auto"/>
            <w:left w:val="none" w:sz="0" w:space="0" w:color="auto"/>
            <w:bottom w:val="none" w:sz="0" w:space="0" w:color="auto"/>
            <w:right w:val="none" w:sz="0" w:space="0" w:color="auto"/>
          </w:divBdr>
        </w:div>
        <w:div w:id="1219825763">
          <w:marLeft w:val="640"/>
          <w:marRight w:val="0"/>
          <w:marTop w:val="0"/>
          <w:marBottom w:val="0"/>
          <w:divBdr>
            <w:top w:val="none" w:sz="0" w:space="0" w:color="auto"/>
            <w:left w:val="none" w:sz="0" w:space="0" w:color="auto"/>
            <w:bottom w:val="none" w:sz="0" w:space="0" w:color="auto"/>
            <w:right w:val="none" w:sz="0" w:space="0" w:color="auto"/>
          </w:divBdr>
        </w:div>
        <w:div w:id="1243487768">
          <w:marLeft w:val="640"/>
          <w:marRight w:val="0"/>
          <w:marTop w:val="0"/>
          <w:marBottom w:val="0"/>
          <w:divBdr>
            <w:top w:val="none" w:sz="0" w:space="0" w:color="auto"/>
            <w:left w:val="none" w:sz="0" w:space="0" w:color="auto"/>
            <w:bottom w:val="none" w:sz="0" w:space="0" w:color="auto"/>
            <w:right w:val="none" w:sz="0" w:space="0" w:color="auto"/>
          </w:divBdr>
        </w:div>
        <w:div w:id="1250501324">
          <w:marLeft w:val="640"/>
          <w:marRight w:val="0"/>
          <w:marTop w:val="0"/>
          <w:marBottom w:val="0"/>
          <w:divBdr>
            <w:top w:val="none" w:sz="0" w:space="0" w:color="auto"/>
            <w:left w:val="none" w:sz="0" w:space="0" w:color="auto"/>
            <w:bottom w:val="none" w:sz="0" w:space="0" w:color="auto"/>
            <w:right w:val="none" w:sz="0" w:space="0" w:color="auto"/>
          </w:divBdr>
        </w:div>
        <w:div w:id="1337878838">
          <w:marLeft w:val="640"/>
          <w:marRight w:val="0"/>
          <w:marTop w:val="0"/>
          <w:marBottom w:val="0"/>
          <w:divBdr>
            <w:top w:val="none" w:sz="0" w:space="0" w:color="auto"/>
            <w:left w:val="none" w:sz="0" w:space="0" w:color="auto"/>
            <w:bottom w:val="none" w:sz="0" w:space="0" w:color="auto"/>
            <w:right w:val="none" w:sz="0" w:space="0" w:color="auto"/>
          </w:divBdr>
        </w:div>
        <w:div w:id="1362394237">
          <w:marLeft w:val="640"/>
          <w:marRight w:val="0"/>
          <w:marTop w:val="0"/>
          <w:marBottom w:val="0"/>
          <w:divBdr>
            <w:top w:val="none" w:sz="0" w:space="0" w:color="auto"/>
            <w:left w:val="none" w:sz="0" w:space="0" w:color="auto"/>
            <w:bottom w:val="none" w:sz="0" w:space="0" w:color="auto"/>
            <w:right w:val="none" w:sz="0" w:space="0" w:color="auto"/>
          </w:divBdr>
        </w:div>
        <w:div w:id="1381396433">
          <w:marLeft w:val="640"/>
          <w:marRight w:val="0"/>
          <w:marTop w:val="0"/>
          <w:marBottom w:val="0"/>
          <w:divBdr>
            <w:top w:val="none" w:sz="0" w:space="0" w:color="auto"/>
            <w:left w:val="none" w:sz="0" w:space="0" w:color="auto"/>
            <w:bottom w:val="none" w:sz="0" w:space="0" w:color="auto"/>
            <w:right w:val="none" w:sz="0" w:space="0" w:color="auto"/>
          </w:divBdr>
        </w:div>
        <w:div w:id="1389919701">
          <w:marLeft w:val="640"/>
          <w:marRight w:val="0"/>
          <w:marTop w:val="0"/>
          <w:marBottom w:val="0"/>
          <w:divBdr>
            <w:top w:val="none" w:sz="0" w:space="0" w:color="auto"/>
            <w:left w:val="none" w:sz="0" w:space="0" w:color="auto"/>
            <w:bottom w:val="none" w:sz="0" w:space="0" w:color="auto"/>
            <w:right w:val="none" w:sz="0" w:space="0" w:color="auto"/>
          </w:divBdr>
        </w:div>
        <w:div w:id="1441146404">
          <w:marLeft w:val="640"/>
          <w:marRight w:val="0"/>
          <w:marTop w:val="0"/>
          <w:marBottom w:val="0"/>
          <w:divBdr>
            <w:top w:val="none" w:sz="0" w:space="0" w:color="auto"/>
            <w:left w:val="none" w:sz="0" w:space="0" w:color="auto"/>
            <w:bottom w:val="none" w:sz="0" w:space="0" w:color="auto"/>
            <w:right w:val="none" w:sz="0" w:space="0" w:color="auto"/>
          </w:divBdr>
        </w:div>
        <w:div w:id="1472552649">
          <w:marLeft w:val="640"/>
          <w:marRight w:val="0"/>
          <w:marTop w:val="0"/>
          <w:marBottom w:val="0"/>
          <w:divBdr>
            <w:top w:val="none" w:sz="0" w:space="0" w:color="auto"/>
            <w:left w:val="none" w:sz="0" w:space="0" w:color="auto"/>
            <w:bottom w:val="none" w:sz="0" w:space="0" w:color="auto"/>
            <w:right w:val="none" w:sz="0" w:space="0" w:color="auto"/>
          </w:divBdr>
        </w:div>
        <w:div w:id="1560549939">
          <w:marLeft w:val="640"/>
          <w:marRight w:val="0"/>
          <w:marTop w:val="0"/>
          <w:marBottom w:val="0"/>
          <w:divBdr>
            <w:top w:val="none" w:sz="0" w:space="0" w:color="auto"/>
            <w:left w:val="none" w:sz="0" w:space="0" w:color="auto"/>
            <w:bottom w:val="none" w:sz="0" w:space="0" w:color="auto"/>
            <w:right w:val="none" w:sz="0" w:space="0" w:color="auto"/>
          </w:divBdr>
        </w:div>
        <w:div w:id="1584531542">
          <w:marLeft w:val="640"/>
          <w:marRight w:val="0"/>
          <w:marTop w:val="0"/>
          <w:marBottom w:val="0"/>
          <w:divBdr>
            <w:top w:val="none" w:sz="0" w:space="0" w:color="auto"/>
            <w:left w:val="none" w:sz="0" w:space="0" w:color="auto"/>
            <w:bottom w:val="none" w:sz="0" w:space="0" w:color="auto"/>
            <w:right w:val="none" w:sz="0" w:space="0" w:color="auto"/>
          </w:divBdr>
        </w:div>
        <w:div w:id="1639989225">
          <w:marLeft w:val="640"/>
          <w:marRight w:val="0"/>
          <w:marTop w:val="0"/>
          <w:marBottom w:val="0"/>
          <w:divBdr>
            <w:top w:val="none" w:sz="0" w:space="0" w:color="auto"/>
            <w:left w:val="none" w:sz="0" w:space="0" w:color="auto"/>
            <w:bottom w:val="none" w:sz="0" w:space="0" w:color="auto"/>
            <w:right w:val="none" w:sz="0" w:space="0" w:color="auto"/>
          </w:divBdr>
        </w:div>
        <w:div w:id="1664818693">
          <w:marLeft w:val="640"/>
          <w:marRight w:val="0"/>
          <w:marTop w:val="0"/>
          <w:marBottom w:val="0"/>
          <w:divBdr>
            <w:top w:val="none" w:sz="0" w:space="0" w:color="auto"/>
            <w:left w:val="none" w:sz="0" w:space="0" w:color="auto"/>
            <w:bottom w:val="none" w:sz="0" w:space="0" w:color="auto"/>
            <w:right w:val="none" w:sz="0" w:space="0" w:color="auto"/>
          </w:divBdr>
        </w:div>
        <w:div w:id="1687713374">
          <w:marLeft w:val="640"/>
          <w:marRight w:val="0"/>
          <w:marTop w:val="0"/>
          <w:marBottom w:val="0"/>
          <w:divBdr>
            <w:top w:val="none" w:sz="0" w:space="0" w:color="auto"/>
            <w:left w:val="none" w:sz="0" w:space="0" w:color="auto"/>
            <w:bottom w:val="none" w:sz="0" w:space="0" w:color="auto"/>
            <w:right w:val="none" w:sz="0" w:space="0" w:color="auto"/>
          </w:divBdr>
        </w:div>
        <w:div w:id="1701931832">
          <w:marLeft w:val="640"/>
          <w:marRight w:val="0"/>
          <w:marTop w:val="0"/>
          <w:marBottom w:val="0"/>
          <w:divBdr>
            <w:top w:val="none" w:sz="0" w:space="0" w:color="auto"/>
            <w:left w:val="none" w:sz="0" w:space="0" w:color="auto"/>
            <w:bottom w:val="none" w:sz="0" w:space="0" w:color="auto"/>
            <w:right w:val="none" w:sz="0" w:space="0" w:color="auto"/>
          </w:divBdr>
        </w:div>
        <w:div w:id="1740592365">
          <w:marLeft w:val="640"/>
          <w:marRight w:val="0"/>
          <w:marTop w:val="0"/>
          <w:marBottom w:val="0"/>
          <w:divBdr>
            <w:top w:val="none" w:sz="0" w:space="0" w:color="auto"/>
            <w:left w:val="none" w:sz="0" w:space="0" w:color="auto"/>
            <w:bottom w:val="none" w:sz="0" w:space="0" w:color="auto"/>
            <w:right w:val="none" w:sz="0" w:space="0" w:color="auto"/>
          </w:divBdr>
        </w:div>
        <w:div w:id="1743916324">
          <w:marLeft w:val="640"/>
          <w:marRight w:val="0"/>
          <w:marTop w:val="0"/>
          <w:marBottom w:val="0"/>
          <w:divBdr>
            <w:top w:val="none" w:sz="0" w:space="0" w:color="auto"/>
            <w:left w:val="none" w:sz="0" w:space="0" w:color="auto"/>
            <w:bottom w:val="none" w:sz="0" w:space="0" w:color="auto"/>
            <w:right w:val="none" w:sz="0" w:space="0" w:color="auto"/>
          </w:divBdr>
        </w:div>
        <w:div w:id="1794518660">
          <w:marLeft w:val="640"/>
          <w:marRight w:val="0"/>
          <w:marTop w:val="0"/>
          <w:marBottom w:val="0"/>
          <w:divBdr>
            <w:top w:val="none" w:sz="0" w:space="0" w:color="auto"/>
            <w:left w:val="none" w:sz="0" w:space="0" w:color="auto"/>
            <w:bottom w:val="none" w:sz="0" w:space="0" w:color="auto"/>
            <w:right w:val="none" w:sz="0" w:space="0" w:color="auto"/>
          </w:divBdr>
        </w:div>
        <w:div w:id="1917590455">
          <w:marLeft w:val="640"/>
          <w:marRight w:val="0"/>
          <w:marTop w:val="0"/>
          <w:marBottom w:val="0"/>
          <w:divBdr>
            <w:top w:val="none" w:sz="0" w:space="0" w:color="auto"/>
            <w:left w:val="none" w:sz="0" w:space="0" w:color="auto"/>
            <w:bottom w:val="none" w:sz="0" w:space="0" w:color="auto"/>
            <w:right w:val="none" w:sz="0" w:space="0" w:color="auto"/>
          </w:divBdr>
        </w:div>
        <w:div w:id="1939635024">
          <w:marLeft w:val="640"/>
          <w:marRight w:val="0"/>
          <w:marTop w:val="0"/>
          <w:marBottom w:val="0"/>
          <w:divBdr>
            <w:top w:val="none" w:sz="0" w:space="0" w:color="auto"/>
            <w:left w:val="none" w:sz="0" w:space="0" w:color="auto"/>
            <w:bottom w:val="none" w:sz="0" w:space="0" w:color="auto"/>
            <w:right w:val="none" w:sz="0" w:space="0" w:color="auto"/>
          </w:divBdr>
        </w:div>
        <w:div w:id="2018581153">
          <w:marLeft w:val="640"/>
          <w:marRight w:val="0"/>
          <w:marTop w:val="0"/>
          <w:marBottom w:val="0"/>
          <w:divBdr>
            <w:top w:val="none" w:sz="0" w:space="0" w:color="auto"/>
            <w:left w:val="none" w:sz="0" w:space="0" w:color="auto"/>
            <w:bottom w:val="none" w:sz="0" w:space="0" w:color="auto"/>
            <w:right w:val="none" w:sz="0" w:space="0" w:color="auto"/>
          </w:divBdr>
        </w:div>
        <w:div w:id="2032368493">
          <w:marLeft w:val="640"/>
          <w:marRight w:val="0"/>
          <w:marTop w:val="0"/>
          <w:marBottom w:val="0"/>
          <w:divBdr>
            <w:top w:val="none" w:sz="0" w:space="0" w:color="auto"/>
            <w:left w:val="none" w:sz="0" w:space="0" w:color="auto"/>
            <w:bottom w:val="none" w:sz="0" w:space="0" w:color="auto"/>
            <w:right w:val="none" w:sz="0" w:space="0" w:color="auto"/>
          </w:divBdr>
        </w:div>
        <w:div w:id="2081125344">
          <w:marLeft w:val="640"/>
          <w:marRight w:val="0"/>
          <w:marTop w:val="0"/>
          <w:marBottom w:val="0"/>
          <w:divBdr>
            <w:top w:val="none" w:sz="0" w:space="0" w:color="auto"/>
            <w:left w:val="none" w:sz="0" w:space="0" w:color="auto"/>
            <w:bottom w:val="none" w:sz="0" w:space="0" w:color="auto"/>
            <w:right w:val="none" w:sz="0" w:space="0" w:color="auto"/>
          </w:divBdr>
        </w:div>
        <w:div w:id="2111705361">
          <w:marLeft w:val="640"/>
          <w:marRight w:val="0"/>
          <w:marTop w:val="0"/>
          <w:marBottom w:val="0"/>
          <w:divBdr>
            <w:top w:val="none" w:sz="0" w:space="0" w:color="auto"/>
            <w:left w:val="none" w:sz="0" w:space="0" w:color="auto"/>
            <w:bottom w:val="none" w:sz="0" w:space="0" w:color="auto"/>
            <w:right w:val="none" w:sz="0" w:space="0" w:color="auto"/>
          </w:divBdr>
        </w:div>
        <w:div w:id="2136095279">
          <w:marLeft w:val="640"/>
          <w:marRight w:val="0"/>
          <w:marTop w:val="0"/>
          <w:marBottom w:val="0"/>
          <w:divBdr>
            <w:top w:val="none" w:sz="0" w:space="0" w:color="auto"/>
            <w:left w:val="none" w:sz="0" w:space="0" w:color="auto"/>
            <w:bottom w:val="none" w:sz="0" w:space="0" w:color="auto"/>
            <w:right w:val="none" w:sz="0" w:space="0" w:color="auto"/>
          </w:divBdr>
        </w:div>
        <w:div w:id="2138601915">
          <w:marLeft w:val="640"/>
          <w:marRight w:val="0"/>
          <w:marTop w:val="0"/>
          <w:marBottom w:val="0"/>
          <w:divBdr>
            <w:top w:val="none" w:sz="0" w:space="0" w:color="auto"/>
            <w:left w:val="none" w:sz="0" w:space="0" w:color="auto"/>
            <w:bottom w:val="none" w:sz="0" w:space="0" w:color="auto"/>
            <w:right w:val="none" w:sz="0" w:space="0" w:color="auto"/>
          </w:divBdr>
        </w:div>
      </w:divsChild>
    </w:div>
    <w:div w:id="881526687">
      <w:bodyDiv w:val="1"/>
      <w:marLeft w:val="0"/>
      <w:marRight w:val="0"/>
      <w:marTop w:val="0"/>
      <w:marBottom w:val="0"/>
      <w:divBdr>
        <w:top w:val="none" w:sz="0" w:space="0" w:color="auto"/>
        <w:left w:val="none" w:sz="0" w:space="0" w:color="auto"/>
        <w:bottom w:val="none" w:sz="0" w:space="0" w:color="auto"/>
        <w:right w:val="none" w:sz="0" w:space="0" w:color="auto"/>
      </w:divBdr>
    </w:div>
    <w:div w:id="885410419">
      <w:bodyDiv w:val="1"/>
      <w:marLeft w:val="0"/>
      <w:marRight w:val="0"/>
      <w:marTop w:val="0"/>
      <w:marBottom w:val="0"/>
      <w:divBdr>
        <w:top w:val="none" w:sz="0" w:space="0" w:color="auto"/>
        <w:left w:val="none" w:sz="0" w:space="0" w:color="auto"/>
        <w:bottom w:val="none" w:sz="0" w:space="0" w:color="auto"/>
        <w:right w:val="none" w:sz="0" w:space="0" w:color="auto"/>
      </w:divBdr>
    </w:div>
    <w:div w:id="955333958">
      <w:bodyDiv w:val="1"/>
      <w:marLeft w:val="0"/>
      <w:marRight w:val="0"/>
      <w:marTop w:val="0"/>
      <w:marBottom w:val="0"/>
      <w:divBdr>
        <w:top w:val="none" w:sz="0" w:space="0" w:color="auto"/>
        <w:left w:val="none" w:sz="0" w:space="0" w:color="auto"/>
        <w:bottom w:val="none" w:sz="0" w:space="0" w:color="auto"/>
        <w:right w:val="none" w:sz="0" w:space="0" w:color="auto"/>
      </w:divBdr>
    </w:div>
    <w:div w:id="993214828">
      <w:bodyDiv w:val="1"/>
      <w:marLeft w:val="0"/>
      <w:marRight w:val="0"/>
      <w:marTop w:val="0"/>
      <w:marBottom w:val="0"/>
      <w:divBdr>
        <w:top w:val="none" w:sz="0" w:space="0" w:color="auto"/>
        <w:left w:val="none" w:sz="0" w:space="0" w:color="auto"/>
        <w:bottom w:val="none" w:sz="0" w:space="0" w:color="auto"/>
        <w:right w:val="none" w:sz="0" w:space="0" w:color="auto"/>
      </w:divBdr>
    </w:div>
    <w:div w:id="1056318621">
      <w:bodyDiv w:val="1"/>
      <w:marLeft w:val="0"/>
      <w:marRight w:val="0"/>
      <w:marTop w:val="0"/>
      <w:marBottom w:val="0"/>
      <w:divBdr>
        <w:top w:val="none" w:sz="0" w:space="0" w:color="auto"/>
        <w:left w:val="none" w:sz="0" w:space="0" w:color="auto"/>
        <w:bottom w:val="none" w:sz="0" w:space="0" w:color="auto"/>
        <w:right w:val="none" w:sz="0" w:space="0" w:color="auto"/>
      </w:divBdr>
      <w:divsChild>
        <w:div w:id="9450183">
          <w:marLeft w:val="640"/>
          <w:marRight w:val="0"/>
          <w:marTop w:val="0"/>
          <w:marBottom w:val="0"/>
          <w:divBdr>
            <w:top w:val="none" w:sz="0" w:space="0" w:color="auto"/>
            <w:left w:val="none" w:sz="0" w:space="0" w:color="auto"/>
            <w:bottom w:val="none" w:sz="0" w:space="0" w:color="auto"/>
            <w:right w:val="none" w:sz="0" w:space="0" w:color="auto"/>
          </w:divBdr>
        </w:div>
        <w:div w:id="10955041">
          <w:marLeft w:val="640"/>
          <w:marRight w:val="0"/>
          <w:marTop w:val="0"/>
          <w:marBottom w:val="0"/>
          <w:divBdr>
            <w:top w:val="none" w:sz="0" w:space="0" w:color="auto"/>
            <w:left w:val="none" w:sz="0" w:space="0" w:color="auto"/>
            <w:bottom w:val="none" w:sz="0" w:space="0" w:color="auto"/>
            <w:right w:val="none" w:sz="0" w:space="0" w:color="auto"/>
          </w:divBdr>
        </w:div>
        <w:div w:id="17629737">
          <w:marLeft w:val="640"/>
          <w:marRight w:val="0"/>
          <w:marTop w:val="0"/>
          <w:marBottom w:val="0"/>
          <w:divBdr>
            <w:top w:val="none" w:sz="0" w:space="0" w:color="auto"/>
            <w:left w:val="none" w:sz="0" w:space="0" w:color="auto"/>
            <w:bottom w:val="none" w:sz="0" w:space="0" w:color="auto"/>
            <w:right w:val="none" w:sz="0" w:space="0" w:color="auto"/>
          </w:divBdr>
        </w:div>
        <w:div w:id="20396998">
          <w:marLeft w:val="640"/>
          <w:marRight w:val="0"/>
          <w:marTop w:val="0"/>
          <w:marBottom w:val="0"/>
          <w:divBdr>
            <w:top w:val="none" w:sz="0" w:space="0" w:color="auto"/>
            <w:left w:val="none" w:sz="0" w:space="0" w:color="auto"/>
            <w:bottom w:val="none" w:sz="0" w:space="0" w:color="auto"/>
            <w:right w:val="none" w:sz="0" w:space="0" w:color="auto"/>
          </w:divBdr>
        </w:div>
        <w:div w:id="60686471">
          <w:marLeft w:val="640"/>
          <w:marRight w:val="0"/>
          <w:marTop w:val="0"/>
          <w:marBottom w:val="0"/>
          <w:divBdr>
            <w:top w:val="none" w:sz="0" w:space="0" w:color="auto"/>
            <w:left w:val="none" w:sz="0" w:space="0" w:color="auto"/>
            <w:bottom w:val="none" w:sz="0" w:space="0" w:color="auto"/>
            <w:right w:val="none" w:sz="0" w:space="0" w:color="auto"/>
          </w:divBdr>
        </w:div>
        <w:div w:id="95709103">
          <w:marLeft w:val="640"/>
          <w:marRight w:val="0"/>
          <w:marTop w:val="0"/>
          <w:marBottom w:val="0"/>
          <w:divBdr>
            <w:top w:val="none" w:sz="0" w:space="0" w:color="auto"/>
            <w:left w:val="none" w:sz="0" w:space="0" w:color="auto"/>
            <w:bottom w:val="none" w:sz="0" w:space="0" w:color="auto"/>
            <w:right w:val="none" w:sz="0" w:space="0" w:color="auto"/>
          </w:divBdr>
        </w:div>
        <w:div w:id="200366793">
          <w:marLeft w:val="640"/>
          <w:marRight w:val="0"/>
          <w:marTop w:val="0"/>
          <w:marBottom w:val="0"/>
          <w:divBdr>
            <w:top w:val="none" w:sz="0" w:space="0" w:color="auto"/>
            <w:left w:val="none" w:sz="0" w:space="0" w:color="auto"/>
            <w:bottom w:val="none" w:sz="0" w:space="0" w:color="auto"/>
            <w:right w:val="none" w:sz="0" w:space="0" w:color="auto"/>
          </w:divBdr>
        </w:div>
        <w:div w:id="295183815">
          <w:marLeft w:val="640"/>
          <w:marRight w:val="0"/>
          <w:marTop w:val="0"/>
          <w:marBottom w:val="0"/>
          <w:divBdr>
            <w:top w:val="none" w:sz="0" w:space="0" w:color="auto"/>
            <w:left w:val="none" w:sz="0" w:space="0" w:color="auto"/>
            <w:bottom w:val="none" w:sz="0" w:space="0" w:color="auto"/>
            <w:right w:val="none" w:sz="0" w:space="0" w:color="auto"/>
          </w:divBdr>
        </w:div>
        <w:div w:id="298922156">
          <w:marLeft w:val="640"/>
          <w:marRight w:val="0"/>
          <w:marTop w:val="0"/>
          <w:marBottom w:val="0"/>
          <w:divBdr>
            <w:top w:val="none" w:sz="0" w:space="0" w:color="auto"/>
            <w:left w:val="none" w:sz="0" w:space="0" w:color="auto"/>
            <w:bottom w:val="none" w:sz="0" w:space="0" w:color="auto"/>
            <w:right w:val="none" w:sz="0" w:space="0" w:color="auto"/>
          </w:divBdr>
        </w:div>
        <w:div w:id="318846531">
          <w:marLeft w:val="640"/>
          <w:marRight w:val="0"/>
          <w:marTop w:val="0"/>
          <w:marBottom w:val="0"/>
          <w:divBdr>
            <w:top w:val="none" w:sz="0" w:space="0" w:color="auto"/>
            <w:left w:val="none" w:sz="0" w:space="0" w:color="auto"/>
            <w:bottom w:val="none" w:sz="0" w:space="0" w:color="auto"/>
            <w:right w:val="none" w:sz="0" w:space="0" w:color="auto"/>
          </w:divBdr>
        </w:div>
        <w:div w:id="373383223">
          <w:marLeft w:val="640"/>
          <w:marRight w:val="0"/>
          <w:marTop w:val="0"/>
          <w:marBottom w:val="0"/>
          <w:divBdr>
            <w:top w:val="none" w:sz="0" w:space="0" w:color="auto"/>
            <w:left w:val="none" w:sz="0" w:space="0" w:color="auto"/>
            <w:bottom w:val="none" w:sz="0" w:space="0" w:color="auto"/>
            <w:right w:val="none" w:sz="0" w:space="0" w:color="auto"/>
          </w:divBdr>
        </w:div>
        <w:div w:id="381170447">
          <w:marLeft w:val="640"/>
          <w:marRight w:val="0"/>
          <w:marTop w:val="0"/>
          <w:marBottom w:val="0"/>
          <w:divBdr>
            <w:top w:val="none" w:sz="0" w:space="0" w:color="auto"/>
            <w:left w:val="none" w:sz="0" w:space="0" w:color="auto"/>
            <w:bottom w:val="none" w:sz="0" w:space="0" w:color="auto"/>
            <w:right w:val="none" w:sz="0" w:space="0" w:color="auto"/>
          </w:divBdr>
        </w:div>
        <w:div w:id="385104967">
          <w:marLeft w:val="640"/>
          <w:marRight w:val="0"/>
          <w:marTop w:val="0"/>
          <w:marBottom w:val="0"/>
          <w:divBdr>
            <w:top w:val="none" w:sz="0" w:space="0" w:color="auto"/>
            <w:left w:val="none" w:sz="0" w:space="0" w:color="auto"/>
            <w:bottom w:val="none" w:sz="0" w:space="0" w:color="auto"/>
            <w:right w:val="none" w:sz="0" w:space="0" w:color="auto"/>
          </w:divBdr>
        </w:div>
        <w:div w:id="426386084">
          <w:marLeft w:val="640"/>
          <w:marRight w:val="0"/>
          <w:marTop w:val="0"/>
          <w:marBottom w:val="0"/>
          <w:divBdr>
            <w:top w:val="none" w:sz="0" w:space="0" w:color="auto"/>
            <w:left w:val="none" w:sz="0" w:space="0" w:color="auto"/>
            <w:bottom w:val="none" w:sz="0" w:space="0" w:color="auto"/>
            <w:right w:val="none" w:sz="0" w:space="0" w:color="auto"/>
          </w:divBdr>
        </w:div>
        <w:div w:id="464548145">
          <w:marLeft w:val="640"/>
          <w:marRight w:val="0"/>
          <w:marTop w:val="0"/>
          <w:marBottom w:val="0"/>
          <w:divBdr>
            <w:top w:val="none" w:sz="0" w:space="0" w:color="auto"/>
            <w:left w:val="none" w:sz="0" w:space="0" w:color="auto"/>
            <w:bottom w:val="none" w:sz="0" w:space="0" w:color="auto"/>
            <w:right w:val="none" w:sz="0" w:space="0" w:color="auto"/>
          </w:divBdr>
        </w:div>
        <w:div w:id="531382124">
          <w:marLeft w:val="640"/>
          <w:marRight w:val="0"/>
          <w:marTop w:val="0"/>
          <w:marBottom w:val="0"/>
          <w:divBdr>
            <w:top w:val="none" w:sz="0" w:space="0" w:color="auto"/>
            <w:left w:val="none" w:sz="0" w:space="0" w:color="auto"/>
            <w:bottom w:val="none" w:sz="0" w:space="0" w:color="auto"/>
            <w:right w:val="none" w:sz="0" w:space="0" w:color="auto"/>
          </w:divBdr>
        </w:div>
        <w:div w:id="556551443">
          <w:marLeft w:val="640"/>
          <w:marRight w:val="0"/>
          <w:marTop w:val="0"/>
          <w:marBottom w:val="0"/>
          <w:divBdr>
            <w:top w:val="none" w:sz="0" w:space="0" w:color="auto"/>
            <w:left w:val="none" w:sz="0" w:space="0" w:color="auto"/>
            <w:bottom w:val="none" w:sz="0" w:space="0" w:color="auto"/>
            <w:right w:val="none" w:sz="0" w:space="0" w:color="auto"/>
          </w:divBdr>
        </w:div>
        <w:div w:id="572937264">
          <w:marLeft w:val="640"/>
          <w:marRight w:val="0"/>
          <w:marTop w:val="0"/>
          <w:marBottom w:val="0"/>
          <w:divBdr>
            <w:top w:val="none" w:sz="0" w:space="0" w:color="auto"/>
            <w:left w:val="none" w:sz="0" w:space="0" w:color="auto"/>
            <w:bottom w:val="none" w:sz="0" w:space="0" w:color="auto"/>
            <w:right w:val="none" w:sz="0" w:space="0" w:color="auto"/>
          </w:divBdr>
        </w:div>
        <w:div w:id="588395678">
          <w:marLeft w:val="640"/>
          <w:marRight w:val="0"/>
          <w:marTop w:val="0"/>
          <w:marBottom w:val="0"/>
          <w:divBdr>
            <w:top w:val="none" w:sz="0" w:space="0" w:color="auto"/>
            <w:left w:val="none" w:sz="0" w:space="0" w:color="auto"/>
            <w:bottom w:val="none" w:sz="0" w:space="0" w:color="auto"/>
            <w:right w:val="none" w:sz="0" w:space="0" w:color="auto"/>
          </w:divBdr>
        </w:div>
        <w:div w:id="600139018">
          <w:marLeft w:val="640"/>
          <w:marRight w:val="0"/>
          <w:marTop w:val="0"/>
          <w:marBottom w:val="0"/>
          <w:divBdr>
            <w:top w:val="none" w:sz="0" w:space="0" w:color="auto"/>
            <w:left w:val="none" w:sz="0" w:space="0" w:color="auto"/>
            <w:bottom w:val="none" w:sz="0" w:space="0" w:color="auto"/>
            <w:right w:val="none" w:sz="0" w:space="0" w:color="auto"/>
          </w:divBdr>
        </w:div>
        <w:div w:id="603269030">
          <w:marLeft w:val="640"/>
          <w:marRight w:val="0"/>
          <w:marTop w:val="0"/>
          <w:marBottom w:val="0"/>
          <w:divBdr>
            <w:top w:val="none" w:sz="0" w:space="0" w:color="auto"/>
            <w:left w:val="none" w:sz="0" w:space="0" w:color="auto"/>
            <w:bottom w:val="none" w:sz="0" w:space="0" w:color="auto"/>
            <w:right w:val="none" w:sz="0" w:space="0" w:color="auto"/>
          </w:divBdr>
        </w:div>
        <w:div w:id="648483095">
          <w:marLeft w:val="640"/>
          <w:marRight w:val="0"/>
          <w:marTop w:val="0"/>
          <w:marBottom w:val="0"/>
          <w:divBdr>
            <w:top w:val="none" w:sz="0" w:space="0" w:color="auto"/>
            <w:left w:val="none" w:sz="0" w:space="0" w:color="auto"/>
            <w:bottom w:val="none" w:sz="0" w:space="0" w:color="auto"/>
            <w:right w:val="none" w:sz="0" w:space="0" w:color="auto"/>
          </w:divBdr>
        </w:div>
        <w:div w:id="749232751">
          <w:marLeft w:val="640"/>
          <w:marRight w:val="0"/>
          <w:marTop w:val="0"/>
          <w:marBottom w:val="0"/>
          <w:divBdr>
            <w:top w:val="none" w:sz="0" w:space="0" w:color="auto"/>
            <w:left w:val="none" w:sz="0" w:space="0" w:color="auto"/>
            <w:bottom w:val="none" w:sz="0" w:space="0" w:color="auto"/>
            <w:right w:val="none" w:sz="0" w:space="0" w:color="auto"/>
          </w:divBdr>
        </w:div>
        <w:div w:id="832912893">
          <w:marLeft w:val="640"/>
          <w:marRight w:val="0"/>
          <w:marTop w:val="0"/>
          <w:marBottom w:val="0"/>
          <w:divBdr>
            <w:top w:val="none" w:sz="0" w:space="0" w:color="auto"/>
            <w:left w:val="none" w:sz="0" w:space="0" w:color="auto"/>
            <w:bottom w:val="none" w:sz="0" w:space="0" w:color="auto"/>
            <w:right w:val="none" w:sz="0" w:space="0" w:color="auto"/>
          </w:divBdr>
        </w:div>
        <w:div w:id="886599020">
          <w:marLeft w:val="640"/>
          <w:marRight w:val="0"/>
          <w:marTop w:val="0"/>
          <w:marBottom w:val="0"/>
          <w:divBdr>
            <w:top w:val="none" w:sz="0" w:space="0" w:color="auto"/>
            <w:left w:val="none" w:sz="0" w:space="0" w:color="auto"/>
            <w:bottom w:val="none" w:sz="0" w:space="0" w:color="auto"/>
            <w:right w:val="none" w:sz="0" w:space="0" w:color="auto"/>
          </w:divBdr>
        </w:div>
        <w:div w:id="943459397">
          <w:marLeft w:val="640"/>
          <w:marRight w:val="0"/>
          <w:marTop w:val="0"/>
          <w:marBottom w:val="0"/>
          <w:divBdr>
            <w:top w:val="none" w:sz="0" w:space="0" w:color="auto"/>
            <w:left w:val="none" w:sz="0" w:space="0" w:color="auto"/>
            <w:bottom w:val="none" w:sz="0" w:space="0" w:color="auto"/>
            <w:right w:val="none" w:sz="0" w:space="0" w:color="auto"/>
          </w:divBdr>
        </w:div>
        <w:div w:id="953511828">
          <w:marLeft w:val="640"/>
          <w:marRight w:val="0"/>
          <w:marTop w:val="0"/>
          <w:marBottom w:val="0"/>
          <w:divBdr>
            <w:top w:val="none" w:sz="0" w:space="0" w:color="auto"/>
            <w:left w:val="none" w:sz="0" w:space="0" w:color="auto"/>
            <w:bottom w:val="none" w:sz="0" w:space="0" w:color="auto"/>
            <w:right w:val="none" w:sz="0" w:space="0" w:color="auto"/>
          </w:divBdr>
        </w:div>
        <w:div w:id="965427248">
          <w:marLeft w:val="640"/>
          <w:marRight w:val="0"/>
          <w:marTop w:val="0"/>
          <w:marBottom w:val="0"/>
          <w:divBdr>
            <w:top w:val="none" w:sz="0" w:space="0" w:color="auto"/>
            <w:left w:val="none" w:sz="0" w:space="0" w:color="auto"/>
            <w:bottom w:val="none" w:sz="0" w:space="0" w:color="auto"/>
            <w:right w:val="none" w:sz="0" w:space="0" w:color="auto"/>
          </w:divBdr>
        </w:div>
        <w:div w:id="966207404">
          <w:marLeft w:val="640"/>
          <w:marRight w:val="0"/>
          <w:marTop w:val="0"/>
          <w:marBottom w:val="0"/>
          <w:divBdr>
            <w:top w:val="none" w:sz="0" w:space="0" w:color="auto"/>
            <w:left w:val="none" w:sz="0" w:space="0" w:color="auto"/>
            <w:bottom w:val="none" w:sz="0" w:space="0" w:color="auto"/>
            <w:right w:val="none" w:sz="0" w:space="0" w:color="auto"/>
          </w:divBdr>
        </w:div>
        <w:div w:id="967007120">
          <w:marLeft w:val="640"/>
          <w:marRight w:val="0"/>
          <w:marTop w:val="0"/>
          <w:marBottom w:val="0"/>
          <w:divBdr>
            <w:top w:val="none" w:sz="0" w:space="0" w:color="auto"/>
            <w:left w:val="none" w:sz="0" w:space="0" w:color="auto"/>
            <w:bottom w:val="none" w:sz="0" w:space="0" w:color="auto"/>
            <w:right w:val="none" w:sz="0" w:space="0" w:color="auto"/>
          </w:divBdr>
        </w:div>
        <w:div w:id="1000547801">
          <w:marLeft w:val="640"/>
          <w:marRight w:val="0"/>
          <w:marTop w:val="0"/>
          <w:marBottom w:val="0"/>
          <w:divBdr>
            <w:top w:val="none" w:sz="0" w:space="0" w:color="auto"/>
            <w:left w:val="none" w:sz="0" w:space="0" w:color="auto"/>
            <w:bottom w:val="none" w:sz="0" w:space="0" w:color="auto"/>
            <w:right w:val="none" w:sz="0" w:space="0" w:color="auto"/>
          </w:divBdr>
        </w:div>
        <w:div w:id="1079600202">
          <w:marLeft w:val="640"/>
          <w:marRight w:val="0"/>
          <w:marTop w:val="0"/>
          <w:marBottom w:val="0"/>
          <w:divBdr>
            <w:top w:val="none" w:sz="0" w:space="0" w:color="auto"/>
            <w:left w:val="none" w:sz="0" w:space="0" w:color="auto"/>
            <w:bottom w:val="none" w:sz="0" w:space="0" w:color="auto"/>
            <w:right w:val="none" w:sz="0" w:space="0" w:color="auto"/>
          </w:divBdr>
        </w:div>
        <w:div w:id="1087263327">
          <w:marLeft w:val="640"/>
          <w:marRight w:val="0"/>
          <w:marTop w:val="0"/>
          <w:marBottom w:val="0"/>
          <w:divBdr>
            <w:top w:val="none" w:sz="0" w:space="0" w:color="auto"/>
            <w:left w:val="none" w:sz="0" w:space="0" w:color="auto"/>
            <w:bottom w:val="none" w:sz="0" w:space="0" w:color="auto"/>
            <w:right w:val="none" w:sz="0" w:space="0" w:color="auto"/>
          </w:divBdr>
        </w:div>
        <w:div w:id="1097558429">
          <w:marLeft w:val="640"/>
          <w:marRight w:val="0"/>
          <w:marTop w:val="0"/>
          <w:marBottom w:val="0"/>
          <w:divBdr>
            <w:top w:val="none" w:sz="0" w:space="0" w:color="auto"/>
            <w:left w:val="none" w:sz="0" w:space="0" w:color="auto"/>
            <w:bottom w:val="none" w:sz="0" w:space="0" w:color="auto"/>
            <w:right w:val="none" w:sz="0" w:space="0" w:color="auto"/>
          </w:divBdr>
        </w:div>
        <w:div w:id="1145705081">
          <w:marLeft w:val="640"/>
          <w:marRight w:val="0"/>
          <w:marTop w:val="0"/>
          <w:marBottom w:val="0"/>
          <w:divBdr>
            <w:top w:val="none" w:sz="0" w:space="0" w:color="auto"/>
            <w:left w:val="none" w:sz="0" w:space="0" w:color="auto"/>
            <w:bottom w:val="none" w:sz="0" w:space="0" w:color="auto"/>
            <w:right w:val="none" w:sz="0" w:space="0" w:color="auto"/>
          </w:divBdr>
        </w:div>
        <w:div w:id="1186482252">
          <w:marLeft w:val="640"/>
          <w:marRight w:val="0"/>
          <w:marTop w:val="0"/>
          <w:marBottom w:val="0"/>
          <w:divBdr>
            <w:top w:val="none" w:sz="0" w:space="0" w:color="auto"/>
            <w:left w:val="none" w:sz="0" w:space="0" w:color="auto"/>
            <w:bottom w:val="none" w:sz="0" w:space="0" w:color="auto"/>
            <w:right w:val="none" w:sz="0" w:space="0" w:color="auto"/>
          </w:divBdr>
        </w:div>
        <w:div w:id="1211457094">
          <w:marLeft w:val="640"/>
          <w:marRight w:val="0"/>
          <w:marTop w:val="0"/>
          <w:marBottom w:val="0"/>
          <w:divBdr>
            <w:top w:val="none" w:sz="0" w:space="0" w:color="auto"/>
            <w:left w:val="none" w:sz="0" w:space="0" w:color="auto"/>
            <w:bottom w:val="none" w:sz="0" w:space="0" w:color="auto"/>
            <w:right w:val="none" w:sz="0" w:space="0" w:color="auto"/>
          </w:divBdr>
        </w:div>
        <w:div w:id="1212840915">
          <w:marLeft w:val="640"/>
          <w:marRight w:val="0"/>
          <w:marTop w:val="0"/>
          <w:marBottom w:val="0"/>
          <w:divBdr>
            <w:top w:val="none" w:sz="0" w:space="0" w:color="auto"/>
            <w:left w:val="none" w:sz="0" w:space="0" w:color="auto"/>
            <w:bottom w:val="none" w:sz="0" w:space="0" w:color="auto"/>
            <w:right w:val="none" w:sz="0" w:space="0" w:color="auto"/>
          </w:divBdr>
        </w:div>
        <w:div w:id="1224681643">
          <w:marLeft w:val="640"/>
          <w:marRight w:val="0"/>
          <w:marTop w:val="0"/>
          <w:marBottom w:val="0"/>
          <w:divBdr>
            <w:top w:val="none" w:sz="0" w:space="0" w:color="auto"/>
            <w:left w:val="none" w:sz="0" w:space="0" w:color="auto"/>
            <w:bottom w:val="none" w:sz="0" w:space="0" w:color="auto"/>
            <w:right w:val="none" w:sz="0" w:space="0" w:color="auto"/>
          </w:divBdr>
        </w:div>
        <w:div w:id="1236014680">
          <w:marLeft w:val="640"/>
          <w:marRight w:val="0"/>
          <w:marTop w:val="0"/>
          <w:marBottom w:val="0"/>
          <w:divBdr>
            <w:top w:val="none" w:sz="0" w:space="0" w:color="auto"/>
            <w:left w:val="none" w:sz="0" w:space="0" w:color="auto"/>
            <w:bottom w:val="none" w:sz="0" w:space="0" w:color="auto"/>
            <w:right w:val="none" w:sz="0" w:space="0" w:color="auto"/>
          </w:divBdr>
        </w:div>
        <w:div w:id="1238980462">
          <w:marLeft w:val="640"/>
          <w:marRight w:val="0"/>
          <w:marTop w:val="0"/>
          <w:marBottom w:val="0"/>
          <w:divBdr>
            <w:top w:val="none" w:sz="0" w:space="0" w:color="auto"/>
            <w:left w:val="none" w:sz="0" w:space="0" w:color="auto"/>
            <w:bottom w:val="none" w:sz="0" w:space="0" w:color="auto"/>
            <w:right w:val="none" w:sz="0" w:space="0" w:color="auto"/>
          </w:divBdr>
        </w:div>
        <w:div w:id="1321544575">
          <w:marLeft w:val="640"/>
          <w:marRight w:val="0"/>
          <w:marTop w:val="0"/>
          <w:marBottom w:val="0"/>
          <w:divBdr>
            <w:top w:val="none" w:sz="0" w:space="0" w:color="auto"/>
            <w:left w:val="none" w:sz="0" w:space="0" w:color="auto"/>
            <w:bottom w:val="none" w:sz="0" w:space="0" w:color="auto"/>
            <w:right w:val="none" w:sz="0" w:space="0" w:color="auto"/>
          </w:divBdr>
        </w:div>
        <w:div w:id="1323848832">
          <w:marLeft w:val="640"/>
          <w:marRight w:val="0"/>
          <w:marTop w:val="0"/>
          <w:marBottom w:val="0"/>
          <w:divBdr>
            <w:top w:val="none" w:sz="0" w:space="0" w:color="auto"/>
            <w:left w:val="none" w:sz="0" w:space="0" w:color="auto"/>
            <w:bottom w:val="none" w:sz="0" w:space="0" w:color="auto"/>
            <w:right w:val="none" w:sz="0" w:space="0" w:color="auto"/>
          </w:divBdr>
        </w:div>
        <w:div w:id="1331182571">
          <w:marLeft w:val="640"/>
          <w:marRight w:val="0"/>
          <w:marTop w:val="0"/>
          <w:marBottom w:val="0"/>
          <w:divBdr>
            <w:top w:val="none" w:sz="0" w:space="0" w:color="auto"/>
            <w:left w:val="none" w:sz="0" w:space="0" w:color="auto"/>
            <w:bottom w:val="none" w:sz="0" w:space="0" w:color="auto"/>
            <w:right w:val="none" w:sz="0" w:space="0" w:color="auto"/>
          </w:divBdr>
        </w:div>
        <w:div w:id="1380545532">
          <w:marLeft w:val="640"/>
          <w:marRight w:val="0"/>
          <w:marTop w:val="0"/>
          <w:marBottom w:val="0"/>
          <w:divBdr>
            <w:top w:val="none" w:sz="0" w:space="0" w:color="auto"/>
            <w:left w:val="none" w:sz="0" w:space="0" w:color="auto"/>
            <w:bottom w:val="none" w:sz="0" w:space="0" w:color="auto"/>
            <w:right w:val="none" w:sz="0" w:space="0" w:color="auto"/>
          </w:divBdr>
        </w:div>
        <w:div w:id="1383823005">
          <w:marLeft w:val="640"/>
          <w:marRight w:val="0"/>
          <w:marTop w:val="0"/>
          <w:marBottom w:val="0"/>
          <w:divBdr>
            <w:top w:val="none" w:sz="0" w:space="0" w:color="auto"/>
            <w:left w:val="none" w:sz="0" w:space="0" w:color="auto"/>
            <w:bottom w:val="none" w:sz="0" w:space="0" w:color="auto"/>
            <w:right w:val="none" w:sz="0" w:space="0" w:color="auto"/>
          </w:divBdr>
        </w:div>
        <w:div w:id="1414278872">
          <w:marLeft w:val="640"/>
          <w:marRight w:val="0"/>
          <w:marTop w:val="0"/>
          <w:marBottom w:val="0"/>
          <w:divBdr>
            <w:top w:val="none" w:sz="0" w:space="0" w:color="auto"/>
            <w:left w:val="none" w:sz="0" w:space="0" w:color="auto"/>
            <w:bottom w:val="none" w:sz="0" w:space="0" w:color="auto"/>
            <w:right w:val="none" w:sz="0" w:space="0" w:color="auto"/>
          </w:divBdr>
        </w:div>
        <w:div w:id="1418403622">
          <w:marLeft w:val="640"/>
          <w:marRight w:val="0"/>
          <w:marTop w:val="0"/>
          <w:marBottom w:val="0"/>
          <w:divBdr>
            <w:top w:val="none" w:sz="0" w:space="0" w:color="auto"/>
            <w:left w:val="none" w:sz="0" w:space="0" w:color="auto"/>
            <w:bottom w:val="none" w:sz="0" w:space="0" w:color="auto"/>
            <w:right w:val="none" w:sz="0" w:space="0" w:color="auto"/>
          </w:divBdr>
        </w:div>
        <w:div w:id="1445226379">
          <w:marLeft w:val="640"/>
          <w:marRight w:val="0"/>
          <w:marTop w:val="0"/>
          <w:marBottom w:val="0"/>
          <w:divBdr>
            <w:top w:val="none" w:sz="0" w:space="0" w:color="auto"/>
            <w:left w:val="none" w:sz="0" w:space="0" w:color="auto"/>
            <w:bottom w:val="none" w:sz="0" w:space="0" w:color="auto"/>
            <w:right w:val="none" w:sz="0" w:space="0" w:color="auto"/>
          </w:divBdr>
        </w:div>
        <w:div w:id="1466238524">
          <w:marLeft w:val="640"/>
          <w:marRight w:val="0"/>
          <w:marTop w:val="0"/>
          <w:marBottom w:val="0"/>
          <w:divBdr>
            <w:top w:val="none" w:sz="0" w:space="0" w:color="auto"/>
            <w:left w:val="none" w:sz="0" w:space="0" w:color="auto"/>
            <w:bottom w:val="none" w:sz="0" w:space="0" w:color="auto"/>
            <w:right w:val="none" w:sz="0" w:space="0" w:color="auto"/>
          </w:divBdr>
        </w:div>
        <w:div w:id="1476684876">
          <w:marLeft w:val="640"/>
          <w:marRight w:val="0"/>
          <w:marTop w:val="0"/>
          <w:marBottom w:val="0"/>
          <w:divBdr>
            <w:top w:val="none" w:sz="0" w:space="0" w:color="auto"/>
            <w:left w:val="none" w:sz="0" w:space="0" w:color="auto"/>
            <w:bottom w:val="none" w:sz="0" w:space="0" w:color="auto"/>
            <w:right w:val="none" w:sz="0" w:space="0" w:color="auto"/>
          </w:divBdr>
        </w:div>
        <w:div w:id="1515873522">
          <w:marLeft w:val="640"/>
          <w:marRight w:val="0"/>
          <w:marTop w:val="0"/>
          <w:marBottom w:val="0"/>
          <w:divBdr>
            <w:top w:val="none" w:sz="0" w:space="0" w:color="auto"/>
            <w:left w:val="none" w:sz="0" w:space="0" w:color="auto"/>
            <w:bottom w:val="none" w:sz="0" w:space="0" w:color="auto"/>
            <w:right w:val="none" w:sz="0" w:space="0" w:color="auto"/>
          </w:divBdr>
        </w:div>
        <w:div w:id="1612980899">
          <w:marLeft w:val="640"/>
          <w:marRight w:val="0"/>
          <w:marTop w:val="0"/>
          <w:marBottom w:val="0"/>
          <w:divBdr>
            <w:top w:val="none" w:sz="0" w:space="0" w:color="auto"/>
            <w:left w:val="none" w:sz="0" w:space="0" w:color="auto"/>
            <w:bottom w:val="none" w:sz="0" w:space="0" w:color="auto"/>
            <w:right w:val="none" w:sz="0" w:space="0" w:color="auto"/>
          </w:divBdr>
        </w:div>
        <w:div w:id="1618559051">
          <w:marLeft w:val="640"/>
          <w:marRight w:val="0"/>
          <w:marTop w:val="0"/>
          <w:marBottom w:val="0"/>
          <w:divBdr>
            <w:top w:val="none" w:sz="0" w:space="0" w:color="auto"/>
            <w:left w:val="none" w:sz="0" w:space="0" w:color="auto"/>
            <w:bottom w:val="none" w:sz="0" w:space="0" w:color="auto"/>
            <w:right w:val="none" w:sz="0" w:space="0" w:color="auto"/>
          </w:divBdr>
        </w:div>
        <w:div w:id="1694116265">
          <w:marLeft w:val="640"/>
          <w:marRight w:val="0"/>
          <w:marTop w:val="0"/>
          <w:marBottom w:val="0"/>
          <w:divBdr>
            <w:top w:val="none" w:sz="0" w:space="0" w:color="auto"/>
            <w:left w:val="none" w:sz="0" w:space="0" w:color="auto"/>
            <w:bottom w:val="none" w:sz="0" w:space="0" w:color="auto"/>
            <w:right w:val="none" w:sz="0" w:space="0" w:color="auto"/>
          </w:divBdr>
        </w:div>
        <w:div w:id="1708408591">
          <w:marLeft w:val="640"/>
          <w:marRight w:val="0"/>
          <w:marTop w:val="0"/>
          <w:marBottom w:val="0"/>
          <w:divBdr>
            <w:top w:val="none" w:sz="0" w:space="0" w:color="auto"/>
            <w:left w:val="none" w:sz="0" w:space="0" w:color="auto"/>
            <w:bottom w:val="none" w:sz="0" w:space="0" w:color="auto"/>
            <w:right w:val="none" w:sz="0" w:space="0" w:color="auto"/>
          </w:divBdr>
        </w:div>
        <w:div w:id="1837384471">
          <w:marLeft w:val="640"/>
          <w:marRight w:val="0"/>
          <w:marTop w:val="0"/>
          <w:marBottom w:val="0"/>
          <w:divBdr>
            <w:top w:val="none" w:sz="0" w:space="0" w:color="auto"/>
            <w:left w:val="none" w:sz="0" w:space="0" w:color="auto"/>
            <w:bottom w:val="none" w:sz="0" w:space="0" w:color="auto"/>
            <w:right w:val="none" w:sz="0" w:space="0" w:color="auto"/>
          </w:divBdr>
        </w:div>
        <w:div w:id="2001879984">
          <w:marLeft w:val="640"/>
          <w:marRight w:val="0"/>
          <w:marTop w:val="0"/>
          <w:marBottom w:val="0"/>
          <w:divBdr>
            <w:top w:val="none" w:sz="0" w:space="0" w:color="auto"/>
            <w:left w:val="none" w:sz="0" w:space="0" w:color="auto"/>
            <w:bottom w:val="none" w:sz="0" w:space="0" w:color="auto"/>
            <w:right w:val="none" w:sz="0" w:space="0" w:color="auto"/>
          </w:divBdr>
        </w:div>
        <w:div w:id="2064595845">
          <w:marLeft w:val="640"/>
          <w:marRight w:val="0"/>
          <w:marTop w:val="0"/>
          <w:marBottom w:val="0"/>
          <w:divBdr>
            <w:top w:val="none" w:sz="0" w:space="0" w:color="auto"/>
            <w:left w:val="none" w:sz="0" w:space="0" w:color="auto"/>
            <w:bottom w:val="none" w:sz="0" w:space="0" w:color="auto"/>
            <w:right w:val="none" w:sz="0" w:space="0" w:color="auto"/>
          </w:divBdr>
        </w:div>
        <w:div w:id="2120176843">
          <w:marLeft w:val="640"/>
          <w:marRight w:val="0"/>
          <w:marTop w:val="0"/>
          <w:marBottom w:val="0"/>
          <w:divBdr>
            <w:top w:val="none" w:sz="0" w:space="0" w:color="auto"/>
            <w:left w:val="none" w:sz="0" w:space="0" w:color="auto"/>
            <w:bottom w:val="none" w:sz="0" w:space="0" w:color="auto"/>
            <w:right w:val="none" w:sz="0" w:space="0" w:color="auto"/>
          </w:divBdr>
        </w:div>
        <w:div w:id="2140685894">
          <w:marLeft w:val="640"/>
          <w:marRight w:val="0"/>
          <w:marTop w:val="0"/>
          <w:marBottom w:val="0"/>
          <w:divBdr>
            <w:top w:val="none" w:sz="0" w:space="0" w:color="auto"/>
            <w:left w:val="none" w:sz="0" w:space="0" w:color="auto"/>
            <w:bottom w:val="none" w:sz="0" w:space="0" w:color="auto"/>
            <w:right w:val="none" w:sz="0" w:space="0" w:color="auto"/>
          </w:divBdr>
        </w:div>
        <w:div w:id="2144689324">
          <w:marLeft w:val="640"/>
          <w:marRight w:val="0"/>
          <w:marTop w:val="0"/>
          <w:marBottom w:val="0"/>
          <w:divBdr>
            <w:top w:val="none" w:sz="0" w:space="0" w:color="auto"/>
            <w:left w:val="none" w:sz="0" w:space="0" w:color="auto"/>
            <w:bottom w:val="none" w:sz="0" w:space="0" w:color="auto"/>
            <w:right w:val="none" w:sz="0" w:space="0" w:color="auto"/>
          </w:divBdr>
        </w:div>
      </w:divsChild>
    </w:div>
    <w:div w:id="1067655450">
      <w:bodyDiv w:val="1"/>
      <w:marLeft w:val="0"/>
      <w:marRight w:val="0"/>
      <w:marTop w:val="0"/>
      <w:marBottom w:val="0"/>
      <w:divBdr>
        <w:top w:val="none" w:sz="0" w:space="0" w:color="auto"/>
        <w:left w:val="none" w:sz="0" w:space="0" w:color="auto"/>
        <w:bottom w:val="none" w:sz="0" w:space="0" w:color="auto"/>
        <w:right w:val="none" w:sz="0" w:space="0" w:color="auto"/>
      </w:divBdr>
    </w:div>
    <w:div w:id="1098912228">
      <w:bodyDiv w:val="1"/>
      <w:marLeft w:val="0"/>
      <w:marRight w:val="0"/>
      <w:marTop w:val="0"/>
      <w:marBottom w:val="0"/>
      <w:divBdr>
        <w:top w:val="none" w:sz="0" w:space="0" w:color="auto"/>
        <w:left w:val="none" w:sz="0" w:space="0" w:color="auto"/>
        <w:bottom w:val="none" w:sz="0" w:space="0" w:color="auto"/>
        <w:right w:val="none" w:sz="0" w:space="0" w:color="auto"/>
      </w:divBdr>
      <w:divsChild>
        <w:div w:id="65996329">
          <w:marLeft w:val="640"/>
          <w:marRight w:val="0"/>
          <w:marTop w:val="0"/>
          <w:marBottom w:val="0"/>
          <w:divBdr>
            <w:top w:val="none" w:sz="0" w:space="0" w:color="auto"/>
            <w:left w:val="none" w:sz="0" w:space="0" w:color="auto"/>
            <w:bottom w:val="none" w:sz="0" w:space="0" w:color="auto"/>
            <w:right w:val="none" w:sz="0" w:space="0" w:color="auto"/>
          </w:divBdr>
        </w:div>
        <w:div w:id="86388270">
          <w:marLeft w:val="640"/>
          <w:marRight w:val="0"/>
          <w:marTop w:val="0"/>
          <w:marBottom w:val="0"/>
          <w:divBdr>
            <w:top w:val="none" w:sz="0" w:space="0" w:color="auto"/>
            <w:left w:val="none" w:sz="0" w:space="0" w:color="auto"/>
            <w:bottom w:val="none" w:sz="0" w:space="0" w:color="auto"/>
            <w:right w:val="none" w:sz="0" w:space="0" w:color="auto"/>
          </w:divBdr>
        </w:div>
        <w:div w:id="100347999">
          <w:marLeft w:val="640"/>
          <w:marRight w:val="0"/>
          <w:marTop w:val="0"/>
          <w:marBottom w:val="0"/>
          <w:divBdr>
            <w:top w:val="none" w:sz="0" w:space="0" w:color="auto"/>
            <w:left w:val="none" w:sz="0" w:space="0" w:color="auto"/>
            <w:bottom w:val="none" w:sz="0" w:space="0" w:color="auto"/>
            <w:right w:val="none" w:sz="0" w:space="0" w:color="auto"/>
          </w:divBdr>
        </w:div>
        <w:div w:id="145054926">
          <w:marLeft w:val="640"/>
          <w:marRight w:val="0"/>
          <w:marTop w:val="0"/>
          <w:marBottom w:val="0"/>
          <w:divBdr>
            <w:top w:val="none" w:sz="0" w:space="0" w:color="auto"/>
            <w:left w:val="none" w:sz="0" w:space="0" w:color="auto"/>
            <w:bottom w:val="none" w:sz="0" w:space="0" w:color="auto"/>
            <w:right w:val="none" w:sz="0" w:space="0" w:color="auto"/>
          </w:divBdr>
        </w:div>
        <w:div w:id="161362902">
          <w:marLeft w:val="640"/>
          <w:marRight w:val="0"/>
          <w:marTop w:val="0"/>
          <w:marBottom w:val="0"/>
          <w:divBdr>
            <w:top w:val="none" w:sz="0" w:space="0" w:color="auto"/>
            <w:left w:val="none" w:sz="0" w:space="0" w:color="auto"/>
            <w:bottom w:val="none" w:sz="0" w:space="0" w:color="auto"/>
            <w:right w:val="none" w:sz="0" w:space="0" w:color="auto"/>
          </w:divBdr>
        </w:div>
        <w:div w:id="244460674">
          <w:marLeft w:val="640"/>
          <w:marRight w:val="0"/>
          <w:marTop w:val="0"/>
          <w:marBottom w:val="0"/>
          <w:divBdr>
            <w:top w:val="none" w:sz="0" w:space="0" w:color="auto"/>
            <w:left w:val="none" w:sz="0" w:space="0" w:color="auto"/>
            <w:bottom w:val="none" w:sz="0" w:space="0" w:color="auto"/>
            <w:right w:val="none" w:sz="0" w:space="0" w:color="auto"/>
          </w:divBdr>
        </w:div>
        <w:div w:id="280305680">
          <w:marLeft w:val="640"/>
          <w:marRight w:val="0"/>
          <w:marTop w:val="0"/>
          <w:marBottom w:val="0"/>
          <w:divBdr>
            <w:top w:val="none" w:sz="0" w:space="0" w:color="auto"/>
            <w:left w:val="none" w:sz="0" w:space="0" w:color="auto"/>
            <w:bottom w:val="none" w:sz="0" w:space="0" w:color="auto"/>
            <w:right w:val="none" w:sz="0" w:space="0" w:color="auto"/>
          </w:divBdr>
        </w:div>
        <w:div w:id="317852549">
          <w:marLeft w:val="640"/>
          <w:marRight w:val="0"/>
          <w:marTop w:val="0"/>
          <w:marBottom w:val="0"/>
          <w:divBdr>
            <w:top w:val="none" w:sz="0" w:space="0" w:color="auto"/>
            <w:left w:val="none" w:sz="0" w:space="0" w:color="auto"/>
            <w:bottom w:val="none" w:sz="0" w:space="0" w:color="auto"/>
            <w:right w:val="none" w:sz="0" w:space="0" w:color="auto"/>
          </w:divBdr>
        </w:div>
        <w:div w:id="346717612">
          <w:marLeft w:val="640"/>
          <w:marRight w:val="0"/>
          <w:marTop w:val="0"/>
          <w:marBottom w:val="0"/>
          <w:divBdr>
            <w:top w:val="none" w:sz="0" w:space="0" w:color="auto"/>
            <w:left w:val="none" w:sz="0" w:space="0" w:color="auto"/>
            <w:bottom w:val="none" w:sz="0" w:space="0" w:color="auto"/>
            <w:right w:val="none" w:sz="0" w:space="0" w:color="auto"/>
          </w:divBdr>
        </w:div>
        <w:div w:id="351340863">
          <w:marLeft w:val="640"/>
          <w:marRight w:val="0"/>
          <w:marTop w:val="0"/>
          <w:marBottom w:val="0"/>
          <w:divBdr>
            <w:top w:val="none" w:sz="0" w:space="0" w:color="auto"/>
            <w:left w:val="none" w:sz="0" w:space="0" w:color="auto"/>
            <w:bottom w:val="none" w:sz="0" w:space="0" w:color="auto"/>
            <w:right w:val="none" w:sz="0" w:space="0" w:color="auto"/>
          </w:divBdr>
        </w:div>
        <w:div w:id="352809797">
          <w:marLeft w:val="640"/>
          <w:marRight w:val="0"/>
          <w:marTop w:val="0"/>
          <w:marBottom w:val="0"/>
          <w:divBdr>
            <w:top w:val="none" w:sz="0" w:space="0" w:color="auto"/>
            <w:left w:val="none" w:sz="0" w:space="0" w:color="auto"/>
            <w:bottom w:val="none" w:sz="0" w:space="0" w:color="auto"/>
            <w:right w:val="none" w:sz="0" w:space="0" w:color="auto"/>
          </w:divBdr>
        </w:div>
        <w:div w:id="357781273">
          <w:marLeft w:val="640"/>
          <w:marRight w:val="0"/>
          <w:marTop w:val="0"/>
          <w:marBottom w:val="0"/>
          <w:divBdr>
            <w:top w:val="none" w:sz="0" w:space="0" w:color="auto"/>
            <w:left w:val="none" w:sz="0" w:space="0" w:color="auto"/>
            <w:bottom w:val="none" w:sz="0" w:space="0" w:color="auto"/>
            <w:right w:val="none" w:sz="0" w:space="0" w:color="auto"/>
          </w:divBdr>
        </w:div>
        <w:div w:id="376782600">
          <w:marLeft w:val="640"/>
          <w:marRight w:val="0"/>
          <w:marTop w:val="0"/>
          <w:marBottom w:val="0"/>
          <w:divBdr>
            <w:top w:val="none" w:sz="0" w:space="0" w:color="auto"/>
            <w:left w:val="none" w:sz="0" w:space="0" w:color="auto"/>
            <w:bottom w:val="none" w:sz="0" w:space="0" w:color="auto"/>
            <w:right w:val="none" w:sz="0" w:space="0" w:color="auto"/>
          </w:divBdr>
        </w:div>
        <w:div w:id="407112586">
          <w:marLeft w:val="640"/>
          <w:marRight w:val="0"/>
          <w:marTop w:val="0"/>
          <w:marBottom w:val="0"/>
          <w:divBdr>
            <w:top w:val="none" w:sz="0" w:space="0" w:color="auto"/>
            <w:left w:val="none" w:sz="0" w:space="0" w:color="auto"/>
            <w:bottom w:val="none" w:sz="0" w:space="0" w:color="auto"/>
            <w:right w:val="none" w:sz="0" w:space="0" w:color="auto"/>
          </w:divBdr>
        </w:div>
        <w:div w:id="453641288">
          <w:marLeft w:val="640"/>
          <w:marRight w:val="0"/>
          <w:marTop w:val="0"/>
          <w:marBottom w:val="0"/>
          <w:divBdr>
            <w:top w:val="none" w:sz="0" w:space="0" w:color="auto"/>
            <w:left w:val="none" w:sz="0" w:space="0" w:color="auto"/>
            <w:bottom w:val="none" w:sz="0" w:space="0" w:color="auto"/>
            <w:right w:val="none" w:sz="0" w:space="0" w:color="auto"/>
          </w:divBdr>
        </w:div>
        <w:div w:id="549804435">
          <w:marLeft w:val="640"/>
          <w:marRight w:val="0"/>
          <w:marTop w:val="0"/>
          <w:marBottom w:val="0"/>
          <w:divBdr>
            <w:top w:val="none" w:sz="0" w:space="0" w:color="auto"/>
            <w:left w:val="none" w:sz="0" w:space="0" w:color="auto"/>
            <w:bottom w:val="none" w:sz="0" w:space="0" w:color="auto"/>
            <w:right w:val="none" w:sz="0" w:space="0" w:color="auto"/>
          </w:divBdr>
        </w:div>
        <w:div w:id="582186593">
          <w:marLeft w:val="640"/>
          <w:marRight w:val="0"/>
          <w:marTop w:val="0"/>
          <w:marBottom w:val="0"/>
          <w:divBdr>
            <w:top w:val="none" w:sz="0" w:space="0" w:color="auto"/>
            <w:left w:val="none" w:sz="0" w:space="0" w:color="auto"/>
            <w:bottom w:val="none" w:sz="0" w:space="0" w:color="auto"/>
            <w:right w:val="none" w:sz="0" w:space="0" w:color="auto"/>
          </w:divBdr>
        </w:div>
        <w:div w:id="595290431">
          <w:marLeft w:val="640"/>
          <w:marRight w:val="0"/>
          <w:marTop w:val="0"/>
          <w:marBottom w:val="0"/>
          <w:divBdr>
            <w:top w:val="none" w:sz="0" w:space="0" w:color="auto"/>
            <w:left w:val="none" w:sz="0" w:space="0" w:color="auto"/>
            <w:bottom w:val="none" w:sz="0" w:space="0" w:color="auto"/>
            <w:right w:val="none" w:sz="0" w:space="0" w:color="auto"/>
          </w:divBdr>
        </w:div>
        <w:div w:id="633486310">
          <w:marLeft w:val="640"/>
          <w:marRight w:val="0"/>
          <w:marTop w:val="0"/>
          <w:marBottom w:val="0"/>
          <w:divBdr>
            <w:top w:val="none" w:sz="0" w:space="0" w:color="auto"/>
            <w:left w:val="none" w:sz="0" w:space="0" w:color="auto"/>
            <w:bottom w:val="none" w:sz="0" w:space="0" w:color="auto"/>
            <w:right w:val="none" w:sz="0" w:space="0" w:color="auto"/>
          </w:divBdr>
        </w:div>
        <w:div w:id="677079292">
          <w:marLeft w:val="640"/>
          <w:marRight w:val="0"/>
          <w:marTop w:val="0"/>
          <w:marBottom w:val="0"/>
          <w:divBdr>
            <w:top w:val="none" w:sz="0" w:space="0" w:color="auto"/>
            <w:left w:val="none" w:sz="0" w:space="0" w:color="auto"/>
            <w:bottom w:val="none" w:sz="0" w:space="0" w:color="auto"/>
            <w:right w:val="none" w:sz="0" w:space="0" w:color="auto"/>
          </w:divBdr>
        </w:div>
        <w:div w:id="788933021">
          <w:marLeft w:val="640"/>
          <w:marRight w:val="0"/>
          <w:marTop w:val="0"/>
          <w:marBottom w:val="0"/>
          <w:divBdr>
            <w:top w:val="none" w:sz="0" w:space="0" w:color="auto"/>
            <w:left w:val="none" w:sz="0" w:space="0" w:color="auto"/>
            <w:bottom w:val="none" w:sz="0" w:space="0" w:color="auto"/>
            <w:right w:val="none" w:sz="0" w:space="0" w:color="auto"/>
          </w:divBdr>
        </w:div>
        <w:div w:id="791173671">
          <w:marLeft w:val="640"/>
          <w:marRight w:val="0"/>
          <w:marTop w:val="0"/>
          <w:marBottom w:val="0"/>
          <w:divBdr>
            <w:top w:val="none" w:sz="0" w:space="0" w:color="auto"/>
            <w:left w:val="none" w:sz="0" w:space="0" w:color="auto"/>
            <w:bottom w:val="none" w:sz="0" w:space="0" w:color="auto"/>
            <w:right w:val="none" w:sz="0" w:space="0" w:color="auto"/>
          </w:divBdr>
        </w:div>
        <w:div w:id="842743380">
          <w:marLeft w:val="640"/>
          <w:marRight w:val="0"/>
          <w:marTop w:val="0"/>
          <w:marBottom w:val="0"/>
          <w:divBdr>
            <w:top w:val="none" w:sz="0" w:space="0" w:color="auto"/>
            <w:left w:val="none" w:sz="0" w:space="0" w:color="auto"/>
            <w:bottom w:val="none" w:sz="0" w:space="0" w:color="auto"/>
            <w:right w:val="none" w:sz="0" w:space="0" w:color="auto"/>
          </w:divBdr>
        </w:div>
        <w:div w:id="885995347">
          <w:marLeft w:val="640"/>
          <w:marRight w:val="0"/>
          <w:marTop w:val="0"/>
          <w:marBottom w:val="0"/>
          <w:divBdr>
            <w:top w:val="none" w:sz="0" w:space="0" w:color="auto"/>
            <w:left w:val="none" w:sz="0" w:space="0" w:color="auto"/>
            <w:bottom w:val="none" w:sz="0" w:space="0" w:color="auto"/>
            <w:right w:val="none" w:sz="0" w:space="0" w:color="auto"/>
          </w:divBdr>
        </w:div>
        <w:div w:id="894659726">
          <w:marLeft w:val="640"/>
          <w:marRight w:val="0"/>
          <w:marTop w:val="0"/>
          <w:marBottom w:val="0"/>
          <w:divBdr>
            <w:top w:val="none" w:sz="0" w:space="0" w:color="auto"/>
            <w:left w:val="none" w:sz="0" w:space="0" w:color="auto"/>
            <w:bottom w:val="none" w:sz="0" w:space="0" w:color="auto"/>
            <w:right w:val="none" w:sz="0" w:space="0" w:color="auto"/>
          </w:divBdr>
        </w:div>
        <w:div w:id="903758673">
          <w:marLeft w:val="640"/>
          <w:marRight w:val="0"/>
          <w:marTop w:val="0"/>
          <w:marBottom w:val="0"/>
          <w:divBdr>
            <w:top w:val="none" w:sz="0" w:space="0" w:color="auto"/>
            <w:left w:val="none" w:sz="0" w:space="0" w:color="auto"/>
            <w:bottom w:val="none" w:sz="0" w:space="0" w:color="auto"/>
            <w:right w:val="none" w:sz="0" w:space="0" w:color="auto"/>
          </w:divBdr>
        </w:div>
        <w:div w:id="995110415">
          <w:marLeft w:val="640"/>
          <w:marRight w:val="0"/>
          <w:marTop w:val="0"/>
          <w:marBottom w:val="0"/>
          <w:divBdr>
            <w:top w:val="none" w:sz="0" w:space="0" w:color="auto"/>
            <w:left w:val="none" w:sz="0" w:space="0" w:color="auto"/>
            <w:bottom w:val="none" w:sz="0" w:space="0" w:color="auto"/>
            <w:right w:val="none" w:sz="0" w:space="0" w:color="auto"/>
          </w:divBdr>
        </w:div>
        <w:div w:id="1022055028">
          <w:marLeft w:val="640"/>
          <w:marRight w:val="0"/>
          <w:marTop w:val="0"/>
          <w:marBottom w:val="0"/>
          <w:divBdr>
            <w:top w:val="none" w:sz="0" w:space="0" w:color="auto"/>
            <w:left w:val="none" w:sz="0" w:space="0" w:color="auto"/>
            <w:bottom w:val="none" w:sz="0" w:space="0" w:color="auto"/>
            <w:right w:val="none" w:sz="0" w:space="0" w:color="auto"/>
          </w:divBdr>
        </w:div>
        <w:div w:id="1044477887">
          <w:marLeft w:val="640"/>
          <w:marRight w:val="0"/>
          <w:marTop w:val="0"/>
          <w:marBottom w:val="0"/>
          <w:divBdr>
            <w:top w:val="none" w:sz="0" w:space="0" w:color="auto"/>
            <w:left w:val="none" w:sz="0" w:space="0" w:color="auto"/>
            <w:bottom w:val="none" w:sz="0" w:space="0" w:color="auto"/>
            <w:right w:val="none" w:sz="0" w:space="0" w:color="auto"/>
          </w:divBdr>
        </w:div>
        <w:div w:id="1086923331">
          <w:marLeft w:val="640"/>
          <w:marRight w:val="0"/>
          <w:marTop w:val="0"/>
          <w:marBottom w:val="0"/>
          <w:divBdr>
            <w:top w:val="none" w:sz="0" w:space="0" w:color="auto"/>
            <w:left w:val="none" w:sz="0" w:space="0" w:color="auto"/>
            <w:bottom w:val="none" w:sz="0" w:space="0" w:color="auto"/>
            <w:right w:val="none" w:sz="0" w:space="0" w:color="auto"/>
          </w:divBdr>
        </w:div>
        <w:div w:id="1104303322">
          <w:marLeft w:val="640"/>
          <w:marRight w:val="0"/>
          <w:marTop w:val="0"/>
          <w:marBottom w:val="0"/>
          <w:divBdr>
            <w:top w:val="none" w:sz="0" w:space="0" w:color="auto"/>
            <w:left w:val="none" w:sz="0" w:space="0" w:color="auto"/>
            <w:bottom w:val="none" w:sz="0" w:space="0" w:color="auto"/>
            <w:right w:val="none" w:sz="0" w:space="0" w:color="auto"/>
          </w:divBdr>
        </w:div>
        <w:div w:id="1112943377">
          <w:marLeft w:val="640"/>
          <w:marRight w:val="0"/>
          <w:marTop w:val="0"/>
          <w:marBottom w:val="0"/>
          <w:divBdr>
            <w:top w:val="none" w:sz="0" w:space="0" w:color="auto"/>
            <w:left w:val="none" w:sz="0" w:space="0" w:color="auto"/>
            <w:bottom w:val="none" w:sz="0" w:space="0" w:color="auto"/>
            <w:right w:val="none" w:sz="0" w:space="0" w:color="auto"/>
          </w:divBdr>
        </w:div>
        <w:div w:id="1173955906">
          <w:marLeft w:val="640"/>
          <w:marRight w:val="0"/>
          <w:marTop w:val="0"/>
          <w:marBottom w:val="0"/>
          <w:divBdr>
            <w:top w:val="none" w:sz="0" w:space="0" w:color="auto"/>
            <w:left w:val="none" w:sz="0" w:space="0" w:color="auto"/>
            <w:bottom w:val="none" w:sz="0" w:space="0" w:color="auto"/>
            <w:right w:val="none" w:sz="0" w:space="0" w:color="auto"/>
          </w:divBdr>
        </w:div>
        <w:div w:id="1178884464">
          <w:marLeft w:val="640"/>
          <w:marRight w:val="0"/>
          <w:marTop w:val="0"/>
          <w:marBottom w:val="0"/>
          <w:divBdr>
            <w:top w:val="none" w:sz="0" w:space="0" w:color="auto"/>
            <w:left w:val="none" w:sz="0" w:space="0" w:color="auto"/>
            <w:bottom w:val="none" w:sz="0" w:space="0" w:color="auto"/>
            <w:right w:val="none" w:sz="0" w:space="0" w:color="auto"/>
          </w:divBdr>
        </w:div>
        <w:div w:id="1188564652">
          <w:marLeft w:val="640"/>
          <w:marRight w:val="0"/>
          <w:marTop w:val="0"/>
          <w:marBottom w:val="0"/>
          <w:divBdr>
            <w:top w:val="none" w:sz="0" w:space="0" w:color="auto"/>
            <w:left w:val="none" w:sz="0" w:space="0" w:color="auto"/>
            <w:bottom w:val="none" w:sz="0" w:space="0" w:color="auto"/>
            <w:right w:val="none" w:sz="0" w:space="0" w:color="auto"/>
          </w:divBdr>
        </w:div>
        <w:div w:id="1252591400">
          <w:marLeft w:val="640"/>
          <w:marRight w:val="0"/>
          <w:marTop w:val="0"/>
          <w:marBottom w:val="0"/>
          <w:divBdr>
            <w:top w:val="none" w:sz="0" w:space="0" w:color="auto"/>
            <w:left w:val="none" w:sz="0" w:space="0" w:color="auto"/>
            <w:bottom w:val="none" w:sz="0" w:space="0" w:color="auto"/>
            <w:right w:val="none" w:sz="0" w:space="0" w:color="auto"/>
          </w:divBdr>
        </w:div>
        <w:div w:id="1272318113">
          <w:marLeft w:val="640"/>
          <w:marRight w:val="0"/>
          <w:marTop w:val="0"/>
          <w:marBottom w:val="0"/>
          <w:divBdr>
            <w:top w:val="none" w:sz="0" w:space="0" w:color="auto"/>
            <w:left w:val="none" w:sz="0" w:space="0" w:color="auto"/>
            <w:bottom w:val="none" w:sz="0" w:space="0" w:color="auto"/>
            <w:right w:val="none" w:sz="0" w:space="0" w:color="auto"/>
          </w:divBdr>
        </w:div>
        <w:div w:id="1304391931">
          <w:marLeft w:val="640"/>
          <w:marRight w:val="0"/>
          <w:marTop w:val="0"/>
          <w:marBottom w:val="0"/>
          <w:divBdr>
            <w:top w:val="none" w:sz="0" w:space="0" w:color="auto"/>
            <w:left w:val="none" w:sz="0" w:space="0" w:color="auto"/>
            <w:bottom w:val="none" w:sz="0" w:space="0" w:color="auto"/>
            <w:right w:val="none" w:sz="0" w:space="0" w:color="auto"/>
          </w:divBdr>
        </w:div>
        <w:div w:id="1342394111">
          <w:marLeft w:val="640"/>
          <w:marRight w:val="0"/>
          <w:marTop w:val="0"/>
          <w:marBottom w:val="0"/>
          <w:divBdr>
            <w:top w:val="none" w:sz="0" w:space="0" w:color="auto"/>
            <w:left w:val="none" w:sz="0" w:space="0" w:color="auto"/>
            <w:bottom w:val="none" w:sz="0" w:space="0" w:color="auto"/>
            <w:right w:val="none" w:sz="0" w:space="0" w:color="auto"/>
          </w:divBdr>
        </w:div>
        <w:div w:id="1425151914">
          <w:marLeft w:val="640"/>
          <w:marRight w:val="0"/>
          <w:marTop w:val="0"/>
          <w:marBottom w:val="0"/>
          <w:divBdr>
            <w:top w:val="none" w:sz="0" w:space="0" w:color="auto"/>
            <w:left w:val="none" w:sz="0" w:space="0" w:color="auto"/>
            <w:bottom w:val="none" w:sz="0" w:space="0" w:color="auto"/>
            <w:right w:val="none" w:sz="0" w:space="0" w:color="auto"/>
          </w:divBdr>
        </w:div>
        <w:div w:id="1425342793">
          <w:marLeft w:val="640"/>
          <w:marRight w:val="0"/>
          <w:marTop w:val="0"/>
          <w:marBottom w:val="0"/>
          <w:divBdr>
            <w:top w:val="none" w:sz="0" w:space="0" w:color="auto"/>
            <w:left w:val="none" w:sz="0" w:space="0" w:color="auto"/>
            <w:bottom w:val="none" w:sz="0" w:space="0" w:color="auto"/>
            <w:right w:val="none" w:sz="0" w:space="0" w:color="auto"/>
          </w:divBdr>
        </w:div>
        <w:div w:id="1492598763">
          <w:marLeft w:val="640"/>
          <w:marRight w:val="0"/>
          <w:marTop w:val="0"/>
          <w:marBottom w:val="0"/>
          <w:divBdr>
            <w:top w:val="none" w:sz="0" w:space="0" w:color="auto"/>
            <w:left w:val="none" w:sz="0" w:space="0" w:color="auto"/>
            <w:bottom w:val="none" w:sz="0" w:space="0" w:color="auto"/>
            <w:right w:val="none" w:sz="0" w:space="0" w:color="auto"/>
          </w:divBdr>
        </w:div>
        <w:div w:id="1504707332">
          <w:marLeft w:val="640"/>
          <w:marRight w:val="0"/>
          <w:marTop w:val="0"/>
          <w:marBottom w:val="0"/>
          <w:divBdr>
            <w:top w:val="none" w:sz="0" w:space="0" w:color="auto"/>
            <w:left w:val="none" w:sz="0" w:space="0" w:color="auto"/>
            <w:bottom w:val="none" w:sz="0" w:space="0" w:color="auto"/>
            <w:right w:val="none" w:sz="0" w:space="0" w:color="auto"/>
          </w:divBdr>
        </w:div>
        <w:div w:id="1563901656">
          <w:marLeft w:val="640"/>
          <w:marRight w:val="0"/>
          <w:marTop w:val="0"/>
          <w:marBottom w:val="0"/>
          <w:divBdr>
            <w:top w:val="none" w:sz="0" w:space="0" w:color="auto"/>
            <w:left w:val="none" w:sz="0" w:space="0" w:color="auto"/>
            <w:bottom w:val="none" w:sz="0" w:space="0" w:color="auto"/>
            <w:right w:val="none" w:sz="0" w:space="0" w:color="auto"/>
          </w:divBdr>
        </w:div>
        <w:div w:id="1623073095">
          <w:marLeft w:val="640"/>
          <w:marRight w:val="0"/>
          <w:marTop w:val="0"/>
          <w:marBottom w:val="0"/>
          <w:divBdr>
            <w:top w:val="none" w:sz="0" w:space="0" w:color="auto"/>
            <w:left w:val="none" w:sz="0" w:space="0" w:color="auto"/>
            <w:bottom w:val="none" w:sz="0" w:space="0" w:color="auto"/>
            <w:right w:val="none" w:sz="0" w:space="0" w:color="auto"/>
          </w:divBdr>
        </w:div>
        <w:div w:id="1641157214">
          <w:marLeft w:val="640"/>
          <w:marRight w:val="0"/>
          <w:marTop w:val="0"/>
          <w:marBottom w:val="0"/>
          <w:divBdr>
            <w:top w:val="none" w:sz="0" w:space="0" w:color="auto"/>
            <w:left w:val="none" w:sz="0" w:space="0" w:color="auto"/>
            <w:bottom w:val="none" w:sz="0" w:space="0" w:color="auto"/>
            <w:right w:val="none" w:sz="0" w:space="0" w:color="auto"/>
          </w:divBdr>
        </w:div>
        <w:div w:id="1764302187">
          <w:marLeft w:val="640"/>
          <w:marRight w:val="0"/>
          <w:marTop w:val="0"/>
          <w:marBottom w:val="0"/>
          <w:divBdr>
            <w:top w:val="none" w:sz="0" w:space="0" w:color="auto"/>
            <w:left w:val="none" w:sz="0" w:space="0" w:color="auto"/>
            <w:bottom w:val="none" w:sz="0" w:space="0" w:color="auto"/>
            <w:right w:val="none" w:sz="0" w:space="0" w:color="auto"/>
          </w:divBdr>
        </w:div>
        <w:div w:id="1785225052">
          <w:marLeft w:val="640"/>
          <w:marRight w:val="0"/>
          <w:marTop w:val="0"/>
          <w:marBottom w:val="0"/>
          <w:divBdr>
            <w:top w:val="none" w:sz="0" w:space="0" w:color="auto"/>
            <w:left w:val="none" w:sz="0" w:space="0" w:color="auto"/>
            <w:bottom w:val="none" w:sz="0" w:space="0" w:color="auto"/>
            <w:right w:val="none" w:sz="0" w:space="0" w:color="auto"/>
          </w:divBdr>
        </w:div>
        <w:div w:id="1803688298">
          <w:marLeft w:val="640"/>
          <w:marRight w:val="0"/>
          <w:marTop w:val="0"/>
          <w:marBottom w:val="0"/>
          <w:divBdr>
            <w:top w:val="none" w:sz="0" w:space="0" w:color="auto"/>
            <w:left w:val="none" w:sz="0" w:space="0" w:color="auto"/>
            <w:bottom w:val="none" w:sz="0" w:space="0" w:color="auto"/>
            <w:right w:val="none" w:sz="0" w:space="0" w:color="auto"/>
          </w:divBdr>
        </w:div>
        <w:div w:id="1833912397">
          <w:marLeft w:val="640"/>
          <w:marRight w:val="0"/>
          <w:marTop w:val="0"/>
          <w:marBottom w:val="0"/>
          <w:divBdr>
            <w:top w:val="none" w:sz="0" w:space="0" w:color="auto"/>
            <w:left w:val="none" w:sz="0" w:space="0" w:color="auto"/>
            <w:bottom w:val="none" w:sz="0" w:space="0" w:color="auto"/>
            <w:right w:val="none" w:sz="0" w:space="0" w:color="auto"/>
          </w:divBdr>
        </w:div>
        <w:div w:id="1919559509">
          <w:marLeft w:val="640"/>
          <w:marRight w:val="0"/>
          <w:marTop w:val="0"/>
          <w:marBottom w:val="0"/>
          <w:divBdr>
            <w:top w:val="none" w:sz="0" w:space="0" w:color="auto"/>
            <w:left w:val="none" w:sz="0" w:space="0" w:color="auto"/>
            <w:bottom w:val="none" w:sz="0" w:space="0" w:color="auto"/>
            <w:right w:val="none" w:sz="0" w:space="0" w:color="auto"/>
          </w:divBdr>
        </w:div>
        <w:div w:id="1950699037">
          <w:marLeft w:val="640"/>
          <w:marRight w:val="0"/>
          <w:marTop w:val="0"/>
          <w:marBottom w:val="0"/>
          <w:divBdr>
            <w:top w:val="none" w:sz="0" w:space="0" w:color="auto"/>
            <w:left w:val="none" w:sz="0" w:space="0" w:color="auto"/>
            <w:bottom w:val="none" w:sz="0" w:space="0" w:color="auto"/>
            <w:right w:val="none" w:sz="0" w:space="0" w:color="auto"/>
          </w:divBdr>
        </w:div>
        <w:div w:id="1952710736">
          <w:marLeft w:val="640"/>
          <w:marRight w:val="0"/>
          <w:marTop w:val="0"/>
          <w:marBottom w:val="0"/>
          <w:divBdr>
            <w:top w:val="none" w:sz="0" w:space="0" w:color="auto"/>
            <w:left w:val="none" w:sz="0" w:space="0" w:color="auto"/>
            <w:bottom w:val="none" w:sz="0" w:space="0" w:color="auto"/>
            <w:right w:val="none" w:sz="0" w:space="0" w:color="auto"/>
          </w:divBdr>
        </w:div>
        <w:div w:id="1982079193">
          <w:marLeft w:val="640"/>
          <w:marRight w:val="0"/>
          <w:marTop w:val="0"/>
          <w:marBottom w:val="0"/>
          <w:divBdr>
            <w:top w:val="none" w:sz="0" w:space="0" w:color="auto"/>
            <w:left w:val="none" w:sz="0" w:space="0" w:color="auto"/>
            <w:bottom w:val="none" w:sz="0" w:space="0" w:color="auto"/>
            <w:right w:val="none" w:sz="0" w:space="0" w:color="auto"/>
          </w:divBdr>
        </w:div>
        <w:div w:id="1995641081">
          <w:marLeft w:val="640"/>
          <w:marRight w:val="0"/>
          <w:marTop w:val="0"/>
          <w:marBottom w:val="0"/>
          <w:divBdr>
            <w:top w:val="none" w:sz="0" w:space="0" w:color="auto"/>
            <w:left w:val="none" w:sz="0" w:space="0" w:color="auto"/>
            <w:bottom w:val="none" w:sz="0" w:space="0" w:color="auto"/>
            <w:right w:val="none" w:sz="0" w:space="0" w:color="auto"/>
          </w:divBdr>
        </w:div>
        <w:div w:id="2009401801">
          <w:marLeft w:val="640"/>
          <w:marRight w:val="0"/>
          <w:marTop w:val="0"/>
          <w:marBottom w:val="0"/>
          <w:divBdr>
            <w:top w:val="none" w:sz="0" w:space="0" w:color="auto"/>
            <w:left w:val="none" w:sz="0" w:space="0" w:color="auto"/>
            <w:bottom w:val="none" w:sz="0" w:space="0" w:color="auto"/>
            <w:right w:val="none" w:sz="0" w:space="0" w:color="auto"/>
          </w:divBdr>
        </w:div>
        <w:div w:id="2087610799">
          <w:marLeft w:val="640"/>
          <w:marRight w:val="0"/>
          <w:marTop w:val="0"/>
          <w:marBottom w:val="0"/>
          <w:divBdr>
            <w:top w:val="none" w:sz="0" w:space="0" w:color="auto"/>
            <w:left w:val="none" w:sz="0" w:space="0" w:color="auto"/>
            <w:bottom w:val="none" w:sz="0" w:space="0" w:color="auto"/>
            <w:right w:val="none" w:sz="0" w:space="0" w:color="auto"/>
          </w:divBdr>
        </w:div>
        <w:div w:id="2118215693">
          <w:marLeft w:val="640"/>
          <w:marRight w:val="0"/>
          <w:marTop w:val="0"/>
          <w:marBottom w:val="0"/>
          <w:divBdr>
            <w:top w:val="none" w:sz="0" w:space="0" w:color="auto"/>
            <w:left w:val="none" w:sz="0" w:space="0" w:color="auto"/>
            <w:bottom w:val="none" w:sz="0" w:space="0" w:color="auto"/>
            <w:right w:val="none" w:sz="0" w:space="0" w:color="auto"/>
          </w:divBdr>
        </w:div>
      </w:divsChild>
    </w:div>
    <w:div w:id="1133869846">
      <w:bodyDiv w:val="1"/>
      <w:marLeft w:val="0"/>
      <w:marRight w:val="0"/>
      <w:marTop w:val="0"/>
      <w:marBottom w:val="0"/>
      <w:divBdr>
        <w:top w:val="none" w:sz="0" w:space="0" w:color="auto"/>
        <w:left w:val="none" w:sz="0" w:space="0" w:color="auto"/>
        <w:bottom w:val="none" w:sz="0" w:space="0" w:color="auto"/>
        <w:right w:val="none" w:sz="0" w:space="0" w:color="auto"/>
      </w:divBdr>
      <w:divsChild>
        <w:div w:id="1903603">
          <w:marLeft w:val="640"/>
          <w:marRight w:val="0"/>
          <w:marTop w:val="0"/>
          <w:marBottom w:val="0"/>
          <w:divBdr>
            <w:top w:val="none" w:sz="0" w:space="0" w:color="auto"/>
            <w:left w:val="none" w:sz="0" w:space="0" w:color="auto"/>
            <w:bottom w:val="none" w:sz="0" w:space="0" w:color="auto"/>
            <w:right w:val="none" w:sz="0" w:space="0" w:color="auto"/>
          </w:divBdr>
        </w:div>
        <w:div w:id="7948010">
          <w:marLeft w:val="640"/>
          <w:marRight w:val="0"/>
          <w:marTop w:val="0"/>
          <w:marBottom w:val="0"/>
          <w:divBdr>
            <w:top w:val="none" w:sz="0" w:space="0" w:color="auto"/>
            <w:left w:val="none" w:sz="0" w:space="0" w:color="auto"/>
            <w:bottom w:val="none" w:sz="0" w:space="0" w:color="auto"/>
            <w:right w:val="none" w:sz="0" w:space="0" w:color="auto"/>
          </w:divBdr>
        </w:div>
        <w:div w:id="32194730">
          <w:marLeft w:val="640"/>
          <w:marRight w:val="0"/>
          <w:marTop w:val="0"/>
          <w:marBottom w:val="0"/>
          <w:divBdr>
            <w:top w:val="none" w:sz="0" w:space="0" w:color="auto"/>
            <w:left w:val="none" w:sz="0" w:space="0" w:color="auto"/>
            <w:bottom w:val="none" w:sz="0" w:space="0" w:color="auto"/>
            <w:right w:val="none" w:sz="0" w:space="0" w:color="auto"/>
          </w:divBdr>
        </w:div>
        <w:div w:id="42104171">
          <w:marLeft w:val="640"/>
          <w:marRight w:val="0"/>
          <w:marTop w:val="0"/>
          <w:marBottom w:val="0"/>
          <w:divBdr>
            <w:top w:val="none" w:sz="0" w:space="0" w:color="auto"/>
            <w:left w:val="none" w:sz="0" w:space="0" w:color="auto"/>
            <w:bottom w:val="none" w:sz="0" w:space="0" w:color="auto"/>
            <w:right w:val="none" w:sz="0" w:space="0" w:color="auto"/>
          </w:divBdr>
        </w:div>
        <w:div w:id="52509600">
          <w:marLeft w:val="640"/>
          <w:marRight w:val="0"/>
          <w:marTop w:val="0"/>
          <w:marBottom w:val="0"/>
          <w:divBdr>
            <w:top w:val="none" w:sz="0" w:space="0" w:color="auto"/>
            <w:left w:val="none" w:sz="0" w:space="0" w:color="auto"/>
            <w:bottom w:val="none" w:sz="0" w:space="0" w:color="auto"/>
            <w:right w:val="none" w:sz="0" w:space="0" w:color="auto"/>
          </w:divBdr>
        </w:div>
        <w:div w:id="85656067">
          <w:marLeft w:val="640"/>
          <w:marRight w:val="0"/>
          <w:marTop w:val="0"/>
          <w:marBottom w:val="0"/>
          <w:divBdr>
            <w:top w:val="none" w:sz="0" w:space="0" w:color="auto"/>
            <w:left w:val="none" w:sz="0" w:space="0" w:color="auto"/>
            <w:bottom w:val="none" w:sz="0" w:space="0" w:color="auto"/>
            <w:right w:val="none" w:sz="0" w:space="0" w:color="auto"/>
          </w:divBdr>
        </w:div>
        <w:div w:id="103695553">
          <w:marLeft w:val="640"/>
          <w:marRight w:val="0"/>
          <w:marTop w:val="0"/>
          <w:marBottom w:val="0"/>
          <w:divBdr>
            <w:top w:val="none" w:sz="0" w:space="0" w:color="auto"/>
            <w:left w:val="none" w:sz="0" w:space="0" w:color="auto"/>
            <w:bottom w:val="none" w:sz="0" w:space="0" w:color="auto"/>
            <w:right w:val="none" w:sz="0" w:space="0" w:color="auto"/>
          </w:divBdr>
        </w:div>
        <w:div w:id="136918723">
          <w:marLeft w:val="640"/>
          <w:marRight w:val="0"/>
          <w:marTop w:val="0"/>
          <w:marBottom w:val="0"/>
          <w:divBdr>
            <w:top w:val="none" w:sz="0" w:space="0" w:color="auto"/>
            <w:left w:val="none" w:sz="0" w:space="0" w:color="auto"/>
            <w:bottom w:val="none" w:sz="0" w:space="0" w:color="auto"/>
            <w:right w:val="none" w:sz="0" w:space="0" w:color="auto"/>
          </w:divBdr>
        </w:div>
        <w:div w:id="140659625">
          <w:marLeft w:val="640"/>
          <w:marRight w:val="0"/>
          <w:marTop w:val="0"/>
          <w:marBottom w:val="0"/>
          <w:divBdr>
            <w:top w:val="none" w:sz="0" w:space="0" w:color="auto"/>
            <w:left w:val="none" w:sz="0" w:space="0" w:color="auto"/>
            <w:bottom w:val="none" w:sz="0" w:space="0" w:color="auto"/>
            <w:right w:val="none" w:sz="0" w:space="0" w:color="auto"/>
          </w:divBdr>
        </w:div>
        <w:div w:id="181404082">
          <w:marLeft w:val="640"/>
          <w:marRight w:val="0"/>
          <w:marTop w:val="0"/>
          <w:marBottom w:val="0"/>
          <w:divBdr>
            <w:top w:val="none" w:sz="0" w:space="0" w:color="auto"/>
            <w:left w:val="none" w:sz="0" w:space="0" w:color="auto"/>
            <w:bottom w:val="none" w:sz="0" w:space="0" w:color="auto"/>
            <w:right w:val="none" w:sz="0" w:space="0" w:color="auto"/>
          </w:divBdr>
        </w:div>
        <w:div w:id="188883131">
          <w:marLeft w:val="640"/>
          <w:marRight w:val="0"/>
          <w:marTop w:val="0"/>
          <w:marBottom w:val="0"/>
          <w:divBdr>
            <w:top w:val="none" w:sz="0" w:space="0" w:color="auto"/>
            <w:left w:val="none" w:sz="0" w:space="0" w:color="auto"/>
            <w:bottom w:val="none" w:sz="0" w:space="0" w:color="auto"/>
            <w:right w:val="none" w:sz="0" w:space="0" w:color="auto"/>
          </w:divBdr>
        </w:div>
        <w:div w:id="189805505">
          <w:marLeft w:val="640"/>
          <w:marRight w:val="0"/>
          <w:marTop w:val="0"/>
          <w:marBottom w:val="0"/>
          <w:divBdr>
            <w:top w:val="none" w:sz="0" w:space="0" w:color="auto"/>
            <w:left w:val="none" w:sz="0" w:space="0" w:color="auto"/>
            <w:bottom w:val="none" w:sz="0" w:space="0" w:color="auto"/>
            <w:right w:val="none" w:sz="0" w:space="0" w:color="auto"/>
          </w:divBdr>
        </w:div>
        <w:div w:id="219096546">
          <w:marLeft w:val="640"/>
          <w:marRight w:val="0"/>
          <w:marTop w:val="0"/>
          <w:marBottom w:val="0"/>
          <w:divBdr>
            <w:top w:val="none" w:sz="0" w:space="0" w:color="auto"/>
            <w:left w:val="none" w:sz="0" w:space="0" w:color="auto"/>
            <w:bottom w:val="none" w:sz="0" w:space="0" w:color="auto"/>
            <w:right w:val="none" w:sz="0" w:space="0" w:color="auto"/>
          </w:divBdr>
        </w:div>
        <w:div w:id="220559839">
          <w:marLeft w:val="640"/>
          <w:marRight w:val="0"/>
          <w:marTop w:val="0"/>
          <w:marBottom w:val="0"/>
          <w:divBdr>
            <w:top w:val="none" w:sz="0" w:space="0" w:color="auto"/>
            <w:left w:val="none" w:sz="0" w:space="0" w:color="auto"/>
            <w:bottom w:val="none" w:sz="0" w:space="0" w:color="auto"/>
            <w:right w:val="none" w:sz="0" w:space="0" w:color="auto"/>
          </w:divBdr>
        </w:div>
        <w:div w:id="227419413">
          <w:marLeft w:val="640"/>
          <w:marRight w:val="0"/>
          <w:marTop w:val="0"/>
          <w:marBottom w:val="0"/>
          <w:divBdr>
            <w:top w:val="none" w:sz="0" w:space="0" w:color="auto"/>
            <w:left w:val="none" w:sz="0" w:space="0" w:color="auto"/>
            <w:bottom w:val="none" w:sz="0" w:space="0" w:color="auto"/>
            <w:right w:val="none" w:sz="0" w:space="0" w:color="auto"/>
          </w:divBdr>
        </w:div>
        <w:div w:id="252668437">
          <w:marLeft w:val="640"/>
          <w:marRight w:val="0"/>
          <w:marTop w:val="0"/>
          <w:marBottom w:val="0"/>
          <w:divBdr>
            <w:top w:val="none" w:sz="0" w:space="0" w:color="auto"/>
            <w:left w:val="none" w:sz="0" w:space="0" w:color="auto"/>
            <w:bottom w:val="none" w:sz="0" w:space="0" w:color="auto"/>
            <w:right w:val="none" w:sz="0" w:space="0" w:color="auto"/>
          </w:divBdr>
        </w:div>
        <w:div w:id="404110718">
          <w:marLeft w:val="640"/>
          <w:marRight w:val="0"/>
          <w:marTop w:val="0"/>
          <w:marBottom w:val="0"/>
          <w:divBdr>
            <w:top w:val="none" w:sz="0" w:space="0" w:color="auto"/>
            <w:left w:val="none" w:sz="0" w:space="0" w:color="auto"/>
            <w:bottom w:val="none" w:sz="0" w:space="0" w:color="auto"/>
            <w:right w:val="none" w:sz="0" w:space="0" w:color="auto"/>
          </w:divBdr>
        </w:div>
        <w:div w:id="437918190">
          <w:marLeft w:val="640"/>
          <w:marRight w:val="0"/>
          <w:marTop w:val="0"/>
          <w:marBottom w:val="0"/>
          <w:divBdr>
            <w:top w:val="none" w:sz="0" w:space="0" w:color="auto"/>
            <w:left w:val="none" w:sz="0" w:space="0" w:color="auto"/>
            <w:bottom w:val="none" w:sz="0" w:space="0" w:color="auto"/>
            <w:right w:val="none" w:sz="0" w:space="0" w:color="auto"/>
          </w:divBdr>
        </w:div>
        <w:div w:id="480080748">
          <w:marLeft w:val="640"/>
          <w:marRight w:val="0"/>
          <w:marTop w:val="0"/>
          <w:marBottom w:val="0"/>
          <w:divBdr>
            <w:top w:val="none" w:sz="0" w:space="0" w:color="auto"/>
            <w:left w:val="none" w:sz="0" w:space="0" w:color="auto"/>
            <w:bottom w:val="none" w:sz="0" w:space="0" w:color="auto"/>
            <w:right w:val="none" w:sz="0" w:space="0" w:color="auto"/>
          </w:divBdr>
        </w:div>
        <w:div w:id="505634262">
          <w:marLeft w:val="640"/>
          <w:marRight w:val="0"/>
          <w:marTop w:val="0"/>
          <w:marBottom w:val="0"/>
          <w:divBdr>
            <w:top w:val="none" w:sz="0" w:space="0" w:color="auto"/>
            <w:left w:val="none" w:sz="0" w:space="0" w:color="auto"/>
            <w:bottom w:val="none" w:sz="0" w:space="0" w:color="auto"/>
            <w:right w:val="none" w:sz="0" w:space="0" w:color="auto"/>
          </w:divBdr>
        </w:div>
        <w:div w:id="515272165">
          <w:marLeft w:val="640"/>
          <w:marRight w:val="0"/>
          <w:marTop w:val="0"/>
          <w:marBottom w:val="0"/>
          <w:divBdr>
            <w:top w:val="none" w:sz="0" w:space="0" w:color="auto"/>
            <w:left w:val="none" w:sz="0" w:space="0" w:color="auto"/>
            <w:bottom w:val="none" w:sz="0" w:space="0" w:color="auto"/>
            <w:right w:val="none" w:sz="0" w:space="0" w:color="auto"/>
          </w:divBdr>
        </w:div>
        <w:div w:id="519440768">
          <w:marLeft w:val="640"/>
          <w:marRight w:val="0"/>
          <w:marTop w:val="0"/>
          <w:marBottom w:val="0"/>
          <w:divBdr>
            <w:top w:val="none" w:sz="0" w:space="0" w:color="auto"/>
            <w:left w:val="none" w:sz="0" w:space="0" w:color="auto"/>
            <w:bottom w:val="none" w:sz="0" w:space="0" w:color="auto"/>
            <w:right w:val="none" w:sz="0" w:space="0" w:color="auto"/>
          </w:divBdr>
        </w:div>
        <w:div w:id="530848826">
          <w:marLeft w:val="640"/>
          <w:marRight w:val="0"/>
          <w:marTop w:val="0"/>
          <w:marBottom w:val="0"/>
          <w:divBdr>
            <w:top w:val="none" w:sz="0" w:space="0" w:color="auto"/>
            <w:left w:val="none" w:sz="0" w:space="0" w:color="auto"/>
            <w:bottom w:val="none" w:sz="0" w:space="0" w:color="auto"/>
            <w:right w:val="none" w:sz="0" w:space="0" w:color="auto"/>
          </w:divBdr>
        </w:div>
        <w:div w:id="589194871">
          <w:marLeft w:val="640"/>
          <w:marRight w:val="0"/>
          <w:marTop w:val="0"/>
          <w:marBottom w:val="0"/>
          <w:divBdr>
            <w:top w:val="none" w:sz="0" w:space="0" w:color="auto"/>
            <w:left w:val="none" w:sz="0" w:space="0" w:color="auto"/>
            <w:bottom w:val="none" w:sz="0" w:space="0" w:color="auto"/>
            <w:right w:val="none" w:sz="0" w:space="0" w:color="auto"/>
          </w:divBdr>
        </w:div>
        <w:div w:id="611939356">
          <w:marLeft w:val="640"/>
          <w:marRight w:val="0"/>
          <w:marTop w:val="0"/>
          <w:marBottom w:val="0"/>
          <w:divBdr>
            <w:top w:val="none" w:sz="0" w:space="0" w:color="auto"/>
            <w:left w:val="none" w:sz="0" w:space="0" w:color="auto"/>
            <w:bottom w:val="none" w:sz="0" w:space="0" w:color="auto"/>
            <w:right w:val="none" w:sz="0" w:space="0" w:color="auto"/>
          </w:divBdr>
        </w:div>
        <w:div w:id="618949995">
          <w:marLeft w:val="640"/>
          <w:marRight w:val="0"/>
          <w:marTop w:val="0"/>
          <w:marBottom w:val="0"/>
          <w:divBdr>
            <w:top w:val="none" w:sz="0" w:space="0" w:color="auto"/>
            <w:left w:val="none" w:sz="0" w:space="0" w:color="auto"/>
            <w:bottom w:val="none" w:sz="0" w:space="0" w:color="auto"/>
            <w:right w:val="none" w:sz="0" w:space="0" w:color="auto"/>
          </w:divBdr>
        </w:div>
        <w:div w:id="723259292">
          <w:marLeft w:val="640"/>
          <w:marRight w:val="0"/>
          <w:marTop w:val="0"/>
          <w:marBottom w:val="0"/>
          <w:divBdr>
            <w:top w:val="none" w:sz="0" w:space="0" w:color="auto"/>
            <w:left w:val="none" w:sz="0" w:space="0" w:color="auto"/>
            <w:bottom w:val="none" w:sz="0" w:space="0" w:color="auto"/>
            <w:right w:val="none" w:sz="0" w:space="0" w:color="auto"/>
          </w:divBdr>
        </w:div>
        <w:div w:id="729229358">
          <w:marLeft w:val="640"/>
          <w:marRight w:val="0"/>
          <w:marTop w:val="0"/>
          <w:marBottom w:val="0"/>
          <w:divBdr>
            <w:top w:val="none" w:sz="0" w:space="0" w:color="auto"/>
            <w:left w:val="none" w:sz="0" w:space="0" w:color="auto"/>
            <w:bottom w:val="none" w:sz="0" w:space="0" w:color="auto"/>
            <w:right w:val="none" w:sz="0" w:space="0" w:color="auto"/>
          </w:divBdr>
        </w:div>
        <w:div w:id="857081209">
          <w:marLeft w:val="640"/>
          <w:marRight w:val="0"/>
          <w:marTop w:val="0"/>
          <w:marBottom w:val="0"/>
          <w:divBdr>
            <w:top w:val="none" w:sz="0" w:space="0" w:color="auto"/>
            <w:left w:val="none" w:sz="0" w:space="0" w:color="auto"/>
            <w:bottom w:val="none" w:sz="0" w:space="0" w:color="auto"/>
            <w:right w:val="none" w:sz="0" w:space="0" w:color="auto"/>
          </w:divBdr>
        </w:div>
        <w:div w:id="907954789">
          <w:marLeft w:val="640"/>
          <w:marRight w:val="0"/>
          <w:marTop w:val="0"/>
          <w:marBottom w:val="0"/>
          <w:divBdr>
            <w:top w:val="none" w:sz="0" w:space="0" w:color="auto"/>
            <w:left w:val="none" w:sz="0" w:space="0" w:color="auto"/>
            <w:bottom w:val="none" w:sz="0" w:space="0" w:color="auto"/>
            <w:right w:val="none" w:sz="0" w:space="0" w:color="auto"/>
          </w:divBdr>
        </w:div>
        <w:div w:id="927881344">
          <w:marLeft w:val="640"/>
          <w:marRight w:val="0"/>
          <w:marTop w:val="0"/>
          <w:marBottom w:val="0"/>
          <w:divBdr>
            <w:top w:val="none" w:sz="0" w:space="0" w:color="auto"/>
            <w:left w:val="none" w:sz="0" w:space="0" w:color="auto"/>
            <w:bottom w:val="none" w:sz="0" w:space="0" w:color="auto"/>
            <w:right w:val="none" w:sz="0" w:space="0" w:color="auto"/>
          </w:divBdr>
        </w:div>
        <w:div w:id="949966996">
          <w:marLeft w:val="640"/>
          <w:marRight w:val="0"/>
          <w:marTop w:val="0"/>
          <w:marBottom w:val="0"/>
          <w:divBdr>
            <w:top w:val="none" w:sz="0" w:space="0" w:color="auto"/>
            <w:left w:val="none" w:sz="0" w:space="0" w:color="auto"/>
            <w:bottom w:val="none" w:sz="0" w:space="0" w:color="auto"/>
            <w:right w:val="none" w:sz="0" w:space="0" w:color="auto"/>
          </w:divBdr>
        </w:div>
        <w:div w:id="975453515">
          <w:marLeft w:val="640"/>
          <w:marRight w:val="0"/>
          <w:marTop w:val="0"/>
          <w:marBottom w:val="0"/>
          <w:divBdr>
            <w:top w:val="none" w:sz="0" w:space="0" w:color="auto"/>
            <w:left w:val="none" w:sz="0" w:space="0" w:color="auto"/>
            <w:bottom w:val="none" w:sz="0" w:space="0" w:color="auto"/>
            <w:right w:val="none" w:sz="0" w:space="0" w:color="auto"/>
          </w:divBdr>
        </w:div>
        <w:div w:id="980843379">
          <w:marLeft w:val="640"/>
          <w:marRight w:val="0"/>
          <w:marTop w:val="0"/>
          <w:marBottom w:val="0"/>
          <w:divBdr>
            <w:top w:val="none" w:sz="0" w:space="0" w:color="auto"/>
            <w:left w:val="none" w:sz="0" w:space="0" w:color="auto"/>
            <w:bottom w:val="none" w:sz="0" w:space="0" w:color="auto"/>
            <w:right w:val="none" w:sz="0" w:space="0" w:color="auto"/>
          </w:divBdr>
        </w:div>
        <w:div w:id="992685089">
          <w:marLeft w:val="640"/>
          <w:marRight w:val="0"/>
          <w:marTop w:val="0"/>
          <w:marBottom w:val="0"/>
          <w:divBdr>
            <w:top w:val="none" w:sz="0" w:space="0" w:color="auto"/>
            <w:left w:val="none" w:sz="0" w:space="0" w:color="auto"/>
            <w:bottom w:val="none" w:sz="0" w:space="0" w:color="auto"/>
            <w:right w:val="none" w:sz="0" w:space="0" w:color="auto"/>
          </w:divBdr>
        </w:div>
        <w:div w:id="1004019000">
          <w:marLeft w:val="640"/>
          <w:marRight w:val="0"/>
          <w:marTop w:val="0"/>
          <w:marBottom w:val="0"/>
          <w:divBdr>
            <w:top w:val="none" w:sz="0" w:space="0" w:color="auto"/>
            <w:left w:val="none" w:sz="0" w:space="0" w:color="auto"/>
            <w:bottom w:val="none" w:sz="0" w:space="0" w:color="auto"/>
            <w:right w:val="none" w:sz="0" w:space="0" w:color="auto"/>
          </w:divBdr>
        </w:div>
        <w:div w:id="1023632052">
          <w:marLeft w:val="640"/>
          <w:marRight w:val="0"/>
          <w:marTop w:val="0"/>
          <w:marBottom w:val="0"/>
          <w:divBdr>
            <w:top w:val="none" w:sz="0" w:space="0" w:color="auto"/>
            <w:left w:val="none" w:sz="0" w:space="0" w:color="auto"/>
            <w:bottom w:val="none" w:sz="0" w:space="0" w:color="auto"/>
            <w:right w:val="none" w:sz="0" w:space="0" w:color="auto"/>
          </w:divBdr>
        </w:div>
        <w:div w:id="1047149399">
          <w:marLeft w:val="640"/>
          <w:marRight w:val="0"/>
          <w:marTop w:val="0"/>
          <w:marBottom w:val="0"/>
          <w:divBdr>
            <w:top w:val="none" w:sz="0" w:space="0" w:color="auto"/>
            <w:left w:val="none" w:sz="0" w:space="0" w:color="auto"/>
            <w:bottom w:val="none" w:sz="0" w:space="0" w:color="auto"/>
            <w:right w:val="none" w:sz="0" w:space="0" w:color="auto"/>
          </w:divBdr>
        </w:div>
        <w:div w:id="1051807963">
          <w:marLeft w:val="640"/>
          <w:marRight w:val="0"/>
          <w:marTop w:val="0"/>
          <w:marBottom w:val="0"/>
          <w:divBdr>
            <w:top w:val="none" w:sz="0" w:space="0" w:color="auto"/>
            <w:left w:val="none" w:sz="0" w:space="0" w:color="auto"/>
            <w:bottom w:val="none" w:sz="0" w:space="0" w:color="auto"/>
            <w:right w:val="none" w:sz="0" w:space="0" w:color="auto"/>
          </w:divBdr>
        </w:div>
        <w:div w:id="1055548660">
          <w:marLeft w:val="640"/>
          <w:marRight w:val="0"/>
          <w:marTop w:val="0"/>
          <w:marBottom w:val="0"/>
          <w:divBdr>
            <w:top w:val="none" w:sz="0" w:space="0" w:color="auto"/>
            <w:left w:val="none" w:sz="0" w:space="0" w:color="auto"/>
            <w:bottom w:val="none" w:sz="0" w:space="0" w:color="auto"/>
            <w:right w:val="none" w:sz="0" w:space="0" w:color="auto"/>
          </w:divBdr>
        </w:div>
        <w:div w:id="1104688731">
          <w:marLeft w:val="640"/>
          <w:marRight w:val="0"/>
          <w:marTop w:val="0"/>
          <w:marBottom w:val="0"/>
          <w:divBdr>
            <w:top w:val="none" w:sz="0" w:space="0" w:color="auto"/>
            <w:left w:val="none" w:sz="0" w:space="0" w:color="auto"/>
            <w:bottom w:val="none" w:sz="0" w:space="0" w:color="auto"/>
            <w:right w:val="none" w:sz="0" w:space="0" w:color="auto"/>
          </w:divBdr>
        </w:div>
        <w:div w:id="1131676217">
          <w:marLeft w:val="640"/>
          <w:marRight w:val="0"/>
          <w:marTop w:val="0"/>
          <w:marBottom w:val="0"/>
          <w:divBdr>
            <w:top w:val="none" w:sz="0" w:space="0" w:color="auto"/>
            <w:left w:val="none" w:sz="0" w:space="0" w:color="auto"/>
            <w:bottom w:val="none" w:sz="0" w:space="0" w:color="auto"/>
            <w:right w:val="none" w:sz="0" w:space="0" w:color="auto"/>
          </w:divBdr>
        </w:div>
        <w:div w:id="1162509557">
          <w:marLeft w:val="640"/>
          <w:marRight w:val="0"/>
          <w:marTop w:val="0"/>
          <w:marBottom w:val="0"/>
          <w:divBdr>
            <w:top w:val="none" w:sz="0" w:space="0" w:color="auto"/>
            <w:left w:val="none" w:sz="0" w:space="0" w:color="auto"/>
            <w:bottom w:val="none" w:sz="0" w:space="0" w:color="auto"/>
            <w:right w:val="none" w:sz="0" w:space="0" w:color="auto"/>
          </w:divBdr>
        </w:div>
        <w:div w:id="1191458097">
          <w:marLeft w:val="640"/>
          <w:marRight w:val="0"/>
          <w:marTop w:val="0"/>
          <w:marBottom w:val="0"/>
          <w:divBdr>
            <w:top w:val="none" w:sz="0" w:space="0" w:color="auto"/>
            <w:left w:val="none" w:sz="0" w:space="0" w:color="auto"/>
            <w:bottom w:val="none" w:sz="0" w:space="0" w:color="auto"/>
            <w:right w:val="none" w:sz="0" w:space="0" w:color="auto"/>
          </w:divBdr>
        </w:div>
        <w:div w:id="1208451014">
          <w:marLeft w:val="640"/>
          <w:marRight w:val="0"/>
          <w:marTop w:val="0"/>
          <w:marBottom w:val="0"/>
          <w:divBdr>
            <w:top w:val="none" w:sz="0" w:space="0" w:color="auto"/>
            <w:left w:val="none" w:sz="0" w:space="0" w:color="auto"/>
            <w:bottom w:val="none" w:sz="0" w:space="0" w:color="auto"/>
            <w:right w:val="none" w:sz="0" w:space="0" w:color="auto"/>
          </w:divBdr>
        </w:div>
        <w:div w:id="1208879671">
          <w:marLeft w:val="640"/>
          <w:marRight w:val="0"/>
          <w:marTop w:val="0"/>
          <w:marBottom w:val="0"/>
          <w:divBdr>
            <w:top w:val="none" w:sz="0" w:space="0" w:color="auto"/>
            <w:left w:val="none" w:sz="0" w:space="0" w:color="auto"/>
            <w:bottom w:val="none" w:sz="0" w:space="0" w:color="auto"/>
            <w:right w:val="none" w:sz="0" w:space="0" w:color="auto"/>
          </w:divBdr>
        </w:div>
        <w:div w:id="1209151191">
          <w:marLeft w:val="640"/>
          <w:marRight w:val="0"/>
          <w:marTop w:val="0"/>
          <w:marBottom w:val="0"/>
          <w:divBdr>
            <w:top w:val="none" w:sz="0" w:space="0" w:color="auto"/>
            <w:left w:val="none" w:sz="0" w:space="0" w:color="auto"/>
            <w:bottom w:val="none" w:sz="0" w:space="0" w:color="auto"/>
            <w:right w:val="none" w:sz="0" w:space="0" w:color="auto"/>
          </w:divBdr>
        </w:div>
        <w:div w:id="1334338285">
          <w:marLeft w:val="640"/>
          <w:marRight w:val="0"/>
          <w:marTop w:val="0"/>
          <w:marBottom w:val="0"/>
          <w:divBdr>
            <w:top w:val="none" w:sz="0" w:space="0" w:color="auto"/>
            <w:left w:val="none" w:sz="0" w:space="0" w:color="auto"/>
            <w:bottom w:val="none" w:sz="0" w:space="0" w:color="auto"/>
            <w:right w:val="none" w:sz="0" w:space="0" w:color="auto"/>
          </w:divBdr>
        </w:div>
        <w:div w:id="1403065327">
          <w:marLeft w:val="640"/>
          <w:marRight w:val="0"/>
          <w:marTop w:val="0"/>
          <w:marBottom w:val="0"/>
          <w:divBdr>
            <w:top w:val="none" w:sz="0" w:space="0" w:color="auto"/>
            <w:left w:val="none" w:sz="0" w:space="0" w:color="auto"/>
            <w:bottom w:val="none" w:sz="0" w:space="0" w:color="auto"/>
            <w:right w:val="none" w:sz="0" w:space="0" w:color="auto"/>
          </w:divBdr>
        </w:div>
        <w:div w:id="1464080578">
          <w:marLeft w:val="640"/>
          <w:marRight w:val="0"/>
          <w:marTop w:val="0"/>
          <w:marBottom w:val="0"/>
          <w:divBdr>
            <w:top w:val="none" w:sz="0" w:space="0" w:color="auto"/>
            <w:left w:val="none" w:sz="0" w:space="0" w:color="auto"/>
            <w:bottom w:val="none" w:sz="0" w:space="0" w:color="auto"/>
            <w:right w:val="none" w:sz="0" w:space="0" w:color="auto"/>
          </w:divBdr>
        </w:div>
        <w:div w:id="1485773953">
          <w:marLeft w:val="640"/>
          <w:marRight w:val="0"/>
          <w:marTop w:val="0"/>
          <w:marBottom w:val="0"/>
          <w:divBdr>
            <w:top w:val="none" w:sz="0" w:space="0" w:color="auto"/>
            <w:left w:val="none" w:sz="0" w:space="0" w:color="auto"/>
            <w:bottom w:val="none" w:sz="0" w:space="0" w:color="auto"/>
            <w:right w:val="none" w:sz="0" w:space="0" w:color="auto"/>
          </w:divBdr>
        </w:div>
        <w:div w:id="1486822976">
          <w:marLeft w:val="640"/>
          <w:marRight w:val="0"/>
          <w:marTop w:val="0"/>
          <w:marBottom w:val="0"/>
          <w:divBdr>
            <w:top w:val="none" w:sz="0" w:space="0" w:color="auto"/>
            <w:left w:val="none" w:sz="0" w:space="0" w:color="auto"/>
            <w:bottom w:val="none" w:sz="0" w:space="0" w:color="auto"/>
            <w:right w:val="none" w:sz="0" w:space="0" w:color="auto"/>
          </w:divBdr>
        </w:div>
        <w:div w:id="1508861270">
          <w:marLeft w:val="640"/>
          <w:marRight w:val="0"/>
          <w:marTop w:val="0"/>
          <w:marBottom w:val="0"/>
          <w:divBdr>
            <w:top w:val="none" w:sz="0" w:space="0" w:color="auto"/>
            <w:left w:val="none" w:sz="0" w:space="0" w:color="auto"/>
            <w:bottom w:val="none" w:sz="0" w:space="0" w:color="auto"/>
            <w:right w:val="none" w:sz="0" w:space="0" w:color="auto"/>
          </w:divBdr>
        </w:div>
        <w:div w:id="1525905119">
          <w:marLeft w:val="640"/>
          <w:marRight w:val="0"/>
          <w:marTop w:val="0"/>
          <w:marBottom w:val="0"/>
          <w:divBdr>
            <w:top w:val="none" w:sz="0" w:space="0" w:color="auto"/>
            <w:left w:val="none" w:sz="0" w:space="0" w:color="auto"/>
            <w:bottom w:val="none" w:sz="0" w:space="0" w:color="auto"/>
            <w:right w:val="none" w:sz="0" w:space="0" w:color="auto"/>
          </w:divBdr>
        </w:div>
        <w:div w:id="1531457655">
          <w:marLeft w:val="640"/>
          <w:marRight w:val="0"/>
          <w:marTop w:val="0"/>
          <w:marBottom w:val="0"/>
          <w:divBdr>
            <w:top w:val="none" w:sz="0" w:space="0" w:color="auto"/>
            <w:left w:val="none" w:sz="0" w:space="0" w:color="auto"/>
            <w:bottom w:val="none" w:sz="0" w:space="0" w:color="auto"/>
            <w:right w:val="none" w:sz="0" w:space="0" w:color="auto"/>
          </w:divBdr>
        </w:div>
        <w:div w:id="1607693644">
          <w:marLeft w:val="640"/>
          <w:marRight w:val="0"/>
          <w:marTop w:val="0"/>
          <w:marBottom w:val="0"/>
          <w:divBdr>
            <w:top w:val="none" w:sz="0" w:space="0" w:color="auto"/>
            <w:left w:val="none" w:sz="0" w:space="0" w:color="auto"/>
            <w:bottom w:val="none" w:sz="0" w:space="0" w:color="auto"/>
            <w:right w:val="none" w:sz="0" w:space="0" w:color="auto"/>
          </w:divBdr>
        </w:div>
        <w:div w:id="1702975298">
          <w:marLeft w:val="640"/>
          <w:marRight w:val="0"/>
          <w:marTop w:val="0"/>
          <w:marBottom w:val="0"/>
          <w:divBdr>
            <w:top w:val="none" w:sz="0" w:space="0" w:color="auto"/>
            <w:left w:val="none" w:sz="0" w:space="0" w:color="auto"/>
            <w:bottom w:val="none" w:sz="0" w:space="0" w:color="auto"/>
            <w:right w:val="none" w:sz="0" w:space="0" w:color="auto"/>
          </w:divBdr>
        </w:div>
        <w:div w:id="1704746780">
          <w:marLeft w:val="640"/>
          <w:marRight w:val="0"/>
          <w:marTop w:val="0"/>
          <w:marBottom w:val="0"/>
          <w:divBdr>
            <w:top w:val="none" w:sz="0" w:space="0" w:color="auto"/>
            <w:left w:val="none" w:sz="0" w:space="0" w:color="auto"/>
            <w:bottom w:val="none" w:sz="0" w:space="0" w:color="auto"/>
            <w:right w:val="none" w:sz="0" w:space="0" w:color="auto"/>
          </w:divBdr>
        </w:div>
        <w:div w:id="1731423401">
          <w:marLeft w:val="640"/>
          <w:marRight w:val="0"/>
          <w:marTop w:val="0"/>
          <w:marBottom w:val="0"/>
          <w:divBdr>
            <w:top w:val="none" w:sz="0" w:space="0" w:color="auto"/>
            <w:left w:val="none" w:sz="0" w:space="0" w:color="auto"/>
            <w:bottom w:val="none" w:sz="0" w:space="0" w:color="auto"/>
            <w:right w:val="none" w:sz="0" w:space="0" w:color="auto"/>
          </w:divBdr>
        </w:div>
        <w:div w:id="1735811677">
          <w:marLeft w:val="640"/>
          <w:marRight w:val="0"/>
          <w:marTop w:val="0"/>
          <w:marBottom w:val="0"/>
          <w:divBdr>
            <w:top w:val="none" w:sz="0" w:space="0" w:color="auto"/>
            <w:left w:val="none" w:sz="0" w:space="0" w:color="auto"/>
            <w:bottom w:val="none" w:sz="0" w:space="0" w:color="auto"/>
            <w:right w:val="none" w:sz="0" w:space="0" w:color="auto"/>
          </w:divBdr>
        </w:div>
        <w:div w:id="1762944993">
          <w:marLeft w:val="640"/>
          <w:marRight w:val="0"/>
          <w:marTop w:val="0"/>
          <w:marBottom w:val="0"/>
          <w:divBdr>
            <w:top w:val="none" w:sz="0" w:space="0" w:color="auto"/>
            <w:left w:val="none" w:sz="0" w:space="0" w:color="auto"/>
            <w:bottom w:val="none" w:sz="0" w:space="0" w:color="auto"/>
            <w:right w:val="none" w:sz="0" w:space="0" w:color="auto"/>
          </w:divBdr>
        </w:div>
        <w:div w:id="1766681946">
          <w:marLeft w:val="640"/>
          <w:marRight w:val="0"/>
          <w:marTop w:val="0"/>
          <w:marBottom w:val="0"/>
          <w:divBdr>
            <w:top w:val="none" w:sz="0" w:space="0" w:color="auto"/>
            <w:left w:val="none" w:sz="0" w:space="0" w:color="auto"/>
            <w:bottom w:val="none" w:sz="0" w:space="0" w:color="auto"/>
            <w:right w:val="none" w:sz="0" w:space="0" w:color="auto"/>
          </w:divBdr>
        </w:div>
        <w:div w:id="1875576226">
          <w:marLeft w:val="640"/>
          <w:marRight w:val="0"/>
          <w:marTop w:val="0"/>
          <w:marBottom w:val="0"/>
          <w:divBdr>
            <w:top w:val="none" w:sz="0" w:space="0" w:color="auto"/>
            <w:left w:val="none" w:sz="0" w:space="0" w:color="auto"/>
            <w:bottom w:val="none" w:sz="0" w:space="0" w:color="auto"/>
            <w:right w:val="none" w:sz="0" w:space="0" w:color="auto"/>
          </w:divBdr>
        </w:div>
        <w:div w:id="1910530954">
          <w:marLeft w:val="640"/>
          <w:marRight w:val="0"/>
          <w:marTop w:val="0"/>
          <w:marBottom w:val="0"/>
          <w:divBdr>
            <w:top w:val="none" w:sz="0" w:space="0" w:color="auto"/>
            <w:left w:val="none" w:sz="0" w:space="0" w:color="auto"/>
            <w:bottom w:val="none" w:sz="0" w:space="0" w:color="auto"/>
            <w:right w:val="none" w:sz="0" w:space="0" w:color="auto"/>
          </w:divBdr>
        </w:div>
        <w:div w:id="1916820166">
          <w:marLeft w:val="640"/>
          <w:marRight w:val="0"/>
          <w:marTop w:val="0"/>
          <w:marBottom w:val="0"/>
          <w:divBdr>
            <w:top w:val="none" w:sz="0" w:space="0" w:color="auto"/>
            <w:left w:val="none" w:sz="0" w:space="0" w:color="auto"/>
            <w:bottom w:val="none" w:sz="0" w:space="0" w:color="auto"/>
            <w:right w:val="none" w:sz="0" w:space="0" w:color="auto"/>
          </w:divBdr>
        </w:div>
        <w:div w:id="1994604686">
          <w:marLeft w:val="640"/>
          <w:marRight w:val="0"/>
          <w:marTop w:val="0"/>
          <w:marBottom w:val="0"/>
          <w:divBdr>
            <w:top w:val="none" w:sz="0" w:space="0" w:color="auto"/>
            <w:left w:val="none" w:sz="0" w:space="0" w:color="auto"/>
            <w:bottom w:val="none" w:sz="0" w:space="0" w:color="auto"/>
            <w:right w:val="none" w:sz="0" w:space="0" w:color="auto"/>
          </w:divBdr>
        </w:div>
        <w:div w:id="1994723880">
          <w:marLeft w:val="640"/>
          <w:marRight w:val="0"/>
          <w:marTop w:val="0"/>
          <w:marBottom w:val="0"/>
          <w:divBdr>
            <w:top w:val="none" w:sz="0" w:space="0" w:color="auto"/>
            <w:left w:val="none" w:sz="0" w:space="0" w:color="auto"/>
            <w:bottom w:val="none" w:sz="0" w:space="0" w:color="auto"/>
            <w:right w:val="none" w:sz="0" w:space="0" w:color="auto"/>
          </w:divBdr>
        </w:div>
        <w:div w:id="2005890544">
          <w:marLeft w:val="640"/>
          <w:marRight w:val="0"/>
          <w:marTop w:val="0"/>
          <w:marBottom w:val="0"/>
          <w:divBdr>
            <w:top w:val="none" w:sz="0" w:space="0" w:color="auto"/>
            <w:left w:val="none" w:sz="0" w:space="0" w:color="auto"/>
            <w:bottom w:val="none" w:sz="0" w:space="0" w:color="auto"/>
            <w:right w:val="none" w:sz="0" w:space="0" w:color="auto"/>
          </w:divBdr>
        </w:div>
        <w:div w:id="2020084135">
          <w:marLeft w:val="640"/>
          <w:marRight w:val="0"/>
          <w:marTop w:val="0"/>
          <w:marBottom w:val="0"/>
          <w:divBdr>
            <w:top w:val="none" w:sz="0" w:space="0" w:color="auto"/>
            <w:left w:val="none" w:sz="0" w:space="0" w:color="auto"/>
            <w:bottom w:val="none" w:sz="0" w:space="0" w:color="auto"/>
            <w:right w:val="none" w:sz="0" w:space="0" w:color="auto"/>
          </w:divBdr>
        </w:div>
        <w:div w:id="2033140333">
          <w:marLeft w:val="640"/>
          <w:marRight w:val="0"/>
          <w:marTop w:val="0"/>
          <w:marBottom w:val="0"/>
          <w:divBdr>
            <w:top w:val="none" w:sz="0" w:space="0" w:color="auto"/>
            <w:left w:val="none" w:sz="0" w:space="0" w:color="auto"/>
            <w:bottom w:val="none" w:sz="0" w:space="0" w:color="auto"/>
            <w:right w:val="none" w:sz="0" w:space="0" w:color="auto"/>
          </w:divBdr>
        </w:div>
        <w:div w:id="2033339213">
          <w:marLeft w:val="640"/>
          <w:marRight w:val="0"/>
          <w:marTop w:val="0"/>
          <w:marBottom w:val="0"/>
          <w:divBdr>
            <w:top w:val="none" w:sz="0" w:space="0" w:color="auto"/>
            <w:left w:val="none" w:sz="0" w:space="0" w:color="auto"/>
            <w:bottom w:val="none" w:sz="0" w:space="0" w:color="auto"/>
            <w:right w:val="none" w:sz="0" w:space="0" w:color="auto"/>
          </w:divBdr>
        </w:div>
        <w:div w:id="2040397887">
          <w:marLeft w:val="640"/>
          <w:marRight w:val="0"/>
          <w:marTop w:val="0"/>
          <w:marBottom w:val="0"/>
          <w:divBdr>
            <w:top w:val="none" w:sz="0" w:space="0" w:color="auto"/>
            <w:left w:val="none" w:sz="0" w:space="0" w:color="auto"/>
            <w:bottom w:val="none" w:sz="0" w:space="0" w:color="auto"/>
            <w:right w:val="none" w:sz="0" w:space="0" w:color="auto"/>
          </w:divBdr>
        </w:div>
        <w:div w:id="2052339085">
          <w:marLeft w:val="640"/>
          <w:marRight w:val="0"/>
          <w:marTop w:val="0"/>
          <w:marBottom w:val="0"/>
          <w:divBdr>
            <w:top w:val="none" w:sz="0" w:space="0" w:color="auto"/>
            <w:left w:val="none" w:sz="0" w:space="0" w:color="auto"/>
            <w:bottom w:val="none" w:sz="0" w:space="0" w:color="auto"/>
            <w:right w:val="none" w:sz="0" w:space="0" w:color="auto"/>
          </w:divBdr>
        </w:div>
        <w:div w:id="2133205551">
          <w:marLeft w:val="640"/>
          <w:marRight w:val="0"/>
          <w:marTop w:val="0"/>
          <w:marBottom w:val="0"/>
          <w:divBdr>
            <w:top w:val="none" w:sz="0" w:space="0" w:color="auto"/>
            <w:left w:val="none" w:sz="0" w:space="0" w:color="auto"/>
            <w:bottom w:val="none" w:sz="0" w:space="0" w:color="auto"/>
            <w:right w:val="none" w:sz="0" w:space="0" w:color="auto"/>
          </w:divBdr>
        </w:div>
        <w:div w:id="2146655381">
          <w:marLeft w:val="640"/>
          <w:marRight w:val="0"/>
          <w:marTop w:val="0"/>
          <w:marBottom w:val="0"/>
          <w:divBdr>
            <w:top w:val="none" w:sz="0" w:space="0" w:color="auto"/>
            <w:left w:val="none" w:sz="0" w:space="0" w:color="auto"/>
            <w:bottom w:val="none" w:sz="0" w:space="0" w:color="auto"/>
            <w:right w:val="none" w:sz="0" w:space="0" w:color="auto"/>
          </w:divBdr>
        </w:div>
      </w:divsChild>
    </w:div>
    <w:div w:id="1176187564">
      <w:bodyDiv w:val="1"/>
      <w:marLeft w:val="0"/>
      <w:marRight w:val="0"/>
      <w:marTop w:val="0"/>
      <w:marBottom w:val="0"/>
      <w:divBdr>
        <w:top w:val="none" w:sz="0" w:space="0" w:color="auto"/>
        <w:left w:val="none" w:sz="0" w:space="0" w:color="auto"/>
        <w:bottom w:val="none" w:sz="0" w:space="0" w:color="auto"/>
        <w:right w:val="none" w:sz="0" w:space="0" w:color="auto"/>
      </w:divBdr>
    </w:div>
    <w:div w:id="1184586436">
      <w:bodyDiv w:val="1"/>
      <w:marLeft w:val="0"/>
      <w:marRight w:val="0"/>
      <w:marTop w:val="0"/>
      <w:marBottom w:val="0"/>
      <w:divBdr>
        <w:top w:val="none" w:sz="0" w:space="0" w:color="auto"/>
        <w:left w:val="none" w:sz="0" w:space="0" w:color="auto"/>
        <w:bottom w:val="none" w:sz="0" w:space="0" w:color="auto"/>
        <w:right w:val="none" w:sz="0" w:space="0" w:color="auto"/>
      </w:divBdr>
      <w:divsChild>
        <w:div w:id="45571677">
          <w:marLeft w:val="640"/>
          <w:marRight w:val="0"/>
          <w:marTop w:val="0"/>
          <w:marBottom w:val="0"/>
          <w:divBdr>
            <w:top w:val="none" w:sz="0" w:space="0" w:color="auto"/>
            <w:left w:val="none" w:sz="0" w:space="0" w:color="auto"/>
            <w:bottom w:val="none" w:sz="0" w:space="0" w:color="auto"/>
            <w:right w:val="none" w:sz="0" w:space="0" w:color="auto"/>
          </w:divBdr>
        </w:div>
        <w:div w:id="92290702">
          <w:marLeft w:val="640"/>
          <w:marRight w:val="0"/>
          <w:marTop w:val="0"/>
          <w:marBottom w:val="0"/>
          <w:divBdr>
            <w:top w:val="none" w:sz="0" w:space="0" w:color="auto"/>
            <w:left w:val="none" w:sz="0" w:space="0" w:color="auto"/>
            <w:bottom w:val="none" w:sz="0" w:space="0" w:color="auto"/>
            <w:right w:val="none" w:sz="0" w:space="0" w:color="auto"/>
          </w:divBdr>
        </w:div>
        <w:div w:id="141166847">
          <w:marLeft w:val="640"/>
          <w:marRight w:val="0"/>
          <w:marTop w:val="0"/>
          <w:marBottom w:val="0"/>
          <w:divBdr>
            <w:top w:val="none" w:sz="0" w:space="0" w:color="auto"/>
            <w:left w:val="none" w:sz="0" w:space="0" w:color="auto"/>
            <w:bottom w:val="none" w:sz="0" w:space="0" w:color="auto"/>
            <w:right w:val="none" w:sz="0" w:space="0" w:color="auto"/>
          </w:divBdr>
        </w:div>
        <w:div w:id="145434223">
          <w:marLeft w:val="640"/>
          <w:marRight w:val="0"/>
          <w:marTop w:val="0"/>
          <w:marBottom w:val="0"/>
          <w:divBdr>
            <w:top w:val="none" w:sz="0" w:space="0" w:color="auto"/>
            <w:left w:val="none" w:sz="0" w:space="0" w:color="auto"/>
            <w:bottom w:val="none" w:sz="0" w:space="0" w:color="auto"/>
            <w:right w:val="none" w:sz="0" w:space="0" w:color="auto"/>
          </w:divBdr>
        </w:div>
        <w:div w:id="189102164">
          <w:marLeft w:val="640"/>
          <w:marRight w:val="0"/>
          <w:marTop w:val="0"/>
          <w:marBottom w:val="0"/>
          <w:divBdr>
            <w:top w:val="none" w:sz="0" w:space="0" w:color="auto"/>
            <w:left w:val="none" w:sz="0" w:space="0" w:color="auto"/>
            <w:bottom w:val="none" w:sz="0" w:space="0" w:color="auto"/>
            <w:right w:val="none" w:sz="0" w:space="0" w:color="auto"/>
          </w:divBdr>
        </w:div>
        <w:div w:id="260722508">
          <w:marLeft w:val="640"/>
          <w:marRight w:val="0"/>
          <w:marTop w:val="0"/>
          <w:marBottom w:val="0"/>
          <w:divBdr>
            <w:top w:val="none" w:sz="0" w:space="0" w:color="auto"/>
            <w:left w:val="none" w:sz="0" w:space="0" w:color="auto"/>
            <w:bottom w:val="none" w:sz="0" w:space="0" w:color="auto"/>
            <w:right w:val="none" w:sz="0" w:space="0" w:color="auto"/>
          </w:divBdr>
        </w:div>
        <w:div w:id="268247216">
          <w:marLeft w:val="640"/>
          <w:marRight w:val="0"/>
          <w:marTop w:val="0"/>
          <w:marBottom w:val="0"/>
          <w:divBdr>
            <w:top w:val="none" w:sz="0" w:space="0" w:color="auto"/>
            <w:left w:val="none" w:sz="0" w:space="0" w:color="auto"/>
            <w:bottom w:val="none" w:sz="0" w:space="0" w:color="auto"/>
            <w:right w:val="none" w:sz="0" w:space="0" w:color="auto"/>
          </w:divBdr>
        </w:div>
        <w:div w:id="296376886">
          <w:marLeft w:val="640"/>
          <w:marRight w:val="0"/>
          <w:marTop w:val="0"/>
          <w:marBottom w:val="0"/>
          <w:divBdr>
            <w:top w:val="none" w:sz="0" w:space="0" w:color="auto"/>
            <w:left w:val="none" w:sz="0" w:space="0" w:color="auto"/>
            <w:bottom w:val="none" w:sz="0" w:space="0" w:color="auto"/>
            <w:right w:val="none" w:sz="0" w:space="0" w:color="auto"/>
          </w:divBdr>
        </w:div>
        <w:div w:id="310140545">
          <w:marLeft w:val="640"/>
          <w:marRight w:val="0"/>
          <w:marTop w:val="0"/>
          <w:marBottom w:val="0"/>
          <w:divBdr>
            <w:top w:val="none" w:sz="0" w:space="0" w:color="auto"/>
            <w:left w:val="none" w:sz="0" w:space="0" w:color="auto"/>
            <w:bottom w:val="none" w:sz="0" w:space="0" w:color="auto"/>
            <w:right w:val="none" w:sz="0" w:space="0" w:color="auto"/>
          </w:divBdr>
        </w:div>
        <w:div w:id="325473933">
          <w:marLeft w:val="640"/>
          <w:marRight w:val="0"/>
          <w:marTop w:val="0"/>
          <w:marBottom w:val="0"/>
          <w:divBdr>
            <w:top w:val="none" w:sz="0" w:space="0" w:color="auto"/>
            <w:left w:val="none" w:sz="0" w:space="0" w:color="auto"/>
            <w:bottom w:val="none" w:sz="0" w:space="0" w:color="auto"/>
            <w:right w:val="none" w:sz="0" w:space="0" w:color="auto"/>
          </w:divBdr>
        </w:div>
        <w:div w:id="337385692">
          <w:marLeft w:val="640"/>
          <w:marRight w:val="0"/>
          <w:marTop w:val="0"/>
          <w:marBottom w:val="0"/>
          <w:divBdr>
            <w:top w:val="none" w:sz="0" w:space="0" w:color="auto"/>
            <w:left w:val="none" w:sz="0" w:space="0" w:color="auto"/>
            <w:bottom w:val="none" w:sz="0" w:space="0" w:color="auto"/>
            <w:right w:val="none" w:sz="0" w:space="0" w:color="auto"/>
          </w:divBdr>
        </w:div>
        <w:div w:id="356857205">
          <w:marLeft w:val="640"/>
          <w:marRight w:val="0"/>
          <w:marTop w:val="0"/>
          <w:marBottom w:val="0"/>
          <w:divBdr>
            <w:top w:val="none" w:sz="0" w:space="0" w:color="auto"/>
            <w:left w:val="none" w:sz="0" w:space="0" w:color="auto"/>
            <w:bottom w:val="none" w:sz="0" w:space="0" w:color="auto"/>
            <w:right w:val="none" w:sz="0" w:space="0" w:color="auto"/>
          </w:divBdr>
        </w:div>
        <w:div w:id="427235398">
          <w:marLeft w:val="640"/>
          <w:marRight w:val="0"/>
          <w:marTop w:val="0"/>
          <w:marBottom w:val="0"/>
          <w:divBdr>
            <w:top w:val="none" w:sz="0" w:space="0" w:color="auto"/>
            <w:left w:val="none" w:sz="0" w:space="0" w:color="auto"/>
            <w:bottom w:val="none" w:sz="0" w:space="0" w:color="auto"/>
            <w:right w:val="none" w:sz="0" w:space="0" w:color="auto"/>
          </w:divBdr>
        </w:div>
        <w:div w:id="467893590">
          <w:marLeft w:val="640"/>
          <w:marRight w:val="0"/>
          <w:marTop w:val="0"/>
          <w:marBottom w:val="0"/>
          <w:divBdr>
            <w:top w:val="none" w:sz="0" w:space="0" w:color="auto"/>
            <w:left w:val="none" w:sz="0" w:space="0" w:color="auto"/>
            <w:bottom w:val="none" w:sz="0" w:space="0" w:color="auto"/>
            <w:right w:val="none" w:sz="0" w:space="0" w:color="auto"/>
          </w:divBdr>
        </w:div>
        <w:div w:id="474565919">
          <w:marLeft w:val="640"/>
          <w:marRight w:val="0"/>
          <w:marTop w:val="0"/>
          <w:marBottom w:val="0"/>
          <w:divBdr>
            <w:top w:val="none" w:sz="0" w:space="0" w:color="auto"/>
            <w:left w:val="none" w:sz="0" w:space="0" w:color="auto"/>
            <w:bottom w:val="none" w:sz="0" w:space="0" w:color="auto"/>
            <w:right w:val="none" w:sz="0" w:space="0" w:color="auto"/>
          </w:divBdr>
        </w:div>
        <w:div w:id="484590647">
          <w:marLeft w:val="640"/>
          <w:marRight w:val="0"/>
          <w:marTop w:val="0"/>
          <w:marBottom w:val="0"/>
          <w:divBdr>
            <w:top w:val="none" w:sz="0" w:space="0" w:color="auto"/>
            <w:left w:val="none" w:sz="0" w:space="0" w:color="auto"/>
            <w:bottom w:val="none" w:sz="0" w:space="0" w:color="auto"/>
            <w:right w:val="none" w:sz="0" w:space="0" w:color="auto"/>
          </w:divBdr>
        </w:div>
        <w:div w:id="502552445">
          <w:marLeft w:val="640"/>
          <w:marRight w:val="0"/>
          <w:marTop w:val="0"/>
          <w:marBottom w:val="0"/>
          <w:divBdr>
            <w:top w:val="none" w:sz="0" w:space="0" w:color="auto"/>
            <w:left w:val="none" w:sz="0" w:space="0" w:color="auto"/>
            <w:bottom w:val="none" w:sz="0" w:space="0" w:color="auto"/>
            <w:right w:val="none" w:sz="0" w:space="0" w:color="auto"/>
          </w:divBdr>
        </w:div>
        <w:div w:id="514225307">
          <w:marLeft w:val="640"/>
          <w:marRight w:val="0"/>
          <w:marTop w:val="0"/>
          <w:marBottom w:val="0"/>
          <w:divBdr>
            <w:top w:val="none" w:sz="0" w:space="0" w:color="auto"/>
            <w:left w:val="none" w:sz="0" w:space="0" w:color="auto"/>
            <w:bottom w:val="none" w:sz="0" w:space="0" w:color="auto"/>
            <w:right w:val="none" w:sz="0" w:space="0" w:color="auto"/>
          </w:divBdr>
        </w:div>
        <w:div w:id="519703954">
          <w:marLeft w:val="640"/>
          <w:marRight w:val="0"/>
          <w:marTop w:val="0"/>
          <w:marBottom w:val="0"/>
          <w:divBdr>
            <w:top w:val="none" w:sz="0" w:space="0" w:color="auto"/>
            <w:left w:val="none" w:sz="0" w:space="0" w:color="auto"/>
            <w:bottom w:val="none" w:sz="0" w:space="0" w:color="auto"/>
            <w:right w:val="none" w:sz="0" w:space="0" w:color="auto"/>
          </w:divBdr>
        </w:div>
        <w:div w:id="556092532">
          <w:marLeft w:val="640"/>
          <w:marRight w:val="0"/>
          <w:marTop w:val="0"/>
          <w:marBottom w:val="0"/>
          <w:divBdr>
            <w:top w:val="none" w:sz="0" w:space="0" w:color="auto"/>
            <w:left w:val="none" w:sz="0" w:space="0" w:color="auto"/>
            <w:bottom w:val="none" w:sz="0" w:space="0" w:color="auto"/>
            <w:right w:val="none" w:sz="0" w:space="0" w:color="auto"/>
          </w:divBdr>
        </w:div>
        <w:div w:id="602226546">
          <w:marLeft w:val="640"/>
          <w:marRight w:val="0"/>
          <w:marTop w:val="0"/>
          <w:marBottom w:val="0"/>
          <w:divBdr>
            <w:top w:val="none" w:sz="0" w:space="0" w:color="auto"/>
            <w:left w:val="none" w:sz="0" w:space="0" w:color="auto"/>
            <w:bottom w:val="none" w:sz="0" w:space="0" w:color="auto"/>
            <w:right w:val="none" w:sz="0" w:space="0" w:color="auto"/>
          </w:divBdr>
        </w:div>
        <w:div w:id="602300197">
          <w:marLeft w:val="640"/>
          <w:marRight w:val="0"/>
          <w:marTop w:val="0"/>
          <w:marBottom w:val="0"/>
          <w:divBdr>
            <w:top w:val="none" w:sz="0" w:space="0" w:color="auto"/>
            <w:left w:val="none" w:sz="0" w:space="0" w:color="auto"/>
            <w:bottom w:val="none" w:sz="0" w:space="0" w:color="auto"/>
            <w:right w:val="none" w:sz="0" w:space="0" w:color="auto"/>
          </w:divBdr>
        </w:div>
        <w:div w:id="614681865">
          <w:marLeft w:val="640"/>
          <w:marRight w:val="0"/>
          <w:marTop w:val="0"/>
          <w:marBottom w:val="0"/>
          <w:divBdr>
            <w:top w:val="none" w:sz="0" w:space="0" w:color="auto"/>
            <w:left w:val="none" w:sz="0" w:space="0" w:color="auto"/>
            <w:bottom w:val="none" w:sz="0" w:space="0" w:color="auto"/>
            <w:right w:val="none" w:sz="0" w:space="0" w:color="auto"/>
          </w:divBdr>
        </w:div>
        <w:div w:id="696931415">
          <w:marLeft w:val="640"/>
          <w:marRight w:val="0"/>
          <w:marTop w:val="0"/>
          <w:marBottom w:val="0"/>
          <w:divBdr>
            <w:top w:val="none" w:sz="0" w:space="0" w:color="auto"/>
            <w:left w:val="none" w:sz="0" w:space="0" w:color="auto"/>
            <w:bottom w:val="none" w:sz="0" w:space="0" w:color="auto"/>
            <w:right w:val="none" w:sz="0" w:space="0" w:color="auto"/>
          </w:divBdr>
        </w:div>
        <w:div w:id="721295639">
          <w:marLeft w:val="640"/>
          <w:marRight w:val="0"/>
          <w:marTop w:val="0"/>
          <w:marBottom w:val="0"/>
          <w:divBdr>
            <w:top w:val="none" w:sz="0" w:space="0" w:color="auto"/>
            <w:left w:val="none" w:sz="0" w:space="0" w:color="auto"/>
            <w:bottom w:val="none" w:sz="0" w:space="0" w:color="auto"/>
            <w:right w:val="none" w:sz="0" w:space="0" w:color="auto"/>
          </w:divBdr>
        </w:div>
        <w:div w:id="740099046">
          <w:marLeft w:val="640"/>
          <w:marRight w:val="0"/>
          <w:marTop w:val="0"/>
          <w:marBottom w:val="0"/>
          <w:divBdr>
            <w:top w:val="none" w:sz="0" w:space="0" w:color="auto"/>
            <w:left w:val="none" w:sz="0" w:space="0" w:color="auto"/>
            <w:bottom w:val="none" w:sz="0" w:space="0" w:color="auto"/>
            <w:right w:val="none" w:sz="0" w:space="0" w:color="auto"/>
          </w:divBdr>
        </w:div>
        <w:div w:id="750388659">
          <w:marLeft w:val="640"/>
          <w:marRight w:val="0"/>
          <w:marTop w:val="0"/>
          <w:marBottom w:val="0"/>
          <w:divBdr>
            <w:top w:val="none" w:sz="0" w:space="0" w:color="auto"/>
            <w:left w:val="none" w:sz="0" w:space="0" w:color="auto"/>
            <w:bottom w:val="none" w:sz="0" w:space="0" w:color="auto"/>
            <w:right w:val="none" w:sz="0" w:space="0" w:color="auto"/>
          </w:divBdr>
        </w:div>
        <w:div w:id="785078537">
          <w:marLeft w:val="640"/>
          <w:marRight w:val="0"/>
          <w:marTop w:val="0"/>
          <w:marBottom w:val="0"/>
          <w:divBdr>
            <w:top w:val="none" w:sz="0" w:space="0" w:color="auto"/>
            <w:left w:val="none" w:sz="0" w:space="0" w:color="auto"/>
            <w:bottom w:val="none" w:sz="0" w:space="0" w:color="auto"/>
            <w:right w:val="none" w:sz="0" w:space="0" w:color="auto"/>
          </w:divBdr>
        </w:div>
        <w:div w:id="849754388">
          <w:marLeft w:val="640"/>
          <w:marRight w:val="0"/>
          <w:marTop w:val="0"/>
          <w:marBottom w:val="0"/>
          <w:divBdr>
            <w:top w:val="none" w:sz="0" w:space="0" w:color="auto"/>
            <w:left w:val="none" w:sz="0" w:space="0" w:color="auto"/>
            <w:bottom w:val="none" w:sz="0" w:space="0" w:color="auto"/>
            <w:right w:val="none" w:sz="0" w:space="0" w:color="auto"/>
          </w:divBdr>
        </w:div>
        <w:div w:id="867379927">
          <w:marLeft w:val="640"/>
          <w:marRight w:val="0"/>
          <w:marTop w:val="0"/>
          <w:marBottom w:val="0"/>
          <w:divBdr>
            <w:top w:val="none" w:sz="0" w:space="0" w:color="auto"/>
            <w:left w:val="none" w:sz="0" w:space="0" w:color="auto"/>
            <w:bottom w:val="none" w:sz="0" w:space="0" w:color="auto"/>
            <w:right w:val="none" w:sz="0" w:space="0" w:color="auto"/>
          </w:divBdr>
        </w:div>
        <w:div w:id="868444782">
          <w:marLeft w:val="640"/>
          <w:marRight w:val="0"/>
          <w:marTop w:val="0"/>
          <w:marBottom w:val="0"/>
          <w:divBdr>
            <w:top w:val="none" w:sz="0" w:space="0" w:color="auto"/>
            <w:left w:val="none" w:sz="0" w:space="0" w:color="auto"/>
            <w:bottom w:val="none" w:sz="0" w:space="0" w:color="auto"/>
            <w:right w:val="none" w:sz="0" w:space="0" w:color="auto"/>
          </w:divBdr>
        </w:div>
        <w:div w:id="886603679">
          <w:marLeft w:val="640"/>
          <w:marRight w:val="0"/>
          <w:marTop w:val="0"/>
          <w:marBottom w:val="0"/>
          <w:divBdr>
            <w:top w:val="none" w:sz="0" w:space="0" w:color="auto"/>
            <w:left w:val="none" w:sz="0" w:space="0" w:color="auto"/>
            <w:bottom w:val="none" w:sz="0" w:space="0" w:color="auto"/>
            <w:right w:val="none" w:sz="0" w:space="0" w:color="auto"/>
          </w:divBdr>
        </w:div>
        <w:div w:id="900211189">
          <w:marLeft w:val="640"/>
          <w:marRight w:val="0"/>
          <w:marTop w:val="0"/>
          <w:marBottom w:val="0"/>
          <w:divBdr>
            <w:top w:val="none" w:sz="0" w:space="0" w:color="auto"/>
            <w:left w:val="none" w:sz="0" w:space="0" w:color="auto"/>
            <w:bottom w:val="none" w:sz="0" w:space="0" w:color="auto"/>
            <w:right w:val="none" w:sz="0" w:space="0" w:color="auto"/>
          </w:divBdr>
        </w:div>
        <w:div w:id="916136894">
          <w:marLeft w:val="640"/>
          <w:marRight w:val="0"/>
          <w:marTop w:val="0"/>
          <w:marBottom w:val="0"/>
          <w:divBdr>
            <w:top w:val="none" w:sz="0" w:space="0" w:color="auto"/>
            <w:left w:val="none" w:sz="0" w:space="0" w:color="auto"/>
            <w:bottom w:val="none" w:sz="0" w:space="0" w:color="auto"/>
            <w:right w:val="none" w:sz="0" w:space="0" w:color="auto"/>
          </w:divBdr>
        </w:div>
        <w:div w:id="930897644">
          <w:marLeft w:val="640"/>
          <w:marRight w:val="0"/>
          <w:marTop w:val="0"/>
          <w:marBottom w:val="0"/>
          <w:divBdr>
            <w:top w:val="none" w:sz="0" w:space="0" w:color="auto"/>
            <w:left w:val="none" w:sz="0" w:space="0" w:color="auto"/>
            <w:bottom w:val="none" w:sz="0" w:space="0" w:color="auto"/>
            <w:right w:val="none" w:sz="0" w:space="0" w:color="auto"/>
          </w:divBdr>
        </w:div>
        <w:div w:id="957681413">
          <w:marLeft w:val="640"/>
          <w:marRight w:val="0"/>
          <w:marTop w:val="0"/>
          <w:marBottom w:val="0"/>
          <w:divBdr>
            <w:top w:val="none" w:sz="0" w:space="0" w:color="auto"/>
            <w:left w:val="none" w:sz="0" w:space="0" w:color="auto"/>
            <w:bottom w:val="none" w:sz="0" w:space="0" w:color="auto"/>
            <w:right w:val="none" w:sz="0" w:space="0" w:color="auto"/>
          </w:divBdr>
        </w:div>
        <w:div w:id="965739134">
          <w:marLeft w:val="640"/>
          <w:marRight w:val="0"/>
          <w:marTop w:val="0"/>
          <w:marBottom w:val="0"/>
          <w:divBdr>
            <w:top w:val="none" w:sz="0" w:space="0" w:color="auto"/>
            <w:left w:val="none" w:sz="0" w:space="0" w:color="auto"/>
            <w:bottom w:val="none" w:sz="0" w:space="0" w:color="auto"/>
            <w:right w:val="none" w:sz="0" w:space="0" w:color="auto"/>
          </w:divBdr>
        </w:div>
        <w:div w:id="1037655418">
          <w:marLeft w:val="640"/>
          <w:marRight w:val="0"/>
          <w:marTop w:val="0"/>
          <w:marBottom w:val="0"/>
          <w:divBdr>
            <w:top w:val="none" w:sz="0" w:space="0" w:color="auto"/>
            <w:left w:val="none" w:sz="0" w:space="0" w:color="auto"/>
            <w:bottom w:val="none" w:sz="0" w:space="0" w:color="auto"/>
            <w:right w:val="none" w:sz="0" w:space="0" w:color="auto"/>
          </w:divBdr>
        </w:div>
        <w:div w:id="1040664841">
          <w:marLeft w:val="640"/>
          <w:marRight w:val="0"/>
          <w:marTop w:val="0"/>
          <w:marBottom w:val="0"/>
          <w:divBdr>
            <w:top w:val="none" w:sz="0" w:space="0" w:color="auto"/>
            <w:left w:val="none" w:sz="0" w:space="0" w:color="auto"/>
            <w:bottom w:val="none" w:sz="0" w:space="0" w:color="auto"/>
            <w:right w:val="none" w:sz="0" w:space="0" w:color="auto"/>
          </w:divBdr>
        </w:div>
        <w:div w:id="1105002900">
          <w:marLeft w:val="640"/>
          <w:marRight w:val="0"/>
          <w:marTop w:val="0"/>
          <w:marBottom w:val="0"/>
          <w:divBdr>
            <w:top w:val="none" w:sz="0" w:space="0" w:color="auto"/>
            <w:left w:val="none" w:sz="0" w:space="0" w:color="auto"/>
            <w:bottom w:val="none" w:sz="0" w:space="0" w:color="auto"/>
            <w:right w:val="none" w:sz="0" w:space="0" w:color="auto"/>
          </w:divBdr>
        </w:div>
        <w:div w:id="1113013623">
          <w:marLeft w:val="640"/>
          <w:marRight w:val="0"/>
          <w:marTop w:val="0"/>
          <w:marBottom w:val="0"/>
          <w:divBdr>
            <w:top w:val="none" w:sz="0" w:space="0" w:color="auto"/>
            <w:left w:val="none" w:sz="0" w:space="0" w:color="auto"/>
            <w:bottom w:val="none" w:sz="0" w:space="0" w:color="auto"/>
            <w:right w:val="none" w:sz="0" w:space="0" w:color="auto"/>
          </w:divBdr>
        </w:div>
        <w:div w:id="1189248564">
          <w:marLeft w:val="640"/>
          <w:marRight w:val="0"/>
          <w:marTop w:val="0"/>
          <w:marBottom w:val="0"/>
          <w:divBdr>
            <w:top w:val="none" w:sz="0" w:space="0" w:color="auto"/>
            <w:left w:val="none" w:sz="0" w:space="0" w:color="auto"/>
            <w:bottom w:val="none" w:sz="0" w:space="0" w:color="auto"/>
            <w:right w:val="none" w:sz="0" w:space="0" w:color="auto"/>
          </w:divBdr>
        </w:div>
        <w:div w:id="1204634326">
          <w:marLeft w:val="640"/>
          <w:marRight w:val="0"/>
          <w:marTop w:val="0"/>
          <w:marBottom w:val="0"/>
          <w:divBdr>
            <w:top w:val="none" w:sz="0" w:space="0" w:color="auto"/>
            <w:left w:val="none" w:sz="0" w:space="0" w:color="auto"/>
            <w:bottom w:val="none" w:sz="0" w:space="0" w:color="auto"/>
            <w:right w:val="none" w:sz="0" w:space="0" w:color="auto"/>
          </w:divBdr>
        </w:div>
        <w:div w:id="1227228025">
          <w:marLeft w:val="640"/>
          <w:marRight w:val="0"/>
          <w:marTop w:val="0"/>
          <w:marBottom w:val="0"/>
          <w:divBdr>
            <w:top w:val="none" w:sz="0" w:space="0" w:color="auto"/>
            <w:left w:val="none" w:sz="0" w:space="0" w:color="auto"/>
            <w:bottom w:val="none" w:sz="0" w:space="0" w:color="auto"/>
            <w:right w:val="none" w:sz="0" w:space="0" w:color="auto"/>
          </w:divBdr>
        </w:div>
        <w:div w:id="1318608945">
          <w:marLeft w:val="640"/>
          <w:marRight w:val="0"/>
          <w:marTop w:val="0"/>
          <w:marBottom w:val="0"/>
          <w:divBdr>
            <w:top w:val="none" w:sz="0" w:space="0" w:color="auto"/>
            <w:left w:val="none" w:sz="0" w:space="0" w:color="auto"/>
            <w:bottom w:val="none" w:sz="0" w:space="0" w:color="auto"/>
            <w:right w:val="none" w:sz="0" w:space="0" w:color="auto"/>
          </w:divBdr>
        </w:div>
        <w:div w:id="1326938345">
          <w:marLeft w:val="640"/>
          <w:marRight w:val="0"/>
          <w:marTop w:val="0"/>
          <w:marBottom w:val="0"/>
          <w:divBdr>
            <w:top w:val="none" w:sz="0" w:space="0" w:color="auto"/>
            <w:left w:val="none" w:sz="0" w:space="0" w:color="auto"/>
            <w:bottom w:val="none" w:sz="0" w:space="0" w:color="auto"/>
            <w:right w:val="none" w:sz="0" w:space="0" w:color="auto"/>
          </w:divBdr>
        </w:div>
        <w:div w:id="1343968283">
          <w:marLeft w:val="640"/>
          <w:marRight w:val="0"/>
          <w:marTop w:val="0"/>
          <w:marBottom w:val="0"/>
          <w:divBdr>
            <w:top w:val="none" w:sz="0" w:space="0" w:color="auto"/>
            <w:left w:val="none" w:sz="0" w:space="0" w:color="auto"/>
            <w:bottom w:val="none" w:sz="0" w:space="0" w:color="auto"/>
            <w:right w:val="none" w:sz="0" w:space="0" w:color="auto"/>
          </w:divBdr>
        </w:div>
        <w:div w:id="1403092418">
          <w:marLeft w:val="640"/>
          <w:marRight w:val="0"/>
          <w:marTop w:val="0"/>
          <w:marBottom w:val="0"/>
          <w:divBdr>
            <w:top w:val="none" w:sz="0" w:space="0" w:color="auto"/>
            <w:left w:val="none" w:sz="0" w:space="0" w:color="auto"/>
            <w:bottom w:val="none" w:sz="0" w:space="0" w:color="auto"/>
            <w:right w:val="none" w:sz="0" w:space="0" w:color="auto"/>
          </w:divBdr>
        </w:div>
        <w:div w:id="1414468296">
          <w:marLeft w:val="640"/>
          <w:marRight w:val="0"/>
          <w:marTop w:val="0"/>
          <w:marBottom w:val="0"/>
          <w:divBdr>
            <w:top w:val="none" w:sz="0" w:space="0" w:color="auto"/>
            <w:left w:val="none" w:sz="0" w:space="0" w:color="auto"/>
            <w:bottom w:val="none" w:sz="0" w:space="0" w:color="auto"/>
            <w:right w:val="none" w:sz="0" w:space="0" w:color="auto"/>
          </w:divBdr>
        </w:div>
        <w:div w:id="1417823739">
          <w:marLeft w:val="640"/>
          <w:marRight w:val="0"/>
          <w:marTop w:val="0"/>
          <w:marBottom w:val="0"/>
          <w:divBdr>
            <w:top w:val="none" w:sz="0" w:space="0" w:color="auto"/>
            <w:left w:val="none" w:sz="0" w:space="0" w:color="auto"/>
            <w:bottom w:val="none" w:sz="0" w:space="0" w:color="auto"/>
            <w:right w:val="none" w:sz="0" w:space="0" w:color="auto"/>
          </w:divBdr>
        </w:div>
        <w:div w:id="1445423654">
          <w:marLeft w:val="640"/>
          <w:marRight w:val="0"/>
          <w:marTop w:val="0"/>
          <w:marBottom w:val="0"/>
          <w:divBdr>
            <w:top w:val="none" w:sz="0" w:space="0" w:color="auto"/>
            <w:left w:val="none" w:sz="0" w:space="0" w:color="auto"/>
            <w:bottom w:val="none" w:sz="0" w:space="0" w:color="auto"/>
            <w:right w:val="none" w:sz="0" w:space="0" w:color="auto"/>
          </w:divBdr>
        </w:div>
        <w:div w:id="1459227434">
          <w:marLeft w:val="640"/>
          <w:marRight w:val="0"/>
          <w:marTop w:val="0"/>
          <w:marBottom w:val="0"/>
          <w:divBdr>
            <w:top w:val="none" w:sz="0" w:space="0" w:color="auto"/>
            <w:left w:val="none" w:sz="0" w:space="0" w:color="auto"/>
            <w:bottom w:val="none" w:sz="0" w:space="0" w:color="auto"/>
            <w:right w:val="none" w:sz="0" w:space="0" w:color="auto"/>
          </w:divBdr>
        </w:div>
        <w:div w:id="1487933456">
          <w:marLeft w:val="640"/>
          <w:marRight w:val="0"/>
          <w:marTop w:val="0"/>
          <w:marBottom w:val="0"/>
          <w:divBdr>
            <w:top w:val="none" w:sz="0" w:space="0" w:color="auto"/>
            <w:left w:val="none" w:sz="0" w:space="0" w:color="auto"/>
            <w:bottom w:val="none" w:sz="0" w:space="0" w:color="auto"/>
            <w:right w:val="none" w:sz="0" w:space="0" w:color="auto"/>
          </w:divBdr>
        </w:div>
        <w:div w:id="1624263093">
          <w:marLeft w:val="640"/>
          <w:marRight w:val="0"/>
          <w:marTop w:val="0"/>
          <w:marBottom w:val="0"/>
          <w:divBdr>
            <w:top w:val="none" w:sz="0" w:space="0" w:color="auto"/>
            <w:left w:val="none" w:sz="0" w:space="0" w:color="auto"/>
            <w:bottom w:val="none" w:sz="0" w:space="0" w:color="auto"/>
            <w:right w:val="none" w:sz="0" w:space="0" w:color="auto"/>
          </w:divBdr>
        </w:div>
        <w:div w:id="1694918423">
          <w:marLeft w:val="640"/>
          <w:marRight w:val="0"/>
          <w:marTop w:val="0"/>
          <w:marBottom w:val="0"/>
          <w:divBdr>
            <w:top w:val="none" w:sz="0" w:space="0" w:color="auto"/>
            <w:left w:val="none" w:sz="0" w:space="0" w:color="auto"/>
            <w:bottom w:val="none" w:sz="0" w:space="0" w:color="auto"/>
            <w:right w:val="none" w:sz="0" w:space="0" w:color="auto"/>
          </w:divBdr>
        </w:div>
        <w:div w:id="1737317917">
          <w:marLeft w:val="640"/>
          <w:marRight w:val="0"/>
          <w:marTop w:val="0"/>
          <w:marBottom w:val="0"/>
          <w:divBdr>
            <w:top w:val="none" w:sz="0" w:space="0" w:color="auto"/>
            <w:left w:val="none" w:sz="0" w:space="0" w:color="auto"/>
            <w:bottom w:val="none" w:sz="0" w:space="0" w:color="auto"/>
            <w:right w:val="none" w:sz="0" w:space="0" w:color="auto"/>
          </w:divBdr>
        </w:div>
        <w:div w:id="1737969889">
          <w:marLeft w:val="640"/>
          <w:marRight w:val="0"/>
          <w:marTop w:val="0"/>
          <w:marBottom w:val="0"/>
          <w:divBdr>
            <w:top w:val="none" w:sz="0" w:space="0" w:color="auto"/>
            <w:left w:val="none" w:sz="0" w:space="0" w:color="auto"/>
            <w:bottom w:val="none" w:sz="0" w:space="0" w:color="auto"/>
            <w:right w:val="none" w:sz="0" w:space="0" w:color="auto"/>
          </w:divBdr>
        </w:div>
        <w:div w:id="1799496009">
          <w:marLeft w:val="640"/>
          <w:marRight w:val="0"/>
          <w:marTop w:val="0"/>
          <w:marBottom w:val="0"/>
          <w:divBdr>
            <w:top w:val="none" w:sz="0" w:space="0" w:color="auto"/>
            <w:left w:val="none" w:sz="0" w:space="0" w:color="auto"/>
            <w:bottom w:val="none" w:sz="0" w:space="0" w:color="auto"/>
            <w:right w:val="none" w:sz="0" w:space="0" w:color="auto"/>
          </w:divBdr>
        </w:div>
        <w:div w:id="1834178799">
          <w:marLeft w:val="640"/>
          <w:marRight w:val="0"/>
          <w:marTop w:val="0"/>
          <w:marBottom w:val="0"/>
          <w:divBdr>
            <w:top w:val="none" w:sz="0" w:space="0" w:color="auto"/>
            <w:left w:val="none" w:sz="0" w:space="0" w:color="auto"/>
            <w:bottom w:val="none" w:sz="0" w:space="0" w:color="auto"/>
            <w:right w:val="none" w:sz="0" w:space="0" w:color="auto"/>
          </w:divBdr>
        </w:div>
        <w:div w:id="1836141142">
          <w:marLeft w:val="640"/>
          <w:marRight w:val="0"/>
          <w:marTop w:val="0"/>
          <w:marBottom w:val="0"/>
          <w:divBdr>
            <w:top w:val="none" w:sz="0" w:space="0" w:color="auto"/>
            <w:left w:val="none" w:sz="0" w:space="0" w:color="auto"/>
            <w:bottom w:val="none" w:sz="0" w:space="0" w:color="auto"/>
            <w:right w:val="none" w:sz="0" w:space="0" w:color="auto"/>
          </w:divBdr>
        </w:div>
        <w:div w:id="1878008630">
          <w:marLeft w:val="640"/>
          <w:marRight w:val="0"/>
          <w:marTop w:val="0"/>
          <w:marBottom w:val="0"/>
          <w:divBdr>
            <w:top w:val="none" w:sz="0" w:space="0" w:color="auto"/>
            <w:left w:val="none" w:sz="0" w:space="0" w:color="auto"/>
            <w:bottom w:val="none" w:sz="0" w:space="0" w:color="auto"/>
            <w:right w:val="none" w:sz="0" w:space="0" w:color="auto"/>
          </w:divBdr>
        </w:div>
        <w:div w:id="1893805811">
          <w:marLeft w:val="640"/>
          <w:marRight w:val="0"/>
          <w:marTop w:val="0"/>
          <w:marBottom w:val="0"/>
          <w:divBdr>
            <w:top w:val="none" w:sz="0" w:space="0" w:color="auto"/>
            <w:left w:val="none" w:sz="0" w:space="0" w:color="auto"/>
            <w:bottom w:val="none" w:sz="0" w:space="0" w:color="auto"/>
            <w:right w:val="none" w:sz="0" w:space="0" w:color="auto"/>
          </w:divBdr>
        </w:div>
        <w:div w:id="1897351730">
          <w:marLeft w:val="640"/>
          <w:marRight w:val="0"/>
          <w:marTop w:val="0"/>
          <w:marBottom w:val="0"/>
          <w:divBdr>
            <w:top w:val="none" w:sz="0" w:space="0" w:color="auto"/>
            <w:left w:val="none" w:sz="0" w:space="0" w:color="auto"/>
            <w:bottom w:val="none" w:sz="0" w:space="0" w:color="auto"/>
            <w:right w:val="none" w:sz="0" w:space="0" w:color="auto"/>
          </w:divBdr>
        </w:div>
        <w:div w:id="1907565370">
          <w:marLeft w:val="640"/>
          <w:marRight w:val="0"/>
          <w:marTop w:val="0"/>
          <w:marBottom w:val="0"/>
          <w:divBdr>
            <w:top w:val="none" w:sz="0" w:space="0" w:color="auto"/>
            <w:left w:val="none" w:sz="0" w:space="0" w:color="auto"/>
            <w:bottom w:val="none" w:sz="0" w:space="0" w:color="auto"/>
            <w:right w:val="none" w:sz="0" w:space="0" w:color="auto"/>
          </w:divBdr>
        </w:div>
        <w:div w:id="1933390373">
          <w:marLeft w:val="640"/>
          <w:marRight w:val="0"/>
          <w:marTop w:val="0"/>
          <w:marBottom w:val="0"/>
          <w:divBdr>
            <w:top w:val="none" w:sz="0" w:space="0" w:color="auto"/>
            <w:left w:val="none" w:sz="0" w:space="0" w:color="auto"/>
            <w:bottom w:val="none" w:sz="0" w:space="0" w:color="auto"/>
            <w:right w:val="none" w:sz="0" w:space="0" w:color="auto"/>
          </w:divBdr>
        </w:div>
        <w:div w:id="1941983690">
          <w:marLeft w:val="640"/>
          <w:marRight w:val="0"/>
          <w:marTop w:val="0"/>
          <w:marBottom w:val="0"/>
          <w:divBdr>
            <w:top w:val="none" w:sz="0" w:space="0" w:color="auto"/>
            <w:left w:val="none" w:sz="0" w:space="0" w:color="auto"/>
            <w:bottom w:val="none" w:sz="0" w:space="0" w:color="auto"/>
            <w:right w:val="none" w:sz="0" w:space="0" w:color="auto"/>
          </w:divBdr>
        </w:div>
        <w:div w:id="1997218524">
          <w:marLeft w:val="640"/>
          <w:marRight w:val="0"/>
          <w:marTop w:val="0"/>
          <w:marBottom w:val="0"/>
          <w:divBdr>
            <w:top w:val="none" w:sz="0" w:space="0" w:color="auto"/>
            <w:left w:val="none" w:sz="0" w:space="0" w:color="auto"/>
            <w:bottom w:val="none" w:sz="0" w:space="0" w:color="auto"/>
            <w:right w:val="none" w:sz="0" w:space="0" w:color="auto"/>
          </w:divBdr>
        </w:div>
        <w:div w:id="2001035104">
          <w:marLeft w:val="640"/>
          <w:marRight w:val="0"/>
          <w:marTop w:val="0"/>
          <w:marBottom w:val="0"/>
          <w:divBdr>
            <w:top w:val="none" w:sz="0" w:space="0" w:color="auto"/>
            <w:left w:val="none" w:sz="0" w:space="0" w:color="auto"/>
            <w:bottom w:val="none" w:sz="0" w:space="0" w:color="auto"/>
            <w:right w:val="none" w:sz="0" w:space="0" w:color="auto"/>
          </w:divBdr>
        </w:div>
        <w:div w:id="2001957206">
          <w:marLeft w:val="640"/>
          <w:marRight w:val="0"/>
          <w:marTop w:val="0"/>
          <w:marBottom w:val="0"/>
          <w:divBdr>
            <w:top w:val="none" w:sz="0" w:space="0" w:color="auto"/>
            <w:left w:val="none" w:sz="0" w:space="0" w:color="auto"/>
            <w:bottom w:val="none" w:sz="0" w:space="0" w:color="auto"/>
            <w:right w:val="none" w:sz="0" w:space="0" w:color="auto"/>
          </w:divBdr>
        </w:div>
        <w:div w:id="2011444281">
          <w:marLeft w:val="640"/>
          <w:marRight w:val="0"/>
          <w:marTop w:val="0"/>
          <w:marBottom w:val="0"/>
          <w:divBdr>
            <w:top w:val="none" w:sz="0" w:space="0" w:color="auto"/>
            <w:left w:val="none" w:sz="0" w:space="0" w:color="auto"/>
            <w:bottom w:val="none" w:sz="0" w:space="0" w:color="auto"/>
            <w:right w:val="none" w:sz="0" w:space="0" w:color="auto"/>
          </w:divBdr>
        </w:div>
        <w:div w:id="2041590685">
          <w:marLeft w:val="640"/>
          <w:marRight w:val="0"/>
          <w:marTop w:val="0"/>
          <w:marBottom w:val="0"/>
          <w:divBdr>
            <w:top w:val="none" w:sz="0" w:space="0" w:color="auto"/>
            <w:left w:val="none" w:sz="0" w:space="0" w:color="auto"/>
            <w:bottom w:val="none" w:sz="0" w:space="0" w:color="auto"/>
            <w:right w:val="none" w:sz="0" w:space="0" w:color="auto"/>
          </w:divBdr>
        </w:div>
        <w:div w:id="2055032290">
          <w:marLeft w:val="640"/>
          <w:marRight w:val="0"/>
          <w:marTop w:val="0"/>
          <w:marBottom w:val="0"/>
          <w:divBdr>
            <w:top w:val="none" w:sz="0" w:space="0" w:color="auto"/>
            <w:left w:val="none" w:sz="0" w:space="0" w:color="auto"/>
            <w:bottom w:val="none" w:sz="0" w:space="0" w:color="auto"/>
            <w:right w:val="none" w:sz="0" w:space="0" w:color="auto"/>
          </w:divBdr>
        </w:div>
        <w:div w:id="2118022451">
          <w:marLeft w:val="640"/>
          <w:marRight w:val="0"/>
          <w:marTop w:val="0"/>
          <w:marBottom w:val="0"/>
          <w:divBdr>
            <w:top w:val="none" w:sz="0" w:space="0" w:color="auto"/>
            <w:left w:val="none" w:sz="0" w:space="0" w:color="auto"/>
            <w:bottom w:val="none" w:sz="0" w:space="0" w:color="auto"/>
            <w:right w:val="none" w:sz="0" w:space="0" w:color="auto"/>
          </w:divBdr>
        </w:div>
      </w:divsChild>
    </w:div>
    <w:div w:id="1201825865">
      <w:bodyDiv w:val="1"/>
      <w:marLeft w:val="0"/>
      <w:marRight w:val="0"/>
      <w:marTop w:val="0"/>
      <w:marBottom w:val="0"/>
      <w:divBdr>
        <w:top w:val="none" w:sz="0" w:space="0" w:color="auto"/>
        <w:left w:val="none" w:sz="0" w:space="0" w:color="auto"/>
        <w:bottom w:val="none" w:sz="0" w:space="0" w:color="auto"/>
        <w:right w:val="none" w:sz="0" w:space="0" w:color="auto"/>
      </w:divBdr>
      <w:divsChild>
        <w:div w:id="101993308">
          <w:marLeft w:val="640"/>
          <w:marRight w:val="0"/>
          <w:marTop w:val="0"/>
          <w:marBottom w:val="0"/>
          <w:divBdr>
            <w:top w:val="none" w:sz="0" w:space="0" w:color="auto"/>
            <w:left w:val="none" w:sz="0" w:space="0" w:color="auto"/>
            <w:bottom w:val="none" w:sz="0" w:space="0" w:color="auto"/>
            <w:right w:val="none" w:sz="0" w:space="0" w:color="auto"/>
          </w:divBdr>
        </w:div>
        <w:div w:id="110251629">
          <w:marLeft w:val="640"/>
          <w:marRight w:val="0"/>
          <w:marTop w:val="0"/>
          <w:marBottom w:val="0"/>
          <w:divBdr>
            <w:top w:val="none" w:sz="0" w:space="0" w:color="auto"/>
            <w:left w:val="none" w:sz="0" w:space="0" w:color="auto"/>
            <w:bottom w:val="none" w:sz="0" w:space="0" w:color="auto"/>
            <w:right w:val="none" w:sz="0" w:space="0" w:color="auto"/>
          </w:divBdr>
        </w:div>
        <w:div w:id="172494730">
          <w:marLeft w:val="640"/>
          <w:marRight w:val="0"/>
          <w:marTop w:val="0"/>
          <w:marBottom w:val="0"/>
          <w:divBdr>
            <w:top w:val="none" w:sz="0" w:space="0" w:color="auto"/>
            <w:left w:val="none" w:sz="0" w:space="0" w:color="auto"/>
            <w:bottom w:val="none" w:sz="0" w:space="0" w:color="auto"/>
            <w:right w:val="none" w:sz="0" w:space="0" w:color="auto"/>
          </w:divBdr>
        </w:div>
        <w:div w:id="190843198">
          <w:marLeft w:val="640"/>
          <w:marRight w:val="0"/>
          <w:marTop w:val="0"/>
          <w:marBottom w:val="0"/>
          <w:divBdr>
            <w:top w:val="none" w:sz="0" w:space="0" w:color="auto"/>
            <w:left w:val="none" w:sz="0" w:space="0" w:color="auto"/>
            <w:bottom w:val="none" w:sz="0" w:space="0" w:color="auto"/>
            <w:right w:val="none" w:sz="0" w:space="0" w:color="auto"/>
          </w:divBdr>
        </w:div>
        <w:div w:id="213003079">
          <w:marLeft w:val="640"/>
          <w:marRight w:val="0"/>
          <w:marTop w:val="0"/>
          <w:marBottom w:val="0"/>
          <w:divBdr>
            <w:top w:val="none" w:sz="0" w:space="0" w:color="auto"/>
            <w:left w:val="none" w:sz="0" w:space="0" w:color="auto"/>
            <w:bottom w:val="none" w:sz="0" w:space="0" w:color="auto"/>
            <w:right w:val="none" w:sz="0" w:space="0" w:color="auto"/>
          </w:divBdr>
        </w:div>
        <w:div w:id="218515060">
          <w:marLeft w:val="640"/>
          <w:marRight w:val="0"/>
          <w:marTop w:val="0"/>
          <w:marBottom w:val="0"/>
          <w:divBdr>
            <w:top w:val="none" w:sz="0" w:space="0" w:color="auto"/>
            <w:left w:val="none" w:sz="0" w:space="0" w:color="auto"/>
            <w:bottom w:val="none" w:sz="0" w:space="0" w:color="auto"/>
            <w:right w:val="none" w:sz="0" w:space="0" w:color="auto"/>
          </w:divBdr>
        </w:div>
        <w:div w:id="271129683">
          <w:marLeft w:val="640"/>
          <w:marRight w:val="0"/>
          <w:marTop w:val="0"/>
          <w:marBottom w:val="0"/>
          <w:divBdr>
            <w:top w:val="none" w:sz="0" w:space="0" w:color="auto"/>
            <w:left w:val="none" w:sz="0" w:space="0" w:color="auto"/>
            <w:bottom w:val="none" w:sz="0" w:space="0" w:color="auto"/>
            <w:right w:val="none" w:sz="0" w:space="0" w:color="auto"/>
          </w:divBdr>
        </w:div>
        <w:div w:id="281500904">
          <w:marLeft w:val="640"/>
          <w:marRight w:val="0"/>
          <w:marTop w:val="0"/>
          <w:marBottom w:val="0"/>
          <w:divBdr>
            <w:top w:val="none" w:sz="0" w:space="0" w:color="auto"/>
            <w:left w:val="none" w:sz="0" w:space="0" w:color="auto"/>
            <w:bottom w:val="none" w:sz="0" w:space="0" w:color="auto"/>
            <w:right w:val="none" w:sz="0" w:space="0" w:color="auto"/>
          </w:divBdr>
        </w:div>
        <w:div w:id="315455979">
          <w:marLeft w:val="640"/>
          <w:marRight w:val="0"/>
          <w:marTop w:val="0"/>
          <w:marBottom w:val="0"/>
          <w:divBdr>
            <w:top w:val="none" w:sz="0" w:space="0" w:color="auto"/>
            <w:left w:val="none" w:sz="0" w:space="0" w:color="auto"/>
            <w:bottom w:val="none" w:sz="0" w:space="0" w:color="auto"/>
            <w:right w:val="none" w:sz="0" w:space="0" w:color="auto"/>
          </w:divBdr>
        </w:div>
        <w:div w:id="394202528">
          <w:marLeft w:val="640"/>
          <w:marRight w:val="0"/>
          <w:marTop w:val="0"/>
          <w:marBottom w:val="0"/>
          <w:divBdr>
            <w:top w:val="none" w:sz="0" w:space="0" w:color="auto"/>
            <w:left w:val="none" w:sz="0" w:space="0" w:color="auto"/>
            <w:bottom w:val="none" w:sz="0" w:space="0" w:color="auto"/>
            <w:right w:val="none" w:sz="0" w:space="0" w:color="auto"/>
          </w:divBdr>
        </w:div>
        <w:div w:id="409934689">
          <w:marLeft w:val="640"/>
          <w:marRight w:val="0"/>
          <w:marTop w:val="0"/>
          <w:marBottom w:val="0"/>
          <w:divBdr>
            <w:top w:val="none" w:sz="0" w:space="0" w:color="auto"/>
            <w:left w:val="none" w:sz="0" w:space="0" w:color="auto"/>
            <w:bottom w:val="none" w:sz="0" w:space="0" w:color="auto"/>
            <w:right w:val="none" w:sz="0" w:space="0" w:color="auto"/>
          </w:divBdr>
        </w:div>
        <w:div w:id="415592454">
          <w:marLeft w:val="640"/>
          <w:marRight w:val="0"/>
          <w:marTop w:val="0"/>
          <w:marBottom w:val="0"/>
          <w:divBdr>
            <w:top w:val="none" w:sz="0" w:space="0" w:color="auto"/>
            <w:left w:val="none" w:sz="0" w:space="0" w:color="auto"/>
            <w:bottom w:val="none" w:sz="0" w:space="0" w:color="auto"/>
            <w:right w:val="none" w:sz="0" w:space="0" w:color="auto"/>
          </w:divBdr>
        </w:div>
        <w:div w:id="426274874">
          <w:marLeft w:val="640"/>
          <w:marRight w:val="0"/>
          <w:marTop w:val="0"/>
          <w:marBottom w:val="0"/>
          <w:divBdr>
            <w:top w:val="none" w:sz="0" w:space="0" w:color="auto"/>
            <w:left w:val="none" w:sz="0" w:space="0" w:color="auto"/>
            <w:bottom w:val="none" w:sz="0" w:space="0" w:color="auto"/>
            <w:right w:val="none" w:sz="0" w:space="0" w:color="auto"/>
          </w:divBdr>
        </w:div>
        <w:div w:id="505023011">
          <w:marLeft w:val="640"/>
          <w:marRight w:val="0"/>
          <w:marTop w:val="0"/>
          <w:marBottom w:val="0"/>
          <w:divBdr>
            <w:top w:val="none" w:sz="0" w:space="0" w:color="auto"/>
            <w:left w:val="none" w:sz="0" w:space="0" w:color="auto"/>
            <w:bottom w:val="none" w:sz="0" w:space="0" w:color="auto"/>
            <w:right w:val="none" w:sz="0" w:space="0" w:color="auto"/>
          </w:divBdr>
        </w:div>
        <w:div w:id="624704161">
          <w:marLeft w:val="640"/>
          <w:marRight w:val="0"/>
          <w:marTop w:val="0"/>
          <w:marBottom w:val="0"/>
          <w:divBdr>
            <w:top w:val="none" w:sz="0" w:space="0" w:color="auto"/>
            <w:left w:val="none" w:sz="0" w:space="0" w:color="auto"/>
            <w:bottom w:val="none" w:sz="0" w:space="0" w:color="auto"/>
            <w:right w:val="none" w:sz="0" w:space="0" w:color="auto"/>
          </w:divBdr>
        </w:div>
        <w:div w:id="685716413">
          <w:marLeft w:val="640"/>
          <w:marRight w:val="0"/>
          <w:marTop w:val="0"/>
          <w:marBottom w:val="0"/>
          <w:divBdr>
            <w:top w:val="none" w:sz="0" w:space="0" w:color="auto"/>
            <w:left w:val="none" w:sz="0" w:space="0" w:color="auto"/>
            <w:bottom w:val="none" w:sz="0" w:space="0" w:color="auto"/>
            <w:right w:val="none" w:sz="0" w:space="0" w:color="auto"/>
          </w:divBdr>
        </w:div>
        <w:div w:id="686172730">
          <w:marLeft w:val="640"/>
          <w:marRight w:val="0"/>
          <w:marTop w:val="0"/>
          <w:marBottom w:val="0"/>
          <w:divBdr>
            <w:top w:val="none" w:sz="0" w:space="0" w:color="auto"/>
            <w:left w:val="none" w:sz="0" w:space="0" w:color="auto"/>
            <w:bottom w:val="none" w:sz="0" w:space="0" w:color="auto"/>
            <w:right w:val="none" w:sz="0" w:space="0" w:color="auto"/>
          </w:divBdr>
        </w:div>
        <w:div w:id="700788903">
          <w:marLeft w:val="640"/>
          <w:marRight w:val="0"/>
          <w:marTop w:val="0"/>
          <w:marBottom w:val="0"/>
          <w:divBdr>
            <w:top w:val="none" w:sz="0" w:space="0" w:color="auto"/>
            <w:left w:val="none" w:sz="0" w:space="0" w:color="auto"/>
            <w:bottom w:val="none" w:sz="0" w:space="0" w:color="auto"/>
            <w:right w:val="none" w:sz="0" w:space="0" w:color="auto"/>
          </w:divBdr>
        </w:div>
        <w:div w:id="784466621">
          <w:marLeft w:val="640"/>
          <w:marRight w:val="0"/>
          <w:marTop w:val="0"/>
          <w:marBottom w:val="0"/>
          <w:divBdr>
            <w:top w:val="none" w:sz="0" w:space="0" w:color="auto"/>
            <w:left w:val="none" w:sz="0" w:space="0" w:color="auto"/>
            <w:bottom w:val="none" w:sz="0" w:space="0" w:color="auto"/>
            <w:right w:val="none" w:sz="0" w:space="0" w:color="auto"/>
          </w:divBdr>
        </w:div>
        <w:div w:id="811361909">
          <w:marLeft w:val="640"/>
          <w:marRight w:val="0"/>
          <w:marTop w:val="0"/>
          <w:marBottom w:val="0"/>
          <w:divBdr>
            <w:top w:val="none" w:sz="0" w:space="0" w:color="auto"/>
            <w:left w:val="none" w:sz="0" w:space="0" w:color="auto"/>
            <w:bottom w:val="none" w:sz="0" w:space="0" w:color="auto"/>
            <w:right w:val="none" w:sz="0" w:space="0" w:color="auto"/>
          </w:divBdr>
        </w:div>
        <w:div w:id="835657111">
          <w:marLeft w:val="640"/>
          <w:marRight w:val="0"/>
          <w:marTop w:val="0"/>
          <w:marBottom w:val="0"/>
          <w:divBdr>
            <w:top w:val="none" w:sz="0" w:space="0" w:color="auto"/>
            <w:left w:val="none" w:sz="0" w:space="0" w:color="auto"/>
            <w:bottom w:val="none" w:sz="0" w:space="0" w:color="auto"/>
            <w:right w:val="none" w:sz="0" w:space="0" w:color="auto"/>
          </w:divBdr>
        </w:div>
        <w:div w:id="882600899">
          <w:marLeft w:val="640"/>
          <w:marRight w:val="0"/>
          <w:marTop w:val="0"/>
          <w:marBottom w:val="0"/>
          <w:divBdr>
            <w:top w:val="none" w:sz="0" w:space="0" w:color="auto"/>
            <w:left w:val="none" w:sz="0" w:space="0" w:color="auto"/>
            <w:bottom w:val="none" w:sz="0" w:space="0" w:color="auto"/>
            <w:right w:val="none" w:sz="0" w:space="0" w:color="auto"/>
          </w:divBdr>
        </w:div>
        <w:div w:id="896473830">
          <w:marLeft w:val="640"/>
          <w:marRight w:val="0"/>
          <w:marTop w:val="0"/>
          <w:marBottom w:val="0"/>
          <w:divBdr>
            <w:top w:val="none" w:sz="0" w:space="0" w:color="auto"/>
            <w:left w:val="none" w:sz="0" w:space="0" w:color="auto"/>
            <w:bottom w:val="none" w:sz="0" w:space="0" w:color="auto"/>
            <w:right w:val="none" w:sz="0" w:space="0" w:color="auto"/>
          </w:divBdr>
        </w:div>
        <w:div w:id="928847664">
          <w:marLeft w:val="640"/>
          <w:marRight w:val="0"/>
          <w:marTop w:val="0"/>
          <w:marBottom w:val="0"/>
          <w:divBdr>
            <w:top w:val="none" w:sz="0" w:space="0" w:color="auto"/>
            <w:left w:val="none" w:sz="0" w:space="0" w:color="auto"/>
            <w:bottom w:val="none" w:sz="0" w:space="0" w:color="auto"/>
            <w:right w:val="none" w:sz="0" w:space="0" w:color="auto"/>
          </w:divBdr>
        </w:div>
        <w:div w:id="985431065">
          <w:marLeft w:val="640"/>
          <w:marRight w:val="0"/>
          <w:marTop w:val="0"/>
          <w:marBottom w:val="0"/>
          <w:divBdr>
            <w:top w:val="none" w:sz="0" w:space="0" w:color="auto"/>
            <w:left w:val="none" w:sz="0" w:space="0" w:color="auto"/>
            <w:bottom w:val="none" w:sz="0" w:space="0" w:color="auto"/>
            <w:right w:val="none" w:sz="0" w:space="0" w:color="auto"/>
          </w:divBdr>
        </w:div>
        <w:div w:id="1011448667">
          <w:marLeft w:val="640"/>
          <w:marRight w:val="0"/>
          <w:marTop w:val="0"/>
          <w:marBottom w:val="0"/>
          <w:divBdr>
            <w:top w:val="none" w:sz="0" w:space="0" w:color="auto"/>
            <w:left w:val="none" w:sz="0" w:space="0" w:color="auto"/>
            <w:bottom w:val="none" w:sz="0" w:space="0" w:color="auto"/>
            <w:right w:val="none" w:sz="0" w:space="0" w:color="auto"/>
          </w:divBdr>
        </w:div>
        <w:div w:id="1021128098">
          <w:marLeft w:val="640"/>
          <w:marRight w:val="0"/>
          <w:marTop w:val="0"/>
          <w:marBottom w:val="0"/>
          <w:divBdr>
            <w:top w:val="none" w:sz="0" w:space="0" w:color="auto"/>
            <w:left w:val="none" w:sz="0" w:space="0" w:color="auto"/>
            <w:bottom w:val="none" w:sz="0" w:space="0" w:color="auto"/>
            <w:right w:val="none" w:sz="0" w:space="0" w:color="auto"/>
          </w:divBdr>
        </w:div>
        <w:div w:id="1026833737">
          <w:marLeft w:val="640"/>
          <w:marRight w:val="0"/>
          <w:marTop w:val="0"/>
          <w:marBottom w:val="0"/>
          <w:divBdr>
            <w:top w:val="none" w:sz="0" w:space="0" w:color="auto"/>
            <w:left w:val="none" w:sz="0" w:space="0" w:color="auto"/>
            <w:bottom w:val="none" w:sz="0" w:space="0" w:color="auto"/>
            <w:right w:val="none" w:sz="0" w:space="0" w:color="auto"/>
          </w:divBdr>
        </w:div>
        <w:div w:id="1099987280">
          <w:marLeft w:val="640"/>
          <w:marRight w:val="0"/>
          <w:marTop w:val="0"/>
          <w:marBottom w:val="0"/>
          <w:divBdr>
            <w:top w:val="none" w:sz="0" w:space="0" w:color="auto"/>
            <w:left w:val="none" w:sz="0" w:space="0" w:color="auto"/>
            <w:bottom w:val="none" w:sz="0" w:space="0" w:color="auto"/>
            <w:right w:val="none" w:sz="0" w:space="0" w:color="auto"/>
          </w:divBdr>
        </w:div>
        <w:div w:id="1105925765">
          <w:marLeft w:val="640"/>
          <w:marRight w:val="0"/>
          <w:marTop w:val="0"/>
          <w:marBottom w:val="0"/>
          <w:divBdr>
            <w:top w:val="none" w:sz="0" w:space="0" w:color="auto"/>
            <w:left w:val="none" w:sz="0" w:space="0" w:color="auto"/>
            <w:bottom w:val="none" w:sz="0" w:space="0" w:color="auto"/>
            <w:right w:val="none" w:sz="0" w:space="0" w:color="auto"/>
          </w:divBdr>
        </w:div>
        <w:div w:id="1126771962">
          <w:marLeft w:val="640"/>
          <w:marRight w:val="0"/>
          <w:marTop w:val="0"/>
          <w:marBottom w:val="0"/>
          <w:divBdr>
            <w:top w:val="none" w:sz="0" w:space="0" w:color="auto"/>
            <w:left w:val="none" w:sz="0" w:space="0" w:color="auto"/>
            <w:bottom w:val="none" w:sz="0" w:space="0" w:color="auto"/>
            <w:right w:val="none" w:sz="0" w:space="0" w:color="auto"/>
          </w:divBdr>
        </w:div>
        <w:div w:id="1208763995">
          <w:marLeft w:val="640"/>
          <w:marRight w:val="0"/>
          <w:marTop w:val="0"/>
          <w:marBottom w:val="0"/>
          <w:divBdr>
            <w:top w:val="none" w:sz="0" w:space="0" w:color="auto"/>
            <w:left w:val="none" w:sz="0" w:space="0" w:color="auto"/>
            <w:bottom w:val="none" w:sz="0" w:space="0" w:color="auto"/>
            <w:right w:val="none" w:sz="0" w:space="0" w:color="auto"/>
          </w:divBdr>
        </w:div>
        <w:div w:id="1216166484">
          <w:marLeft w:val="640"/>
          <w:marRight w:val="0"/>
          <w:marTop w:val="0"/>
          <w:marBottom w:val="0"/>
          <w:divBdr>
            <w:top w:val="none" w:sz="0" w:space="0" w:color="auto"/>
            <w:left w:val="none" w:sz="0" w:space="0" w:color="auto"/>
            <w:bottom w:val="none" w:sz="0" w:space="0" w:color="auto"/>
            <w:right w:val="none" w:sz="0" w:space="0" w:color="auto"/>
          </w:divBdr>
        </w:div>
        <w:div w:id="1244023701">
          <w:marLeft w:val="640"/>
          <w:marRight w:val="0"/>
          <w:marTop w:val="0"/>
          <w:marBottom w:val="0"/>
          <w:divBdr>
            <w:top w:val="none" w:sz="0" w:space="0" w:color="auto"/>
            <w:left w:val="none" w:sz="0" w:space="0" w:color="auto"/>
            <w:bottom w:val="none" w:sz="0" w:space="0" w:color="auto"/>
            <w:right w:val="none" w:sz="0" w:space="0" w:color="auto"/>
          </w:divBdr>
        </w:div>
        <w:div w:id="1305771966">
          <w:marLeft w:val="640"/>
          <w:marRight w:val="0"/>
          <w:marTop w:val="0"/>
          <w:marBottom w:val="0"/>
          <w:divBdr>
            <w:top w:val="none" w:sz="0" w:space="0" w:color="auto"/>
            <w:left w:val="none" w:sz="0" w:space="0" w:color="auto"/>
            <w:bottom w:val="none" w:sz="0" w:space="0" w:color="auto"/>
            <w:right w:val="none" w:sz="0" w:space="0" w:color="auto"/>
          </w:divBdr>
        </w:div>
        <w:div w:id="1315257407">
          <w:marLeft w:val="640"/>
          <w:marRight w:val="0"/>
          <w:marTop w:val="0"/>
          <w:marBottom w:val="0"/>
          <w:divBdr>
            <w:top w:val="none" w:sz="0" w:space="0" w:color="auto"/>
            <w:left w:val="none" w:sz="0" w:space="0" w:color="auto"/>
            <w:bottom w:val="none" w:sz="0" w:space="0" w:color="auto"/>
            <w:right w:val="none" w:sz="0" w:space="0" w:color="auto"/>
          </w:divBdr>
        </w:div>
        <w:div w:id="1325278364">
          <w:marLeft w:val="640"/>
          <w:marRight w:val="0"/>
          <w:marTop w:val="0"/>
          <w:marBottom w:val="0"/>
          <w:divBdr>
            <w:top w:val="none" w:sz="0" w:space="0" w:color="auto"/>
            <w:left w:val="none" w:sz="0" w:space="0" w:color="auto"/>
            <w:bottom w:val="none" w:sz="0" w:space="0" w:color="auto"/>
            <w:right w:val="none" w:sz="0" w:space="0" w:color="auto"/>
          </w:divBdr>
        </w:div>
        <w:div w:id="1348290246">
          <w:marLeft w:val="640"/>
          <w:marRight w:val="0"/>
          <w:marTop w:val="0"/>
          <w:marBottom w:val="0"/>
          <w:divBdr>
            <w:top w:val="none" w:sz="0" w:space="0" w:color="auto"/>
            <w:left w:val="none" w:sz="0" w:space="0" w:color="auto"/>
            <w:bottom w:val="none" w:sz="0" w:space="0" w:color="auto"/>
            <w:right w:val="none" w:sz="0" w:space="0" w:color="auto"/>
          </w:divBdr>
        </w:div>
        <w:div w:id="1413165242">
          <w:marLeft w:val="640"/>
          <w:marRight w:val="0"/>
          <w:marTop w:val="0"/>
          <w:marBottom w:val="0"/>
          <w:divBdr>
            <w:top w:val="none" w:sz="0" w:space="0" w:color="auto"/>
            <w:left w:val="none" w:sz="0" w:space="0" w:color="auto"/>
            <w:bottom w:val="none" w:sz="0" w:space="0" w:color="auto"/>
            <w:right w:val="none" w:sz="0" w:space="0" w:color="auto"/>
          </w:divBdr>
        </w:div>
        <w:div w:id="1503084364">
          <w:marLeft w:val="640"/>
          <w:marRight w:val="0"/>
          <w:marTop w:val="0"/>
          <w:marBottom w:val="0"/>
          <w:divBdr>
            <w:top w:val="none" w:sz="0" w:space="0" w:color="auto"/>
            <w:left w:val="none" w:sz="0" w:space="0" w:color="auto"/>
            <w:bottom w:val="none" w:sz="0" w:space="0" w:color="auto"/>
            <w:right w:val="none" w:sz="0" w:space="0" w:color="auto"/>
          </w:divBdr>
        </w:div>
        <w:div w:id="1539318381">
          <w:marLeft w:val="640"/>
          <w:marRight w:val="0"/>
          <w:marTop w:val="0"/>
          <w:marBottom w:val="0"/>
          <w:divBdr>
            <w:top w:val="none" w:sz="0" w:space="0" w:color="auto"/>
            <w:left w:val="none" w:sz="0" w:space="0" w:color="auto"/>
            <w:bottom w:val="none" w:sz="0" w:space="0" w:color="auto"/>
            <w:right w:val="none" w:sz="0" w:space="0" w:color="auto"/>
          </w:divBdr>
        </w:div>
        <w:div w:id="1653096941">
          <w:marLeft w:val="640"/>
          <w:marRight w:val="0"/>
          <w:marTop w:val="0"/>
          <w:marBottom w:val="0"/>
          <w:divBdr>
            <w:top w:val="none" w:sz="0" w:space="0" w:color="auto"/>
            <w:left w:val="none" w:sz="0" w:space="0" w:color="auto"/>
            <w:bottom w:val="none" w:sz="0" w:space="0" w:color="auto"/>
            <w:right w:val="none" w:sz="0" w:space="0" w:color="auto"/>
          </w:divBdr>
        </w:div>
        <w:div w:id="1678726484">
          <w:marLeft w:val="640"/>
          <w:marRight w:val="0"/>
          <w:marTop w:val="0"/>
          <w:marBottom w:val="0"/>
          <w:divBdr>
            <w:top w:val="none" w:sz="0" w:space="0" w:color="auto"/>
            <w:left w:val="none" w:sz="0" w:space="0" w:color="auto"/>
            <w:bottom w:val="none" w:sz="0" w:space="0" w:color="auto"/>
            <w:right w:val="none" w:sz="0" w:space="0" w:color="auto"/>
          </w:divBdr>
        </w:div>
        <w:div w:id="1702245309">
          <w:marLeft w:val="640"/>
          <w:marRight w:val="0"/>
          <w:marTop w:val="0"/>
          <w:marBottom w:val="0"/>
          <w:divBdr>
            <w:top w:val="none" w:sz="0" w:space="0" w:color="auto"/>
            <w:left w:val="none" w:sz="0" w:space="0" w:color="auto"/>
            <w:bottom w:val="none" w:sz="0" w:space="0" w:color="auto"/>
            <w:right w:val="none" w:sz="0" w:space="0" w:color="auto"/>
          </w:divBdr>
        </w:div>
        <w:div w:id="1787964559">
          <w:marLeft w:val="640"/>
          <w:marRight w:val="0"/>
          <w:marTop w:val="0"/>
          <w:marBottom w:val="0"/>
          <w:divBdr>
            <w:top w:val="none" w:sz="0" w:space="0" w:color="auto"/>
            <w:left w:val="none" w:sz="0" w:space="0" w:color="auto"/>
            <w:bottom w:val="none" w:sz="0" w:space="0" w:color="auto"/>
            <w:right w:val="none" w:sz="0" w:space="0" w:color="auto"/>
          </w:divBdr>
        </w:div>
        <w:div w:id="1806047584">
          <w:marLeft w:val="640"/>
          <w:marRight w:val="0"/>
          <w:marTop w:val="0"/>
          <w:marBottom w:val="0"/>
          <w:divBdr>
            <w:top w:val="none" w:sz="0" w:space="0" w:color="auto"/>
            <w:left w:val="none" w:sz="0" w:space="0" w:color="auto"/>
            <w:bottom w:val="none" w:sz="0" w:space="0" w:color="auto"/>
            <w:right w:val="none" w:sz="0" w:space="0" w:color="auto"/>
          </w:divBdr>
        </w:div>
        <w:div w:id="1846433882">
          <w:marLeft w:val="640"/>
          <w:marRight w:val="0"/>
          <w:marTop w:val="0"/>
          <w:marBottom w:val="0"/>
          <w:divBdr>
            <w:top w:val="none" w:sz="0" w:space="0" w:color="auto"/>
            <w:left w:val="none" w:sz="0" w:space="0" w:color="auto"/>
            <w:bottom w:val="none" w:sz="0" w:space="0" w:color="auto"/>
            <w:right w:val="none" w:sz="0" w:space="0" w:color="auto"/>
          </w:divBdr>
        </w:div>
        <w:div w:id="1876850435">
          <w:marLeft w:val="640"/>
          <w:marRight w:val="0"/>
          <w:marTop w:val="0"/>
          <w:marBottom w:val="0"/>
          <w:divBdr>
            <w:top w:val="none" w:sz="0" w:space="0" w:color="auto"/>
            <w:left w:val="none" w:sz="0" w:space="0" w:color="auto"/>
            <w:bottom w:val="none" w:sz="0" w:space="0" w:color="auto"/>
            <w:right w:val="none" w:sz="0" w:space="0" w:color="auto"/>
          </w:divBdr>
        </w:div>
        <w:div w:id="1890995065">
          <w:marLeft w:val="640"/>
          <w:marRight w:val="0"/>
          <w:marTop w:val="0"/>
          <w:marBottom w:val="0"/>
          <w:divBdr>
            <w:top w:val="none" w:sz="0" w:space="0" w:color="auto"/>
            <w:left w:val="none" w:sz="0" w:space="0" w:color="auto"/>
            <w:bottom w:val="none" w:sz="0" w:space="0" w:color="auto"/>
            <w:right w:val="none" w:sz="0" w:space="0" w:color="auto"/>
          </w:divBdr>
        </w:div>
        <w:div w:id="1908614014">
          <w:marLeft w:val="640"/>
          <w:marRight w:val="0"/>
          <w:marTop w:val="0"/>
          <w:marBottom w:val="0"/>
          <w:divBdr>
            <w:top w:val="none" w:sz="0" w:space="0" w:color="auto"/>
            <w:left w:val="none" w:sz="0" w:space="0" w:color="auto"/>
            <w:bottom w:val="none" w:sz="0" w:space="0" w:color="auto"/>
            <w:right w:val="none" w:sz="0" w:space="0" w:color="auto"/>
          </w:divBdr>
        </w:div>
        <w:div w:id="1936550695">
          <w:marLeft w:val="640"/>
          <w:marRight w:val="0"/>
          <w:marTop w:val="0"/>
          <w:marBottom w:val="0"/>
          <w:divBdr>
            <w:top w:val="none" w:sz="0" w:space="0" w:color="auto"/>
            <w:left w:val="none" w:sz="0" w:space="0" w:color="auto"/>
            <w:bottom w:val="none" w:sz="0" w:space="0" w:color="auto"/>
            <w:right w:val="none" w:sz="0" w:space="0" w:color="auto"/>
          </w:divBdr>
        </w:div>
        <w:div w:id="1976639143">
          <w:marLeft w:val="640"/>
          <w:marRight w:val="0"/>
          <w:marTop w:val="0"/>
          <w:marBottom w:val="0"/>
          <w:divBdr>
            <w:top w:val="none" w:sz="0" w:space="0" w:color="auto"/>
            <w:left w:val="none" w:sz="0" w:space="0" w:color="auto"/>
            <w:bottom w:val="none" w:sz="0" w:space="0" w:color="auto"/>
            <w:right w:val="none" w:sz="0" w:space="0" w:color="auto"/>
          </w:divBdr>
        </w:div>
        <w:div w:id="2046980719">
          <w:marLeft w:val="640"/>
          <w:marRight w:val="0"/>
          <w:marTop w:val="0"/>
          <w:marBottom w:val="0"/>
          <w:divBdr>
            <w:top w:val="none" w:sz="0" w:space="0" w:color="auto"/>
            <w:left w:val="none" w:sz="0" w:space="0" w:color="auto"/>
            <w:bottom w:val="none" w:sz="0" w:space="0" w:color="auto"/>
            <w:right w:val="none" w:sz="0" w:space="0" w:color="auto"/>
          </w:divBdr>
        </w:div>
        <w:div w:id="2072118142">
          <w:marLeft w:val="640"/>
          <w:marRight w:val="0"/>
          <w:marTop w:val="0"/>
          <w:marBottom w:val="0"/>
          <w:divBdr>
            <w:top w:val="none" w:sz="0" w:space="0" w:color="auto"/>
            <w:left w:val="none" w:sz="0" w:space="0" w:color="auto"/>
            <w:bottom w:val="none" w:sz="0" w:space="0" w:color="auto"/>
            <w:right w:val="none" w:sz="0" w:space="0" w:color="auto"/>
          </w:divBdr>
        </w:div>
        <w:div w:id="2078278106">
          <w:marLeft w:val="640"/>
          <w:marRight w:val="0"/>
          <w:marTop w:val="0"/>
          <w:marBottom w:val="0"/>
          <w:divBdr>
            <w:top w:val="none" w:sz="0" w:space="0" w:color="auto"/>
            <w:left w:val="none" w:sz="0" w:space="0" w:color="auto"/>
            <w:bottom w:val="none" w:sz="0" w:space="0" w:color="auto"/>
            <w:right w:val="none" w:sz="0" w:space="0" w:color="auto"/>
          </w:divBdr>
        </w:div>
        <w:div w:id="2086367556">
          <w:marLeft w:val="640"/>
          <w:marRight w:val="0"/>
          <w:marTop w:val="0"/>
          <w:marBottom w:val="0"/>
          <w:divBdr>
            <w:top w:val="none" w:sz="0" w:space="0" w:color="auto"/>
            <w:left w:val="none" w:sz="0" w:space="0" w:color="auto"/>
            <w:bottom w:val="none" w:sz="0" w:space="0" w:color="auto"/>
            <w:right w:val="none" w:sz="0" w:space="0" w:color="auto"/>
          </w:divBdr>
        </w:div>
        <w:div w:id="2131362014">
          <w:marLeft w:val="640"/>
          <w:marRight w:val="0"/>
          <w:marTop w:val="0"/>
          <w:marBottom w:val="0"/>
          <w:divBdr>
            <w:top w:val="none" w:sz="0" w:space="0" w:color="auto"/>
            <w:left w:val="none" w:sz="0" w:space="0" w:color="auto"/>
            <w:bottom w:val="none" w:sz="0" w:space="0" w:color="auto"/>
            <w:right w:val="none" w:sz="0" w:space="0" w:color="auto"/>
          </w:divBdr>
        </w:div>
        <w:div w:id="2131626116">
          <w:marLeft w:val="640"/>
          <w:marRight w:val="0"/>
          <w:marTop w:val="0"/>
          <w:marBottom w:val="0"/>
          <w:divBdr>
            <w:top w:val="none" w:sz="0" w:space="0" w:color="auto"/>
            <w:left w:val="none" w:sz="0" w:space="0" w:color="auto"/>
            <w:bottom w:val="none" w:sz="0" w:space="0" w:color="auto"/>
            <w:right w:val="none" w:sz="0" w:space="0" w:color="auto"/>
          </w:divBdr>
        </w:div>
      </w:divsChild>
    </w:div>
    <w:div w:id="1227572420">
      <w:bodyDiv w:val="1"/>
      <w:marLeft w:val="0"/>
      <w:marRight w:val="0"/>
      <w:marTop w:val="0"/>
      <w:marBottom w:val="0"/>
      <w:divBdr>
        <w:top w:val="none" w:sz="0" w:space="0" w:color="auto"/>
        <w:left w:val="none" w:sz="0" w:space="0" w:color="auto"/>
        <w:bottom w:val="none" w:sz="0" w:space="0" w:color="auto"/>
        <w:right w:val="none" w:sz="0" w:space="0" w:color="auto"/>
      </w:divBdr>
      <w:divsChild>
        <w:div w:id="21371220">
          <w:marLeft w:val="640"/>
          <w:marRight w:val="0"/>
          <w:marTop w:val="0"/>
          <w:marBottom w:val="0"/>
          <w:divBdr>
            <w:top w:val="none" w:sz="0" w:space="0" w:color="auto"/>
            <w:left w:val="none" w:sz="0" w:space="0" w:color="auto"/>
            <w:bottom w:val="none" w:sz="0" w:space="0" w:color="auto"/>
            <w:right w:val="none" w:sz="0" w:space="0" w:color="auto"/>
          </w:divBdr>
        </w:div>
        <w:div w:id="24914378">
          <w:marLeft w:val="640"/>
          <w:marRight w:val="0"/>
          <w:marTop w:val="0"/>
          <w:marBottom w:val="0"/>
          <w:divBdr>
            <w:top w:val="none" w:sz="0" w:space="0" w:color="auto"/>
            <w:left w:val="none" w:sz="0" w:space="0" w:color="auto"/>
            <w:bottom w:val="none" w:sz="0" w:space="0" w:color="auto"/>
            <w:right w:val="none" w:sz="0" w:space="0" w:color="auto"/>
          </w:divBdr>
        </w:div>
        <w:div w:id="51584072">
          <w:marLeft w:val="640"/>
          <w:marRight w:val="0"/>
          <w:marTop w:val="0"/>
          <w:marBottom w:val="0"/>
          <w:divBdr>
            <w:top w:val="none" w:sz="0" w:space="0" w:color="auto"/>
            <w:left w:val="none" w:sz="0" w:space="0" w:color="auto"/>
            <w:bottom w:val="none" w:sz="0" w:space="0" w:color="auto"/>
            <w:right w:val="none" w:sz="0" w:space="0" w:color="auto"/>
          </w:divBdr>
        </w:div>
        <w:div w:id="111176120">
          <w:marLeft w:val="640"/>
          <w:marRight w:val="0"/>
          <w:marTop w:val="0"/>
          <w:marBottom w:val="0"/>
          <w:divBdr>
            <w:top w:val="none" w:sz="0" w:space="0" w:color="auto"/>
            <w:left w:val="none" w:sz="0" w:space="0" w:color="auto"/>
            <w:bottom w:val="none" w:sz="0" w:space="0" w:color="auto"/>
            <w:right w:val="none" w:sz="0" w:space="0" w:color="auto"/>
          </w:divBdr>
        </w:div>
        <w:div w:id="119223567">
          <w:marLeft w:val="640"/>
          <w:marRight w:val="0"/>
          <w:marTop w:val="0"/>
          <w:marBottom w:val="0"/>
          <w:divBdr>
            <w:top w:val="none" w:sz="0" w:space="0" w:color="auto"/>
            <w:left w:val="none" w:sz="0" w:space="0" w:color="auto"/>
            <w:bottom w:val="none" w:sz="0" w:space="0" w:color="auto"/>
            <w:right w:val="none" w:sz="0" w:space="0" w:color="auto"/>
          </w:divBdr>
        </w:div>
        <w:div w:id="172191784">
          <w:marLeft w:val="640"/>
          <w:marRight w:val="0"/>
          <w:marTop w:val="0"/>
          <w:marBottom w:val="0"/>
          <w:divBdr>
            <w:top w:val="none" w:sz="0" w:space="0" w:color="auto"/>
            <w:left w:val="none" w:sz="0" w:space="0" w:color="auto"/>
            <w:bottom w:val="none" w:sz="0" w:space="0" w:color="auto"/>
            <w:right w:val="none" w:sz="0" w:space="0" w:color="auto"/>
          </w:divBdr>
        </w:div>
        <w:div w:id="203636985">
          <w:marLeft w:val="640"/>
          <w:marRight w:val="0"/>
          <w:marTop w:val="0"/>
          <w:marBottom w:val="0"/>
          <w:divBdr>
            <w:top w:val="none" w:sz="0" w:space="0" w:color="auto"/>
            <w:left w:val="none" w:sz="0" w:space="0" w:color="auto"/>
            <w:bottom w:val="none" w:sz="0" w:space="0" w:color="auto"/>
            <w:right w:val="none" w:sz="0" w:space="0" w:color="auto"/>
          </w:divBdr>
        </w:div>
        <w:div w:id="255863599">
          <w:marLeft w:val="640"/>
          <w:marRight w:val="0"/>
          <w:marTop w:val="0"/>
          <w:marBottom w:val="0"/>
          <w:divBdr>
            <w:top w:val="none" w:sz="0" w:space="0" w:color="auto"/>
            <w:left w:val="none" w:sz="0" w:space="0" w:color="auto"/>
            <w:bottom w:val="none" w:sz="0" w:space="0" w:color="auto"/>
            <w:right w:val="none" w:sz="0" w:space="0" w:color="auto"/>
          </w:divBdr>
        </w:div>
        <w:div w:id="275793843">
          <w:marLeft w:val="640"/>
          <w:marRight w:val="0"/>
          <w:marTop w:val="0"/>
          <w:marBottom w:val="0"/>
          <w:divBdr>
            <w:top w:val="none" w:sz="0" w:space="0" w:color="auto"/>
            <w:left w:val="none" w:sz="0" w:space="0" w:color="auto"/>
            <w:bottom w:val="none" w:sz="0" w:space="0" w:color="auto"/>
            <w:right w:val="none" w:sz="0" w:space="0" w:color="auto"/>
          </w:divBdr>
        </w:div>
        <w:div w:id="305741176">
          <w:marLeft w:val="640"/>
          <w:marRight w:val="0"/>
          <w:marTop w:val="0"/>
          <w:marBottom w:val="0"/>
          <w:divBdr>
            <w:top w:val="none" w:sz="0" w:space="0" w:color="auto"/>
            <w:left w:val="none" w:sz="0" w:space="0" w:color="auto"/>
            <w:bottom w:val="none" w:sz="0" w:space="0" w:color="auto"/>
            <w:right w:val="none" w:sz="0" w:space="0" w:color="auto"/>
          </w:divBdr>
        </w:div>
        <w:div w:id="348529901">
          <w:marLeft w:val="640"/>
          <w:marRight w:val="0"/>
          <w:marTop w:val="0"/>
          <w:marBottom w:val="0"/>
          <w:divBdr>
            <w:top w:val="none" w:sz="0" w:space="0" w:color="auto"/>
            <w:left w:val="none" w:sz="0" w:space="0" w:color="auto"/>
            <w:bottom w:val="none" w:sz="0" w:space="0" w:color="auto"/>
            <w:right w:val="none" w:sz="0" w:space="0" w:color="auto"/>
          </w:divBdr>
        </w:div>
        <w:div w:id="389351007">
          <w:marLeft w:val="640"/>
          <w:marRight w:val="0"/>
          <w:marTop w:val="0"/>
          <w:marBottom w:val="0"/>
          <w:divBdr>
            <w:top w:val="none" w:sz="0" w:space="0" w:color="auto"/>
            <w:left w:val="none" w:sz="0" w:space="0" w:color="auto"/>
            <w:bottom w:val="none" w:sz="0" w:space="0" w:color="auto"/>
            <w:right w:val="none" w:sz="0" w:space="0" w:color="auto"/>
          </w:divBdr>
        </w:div>
        <w:div w:id="407195045">
          <w:marLeft w:val="640"/>
          <w:marRight w:val="0"/>
          <w:marTop w:val="0"/>
          <w:marBottom w:val="0"/>
          <w:divBdr>
            <w:top w:val="none" w:sz="0" w:space="0" w:color="auto"/>
            <w:left w:val="none" w:sz="0" w:space="0" w:color="auto"/>
            <w:bottom w:val="none" w:sz="0" w:space="0" w:color="auto"/>
            <w:right w:val="none" w:sz="0" w:space="0" w:color="auto"/>
          </w:divBdr>
        </w:div>
        <w:div w:id="413671706">
          <w:marLeft w:val="640"/>
          <w:marRight w:val="0"/>
          <w:marTop w:val="0"/>
          <w:marBottom w:val="0"/>
          <w:divBdr>
            <w:top w:val="none" w:sz="0" w:space="0" w:color="auto"/>
            <w:left w:val="none" w:sz="0" w:space="0" w:color="auto"/>
            <w:bottom w:val="none" w:sz="0" w:space="0" w:color="auto"/>
            <w:right w:val="none" w:sz="0" w:space="0" w:color="auto"/>
          </w:divBdr>
        </w:div>
        <w:div w:id="594751414">
          <w:marLeft w:val="640"/>
          <w:marRight w:val="0"/>
          <w:marTop w:val="0"/>
          <w:marBottom w:val="0"/>
          <w:divBdr>
            <w:top w:val="none" w:sz="0" w:space="0" w:color="auto"/>
            <w:left w:val="none" w:sz="0" w:space="0" w:color="auto"/>
            <w:bottom w:val="none" w:sz="0" w:space="0" w:color="auto"/>
            <w:right w:val="none" w:sz="0" w:space="0" w:color="auto"/>
          </w:divBdr>
        </w:div>
        <w:div w:id="600065893">
          <w:marLeft w:val="640"/>
          <w:marRight w:val="0"/>
          <w:marTop w:val="0"/>
          <w:marBottom w:val="0"/>
          <w:divBdr>
            <w:top w:val="none" w:sz="0" w:space="0" w:color="auto"/>
            <w:left w:val="none" w:sz="0" w:space="0" w:color="auto"/>
            <w:bottom w:val="none" w:sz="0" w:space="0" w:color="auto"/>
            <w:right w:val="none" w:sz="0" w:space="0" w:color="auto"/>
          </w:divBdr>
        </w:div>
        <w:div w:id="604190350">
          <w:marLeft w:val="640"/>
          <w:marRight w:val="0"/>
          <w:marTop w:val="0"/>
          <w:marBottom w:val="0"/>
          <w:divBdr>
            <w:top w:val="none" w:sz="0" w:space="0" w:color="auto"/>
            <w:left w:val="none" w:sz="0" w:space="0" w:color="auto"/>
            <w:bottom w:val="none" w:sz="0" w:space="0" w:color="auto"/>
            <w:right w:val="none" w:sz="0" w:space="0" w:color="auto"/>
          </w:divBdr>
        </w:div>
        <w:div w:id="636568432">
          <w:marLeft w:val="640"/>
          <w:marRight w:val="0"/>
          <w:marTop w:val="0"/>
          <w:marBottom w:val="0"/>
          <w:divBdr>
            <w:top w:val="none" w:sz="0" w:space="0" w:color="auto"/>
            <w:left w:val="none" w:sz="0" w:space="0" w:color="auto"/>
            <w:bottom w:val="none" w:sz="0" w:space="0" w:color="auto"/>
            <w:right w:val="none" w:sz="0" w:space="0" w:color="auto"/>
          </w:divBdr>
        </w:div>
        <w:div w:id="637958251">
          <w:marLeft w:val="640"/>
          <w:marRight w:val="0"/>
          <w:marTop w:val="0"/>
          <w:marBottom w:val="0"/>
          <w:divBdr>
            <w:top w:val="none" w:sz="0" w:space="0" w:color="auto"/>
            <w:left w:val="none" w:sz="0" w:space="0" w:color="auto"/>
            <w:bottom w:val="none" w:sz="0" w:space="0" w:color="auto"/>
            <w:right w:val="none" w:sz="0" w:space="0" w:color="auto"/>
          </w:divBdr>
        </w:div>
        <w:div w:id="669524391">
          <w:marLeft w:val="640"/>
          <w:marRight w:val="0"/>
          <w:marTop w:val="0"/>
          <w:marBottom w:val="0"/>
          <w:divBdr>
            <w:top w:val="none" w:sz="0" w:space="0" w:color="auto"/>
            <w:left w:val="none" w:sz="0" w:space="0" w:color="auto"/>
            <w:bottom w:val="none" w:sz="0" w:space="0" w:color="auto"/>
            <w:right w:val="none" w:sz="0" w:space="0" w:color="auto"/>
          </w:divBdr>
        </w:div>
        <w:div w:id="672953345">
          <w:marLeft w:val="640"/>
          <w:marRight w:val="0"/>
          <w:marTop w:val="0"/>
          <w:marBottom w:val="0"/>
          <w:divBdr>
            <w:top w:val="none" w:sz="0" w:space="0" w:color="auto"/>
            <w:left w:val="none" w:sz="0" w:space="0" w:color="auto"/>
            <w:bottom w:val="none" w:sz="0" w:space="0" w:color="auto"/>
            <w:right w:val="none" w:sz="0" w:space="0" w:color="auto"/>
          </w:divBdr>
        </w:div>
        <w:div w:id="710686196">
          <w:marLeft w:val="640"/>
          <w:marRight w:val="0"/>
          <w:marTop w:val="0"/>
          <w:marBottom w:val="0"/>
          <w:divBdr>
            <w:top w:val="none" w:sz="0" w:space="0" w:color="auto"/>
            <w:left w:val="none" w:sz="0" w:space="0" w:color="auto"/>
            <w:bottom w:val="none" w:sz="0" w:space="0" w:color="auto"/>
            <w:right w:val="none" w:sz="0" w:space="0" w:color="auto"/>
          </w:divBdr>
        </w:div>
        <w:div w:id="766927453">
          <w:marLeft w:val="640"/>
          <w:marRight w:val="0"/>
          <w:marTop w:val="0"/>
          <w:marBottom w:val="0"/>
          <w:divBdr>
            <w:top w:val="none" w:sz="0" w:space="0" w:color="auto"/>
            <w:left w:val="none" w:sz="0" w:space="0" w:color="auto"/>
            <w:bottom w:val="none" w:sz="0" w:space="0" w:color="auto"/>
            <w:right w:val="none" w:sz="0" w:space="0" w:color="auto"/>
          </w:divBdr>
        </w:div>
        <w:div w:id="794979509">
          <w:marLeft w:val="640"/>
          <w:marRight w:val="0"/>
          <w:marTop w:val="0"/>
          <w:marBottom w:val="0"/>
          <w:divBdr>
            <w:top w:val="none" w:sz="0" w:space="0" w:color="auto"/>
            <w:left w:val="none" w:sz="0" w:space="0" w:color="auto"/>
            <w:bottom w:val="none" w:sz="0" w:space="0" w:color="auto"/>
            <w:right w:val="none" w:sz="0" w:space="0" w:color="auto"/>
          </w:divBdr>
        </w:div>
        <w:div w:id="816608908">
          <w:marLeft w:val="640"/>
          <w:marRight w:val="0"/>
          <w:marTop w:val="0"/>
          <w:marBottom w:val="0"/>
          <w:divBdr>
            <w:top w:val="none" w:sz="0" w:space="0" w:color="auto"/>
            <w:left w:val="none" w:sz="0" w:space="0" w:color="auto"/>
            <w:bottom w:val="none" w:sz="0" w:space="0" w:color="auto"/>
            <w:right w:val="none" w:sz="0" w:space="0" w:color="auto"/>
          </w:divBdr>
        </w:div>
        <w:div w:id="857694170">
          <w:marLeft w:val="640"/>
          <w:marRight w:val="0"/>
          <w:marTop w:val="0"/>
          <w:marBottom w:val="0"/>
          <w:divBdr>
            <w:top w:val="none" w:sz="0" w:space="0" w:color="auto"/>
            <w:left w:val="none" w:sz="0" w:space="0" w:color="auto"/>
            <w:bottom w:val="none" w:sz="0" w:space="0" w:color="auto"/>
            <w:right w:val="none" w:sz="0" w:space="0" w:color="auto"/>
          </w:divBdr>
        </w:div>
        <w:div w:id="867642401">
          <w:marLeft w:val="640"/>
          <w:marRight w:val="0"/>
          <w:marTop w:val="0"/>
          <w:marBottom w:val="0"/>
          <w:divBdr>
            <w:top w:val="none" w:sz="0" w:space="0" w:color="auto"/>
            <w:left w:val="none" w:sz="0" w:space="0" w:color="auto"/>
            <w:bottom w:val="none" w:sz="0" w:space="0" w:color="auto"/>
            <w:right w:val="none" w:sz="0" w:space="0" w:color="auto"/>
          </w:divBdr>
        </w:div>
        <w:div w:id="874582519">
          <w:marLeft w:val="640"/>
          <w:marRight w:val="0"/>
          <w:marTop w:val="0"/>
          <w:marBottom w:val="0"/>
          <w:divBdr>
            <w:top w:val="none" w:sz="0" w:space="0" w:color="auto"/>
            <w:left w:val="none" w:sz="0" w:space="0" w:color="auto"/>
            <w:bottom w:val="none" w:sz="0" w:space="0" w:color="auto"/>
            <w:right w:val="none" w:sz="0" w:space="0" w:color="auto"/>
          </w:divBdr>
        </w:div>
        <w:div w:id="890266773">
          <w:marLeft w:val="640"/>
          <w:marRight w:val="0"/>
          <w:marTop w:val="0"/>
          <w:marBottom w:val="0"/>
          <w:divBdr>
            <w:top w:val="none" w:sz="0" w:space="0" w:color="auto"/>
            <w:left w:val="none" w:sz="0" w:space="0" w:color="auto"/>
            <w:bottom w:val="none" w:sz="0" w:space="0" w:color="auto"/>
            <w:right w:val="none" w:sz="0" w:space="0" w:color="auto"/>
          </w:divBdr>
        </w:div>
        <w:div w:id="905073836">
          <w:marLeft w:val="640"/>
          <w:marRight w:val="0"/>
          <w:marTop w:val="0"/>
          <w:marBottom w:val="0"/>
          <w:divBdr>
            <w:top w:val="none" w:sz="0" w:space="0" w:color="auto"/>
            <w:left w:val="none" w:sz="0" w:space="0" w:color="auto"/>
            <w:bottom w:val="none" w:sz="0" w:space="0" w:color="auto"/>
            <w:right w:val="none" w:sz="0" w:space="0" w:color="auto"/>
          </w:divBdr>
        </w:div>
        <w:div w:id="932593184">
          <w:marLeft w:val="640"/>
          <w:marRight w:val="0"/>
          <w:marTop w:val="0"/>
          <w:marBottom w:val="0"/>
          <w:divBdr>
            <w:top w:val="none" w:sz="0" w:space="0" w:color="auto"/>
            <w:left w:val="none" w:sz="0" w:space="0" w:color="auto"/>
            <w:bottom w:val="none" w:sz="0" w:space="0" w:color="auto"/>
            <w:right w:val="none" w:sz="0" w:space="0" w:color="auto"/>
          </w:divBdr>
        </w:div>
        <w:div w:id="1008872013">
          <w:marLeft w:val="640"/>
          <w:marRight w:val="0"/>
          <w:marTop w:val="0"/>
          <w:marBottom w:val="0"/>
          <w:divBdr>
            <w:top w:val="none" w:sz="0" w:space="0" w:color="auto"/>
            <w:left w:val="none" w:sz="0" w:space="0" w:color="auto"/>
            <w:bottom w:val="none" w:sz="0" w:space="0" w:color="auto"/>
            <w:right w:val="none" w:sz="0" w:space="0" w:color="auto"/>
          </w:divBdr>
        </w:div>
        <w:div w:id="1026980191">
          <w:marLeft w:val="640"/>
          <w:marRight w:val="0"/>
          <w:marTop w:val="0"/>
          <w:marBottom w:val="0"/>
          <w:divBdr>
            <w:top w:val="none" w:sz="0" w:space="0" w:color="auto"/>
            <w:left w:val="none" w:sz="0" w:space="0" w:color="auto"/>
            <w:bottom w:val="none" w:sz="0" w:space="0" w:color="auto"/>
            <w:right w:val="none" w:sz="0" w:space="0" w:color="auto"/>
          </w:divBdr>
        </w:div>
        <w:div w:id="1063673297">
          <w:marLeft w:val="640"/>
          <w:marRight w:val="0"/>
          <w:marTop w:val="0"/>
          <w:marBottom w:val="0"/>
          <w:divBdr>
            <w:top w:val="none" w:sz="0" w:space="0" w:color="auto"/>
            <w:left w:val="none" w:sz="0" w:space="0" w:color="auto"/>
            <w:bottom w:val="none" w:sz="0" w:space="0" w:color="auto"/>
            <w:right w:val="none" w:sz="0" w:space="0" w:color="auto"/>
          </w:divBdr>
        </w:div>
        <w:div w:id="1083140695">
          <w:marLeft w:val="640"/>
          <w:marRight w:val="0"/>
          <w:marTop w:val="0"/>
          <w:marBottom w:val="0"/>
          <w:divBdr>
            <w:top w:val="none" w:sz="0" w:space="0" w:color="auto"/>
            <w:left w:val="none" w:sz="0" w:space="0" w:color="auto"/>
            <w:bottom w:val="none" w:sz="0" w:space="0" w:color="auto"/>
            <w:right w:val="none" w:sz="0" w:space="0" w:color="auto"/>
          </w:divBdr>
        </w:div>
        <w:div w:id="1084113201">
          <w:marLeft w:val="640"/>
          <w:marRight w:val="0"/>
          <w:marTop w:val="0"/>
          <w:marBottom w:val="0"/>
          <w:divBdr>
            <w:top w:val="none" w:sz="0" w:space="0" w:color="auto"/>
            <w:left w:val="none" w:sz="0" w:space="0" w:color="auto"/>
            <w:bottom w:val="none" w:sz="0" w:space="0" w:color="auto"/>
            <w:right w:val="none" w:sz="0" w:space="0" w:color="auto"/>
          </w:divBdr>
        </w:div>
        <w:div w:id="1175150334">
          <w:marLeft w:val="640"/>
          <w:marRight w:val="0"/>
          <w:marTop w:val="0"/>
          <w:marBottom w:val="0"/>
          <w:divBdr>
            <w:top w:val="none" w:sz="0" w:space="0" w:color="auto"/>
            <w:left w:val="none" w:sz="0" w:space="0" w:color="auto"/>
            <w:bottom w:val="none" w:sz="0" w:space="0" w:color="auto"/>
            <w:right w:val="none" w:sz="0" w:space="0" w:color="auto"/>
          </w:divBdr>
        </w:div>
        <w:div w:id="1180699319">
          <w:marLeft w:val="640"/>
          <w:marRight w:val="0"/>
          <w:marTop w:val="0"/>
          <w:marBottom w:val="0"/>
          <w:divBdr>
            <w:top w:val="none" w:sz="0" w:space="0" w:color="auto"/>
            <w:left w:val="none" w:sz="0" w:space="0" w:color="auto"/>
            <w:bottom w:val="none" w:sz="0" w:space="0" w:color="auto"/>
            <w:right w:val="none" w:sz="0" w:space="0" w:color="auto"/>
          </w:divBdr>
        </w:div>
        <w:div w:id="1188327655">
          <w:marLeft w:val="640"/>
          <w:marRight w:val="0"/>
          <w:marTop w:val="0"/>
          <w:marBottom w:val="0"/>
          <w:divBdr>
            <w:top w:val="none" w:sz="0" w:space="0" w:color="auto"/>
            <w:left w:val="none" w:sz="0" w:space="0" w:color="auto"/>
            <w:bottom w:val="none" w:sz="0" w:space="0" w:color="auto"/>
            <w:right w:val="none" w:sz="0" w:space="0" w:color="auto"/>
          </w:divBdr>
        </w:div>
        <w:div w:id="1190491122">
          <w:marLeft w:val="640"/>
          <w:marRight w:val="0"/>
          <w:marTop w:val="0"/>
          <w:marBottom w:val="0"/>
          <w:divBdr>
            <w:top w:val="none" w:sz="0" w:space="0" w:color="auto"/>
            <w:left w:val="none" w:sz="0" w:space="0" w:color="auto"/>
            <w:bottom w:val="none" w:sz="0" w:space="0" w:color="auto"/>
            <w:right w:val="none" w:sz="0" w:space="0" w:color="auto"/>
          </w:divBdr>
        </w:div>
        <w:div w:id="1214384567">
          <w:marLeft w:val="640"/>
          <w:marRight w:val="0"/>
          <w:marTop w:val="0"/>
          <w:marBottom w:val="0"/>
          <w:divBdr>
            <w:top w:val="none" w:sz="0" w:space="0" w:color="auto"/>
            <w:left w:val="none" w:sz="0" w:space="0" w:color="auto"/>
            <w:bottom w:val="none" w:sz="0" w:space="0" w:color="auto"/>
            <w:right w:val="none" w:sz="0" w:space="0" w:color="auto"/>
          </w:divBdr>
        </w:div>
        <w:div w:id="1222786476">
          <w:marLeft w:val="640"/>
          <w:marRight w:val="0"/>
          <w:marTop w:val="0"/>
          <w:marBottom w:val="0"/>
          <w:divBdr>
            <w:top w:val="none" w:sz="0" w:space="0" w:color="auto"/>
            <w:left w:val="none" w:sz="0" w:space="0" w:color="auto"/>
            <w:bottom w:val="none" w:sz="0" w:space="0" w:color="auto"/>
            <w:right w:val="none" w:sz="0" w:space="0" w:color="auto"/>
          </w:divBdr>
        </w:div>
        <w:div w:id="1235892348">
          <w:marLeft w:val="640"/>
          <w:marRight w:val="0"/>
          <w:marTop w:val="0"/>
          <w:marBottom w:val="0"/>
          <w:divBdr>
            <w:top w:val="none" w:sz="0" w:space="0" w:color="auto"/>
            <w:left w:val="none" w:sz="0" w:space="0" w:color="auto"/>
            <w:bottom w:val="none" w:sz="0" w:space="0" w:color="auto"/>
            <w:right w:val="none" w:sz="0" w:space="0" w:color="auto"/>
          </w:divBdr>
        </w:div>
        <w:div w:id="1257520026">
          <w:marLeft w:val="640"/>
          <w:marRight w:val="0"/>
          <w:marTop w:val="0"/>
          <w:marBottom w:val="0"/>
          <w:divBdr>
            <w:top w:val="none" w:sz="0" w:space="0" w:color="auto"/>
            <w:left w:val="none" w:sz="0" w:space="0" w:color="auto"/>
            <w:bottom w:val="none" w:sz="0" w:space="0" w:color="auto"/>
            <w:right w:val="none" w:sz="0" w:space="0" w:color="auto"/>
          </w:divBdr>
        </w:div>
        <w:div w:id="1353923108">
          <w:marLeft w:val="640"/>
          <w:marRight w:val="0"/>
          <w:marTop w:val="0"/>
          <w:marBottom w:val="0"/>
          <w:divBdr>
            <w:top w:val="none" w:sz="0" w:space="0" w:color="auto"/>
            <w:left w:val="none" w:sz="0" w:space="0" w:color="auto"/>
            <w:bottom w:val="none" w:sz="0" w:space="0" w:color="auto"/>
            <w:right w:val="none" w:sz="0" w:space="0" w:color="auto"/>
          </w:divBdr>
        </w:div>
        <w:div w:id="1382629567">
          <w:marLeft w:val="640"/>
          <w:marRight w:val="0"/>
          <w:marTop w:val="0"/>
          <w:marBottom w:val="0"/>
          <w:divBdr>
            <w:top w:val="none" w:sz="0" w:space="0" w:color="auto"/>
            <w:left w:val="none" w:sz="0" w:space="0" w:color="auto"/>
            <w:bottom w:val="none" w:sz="0" w:space="0" w:color="auto"/>
            <w:right w:val="none" w:sz="0" w:space="0" w:color="auto"/>
          </w:divBdr>
        </w:div>
        <w:div w:id="1418163797">
          <w:marLeft w:val="640"/>
          <w:marRight w:val="0"/>
          <w:marTop w:val="0"/>
          <w:marBottom w:val="0"/>
          <w:divBdr>
            <w:top w:val="none" w:sz="0" w:space="0" w:color="auto"/>
            <w:left w:val="none" w:sz="0" w:space="0" w:color="auto"/>
            <w:bottom w:val="none" w:sz="0" w:space="0" w:color="auto"/>
            <w:right w:val="none" w:sz="0" w:space="0" w:color="auto"/>
          </w:divBdr>
        </w:div>
        <w:div w:id="1442452385">
          <w:marLeft w:val="640"/>
          <w:marRight w:val="0"/>
          <w:marTop w:val="0"/>
          <w:marBottom w:val="0"/>
          <w:divBdr>
            <w:top w:val="none" w:sz="0" w:space="0" w:color="auto"/>
            <w:left w:val="none" w:sz="0" w:space="0" w:color="auto"/>
            <w:bottom w:val="none" w:sz="0" w:space="0" w:color="auto"/>
            <w:right w:val="none" w:sz="0" w:space="0" w:color="auto"/>
          </w:divBdr>
        </w:div>
        <w:div w:id="1498421929">
          <w:marLeft w:val="640"/>
          <w:marRight w:val="0"/>
          <w:marTop w:val="0"/>
          <w:marBottom w:val="0"/>
          <w:divBdr>
            <w:top w:val="none" w:sz="0" w:space="0" w:color="auto"/>
            <w:left w:val="none" w:sz="0" w:space="0" w:color="auto"/>
            <w:bottom w:val="none" w:sz="0" w:space="0" w:color="auto"/>
            <w:right w:val="none" w:sz="0" w:space="0" w:color="auto"/>
          </w:divBdr>
        </w:div>
        <w:div w:id="1521316623">
          <w:marLeft w:val="640"/>
          <w:marRight w:val="0"/>
          <w:marTop w:val="0"/>
          <w:marBottom w:val="0"/>
          <w:divBdr>
            <w:top w:val="none" w:sz="0" w:space="0" w:color="auto"/>
            <w:left w:val="none" w:sz="0" w:space="0" w:color="auto"/>
            <w:bottom w:val="none" w:sz="0" w:space="0" w:color="auto"/>
            <w:right w:val="none" w:sz="0" w:space="0" w:color="auto"/>
          </w:divBdr>
        </w:div>
        <w:div w:id="1525052786">
          <w:marLeft w:val="640"/>
          <w:marRight w:val="0"/>
          <w:marTop w:val="0"/>
          <w:marBottom w:val="0"/>
          <w:divBdr>
            <w:top w:val="none" w:sz="0" w:space="0" w:color="auto"/>
            <w:left w:val="none" w:sz="0" w:space="0" w:color="auto"/>
            <w:bottom w:val="none" w:sz="0" w:space="0" w:color="auto"/>
            <w:right w:val="none" w:sz="0" w:space="0" w:color="auto"/>
          </w:divBdr>
        </w:div>
        <w:div w:id="1568103217">
          <w:marLeft w:val="640"/>
          <w:marRight w:val="0"/>
          <w:marTop w:val="0"/>
          <w:marBottom w:val="0"/>
          <w:divBdr>
            <w:top w:val="none" w:sz="0" w:space="0" w:color="auto"/>
            <w:left w:val="none" w:sz="0" w:space="0" w:color="auto"/>
            <w:bottom w:val="none" w:sz="0" w:space="0" w:color="auto"/>
            <w:right w:val="none" w:sz="0" w:space="0" w:color="auto"/>
          </w:divBdr>
        </w:div>
        <w:div w:id="1573271480">
          <w:marLeft w:val="640"/>
          <w:marRight w:val="0"/>
          <w:marTop w:val="0"/>
          <w:marBottom w:val="0"/>
          <w:divBdr>
            <w:top w:val="none" w:sz="0" w:space="0" w:color="auto"/>
            <w:left w:val="none" w:sz="0" w:space="0" w:color="auto"/>
            <w:bottom w:val="none" w:sz="0" w:space="0" w:color="auto"/>
            <w:right w:val="none" w:sz="0" w:space="0" w:color="auto"/>
          </w:divBdr>
        </w:div>
        <w:div w:id="1593776815">
          <w:marLeft w:val="640"/>
          <w:marRight w:val="0"/>
          <w:marTop w:val="0"/>
          <w:marBottom w:val="0"/>
          <w:divBdr>
            <w:top w:val="none" w:sz="0" w:space="0" w:color="auto"/>
            <w:left w:val="none" w:sz="0" w:space="0" w:color="auto"/>
            <w:bottom w:val="none" w:sz="0" w:space="0" w:color="auto"/>
            <w:right w:val="none" w:sz="0" w:space="0" w:color="auto"/>
          </w:divBdr>
        </w:div>
        <w:div w:id="1594508128">
          <w:marLeft w:val="640"/>
          <w:marRight w:val="0"/>
          <w:marTop w:val="0"/>
          <w:marBottom w:val="0"/>
          <w:divBdr>
            <w:top w:val="none" w:sz="0" w:space="0" w:color="auto"/>
            <w:left w:val="none" w:sz="0" w:space="0" w:color="auto"/>
            <w:bottom w:val="none" w:sz="0" w:space="0" w:color="auto"/>
            <w:right w:val="none" w:sz="0" w:space="0" w:color="auto"/>
          </w:divBdr>
        </w:div>
        <w:div w:id="1598950752">
          <w:marLeft w:val="640"/>
          <w:marRight w:val="0"/>
          <w:marTop w:val="0"/>
          <w:marBottom w:val="0"/>
          <w:divBdr>
            <w:top w:val="none" w:sz="0" w:space="0" w:color="auto"/>
            <w:left w:val="none" w:sz="0" w:space="0" w:color="auto"/>
            <w:bottom w:val="none" w:sz="0" w:space="0" w:color="auto"/>
            <w:right w:val="none" w:sz="0" w:space="0" w:color="auto"/>
          </w:divBdr>
        </w:div>
        <w:div w:id="1642034454">
          <w:marLeft w:val="640"/>
          <w:marRight w:val="0"/>
          <w:marTop w:val="0"/>
          <w:marBottom w:val="0"/>
          <w:divBdr>
            <w:top w:val="none" w:sz="0" w:space="0" w:color="auto"/>
            <w:left w:val="none" w:sz="0" w:space="0" w:color="auto"/>
            <w:bottom w:val="none" w:sz="0" w:space="0" w:color="auto"/>
            <w:right w:val="none" w:sz="0" w:space="0" w:color="auto"/>
          </w:divBdr>
        </w:div>
        <w:div w:id="1692415033">
          <w:marLeft w:val="640"/>
          <w:marRight w:val="0"/>
          <w:marTop w:val="0"/>
          <w:marBottom w:val="0"/>
          <w:divBdr>
            <w:top w:val="none" w:sz="0" w:space="0" w:color="auto"/>
            <w:left w:val="none" w:sz="0" w:space="0" w:color="auto"/>
            <w:bottom w:val="none" w:sz="0" w:space="0" w:color="auto"/>
            <w:right w:val="none" w:sz="0" w:space="0" w:color="auto"/>
          </w:divBdr>
        </w:div>
        <w:div w:id="1700278432">
          <w:marLeft w:val="640"/>
          <w:marRight w:val="0"/>
          <w:marTop w:val="0"/>
          <w:marBottom w:val="0"/>
          <w:divBdr>
            <w:top w:val="none" w:sz="0" w:space="0" w:color="auto"/>
            <w:left w:val="none" w:sz="0" w:space="0" w:color="auto"/>
            <w:bottom w:val="none" w:sz="0" w:space="0" w:color="auto"/>
            <w:right w:val="none" w:sz="0" w:space="0" w:color="auto"/>
          </w:divBdr>
        </w:div>
        <w:div w:id="1707674343">
          <w:marLeft w:val="640"/>
          <w:marRight w:val="0"/>
          <w:marTop w:val="0"/>
          <w:marBottom w:val="0"/>
          <w:divBdr>
            <w:top w:val="none" w:sz="0" w:space="0" w:color="auto"/>
            <w:left w:val="none" w:sz="0" w:space="0" w:color="auto"/>
            <w:bottom w:val="none" w:sz="0" w:space="0" w:color="auto"/>
            <w:right w:val="none" w:sz="0" w:space="0" w:color="auto"/>
          </w:divBdr>
        </w:div>
        <w:div w:id="1708334091">
          <w:marLeft w:val="640"/>
          <w:marRight w:val="0"/>
          <w:marTop w:val="0"/>
          <w:marBottom w:val="0"/>
          <w:divBdr>
            <w:top w:val="none" w:sz="0" w:space="0" w:color="auto"/>
            <w:left w:val="none" w:sz="0" w:space="0" w:color="auto"/>
            <w:bottom w:val="none" w:sz="0" w:space="0" w:color="auto"/>
            <w:right w:val="none" w:sz="0" w:space="0" w:color="auto"/>
          </w:divBdr>
        </w:div>
        <w:div w:id="1727409001">
          <w:marLeft w:val="640"/>
          <w:marRight w:val="0"/>
          <w:marTop w:val="0"/>
          <w:marBottom w:val="0"/>
          <w:divBdr>
            <w:top w:val="none" w:sz="0" w:space="0" w:color="auto"/>
            <w:left w:val="none" w:sz="0" w:space="0" w:color="auto"/>
            <w:bottom w:val="none" w:sz="0" w:space="0" w:color="auto"/>
            <w:right w:val="none" w:sz="0" w:space="0" w:color="auto"/>
          </w:divBdr>
        </w:div>
        <w:div w:id="1796828416">
          <w:marLeft w:val="640"/>
          <w:marRight w:val="0"/>
          <w:marTop w:val="0"/>
          <w:marBottom w:val="0"/>
          <w:divBdr>
            <w:top w:val="none" w:sz="0" w:space="0" w:color="auto"/>
            <w:left w:val="none" w:sz="0" w:space="0" w:color="auto"/>
            <w:bottom w:val="none" w:sz="0" w:space="0" w:color="auto"/>
            <w:right w:val="none" w:sz="0" w:space="0" w:color="auto"/>
          </w:divBdr>
        </w:div>
        <w:div w:id="1807429962">
          <w:marLeft w:val="640"/>
          <w:marRight w:val="0"/>
          <w:marTop w:val="0"/>
          <w:marBottom w:val="0"/>
          <w:divBdr>
            <w:top w:val="none" w:sz="0" w:space="0" w:color="auto"/>
            <w:left w:val="none" w:sz="0" w:space="0" w:color="auto"/>
            <w:bottom w:val="none" w:sz="0" w:space="0" w:color="auto"/>
            <w:right w:val="none" w:sz="0" w:space="0" w:color="auto"/>
          </w:divBdr>
        </w:div>
        <w:div w:id="1964529774">
          <w:marLeft w:val="640"/>
          <w:marRight w:val="0"/>
          <w:marTop w:val="0"/>
          <w:marBottom w:val="0"/>
          <w:divBdr>
            <w:top w:val="none" w:sz="0" w:space="0" w:color="auto"/>
            <w:left w:val="none" w:sz="0" w:space="0" w:color="auto"/>
            <w:bottom w:val="none" w:sz="0" w:space="0" w:color="auto"/>
            <w:right w:val="none" w:sz="0" w:space="0" w:color="auto"/>
          </w:divBdr>
        </w:div>
        <w:div w:id="1979602838">
          <w:marLeft w:val="640"/>
          <w:marRight w:val="0"/>
          <w:marTop w:val="0"/>
          <w:marBottom w:val="0"/>
          <w:divBdr>
            <w:top w:val="none" w:sz="0" w:space="0" w:color="auto"/>
            <w:left w:val="none" w:sz="0" w:space="0" w:color="auto"/>
            <w:bottom w:val="none" w:sz="0" w:space="0" w:color="auto"/>
            <w:right w:val="none" w:sz="0" w:space="0" w:color="auto"/>
          </w:divBdr>
        </w:div>
        <w:div w:id="2068797611">
          <w:marLeft w:val="640"/>
          <w:marRight w:val="0"/>
          <w:marTop w:val="0"/>
          <w:marBottom w:val="0"/>
          <w:divBdr>
            <w:top w:val="none" w:sz="0" w:space="0" w:color="auto"/>
            <w:left w:val="none" w:sz="0" w:space="0" w:color="auto"/>
            <w:bottom w:val="none" w:sz="0" w:space="0" w:color="auto"/>
            <w:right w:val="none" w:sz="0" w:space="0" w:color="auto"/>
          </w:divBdr>
        </w:div>
        <w:div w:id="2069764926">
          <w:marLeft w:val="640"/>
          <w:marRight w:val="0"/>
          <w:marTop w:val="0"/>
          <w:marBottom w:val="0"/>
          <w:divBdr>
            <w:top w:val="none" w:sz="0" w:space="0" w:color="auto"/>
            <w:left w:val="none" w:sz="0" w:space="0" w:color="auto"/>
            <w:bottom w:val="none" w:sz="0" w:space="0" w:color="auto"/>
            <w:right w:val="none" w:sz="0" w:space="0" w:color="auto"/>
          </w:divBdr>
        </w:div>
        <w:div w:id="2072342759">
          <w:marLeft w:val="640"/>
          <w:marRight w:val="0"/>
          <w:marTop w:val="0"/>
          <w:marBottom w:val="0"/>
          <w:divBdr>
            <w:top w:val="none" w:sz="0" w:space="0" w:color="auto"/>
            <w:left w:val="none" w:sz="0" w:space="0" w:color="auto"/>
            <w:bottom w:val="none" w:sz="0" w:space="0" w:color="auto"/>
            <w:right w:val="none" w:sz="0" w:space="0" w:color="auto"/>
          </w:divBdr>
        </w:div>
        <w:div w:id="2073892574">
          <w:marLeft w:val="640"/>
          <w:marRight w:val="0"/>
          <w:marTop w:val="0"/>
          <w:marBottom w:val="0"/>
          <w:divBdr>
            <w:top w:val="none" w:sz="0" w:space="0" w:color="auto"/>
            <w:left w:val="none" w:sz="0" w:space="0" w:color="auto"/>
            <w:bottom w:val="none" w:sz="0" w:space="0" w:color="auto"/>
            <w:right w:val="none" w:sz="0" w:space="0" w:color="auto"/>
          </w:divBdr>
        </w:div>
        <w:div w:id="2081976386">
          <w:marLeft w:val="640"/>
          <w:marRight w:val="0"/>
          <w:marTop w:val="0"/>
          <w:marBottom w:val="0"/>
          <w:divBdr>
            <w:top w:val="none" w:sz="0" w:space="0" w:color="auto"/>
            <w:left w:val="none" w:sz="0" w:space="0" w:color="auto"/>
            <w:bottom w:val="none" w:sz="0" w:space="0" w:color="auto"/>
            <w:right w:val="none" w:sz="0" w:space="0" w:color="auto"/>
          </w:divBdr>
        </w:div>
        <w:div w:id="2083327082">
          <w:marLeft w:val="640"/>
          <w:marRight w:val="0"/>
          <w:marTop w:val="0"/>
          <w:marBottom w:val="0"/>
          <w:divBdr>
            <w:top w:val="none" w:sz="0" w:space="0" w:color="auto"/>
            <w:left w:val="none" w:sz="0" w:space="0" w:color="auto"/>
            <w:bottom w:val="none" w:sz="0" w:space="0" w:color="auto"/>
            <w:right w:val="none" w:sz="0" w:space="0" w:color="auto"/>
          </w:divBdr>
        </w:div>
        <w:div w:id="2103065234">
          <w:marLeft w:val="640"/>
          <w:marRight w:val="0"/>
          <w:marTop w:val="0"/>
          <w:marBottom w:val="0"/>
          <w:divBdr>
            <w:top w:val="none" w:sz="0" w:space="0" w:color="auto"/>
            <w:left w:val="none" w:sz="0" w:space="0" w:color="auto"/>
            <w:bottom w:val="none" w:sz="0" w:space="0" w:color="auto"/>
            <w:right w:val="none" w:sz="0" w:space="0" w:color="auto"/>
          </w:divBdr>
        </w:div>
      </w:divsChild>
    </w:div>
    <w:div w:id="1251085067">
      <w:bodyDiv w:val="1"/>
      <w:marLeft w:val="0"/>
      <w:marRight w:val="0"/>
      <w:marTop w:val="0"/>
      <w:marBottom w:val="0"/>
      <w:divBdr>
        <w:top w:val="none" w:sz="0" w:space="0" w:color="auto"/>
        <w:left w:val="none" w:sz="0" w:space="0" w:color="auto"/>
        <w:bottom w:val="none" w:sz="0" w:space="0" w:color="auto"/>
        <w:right w:val="none" w:sz="0" w:space="0" w:color="auto"/>
      </w:divBdr>
    </w:div>
    <w:div w:id="1267498395">
      <w:bodyDiv w:val="1"/>
      <w:marLeft w:val="0"/>
      <w:marRight w:val="0"/>
      <w:marTop w:val="0"/>
      <w:marBottom w:val="0"/>
      <w:divBdr>
        <w:top w:val="none" w:sz="0" w:space="0" w:color="auto"/>
        <w:left w:val="none" w:sz="0" w:space="0" w:color="auto"/>
        <w:bottom w:val="none" w:sz="0" w:space="0" w:color="auto"/>
        <w:right w:val="none" w:sz="0" w:space="0" w:color="auto"/>
      </w:divBdr>
      <w:divsChild>
        <w:div w:id="6374997">
          <w:marLeft w:val="640"/>
          <w:marRight w:val="0"/>
          <w:marTop w:val="0"/>
          <w:marBottom w:val="0"/>
          <w:divBdr>
            <w:top w:val="none" w:sz="0" w:space="0" w:color="auto"/>
            <w:left w:val="none" w:sz="0" w:space="0" w:color="auto"/>
            <w:bottom w:val="none" w:sz="0" w:space="0" w:color="auto"/>
            <w:right w:val="none" w:sz="0" w:space="0" w:color="auto"/>
          </w:divBdr>
        </w:div>
        <w:div w:id="188640229">
          <w:marLeft w:val="640"/>
          <w:marRight w:val="0"/>
          <w:marTop w:val="0"/>
          <w:marBottom w:val="0"/>
          <w:divBdr>
            <w:top w:val="none" w:sz="0" w:space="0" w:color="auto"/>
            <w:left w:val="none" w:sz="0" w:space="0" w:color="auto"/>
            <w:bottom w:val="none" w:sz="0" w:space="0" w:color="auto"/>
            <w:right w:val="none" w:sz="0" w:space="0" w:color="auto"/>
          </w:divBdr>
        </w:div>
        <w:div w:id="385564211">
          <w:marLeft w:val="640"/>
          <w:marRight w:val="0"/>
          <w:marTop w:val="0"/>
          <w:marBottom w:val="0"/>
          <w:divBdr>
            <w:top w:val="none" w:sz="0" w:space="0" w:color="auto"/>
            <w:left w:val="none" w:sz="0" w:space="0" w:color="auto"/>
            <w:bottom w:val="none" w:sz="0" w:space="0" w:color="auto"/>
            <w:right w:val="none" w:sz="0" w:space="0" w:color="auto"/>
          </w:divBdr>
        </w:div>
        <w:div w:id="477499101">
          <w:marLeft w:val="640"/>
          <w:marRight w:val="0"/>
          <w:marTop w:val="0"/>
          <w:marBottom w:val="0"/>
          <w:divBdr>
            <w:top w:val="none" w:sz="0" w:space="0" w:color="auto"/>
            <w:left w:val="none" w:sz="0" w:space="0" w:color="auto"/>
            <w:bottom w:val="none" w:sz="0" w:space="0" w:color="auto"/>
            <w:right w:val="none" w:sz="0" w:space="0" w:color="auto"/>
          </w:divBdr>
        </w:div>
        <w:div w:id="794255797">
          <w:marLeft w:val="640"/>
          <w:marRight w:val="0"/>
          <w:marTop w:val="0"/>
          <w:marBottom w:val="0"/>
          <w:divBdr>
            <w:top w:val="none" w:sz="0" w:space="0" w:color="auto"/>
            <w:left w:val="none" w:sz="0" w:space="0" w:color="auto"/>
            <w:bottom w:val="none" w:sz="0" w:space="0" w:color="auto"/>
            <w:right w:val="none" w:sz="0" w:space="0" w:color="auto"/>
          </w:divBdr>
        </w:div>
        <w:div w:id="856307645">
          <w:marLeft w:val="640"/>
          <w:marRight w:val="0"/>
          <w:marTop w:val="0"/>
          <w:marBottom w:val="0"/>
          <w:divBdr>
            <w:top w:val="none" w:sz="0" w:space="0" w:color="auto"/>
            <w:left w:val="none" w:sz="0" w:space="0" w:color="auto"/>
            <w:bottom w:val="none" w:sz="0" w:space="0" w:color="auto"/>
            <w:right w:val="none" w:sz="0" w:space="0" w:color="auto"/>
          </w:divBdr>
        </w:div>
        <w:div w:id="995956556">
          <w:marLeft w:val="640"/>
          <w:marRight w:val="0"/>
          <w:marTop w:val="0"/>
          <w:marBottom w:val="0"/>
          <w:divBdr>
            <w:top w:val="none" w:sz="0" w:space="0" w:color="auto"/>
            <w:left w:val="none" w:sz="0" w:space="0" w:color="auto"/>
            <w:bottom w:val="none" w:sz="0" w:space="0" w:color="auto"/>
            <w:right w:val="none" w:sz="0" w:space="0" w:color="auto"/>
          </w:divBdr>
        </w:div>
        <w:div w:id="1111779975">
          <w:marLeft w:val="640"/>
          <w:marRight w:val="0"/>
          <w:marTop w:val="0"/>
          <w:marBottom w:val="0"/>
          <w:divBdr>
            <w:top w:val="none" w:sz="0" w:space="0" w:color="auto"/>
            <w:left w:val="none" w:sz="0" w:space="0" w:color="auto"/>
            <w:bottom w:val="none" w:sz="0" w:space="0" w:color="auto"/>
            <w:right w:val="none" w:sz="0" w:space="0" w:color="auto"/>
          </w:divBdr>
        </w:div>
        <w:div w:id="1252281623">
          <w:marLeft w:val="640"/>
          <w:marRight w:val="0"/>
          <w:marTop w:val="0"/>
          <w:marBottom w:val="0"/>
          <w:divBdr>
            <w:top w:val="none" w:sz="0" w:space="0" w:color="auto"/>
            <w:left w:val="none" w:sz="0" w:space="0" w:color="auto"/>
            <w:bottom w:val="none" w:sz="0" w:space="0" w:color="auto"/>
            <w:right w:val="none" w:sz="0" w:space="0" w:color="auto"/>
          </w:divBdr>
        </w:div>
        <w:div w:id="1508982724">
          <w:marLeft w:val="640"/>
          <w:marRight w:val="0"/>
          <w:marTop w:val="0"/>
          <w:marBottom w:val="0"/>
          <w:divBdr>
            <w:top w:val="none" w:sz="0" w:space="0" w:color="auto"/>
            <w:left w:val="none" w:sz="0" w:space="0" w:color="auto"/>
            <w:bottom w:val="none" w:sz="0" w:space="0" w:color="auto"/>
            <w:right w:val="none" w:sz="0" w:space="0" w:color="auto"/>
          </w:divBdr>
        </w:div>
        <w:div w:id="1544709892">
          <w:marLeft w:val="640"/>
          <w:marRight w:val="0"/>
          <w:marTop w:val="0"/>
          <w:marBottom w:val="0"/>
          <w:divBdr>
            <w:top w:val="none" w:sz="0" w:space="0" w:color="auto"/>
            <w:left w:val="none" w:sz="0" w:space="0" w:color="auto"/>
            <w:bottom w:val="none" w:sz="0" w:space="0" w:color="auto"/>
            <w:right w:val="none" w:sz="0" w:space="0" w:color="auto"/>
          </w:divBdr>
        </w:div>
        <w:div w:id="1554805128">
          <w:marLeft w:val="640"/>
          <w:marRight w:val="0"/>
          <w:marTop w:val="0"/>
          <w:marBottom w:val="0"/>
          <w:divBdr>
            <w:top w:val="none" w:sz="0" w:space="0" w:color="auto"/>
            <w:left w:val="none" w:sz="0" w:space="0" w:color="auto"/>
            <w:bottom w:val="none" w:sz="0" w:space="0" w:color="auto"/>
            <w:right w:val="none" w:sz="0" w:space="0" w:color="auto"/>
          </w:divBdr>
        </w:div>
        <w:div w:id="1683431584">
          <w:marLeft w:val="640"/>
          <w:marRight w:val="0"/>
          <w:marTop w:val="0"/>
          <w:marBottom w:val="0"/>
          <w:divBdr>
            <w:top w:val="none" w:sz="0" w:space="0" w:color="auto"/>
            <w:left w:val="none" w:sz="0" w:space="0" w:color="auto"/>
            <w:bottom w:val="none" w:sz="0" w:space="0" w:color="auto"/>
            <w:right w:val="none" w:sz="0" w:space="0" w:color="auto"/>
          </w:divBdr>
        </w:div>
        <w:div w:id="2049065518">
          <w:marLeft w:val="640"/>
          <w:marRight w:val="0"/>
          <w:marTop w:val="0"/>
          <w:marBottom w:val="0"/>
          <w:divBdr>
            <w:top w:val="none" w:sz="0" w:space="0" w:color="auto"/>
            <w:left w:val="none" w:sz="0" w:space="0" w:color="auto"/>
            <w:bottom w:val="none" w:sz="0" w:space="0" w:color="auto"/>
            <w:right w:val="none" w:sz="0" w:space="0" w:color="auto"/>
          </w:divBdr>
        </w:div>
      </w:divsChild>
    </w:div>
    <w:div w:id="1288583458">
      <w:bodyDiv w:val="1"/>
      <w:marLeft w:val="0"/>
      <w:marRight w:val="0"/>
      <w:marTop w:val="0"/>
      <w:marBottom w:val="0"/>
      <w:divBdr>
        <w:top w:val="none" w:sz="0" w:space="0" w:color="auto"/>
        <w:left w:val="none" w:sz="0" w:space="0" w:color="auto"/>
        <w:bottom w:val="none" w:sz="0" w:space="0" w:color="auto"/>
        <w:right w:val="none" w:sz="0" w:space="0" w:color="auto"/>
      </w:divBdr>
      <w:divsChild>
        <w:div w:id="20447922">
          <w:marLeft w:val="640"/>
          <w:marRight w:val="0"/>
          <w:marTop w:val="0"/>
          <w:marBottom w:val="0"/>
          <w:divBdr>
            <w:top w:val="none" w:sz="0" w:space="0" w:color="auto"/>
            <w:left w:val="none" w:sz="0" w:space="0" w:color="auto"/>
            <w:bottom w:val="none" w:sz="0" w:space="0" w:color="auto"/>
            <w:right w:val="none" w:sz="0" w:space="0" w:color="auto"/>
          </w:divBdr>
        </w:div>
        <w:div w:id="114062570">
          <w:marLeft w:val="640"/>
          <w:marRight w:val="0"/>
          <w:marTop w:val="0"/>
          <w:marBottom w:val="0"/>
          <w:divBdr>
            <w:top w:val="none" w:sz="0" w:space="0" w:color="auto"/>
            <w:left w:val="none" w:sz="0" w:space="0" w:color="auto"/>
            <w:bottom w:val="none" w:sz="0" w:space="0" w:color="auto"/>
            <w:right w:val="none" w:sz="0" w:space="0" w:color="auto"/>
          </w:divBdr>
        </w:div>
        <w:div w:id="120732826">
          <w:marLeft w:val="640"/>
          <w:marRight w:val="0"/>
          <w:marTop w:val="0"/>
          <w:marBottom w:val="0"/>
          <w:divBdr>
            <w:top w:val="none" w:sz="0" w:space="0" w:color="auto"/>
            <w:left w:val="none" w:sz="0" w:space="0" w:color="auto"/>
            <w:bottom w:val="none" w:sz="0" w:space="0" w:color="auto"/>
            <w:right w:val="none" w:sz="0" w:space="0" w:color="auto"/>
          </w:divBdr>
        </w:div>
        <w:div w:id="131799062">
          <w:marLeft w:val="640"/>
          <w:marRight w:val="0"/>
          <w:marTop w:val="0"/>
          <w:marBottom w:val="0"/>
          <w:divBdr>
            <w:top w:val="none" w:sz="0" w:space="0" w:color="auto"/>
            <w:left w:val="none" w:sz="0" w:space="0" w:color="auto"/>
            <w:bottom w:val="none" w:sz="0" w:space="0" w:color="auto"/>
            <w:right w:val="none" w:sz="0" w:space="0" w:color="auto"/>
          </w:divBdr>
        </w:div>
        <w:div w:id="133179032">
          <w:marLeft w:val="640"/>
          <w:marRight w:val="0"/>
          <w:marTop w:val="0"/>
          <w:marBottom w:val="0"/>
          <w:divBdr>
            <w:top w:val="none" w:sz="0" w:space="0" w:color="auto"/>
            <w:left w:val="none" w:sz="0" w:space="0" w:color="auto"/>
            <w:bottom w:val="none" w:sz="0" w:space="0" w:color="auto"/>
            <w:right w:val="none" w:sz="0" w:space="0" w:color="auto"/>
          </w:divBdr>
        </w:div>
        <w:div w:id="161630979">
          <w:marLeft w:val="640"/>
          <w:marRight w:val="0"/>
          <w:marTop w:val="0"/>
          <w:marBottom w:val="0"/>
          <w:divBdr>
            <w:top w:val="none" w:sz="0" w:space="0" w:color="auto"/>
            <w:left w:val="none" w:sz="0" w:space="0" w:color="auto"/>
            <w:bottom w:val="none" w:sz="0" w:space="0" w:color="auto"/>
            <w:right w:val="none" w:sz="0" w:space="0" w:color="auto"/>
          </w:divBdr>
        </w:div>
        <w:div w:id="178200082">
          <w:marLeft w:val="640"/>
          <w:marRight w:val="0"/>
          <w:marTop w:val="0"/>
          <w:marBottom w:val="0"/>
          <w:divBdr>
            <w:top w:val="none" w:sz="0" w:space="0" w:color="auto"/>
            <w:left w:val="none" w:sz="0" w:space="0" w:color="auto"/>
            <w:bottom w:val="none" w:sz="0" w:space="0" w:color="auto"/>
            <w:right w:val="none" w:sz="0" w:space="0" w:color="auto"/>
          </w:divBdr>
        </w:div>
        <w:div w:id="189877040">
          <w:marLeft w:val="640"/>
          <w:marRight w:val="0"/>
          <w:marTop w:val="0"/>
          <w:marBottom w:val="0"/>
          <w:divBdr>
            <w:top w:val="none" w:sz="0" w:space="0" w:color="auto"/>
            <w:left w:val="none" w:sz="0" w:space="0" w:color="auto"/>
            <w:bottom w:val="none" w:sz="0" w:space="0" w:color="auto"/>
            <w:right w:val="none" w:sz="0" w:space="0" w:color="auto"/>
          </w:divBdr>
        </w:div>
        <w:div w:id="223565029">
          <w:marLeft w:val="640"/>
          <w:marRight w:val="0"/>
          <w:marTop w:val="0"/>
          <w:marBottom w:val="0"/>
          <w:divBdr>
            <w:top w:val="none" w:sz="0" w:space="0" w:color="auto"/>
            <w:left w:val="none" w:sz="0" w:space="0" w:color="auto"/>
            <w:bottom w:val="none" w:sz="0" w:space="0" w:color="auto"/>
            <w:right w:val="none" w:sz="0" w:space="0" w:color="auto"/>
          </w:divBdr>
        </w:div>
        <w:div w:id="278804789">
          <w:marLeft w:val="640"/>
          <w:marRight w:val="0"/>
          <w:marTop w:val="0"/>
          <w:marBottom w:val="0"/>
          <w:divBdr>
            <w:top w:val="none" w:sz="0" w:space="0" w:color="auto"/>
            <w:left w:val="none" w:sz="0" w:space="0" w:color="auto"/>
            <w:bottom w:val="none" w:sz="0" w:space="0" w:color="auto"/>
            <w:right w:val="none" w:sz="0" w:space="0" w:color="auto"/>
          </w:divBdr>
        </w:div>
        <w:div w:id="292180213">
          <w:marLeft w:val="640"/>
          <w:marRight w:val="0"/>
          <w:marTop w:val="0"/>
          <w:marBottom w:val="0"/>
          <w:divBdr>
            <w:top w:val="none" w:sz="0" w:space="0" w:color="auto"/>
            <w:left w:val="none" w:sz="0" w:space="0" w:color="auto"/>
            <w:bottom w:val="none" w:sz="0" w:space="0" w:color="auto"/>
            <w:right w:val="none" w:sz="0" w:space="0" w:color="auto"/>
          </w:divBdr>
        </w:div>
        <w:div w:id="293410925">
          <w:marLeft w:val="640"/>
          <w:marRight w:val="0"/>
          <w:marTop w:val="0"/>
          <w:marBottom w:val="0"/>
          <w:divBdr>
            <w:top w:val="none" w:sz="0" w:space="0" w:color="auto"/>
            <w:left w:val="none" w:sz="0" w:space="0" w:color="auto"/>
            <w:bottom w:val="none" w:sz="0" w:space="0" w:color="auto"/>
            <w:right w:val="none" w:sz="0" w:space="0" w:color="auto"/>
          </w:divBdr>
        </w:div>
        <w:div w:id="298806102">
          <w:marLeft w:val="640"/>
          <w:marRight w:val="0"/>
          <w:marTop w:val="0"/>
          <w:marBottom w:val="0"/>
          <w:divBdr>
            <w:top w:val="none" w:sz="0" w:space="0" w:color="auto"/>
            <w:left w:val="none" w:sz="0" w:space="0" w:color="auto"/>
            <w:bottom w:val="none" w:sz="0" w:space="0" w:color="auto"/>
            <w:right w:val="none" w:sz="0" w:space="0" w:color="auto"/>
          </w:divBdr>
        </w:div>
        <w:div w:id="362172572">
          <w:marLeft w:val="640"/>
          <w:marRight w:val="0"/>
          <w:marTop w:val="0"/>
          <w:marBottom w:val="0"/>
          <w:divBdr>
            <w:top w:val="none" w:sz="0" w:space="0" w:color="auto"/>
            <w:left w:val="none" w:sz="0" w:space="0" w:color="auto"/>
            <w:bottom w:val="none" w:sz="0" w:space="0" w:color="auto"/>
            <w:right w:val="none" w:sz="0" w:space="0" w:color="auto"/>
          </w:divBdr>
        </w:div>
        <w:div w:id="366493106">
          <w:marLeft w:val="640"/>
          <w:marRight w:val="0"/>
          <w:marTop w:val="0"/>
          <w:marBottom w:val="0"/>
          <w:divBdr>
            <w:top w:val="none" w:sz="0" w:space="0" w:color="auto"/>
            <w:left w:val="none" w:sz="0" w:space="0" w:color="auto"/>
            <w:bottom w:val="none" w:sz="0" w:space="0" w:color="auto"/>
            <w:right w:val="none" w:sz="0" w:space="0" w:color="auto"/>
          </w:divBdr>
        </w:div>
        <w:div w:id="426924533">
          <w:marLeft w:val="640"/>
          <w:marRight w:val="0"/>
          <w:marTop w:val="0"/>
          <w:marBottom w:val="0"/>
          <w:divBdr>
            <w:top w:val="none" w:sz="0" w:space="0" w:color="auto"/>
            <w:left w:val="none" w:sz="0" w:space="0" w:color="auto"/>
            <w:bottom w:val="none" w:sz="0" w:space="0" w:color="auto"/>
            <w:right w:val="none" w:sz="0" w:space="0" w:color="auto"/>
          </w:divBdr>
        </w:div>
        <w:div w:id="427234276">
          <w:marLeft w:val="640"/>
          <w:marRight w:val="0"/>
          <w:marTop w:val="0"/>
          <w:marBottom w:val="0"/>
          <w:divBdr>
            <w:top w:val="none" w:sz="0" w:space="0" w:color="auto"/>
            <w:left w:val="none" w:sz="0" w:space="0" w:color="auto"/>
            <w:bottom w:val="none" w:sz="0" w:space="0" w:color="auto"/>
            <w:right w:val="none" w:sz="0" w:space="0" w:color="auto"/>
          </w:divBdr>
        </w:div>
        <w:div w:id="432213006">
          <w:marLeft w:val="640"/>
          <w:marRight w:val="0"/>
          <w:marTop w:val="0"/>
          <w:marBottom w:val="0"/>
          <w:divBdr>
            <w:top w:val="none" w:sz="0" w:space="0" w:color="auto"/>
            <w:left w:val="none" w:sz="0" w:space="0" w:color="auto"/>
            <w:bottom w:val="none" w:sz="0" w:space="0" w:color="auto"/>
            <w:right w:val="none" w:sz="0" w:space="0" w:color="auto"/>
          </w:divBdr>
        </w:div>
        <w:div w:id="457533167">
          <w:marLeft w:val="640"/>
          <w:marRight w:val="0"/>
          <w:marTop w:val="0"/>
          <w:marBottom w:val="0"/>
          <w:divBdr>
            <w:top w:val="none" w:sz="0" w:space="0" w:color="auto"/>
            <w:left w:val="none" w:sz="0" w:space="0" w:color="auto"/>
            <w:bottom w:val="none" w:sz="0" w:space="0" w:color="auto"/>
            <w:right w:val="none" w:sz="0" w:space="0" w:color="auto"/>
          </w:divBdr>
        </w:div>
        <w:div w:id="482043193">
          <w:marLeft w:val="640"/>
          <w:marRight w:val="0"/>
          <w:marTop w:val="0"/>
          <w:marBottom w:val="0"/>
          <w:divBdr>
            <w:top w:val="none" w:sz="0" w:space="0" w:color="auto"/>
            <w:left w:val="none" w:sz="0" w:space="0" w:color="auto"/>
            <w:bottom w:val="none" w:sz="0" w:space="0" w:color="auto"/>
            <w:right w:val="none" w:sz="0" w:space="0" w:color="auto"/>
          </w:divBdr>
        </w:div>
        <w:div w:id="495341702">
          <w:marLeft w:val="640"/>
          <w:marRight w:val="0"/>
          <w:marTop w:val="0"/>
          <w:marBottom w:val="0"/>
          <w:divBdr>
            <w:top w:val="none" w:sz="0" w:space="0" w:color="auto"/>
            <w:left w:val="none" w:sz="0" w:space="0" w:color="auto"/>
            <w:bottom w:val="none" w:sz="0" w:space="0" w:color="auto"/>
            <w:right w:val="none" w:sz="0" w:space="0" w:color="auto"/>
          </w:divBdr>
        </w:div>
        <w:div w:id="539512411">
          <w:marLeft w:val="640"/>
          <w:marRight w:val="0"/>
          <w:marTop w:val="0"/>
          <w:marBottom w:val="0"/>
          <w:divBdr>
            <w:top w:val="none" w:sz="0" w:space="0" w:color="auto"/>
            <w:left w:val="none" w:sz="0" w:space="0" w:color="auto"/>
            <w:bottom w:val="none" w:sz="0" w:space="0" w:color="auto"/>
            <w:right w:val="none" w:sz="0" w:space="0" w:color="auto"/>
          </w:divBdr>
        </w:div>
        <w:div w:id="605775456">
          <w:marLeft w:val="640"/>
          <w:marRight w:val="0"/>
          <w:marTop w:val="0"/>
          <w:marBottom w:val="0"/>
          <w:divBdr>
            <w:top w:val="none" w:sz="0" w:space="0" w:color="auto"/>
            <w:left w:val="none" w:sz="0" w:space="0" w:color="auto"/>
            <w:bottom w:val="none" w:sz="0" w:space="0" w:color="auto"/>
            <w:right w:val="none" w:sz="0" w:space="0" w:color="auto"/>
          </w:divBdr>
        </w:div>
        <w:div w:id="616303749">
          <w:marLeft w:val="640"/>
          <w:marRight w:val="0"/>
          <w:marTop w:val="0"/>
          <w:marBottom w:val="0"/>
          <w:divBdr>
            <w:top w:val="none" w:sz="0" w:space="0" w:color="auto"/>
            <w:left w:val="none" w:sz="0" w:space="0" w:color="auto"/>
            <w:bottom w:val="none" w:sz="0" w:space="0" w:color="auto"/>
            <w:right w:val="none" w:sz="0" w:space="0" w:color="auto"/>
          </w:divBdr>
        </w:div>
        <w:div w:id="618487579">
          <w:marLeft w:val="640"/>
          <w:marRight w:val="0"/>
          <w:marTop w:val="0"/>
          <w:marBottom w:val="0"/>
          <w:divBdr>
            <w:top w:val="none" w:sz="0" w:space="0" w:color="auto"/>
            <w:left w:val="none" w:sz="0" w:space="0" w:color="auto"/>
            <w:bottom w:val="none" w:sz="0" w:space="0" w:color="auto"/>
            <w:right w:val="none" w:sz="0" w:space="0" w:color="auto"/>
          </w:divBdr>
        </w:div>
        <w:div w:id="675497311">
          <w:marLeft w:val="640"/>
          <w:marRight w:val="0"/>
          <w:marTop w:val="0"/>
          <w:marBottom w:val="0"/>
          <w:divBdr>
            <w:top w:val="none" w:sz="0" w:space="0" w:color="auto"/>
            <w:left w:val="none" w:sz="0" w:space="0" w:color="auto"/>
            <w:bottom w:val="none" w:sz="0" w:space="0" w:color="auto"/>
            <w:right w:val="none" w:sz="0" w:space="0" w:color="auto"/>
          </w:divBdr>
        </w:div>
        <w:div w:id="697854253">
          <w:marLeft w:val="640"/>
          <w:marRight w:val="0"/>
          <w:marTop w:val="0"/>
          <w:marBottom w:val="0"/>
          <w:divBdr>
            <w:top w:val="none" w:sz="0" w:space="0" w:color="auto"/>
            <w:left w:val="none" w:sz="0" w:space="0" w:color="auto"/>
            <w:bottom w:val="none" w:sz="0" w:space="0" w:color="auto"/>
            <w:right w:val="none" w:sz="0" w:space="0" w:color="auto"/>
          </w:divBdr>
        </w:div>
        <w:div w:id="705521507">
          <w:marLeft w:val="640"/>
          <w:marRight w:val="0"/>
          <w:marTop w:val="0"/>
          <w:marBottom w:val="0"/>
          <w:divBdr>
            <w:top w:val="none" w:sz="0" w:space="0" w:color="auto"/>
            <w:left w:val="none" w:sz="0" w:space="0" w:color="auto"/>
            <w:bottom w:val="none" w:sz="0" w:space="0" w:color="auto"/>
            <w:right w:val="none" w:sz="0" w:space="0" w:color="auto"/>
          </w:divBdr>
        </w:div>
        <w:div w:id="724111744">
          <w:marLeft w:val="640"/>
          <w:marRight w:val="0"/>
          <w:marTop w:val="0"/>
          <w:marBottom w:val="0"/>
          <w:divBdr>
            <w:top w:val="none" w:sz="0" w:space="0" w:color="auto"/>
            <w:left w:val="none" w:sz="0" w:space="0" w:color="auto"/>
            <w:bottom w:val="none" w:sz="0" w:space="0" w:color="auto"/>
            <w:right w:val="none" w:sz="0" w:space="0" w:color="auto"/>
          </w:divBdr>
        </w:div>
        <w:div w:id="730539664">
          <w:marLeft w:val="640"/>
          <w:marRight w:val="0"/>
          <w:marTop w:val="0"/>
          <w:marBottom w:val="0"/>
          <w:divBdr>
            <w:top w:val="none" w:sz="0" w:space="0" w:color="auto"/>
            <w:left w:val="none" w:sz="0" w:space="0" w:color="auto"/>
            <w:bottom w:val="none" w:sz="0" w:space="0" w:color="auto"/>
            <w:right w:val="none" w:sz="0" w:space="0" w:color="auto"/>
          </w:divBdr>
        </w:div>
        <w:div w:id="766772079">
          <w:marLeft w:val="640"/>
          <w:marRight w:val="0"/>
          <w:marTop w:val="0"/>
          <w:marBottom w:val="0"/>
          <w:divBdr>
            <w:top w:val="none" w:sz="0" w:space="0" w:color="auto"/>
            <w:left w:val="none" w:sz="0" w:space="0" w:color="auto"/>
            <w:bottom w:val="none" w:sz="0" w:space="0" w:color="auto"/>
            <w:right w:val="none" w:sz="0" w:space="0" w:color="auto"/>
          </w:divBdr>
        </w:div>
        <w:div w:id="828637950">
          <w:marLeft w:val="640"/>
          <w:marRight w:val="0"/>
          <w:marTop w:val="0"/>
          <w:marBottom w:val="0"/>
          <w:divBdr>
            <w:top w:val="none" w:sz="0" w:space="0" w:color="auto"/>
            <w:left w:val="none" w:sz="0" w:space="0" w:color="auto"/>
            <w:bottom w:val="none" w:sz="0" w:space="0" w:color="auto"/>
            <w:right w:val="none" w:sz="0" w:space="0" w:color="auto"/>
          </w:divBdr>
        </w:div>
        <w:div w:id="857233483">
          <w:marLeft w:val="640"/>
          <w:marRight w:val="0"/>
          <w:marTop w:val="0"/>
          <w:marBottom w:val="0"/>
          <w:divBdr>
            <w:top w:val="none" w:sz="0" w:space="0" w:color="auto"/>
            <w:left w:val="none" w:sz="0" w:space="0" w:color="auto"/>
            <w:bottom w:val="none" w:sz="0" w:space="0" w:color="auto"/>
            <w:right w:val="none" w:sz="0" w:space="0" w:color="auto"/>
          </w:divBdr>
        </w:div>
        <w:div w:id="863790849">
          <w:marLeft w:val="640"/>
          <w:marRight w:val="0"/>
          <w:marTop w:val="0"/>
          <w:marBottom w:val="0"/>
          <w:divBdr>
            <w:top w:val="none" w:sz="0" w:space="0" w:color="auto"/>
            <w:left w:val="none" w:sz="0" w:space="0" w:color="auto"/>
            <w:bottom w:val="none" w:sz="0" w:space="0" w:color="auto"/>
            <w:right w:val="none" w:sz="0" w:space="0" w:color="auto"/>
          </w:divBdr>
        </w:div>
        <w:div w:id="864370766">
          <w:marLeft w:val="640"/>
          <w:marRight w:val="0"/>
          <w:marTop w:val="0"/>
          <w:marBottom w:val="0"/>
          <w:divBdr>
            <w:top w:val="none" w:sz="0" w:space="0" w:color="auto"/>
            <w:left w:val="none" w:sz="0" w:space="0" w:color="auto"/>
            <w:bottom w:val="none" w:sz="0" w:space="0" w:color="auto"/>
            <w:right w:val="none" w:sz="0" w:space="0" w:color="auto"/>
          </w:divBdr>
        </w:div>
        <w:div w:id="868877961">
          <w:marLeft w:val="640"/>
          <w:marRight w:val="0"/>
          <w:marTop w:val="0"/>
          <w:marBottom w:val="0"/>
          <w:divBdr>
            <w:top w:val="none" w:sz="0" w:space="0" w:color="auto"/>
            <w:left w:val="none" w:sz="0" w:space="0" w:color="auto"/>
            <w:bottom w:val="none" w:sz="0" w:space="0" w:color="auto"/>
            <w:right w:val="none" w:sz="0" w:space="0" w:color="auto"/>
          </w:divBdr>
        </w:div>
        <w:div w:id="917442714">
          <w:marLeft w:val="640"/>
          <w:marRight w:val="0"/>
          <w:marTop w:val="0"/>
          <w:marBottom w:val="0"/>
          <w:divBdr>
            <w:top w:val="none" w:sz="0" w:space="0" w:color="auto"/>
            <w:left w:val="none" w:sz="0" w:space="0" w:color="auto"/>
            <w:bottom w:val="none" w:sz="0" w:space="0" w:color="auto"/>
            <w:right w:val="none" w:sz="0" w:space="0" w:color="auto"/>
          </w:divBdr>
        </w:div>
        <w:div w:id="948853097">
          <w:marLeft w:val="640"/>
          <w:marRight w:val="0"/>
          <w:marTop w:val="0"/>
          <w:marBottom w:val="0"/>
          <w:divBdr>
            <w:top w:val="none" w:sz="0" w:space="0" w:color="auto"/>
            <w:left w:val="none" w:sz="0" w:space="0" w:color="auto"/>
            <w:bottom w:val="none" w:sz="0" w:space="0" w:color="auto"/>
            <w:right w:val="none" w:sz="0" w:space="0" w:color="auto"/>
          </w:divBdr>
        </w:div>
        <w:div w:id="1047493037">
          <w:marLeft w:val="640"/>
          <w:marRight w:val="0"/>
          <w:marTop w:val="0"/>
          <w:marBottom w:val="0"/>
          <w:divBdr>
            <w:top w:val="none" w:sz="0" w:space="0" w:color="auto"/>
            <w:left w:val="none" w:sz="0" w:space="0" w:color="auto"/>
            <w:bottom w:val="none" w:sz="0" w:space="0" w:color="auto"/>
            <w:right w:val="none" w:sz="0" w:space="0" w:color="auto"/>
          </w:divBdr>
        </w:div>
        <w:div w:id="1087582262">
          <w:marLeft w:val="640"/>
          <w:marRight w:val="0"/>
          <w:marTop w:val="0"/>
          <w:marBottom w:val="0"/>
          <w:divBdr>
            <w:top w:val="none" w:sz="0" w:space="0" w:color="auto"/>
            <w:left w:val="none" w:sz="0" w:space="0" w:color="auto"/>
            <w:bottom w:val="none" w:sz="0" w:space="0" w:color="auto"/>
            <w:right w:val="none" w:sz="0" w:space="0" w:color="auto"/>
          </w:divBdr>
        </w:div>
        <w:div w:id="1088232846">
          <w:marLeft w:val="640"/>
          <w:marRight w:val="0"/>
          <w:marTop w:val="0"/>
          <w:marBottom w:val="0"/>
          <w:divBdr>
            <w:top w:val="none" w:sz="0" w:space="0" w:color="auto"/>
            <w:left w:val="none" w:sz="0" w:space="0" w:color="auto"/>
            <w:bottom w:val="none" w:sz="0" w:space="0" w:color="auto"/>
            <w:right w:val="none" w:sz="0" w:space="0" w:color="auto"/>
          </w:divBdr>
        </w:div>
        <w:div w:id="1096053843">
          <w:marLeft w:val="640"/>
          <w:marRight w:val="0"/>
          <w:marTop w:val="0"/>
          <w:marBottom w:val="0"/>
          <w:divBdr>
            <w:top w:val="none" w:sz="0" w:space="0" w:color="auto"/>
            <w:left w:val="none" w:sz="0" w:space="0" w:color="auto"/>
            <w:bottom w:val="none" w:sz="0" w:space="0" w:color="auto"/>
            <w:right w:val="none" w:sz="0" w:space="0" w:color="auto"/>
          </w:divBdr>
        </w:div>
        <w:div w:id="1180585984">
          <w:marLeft w:val="640"/>
          <w:marRight w:val="0"/>
          <w:marTop w:val="0"/>
          <w:marBottom w:val="0"/>
          <w:divBdr>
            <w:top w:val="none" w:sz="0" w:space="0" w:color="auto"/>
            <w:left w:val="none" w:sz="0" w:space="0" w:color="auto"/>
            <w:bottom w:val="none" w:sz="0" w:space="0" w:color="auto"/>
            <w:right w:val="none" w:sz="0" w:space="0" w:color="auto"/>
          </w:divBdr>
        </w:div>
        <w:div w:id="1188451827">
          <w:marLeft w:val="640"/>
          <w:marRight w:val="0"/>
          <w:marTop w:val="0"/>
          <w:marBottom w:val="0"/>
          <w:divBdr>
            <w:top w:val="none" w:sz="0" w:space="0" w:color="auto"/>
            <w:left w:val="none" w:sz="0" w:space="0" w:color="auto"/>
            <w:bottom w:val="none" w:sz="0" w:space="0" w:color="auto"/>
            <w:right w:val="none" w:sz="0" w:space="0" w:color="auto"/>
          </w:divBdr>
        </w:div>
        <w:div w:id="1210725737">
          <w:marLeft w:val="640"/>
          <w:marRight w:val="0"/>
          <w:marTop w:val="0"/>
          <w:marBottom w:val="0"/>
          <w:divBdr>
            <w:top w:val="none" w:sz="0" w:space="0" w:color="auto"/>
            <w:left w:val="none" w:sz="0" w:space="0" w:color="auto"/>
            <w:bottom w:val="none" w:sz="0" w:space="0" w:color="auto"/>
            <w:right w:val="none" w:sz="0" w:space="0" w:color="auto"/>
          </w:divBdr>
        </w:div>
        <w:div w:id="1236284786">
          <w:marLeft w:val="640"/>
          <w:marRight w:val="0"/>
          <w:marTop w:val="0"/>
          <w:marBottom w:val="0"/>
          <w:divBdr>
            <w:top w:val="none" w:sz="0" w:space="0" w:color="auto"/>
            <w:left w:val="none" w:sz="0" w:space="0" w:color="auto"/>
            <w:bottom w:val="none" w:sz="0" w:space="0" w:color="auto"/>
            <w:right w:val="none" w:sz="0" w:space="0" w:color="auto"/>
          </w:divBdr>
        </w:div>
        <w:div w:id="1274173828">
          <w:marLeft w:val="640"/>
          <w:marRight w:val="0"/>
          <w:marTop w:val="0"/>
          <w:marBottom w:val="0"/>
          <w:divBdr>
            <w:top w:val="none" w:sz="0" w:space="0" w:color="auto"/>
            <w:left w:val="none" w:sz="0" w:space="0" w:color="auto"/>
            <w:bottom w:val="none" w:sz="0" w:space="0" w:color="auto"/>
            <w:right w:val="none" w:sz="0" w:space="0" w:color="auto"/>
          </w:divBdr>
        </w:div>
        <w:div w:id="1283610670">
          <w:marLeft w:val="640"/>
          <w:marRight w:val="0"/>
          <w:marTop w:val="0"/>
          <w:marBottom w:val="0"/>
          <w:divBdr>
            <w:top w:val="none" w:sz="0" w:space="0" w:color="auto"/>
            <w:left w:val="none" w:sz="0" w:space="0" w:color="auto"/>
            <w:bottom w:val="none" w:sz="0" w:space="0" w:color="auto"/>
            <w:right w:val="none" w:sz="0" w:space="0" w:color="auto"/>
          </w:divBdr>
        </w:div>
        <w:div w:id="1424037234">
          <w:marLeft w:val="640"/>
          <w:marRight w:val="0"/>
          <w:marTop w:val="0"/>
          <w:marBottom w:val="0"/>
          <w:divBdr>
            <w:top w:val="none" w:sz="0" w:space="0" w:color="auto"/>
            <w:left w:val="none" w:sz="0" w:space="0" w:color="auto"/>
            <w:bottom w:val="none" w:sz="0" w:space="0" w:color="auto"/>
            <w:right w:val="none" w:sz="0" w:space="0" w:color="auto"/>
          </w:divBdr>
        </w:div>
        <w:div w:id="1433210966">
          <w:marLeft w:val="640"/>
          <w:marRight w:val="0"/>
          <w:marTop w:val="0"/>
          <w:marBottom w:val="0"/>
          <w:divBdr>
            <w:top w:val="none" w:sz="0" w:space="0" w:color="auto"/>
            <w:left w:val="none" w:sz="0" w:space="0" w:color="auto"/>
            <w:bottom w:val="none" w:sz="0" w:space="0" w:color="auto"/>
            <w:right w:val="none" w:sz="0" w:space="0" w:color="auto"/>
          </w:divBdr>
        </w:div>
        <w:div w:id="1438527239">
          <w:marLeft w:val="640"/>
          <w:marRight w:val="0"/>
          <w:marTop w:val="0"/>
          <w:marBottom w:val="0"/>
          <w:divBdr>
            <w:top w:val="none" w:sz="0" w:space="0" w:color="auto"/>
            <w:left w:val="none" w:sz="0" w:space="0" w:color="auto"/>
            <w:bottom w:val="none" w:sz="0" w:space="0" w:color="auto"/>
            <w:right w:val="none" w:sz="0" w:space="0" w:color="auto"/>
          </w:divBdr>
        </w:div>
        <w:div w:id="1456488803">
          <w:marLeft w:val="640"/>
          <w:marRight w:val="0"/>
          <w:marTop w:val="0"/>
          <w:marBottom w:val="0"/>
          <w:divBdr>
            <w:top w:val="none" w:sz="0" w:space="0" w:color="auto"/>
            <w:left w:val="none" w:sz="0" w:space="0" w:color="auto"/>
            <w:bottom w:val="none" w:sz="0" w:space="0" w:color="auto"/>
            <w:right w:val="none" w:sz="0" w:space="0" w:color="auto"/>
          </w:divBdr>
        </w:div>
        <w:div w:id="1528368328">
          <w:marLeft w:val="640"/>
          <w:marRight w:val="0"/>
          <w:marTop w:val="0"/>
          <w:marBottom w:val="0"/>
          <w:divBdr>
            <w:top w:val="none" w:sz="0" w:space="0" w:color="auto"/>
            <w:left w:val="none" w:sz="0" w:space="0" w:color="auto"/>
            <w:bottom w:val="none" w:sz="0" w:space="0" w:color="auto"/>
            <w:right w:val="none" w:sz="0" w:space="0" w:color="auto"/>
          </w:divBdr>
        </w:div>
        <w:div w:id="1536388772">
          <w:marLeft w:val="640"/>
          <w:marRight w:val="0"/>
          <w:marTop w:val="0"/>
          <w:marBottom w:val="0"/>
          <w:divBdr>
            <w:top w:val="none" w:sz="0" w:space="0" w:color="auto"/>
            <w:left w:val="none" w:sz="0" w:space="0" w:color="auto"/>
            <w:bottom w:val="none" w:sz="0" w:space="0" w:color="auto"/>
            <w:right w:val="none" w:sz="0" w:space="0" w:color="auto"/>
          </w:divBdr>
        </w:div>
        <w:div w:id="1553886211">
          <w:marLeft w:val="640"/>
          <w:marRight w:val="0"/>
          <w:marTop w:val="0"/>
          <w:marBottom w:val="0"/>
          <w:divBdr>
            <w:top w:val="none" w:sz="0" w:space="0" w:color="auto"/>
            <w:left w:val="none" w:sz="0" w:space="0" w:color="auto"/>
            <w:bottom w:val="none" w:sz="0" w:space="0" w:color="auto"/>
            <w:right w:val="none" w:sz="0" w:space="0" w:color="auto"/>
          </w:divBdr>
        </w:div>
        <w:div w:id="1560819705">
          <w:marLeft w:val="640"/>
          <w:marRight w:val="0"/>
          <w:marTop w:val="0"/>
          <w:marBottom w:val="0"/>
          <w:divBdr>
            <w:top w:val="none" w:sz="0" w:space="0" w:color="auto"/>
            <w:left w:val="none" w:sz="0" w:space="0" w:color="auto"/>
            <w:bottom w:val="none" w:sz="0" w:space="0" w:color="auto"/>
            <w:right w:val="none" w:sz="0" w:space="0" w:color="auto"/>
          </w:divBdr>
        </w:div>
        <w:div w:id="1581058893">
          <w:marLeft w:val="640"/>
          <w:marRight w:val="0"/>
          <w:marTop w:val="0"/>
          <w:marBottom w:val="0"/>
          <w:divBdr>
            <w:top w:val="none" w:sz="0" w:space="0" w:color="auto"/>
            <w:left w:val="none" w:sz="0" w:space="0" w:color="auto"/>
            <w:bottom w:val="none" w:sz="0" w:space="0" w:color="auto"/>
            <w:right w:val="none" w:sz="0" w:space="0" w:color="auto"/>
          </w:divBdr>
        </w:div>
        <w:div w:id="1618220488">
          <w:marLeft w:val="640"/>
          <w:marRight w:val="0"/>
          <w:marTop w:val="0"/>
          <w:marBottom w:val="0"/>
          <w:divBdr>
            <w:top w:val="none" w:sz="0" w:space="0" w:color="auto"/>
            <w:left w:val="none" w:sz="0" w:space="0" w:color="auto"/>
            <w:bottom w:val="none" w:sz="0" w:space="0" w:color="auto"/>
            <w:right w:val="none" w:sz="0" w:space="0" w:color="auto"/>
          </w:divBdr>
        </w:div>
        <w:div w:id="1637222855">
          <w:marLeft w:val="640"/>
          <w:marRight w:val="0"/>
          <w:marTop w:val="0"/>
          <w:marBottom w:val="0"/>
          <w:divBdr>
            <w:top w:val="none" w:sz="0" w:space="0" w:color="auto"/>
            <w:left w:val="none" w:sz="0" w:space="0" w:color="auto"/>
            <w:bottom w:val="none" w:sz="0" w:space="0" w:color="auto"/>
            <w:right w:val="none" w:sz="0" w:space="0" w:color="auto"/>
          </w:divBdr>
        </w:div>
        <w:div w:id="1723166187">
          <w:marLeft w:val="640"/>
          <w:marRight w:val="0"/>
          <w:marTop w:val="0"/>
          <w:marBottom w:val="0"/>
          <w:divBdr>
            <w:top w:val="none" w:sz="0" w:space="0" w:color="auto"/>
            <w:left w:val="none" w:sz="0" w:space="0" w:color="auto"/>
            <w:bottom w:val="none" w:sz="0" w:space="0" w:color="auto"/>
            <w:right w:val="none" w:sz="0" w:space="0" w:color="auto"/>
          </w:divBdr>
        </w:div>
        <w:div w:id="1734506537">
          <w:marLeft w:val="640"/>
          <w:marRight w:val="0"/>
          <w:marTop w:val="0"/>
          <w:marBottom w:val="0"/>
          <w:divBdr>
            <w:top w:val="none" w:sz="0" w:space="0" w:color="auto"/>
            <w:left w:val="none" w:sz="0" w:space="0" w:color="auto"/>
            <w:bottom w:val="none" w:sz="0" w:space="0" w:color="auto"/>
            <w:right w:val="none" w:sz="0" w:space="0" w:color="auto"/>
          </w:divBdr>
        </w:div>
        <w:div w:id="1783458163">
          <w:marLeft w:val="640"/>
          <w:marRight w:val="0"/>
          <w:marTop w:val="0"/>
          <w:marBottom w:val="0"/>
          <w:divBdr>
            <w:top w:val="none" w:sz="0" w:space="0" w:color="auto"/>
            <w:left w:val="none" w:sz="0" w:space="0" w:color="auto"/>
            <w:bottom w:val="none" w:sz="0" w:space="0" w:color="auto"/>
            <w:right w:val="none" w:sz="0" w:space="0" w:color="auto"/>
          </w:divBdr>
        </w:div>
        <w:div w:id="1795096743">
          <w:marLeft w:val="640"/>
          <w:marRight w:val="0"/>
          <w:marTop w:val="0"/>
          <w:marBottom w:val="0"/>
          <w:divBdr>
            <w:top w:val="none" w:sz="0" w:space="0" w:color="auto"/>
            <w:left w:val="none" w:sz="0" w:space="0" w:color="auto"/>
            <w:bottom w:val="none" w:sz="0" w:space="0" w:color="auto"/>
            <w:right w:val="none" w:sz="0" w:space="0" w:color="auto"/>
          </w:divBdr>
        </w:div>
        <w:div w:id="1834905524">
          <w:marLeft w:val="640"/>
          <w:marRight w:val="0"/>
          <w:marTop w:val="0"/>
          <w:marBottom w:val="0"/>
          <w:divBdr>
            <w:top w:val="none" w:sz="0" w:space="0" w:color="auto"/>
            <w:left w:val="none" w:sz="0" w:space="0" w:color="auto"/>
            <w:bottom w:val="none" w:sz="0" w:space="0" w:color="auto"/>
            <w:right w:val="none" w:sz="0" w:space="0" w:color="auto"/>
          </w:divBdr>
        </w:div>
        <w:div w:id="1857423585">
          <w:marLeft w:val="640"/>
          <w:marRight w:val="0"/>
          <w:marTop w:val="0"/>
          <w:marBottom w:val="0"/>
          <w:divBdr>
            <w:top w:val="none" w:sz="0" w:space="0" w:color="auto"/>
            <w:left w:val="none" w:sz="0" w:space="0" w:color="auto"/>
            <w:bottom w:val="none" w:sz="0" w:space="0" w:color="auto"/>
            <w:right w:val="none" w:sz="0" w:space="0" w:color="auto"/>
          </w:divBdr>
        </w:div>
        <w:div w:id="1859731179">
          <w:marLeft w:val="640"/>
          <w:marRight w:val="0"/>
          <w:marTop w:val="0"/>
          <w:marBottom w:val="0"/>
          <w:divBdr>
            <w:top w:val="none" w:sz="0" w:space="0" w:color="auto"/>
            <w:left w:val="none" w:sz="0" w:space="0" w:color="auto"/>
            <w:bottom w:val="none" w:sz="0" w:space="0" w:color="auto"/>
            <w:right w:val="none" w:sz="0" w:space="0" w:color="auto"/>
          </w:divBdr>
        </w:div>
        <w:div w:id="1872767321">
          <w:marLeft w:val="640"/>
          <w:marRight w:val="0"/>
          <w:marTop w:val="0"/>
          <w:marBottom w:val="0"/>
          <w:divBdr>
            <w:top w:val="none" w:sz="0" w:space="0" w:color="auto"/>
            <w:left w:val="none" w:sz="0" w:space="0" w:color="auto"/>
            <w:bottom w:val="none" w:sz="0" w:space="0" w:color="auto"/>
            <w:right w:val="none" w:sz="0" w:space="0" w:color="auto"/>
          </w:divBdr>
        </w:div>
        <w:div w:id="1881432942">
          <w:marLeft w:val="640"/>
          <w:marRight w:val="0"/>
          <w:marTop w:val="0"/>
          <w:marBottom w:val="0"/>
          <w:divBdr>
            <w:top w:val="none" w:sz="0" w:space="0" w:color="auto"/>
            <w:left w:val="none" w:sz="0" w:space="0" w:color="auto"/>
            <w:bottom w:val="none" w:sz="0" w:space="0" w:color="auto"/>
            <w:right w:val="none" w:sz="0" w:space="0" w:color="auto"/>
          </w:divBdr>
        </w:div>
        <w:div w:id="1985308354">
          <w:marLeft w:val="640"/>
          <w:marRight w:val="0"/>
          <w:marTop w:val="0"/>
          <w:marBottom w:val="0"/>
          <w:divBdr>
            <w:top w:val="none" w:sz="0" w:space="0" w:color="auto"/>
            <w:left w:val="none" w:sz="0" w:space="0" w:color="auto"/>
            <w:bottom w:val="none" w:sz="0" w:space="0" w:color="auto"/>
            <w:right w:val="none" w:sz="0" w:space="0" w:color="auto"/>
          </w:divBdr>
        </w:div>
        <w:div w:id="1992370944">
          <w:marLeft w:val="640"/>
          <w:marRight w:val="0"/>
          <w:marTop w:val="0"/>
          <w:marBottom w:val="0"/>
          <w:divBdr>
            <w:top w:val="none" w:sz="0" w:space="0" w:color="auto"/>
            <w:left w:val="none" w:sz="0" w:space="0" w:color="auto"/>
            <w:bottom w:val="none" w:sz="0" w:space="0" w:color="auto"/>
            <w:right w:val="none" w:sz="0" w:space="0" w:color="auto"/>
          </w:divBdr>
        </w:div>
        <w:div w:id="2001154935">
          <w:marLeft w:val="640"/>
          <w:marRight w:val="0"/>
          <w:marTop w:val="0"/>
          <w:marBottom w:val="0"/>
          <w:divBdr>
            <w:top w:val="none" w:sz="0" w:space="0" w:color="auto"/>
            <w:left w:val="none" w:sz="0" w:space="0" w:color="auto"/>
            <w:bottom w:val="none" w:sz="0" w:space="0" w:color="auto"/>
            <w:right w:val="none" w:sz="0" w:space="0" w:color="auto"/>
          </w:divBdr>
        </w:div>
        <w:div w:id="2030371991">
          <w:marLeft w:val="640"/>
          <w:marRight w:val="0"/>
          <w:marTop w:val="0"/>
          <w:marBottom w:val="0"/>
          <w:divBdr>
            <w:top w:val="none" w:sz="0" w:space="0" w:color="auto"/>
            <w:left w:val="none" w:sz="0" w:space="0" w:color="auto"/>
            <w:bottom w:val="none" w:sz="0" w:space="0" w:color="auto"/>
            <w:right w:val="none" w:sz="0" w:space="0" w:color="auto"/>
          </w:divBdr>
        </w:div>
        <w:div w:id="2114276372">
          <w:marLeft w:val="640"/>
          <w:marRight w:val="0"/>
          <w:marTop w:val="0"/>
          <w:marBottom w:val="0"/>
          <w:divBdr>
            <w:top w:val="none" w:sz="0" w:space="0" w:color="auto"/>
            <w:left w:val="none" w:sz="0" w:space="0" w:color="auto"/>
            <w:bottom w:val="none" w:sz="0" w:space="0" w:color="auto"/>
            <w:right w:val="none" w:sz="0" w:space="0" w:color="auto"/>
          </w:divBdr>
        </w:div>
        <w:div w:id="2114930651">
          <w:marLeft w:val="640"/>
          <w:marRight w:val="0"/>
          <w:marTop w:val="0"/>
          <w:marBottom w:val="0"/>
          <w:divBdr>
            <w:top w:val="none" w:sz="0" w:space="0" w:color="auto"/>
            <w:left w:val="none" w:sz="0" w:space="0" w:color="auto"/>
            <w:bottom w:val="none" w:sz="0" w:space="0" w:color="auto"/>
            <w:right w:val="none" w:sz="0" w:space="0" w:color="auto"/>
          </w:divBdr>
        </w:div>
        <w:div w:id="2138596286">
          <w:marLeft w:val="640"/>
          <w:marRight w:val="0"/>
          <w:marTop w:val="0"/>
          <w:marBottom w:val="0"/>
          <w:divBdr>
            <w:top w:val="none" w:sz="0" w:space="0" w:color="auto"/>
            <w:left w:val="none" w:sz="0" w:space="0" w:color="auto"/>
            <w:bottom w:val="none" w:sz="0" w:space="0" w:color="auto"/>
            <w:right w:val="none" w:sz="0" w:space="0" w:color="auto"/>
          </w:divBdr>
        </w:div>
      </w:divsChild>
    </w:div>
    <w:div w:id="1320839403">
      <w:bodyDiv w:val="1"/>
      <w:marLeft w:val="0"/>
      <w:marRight w:val="0"/>
      <w:marTop w:val="0"/>
      <w:marBottom w:val="0"/>
      <w:divBdr>
        <w:top w:val="none" w:sz="0" w:space="0" w:color="auto"/>
        <w:left w:val="none" w:sz="0" w:space="0" w:color="auto"/>
        <w:bottom w:val="none" w:sz="0" w:space="0" w:color="auto"/>
        <w:right w:val="none" w:sz="0" w:space="0" w:color="auto"/>
      </w:divBdr>
      <w:divsChild>
        <w:div w:id="309022567">
          <w:marLeft w:val="640"/>
          <w:marRight w:val="0"/>
          <w:marTop w:val="0"/>
          <w:marBottom w:val="0"/>
          <w:divBdr>
            <w:top w:val="none" w:sz="0" w:space="0" w:color="auto"/>
            <w:left w:val="none" w:sz="0" w:space="0" w:color="auto"/>
            <w:bottom w:val="none" w:sz="0" w:space="0" w:color="auto"/>
            <w:right w:val="none" w:sz="0" w:space="0" w:color="auto"/>
          </w:divBdr>
        </w:div>
        <w:div w:id="319771303">
          <w:marLeft w:val="640"/>
          <w:marRight w:val="0"/>
          <w:marTop w:val="0"/>
          <w:marBottom w:val="0"/>
          <w:divBdr>
            <w:top w:val="none" w:sz="0" w:space="0" w:color="auto"/>
            <w:left w:val="none" w:sz="0" w:space="0" w:color="auto"/>
            <w:bottom w:val="none" w:sz="0" w:space="0" w:color="auto"/>
            <w:right w:val="none" w:sz="0" w:space="0" w:color="auto"/>
          </w:divBdr>
        </w:div>
        <w:div w:id="623536355">
          <w:marLeft w:val="640"/>
          <w:marRight w:val="0"/>
          <w:marTop w:val="0"/>
          <w:marBottom w:val="0"/>
          <w:divBdr>
            <w:top w:val="none" w:sz="0" w:space="0" w:color="auto"/>
            <w:left w:val="none" w:sz="0" w:space="0" w:color="auto"/>
            <w:bottom w:val="none" w:sz="0" w:space="0" w:color="auto"/>
            <w:right w:val="none" w:sz="0" w:space="0" w:color="auto"/>
          </w:divBdr>
        </w:div>
        <w:div w:id="796529109">
          <w:marLeft w:val="640"/>
          <w:marRight w:val="0"/>
          <w:marTop w:val="0"/>
          <w:marBottom w:val="0"/>
          <w:divBdr>
            <w:top w:val="none" w:sz="0" w:space="0" w:color="auto"/>
            <w:left w:val="none" w:sz="0" w:space="0" w:color="auto"/>
            <w:bottom w:val="none" w:sz="0" w:space="0" w:color="auto"/>
            <w:right w:val="none" w:sz="0" w:space="0" w:color="auto"/>
          </w:divBdr>
        </w:div>
        <w:div w:id="1094478661">
          <w:marLeft w:val="640"/>
          <w:marRight w:val="0"/>
          <w:marTop w:val="0"/>
          <w:marBottom w:val="0"/>
          <w:divBdr>
            <w:top w:val="none" w:sz="0" w:space="0" w:color="auto"/>
            <w:left w:val="none" w:sz="0" w:space="0" w:color="auto"/>
            <w:bottom w:val="none" w:sz="0" w:space="0" w:color="auto"/>
            <w:right w:val="none" w:sz="0" w:space="0" w:color="auto"/>
          </w:divBdr>
        </w:div>
        <w:div w:id="1183204456">
          <w:marLeft w:val="640"/>
          <w:marRight w:val="0"/>
          <w:marTop w:val="0"/>
          <w:marBottom w:val="0"/>
          <w:divBdr>
            <w:top w:val="none" w:sz="0" w:space="0" w:color="auto"/>
            <w:left w:val="none" w:sz="0" w:space="0" w:color="auto"/>
            <w:bottom w:val="none" w:sz="0" w:space="0" w:color="auto"/>
            <w:right w:val="none" w:sz="0" w:space="0" w:color="auto"/>
          </w:divBdr>
        </w:div>
        <w:div w:id="1225794075">
          <w:marLeft w:val="640"/>
          <w:marRight w:val="0"/>
          <w:marTop w:val="0"/>
          <w:marBottom w:val="0"/>
          <w:divBdr>
            <w:top w:val="none" w:sz="0" w:space="0" w:color="auto"/>
            <w:left w:val="none" w:sz="0" w:space="0" w:color="auto"/>
            <w:bottom w:val="none" w:sz="0" w:space="0" w:color="auto"/>
            <w:right w:val="none" w:sz="0" w:space="0" w:color="auto"/>
          </w:divBdr>
        </w:div>
        <w:div w:id="1273830097">
          <w:marLeft w:val="640"/>
          <w:marRight w:val="0"/>
          <w:marTop w:val="0"/>
          <w:marBottom w:val="0"/>
          <w:divBdr>
            <w:top w:val="none" w:sz="0" w:space="0" w:color="auto"/>
            <w:left w:val="none" w:sz="0" w:space="0" w:color="auto"/>
            <w:bottom w:val="none" w:sz="0" w:space="0" w:color="auto"/>
            <w:right w:val="none" w:sz="0" w:space="0" w:color="auto"/>
          </w:divBdr>
        </w:div>
        <w:div w:id="1483548055">
          <w:marLeft w:val="640"/>
          <w:marRight w:val="0"/>
          <w:marTop w:val="0"/>
          <w:marBottom w:val="0"/>
          <w:divBdr>
            <w:top w:val="none" w:sz="0" w:space="0" w:color="auto"/>
            <w:left w:val="none" w:sz="0" w:space="0" w:color="auto"/>
            <w:bottom w:val="none" w:sz="0" w:space="0" w:color="auto"/>
            <w:right w:val="none" w:sz="0" w:space="0" w:color="auto"/>
          </w:divBdr>
        </w:div>
        <w:div w:id="1499879522">
          <w:marLeft w:val="640"/>
          <w:marRight w:val="0"/>
          <w:marTop w:val="0"/>
          <w:marBottom w:val="0"/>
          <w:divBdr>
            <w:top w:val="none" w:sz="0" w:space="0" w:color="auto"/>
            <w:left w:val="none" w:sz="0" w:space="0" w:color="auto"/>
            <w:bottom w:val="none" w:sz="0" w:space="0" w:color="auto"/>
            <w:right w:val="none" w:sz="0" w:space="0" w:color="auto"/>
          </w:divBdr>
        </w:div>
        <w:div w:id="1772387469">
          <w:marLeft w:val="640"/>
          <w:marRight w:val="0"/>
          <w:marTop w:val="0"/>
          <w:marBottom w:val="0"/>
          <w:divBdr>
            <w:top w:val="none" w:sz="0" w:space="0" w:color="auto"/>
            <w:left w:val="none" w:sz="0" w:space="0" w:color="auto"/>
            <w:bottom w:val="none" w:sz="0" w:space="0" w:color="auto"/>
            <w:right w:val="none" w:sz="0" w:space="0" w:color="auto"/>
          </w:divBdr>
        </w:div>
        <w:div w:id="1813710448">
          <w:marLeft w:val="640"/>
          <w:marRight w:val="0"/>
          <w:marTop w:val="0"/>
          <w:marBottom w:val="0"/>
          <w:divBdr>
            <w:top w:val="none" w:sz="0" w:space="0" w:color="auto"/>
            <w:left w:val="none" w:sz="0" w:space="0" w:color="auto"/>
            <w:bottom w:val="none" w:sz="0" w:space="0" w:color="auto"/>
            <w:right w:val="none" w:sz="0" w:space="0" w:color="auto"/>
          </w:divBdr>
        </w:div>
        <w:div w:id="1847209545">
          <w:marLeft w:val="640"/>
          <w:marRight w:val="0"/>
          <w:marTop w:val="0"/>
          <w:marBottom w:val="0"/>
          <w:divBdr>
            <w:top w:val="none" w:sz="0" w:space="0" w:color="auto"/>
            <w:left w:val="none" w:sz="0" w:space="0" w:color="auto"/>
            <w:bottom w:val="none" w:sz="0" w:space="0" w:color="auto"/>
            <w:right w:val="none" w:sz="0" w:space="0" w:color="auto"/>
          </w:divBdr>
        </w:div>
        <w:div w:id="1861159598">
          <w:marLeft w:val="640"/>
          <w:marRight w:val="0"/>
          <w:marTop w:val="0"/>
          <w:marBottom w:val="0"/>
          <w:divBdr>
            <w:top w:val="none" w:sz="0" w:space="0" w:color="auto"/>
            <w:left w:val="none" w:sz="0" w:space="0" w:color="auto"/>
            <w:bottom w:val="none" w:sz="0" w:space="0" w:color="auto"/>
            <w:right w:val="none" w:sz="0" w:space="0" w:color="auto"/>
          </w:divBdr>
        </w:div>
        <w:div w:id="2073775693">
          <w:marLeft w:val="640"/>
          <w:marRight w:val="0"/>
          <w:marTop w:val="0"/>
          <w:marBottom w:val="0"/>
          <w:divBdr>
            <w:top w:val="none" w:sz="0" w:space="0" w:color="auto"/>
            <w:left w:val="none" w:sz="0" w:space="0" w:color="auto"/>
            <w:bottom w:val="none" w:sz="0" w:space="0" w:color="auto"/>
            <w:right w:val="none" w:sz="0" w:space="0" w:color="auto"/>
          </w:divBdr>
        </w:div>
        <w:div w:id="2086683446">
          <w:marLeft w:val="640"/>
          <w:marRight w:val="0"/>
          <w:marTop w:val="0"/>
          <w:marBottom w:val="0"/>
          <w:divBdr>
            <w:top w:val="none" w:sz="0" w:space="0" w:color="auto"/>
            <w:left w:val="none" w:sz="0" w:space="0" w:color="auto"/>
            <w:bottom w:val="none" w:sz="0" w:space="0" w:color="auto"/>
            <w:right w:val="none" w:sz="0" w:space="0" w:color="auto"/>
          </w:divBdr>
        </w:div>
      </w:divsChild>
    </w:div>
    <w:div w:id="1327441928">
      <w:bodyDiv w:val="1"/>
      <w:marLeft w:val="0"/>
      <w:marRight w:val="0"/>
      <w:marTop w:val="0"/>
      <w:marBottom w:val="0"/>
      <w:divBdr>
        <w:top w:val="none" w:sz="0" w:space="0" w:color="auto"/>
        <w:left w:val="none" w:sz="0" w:space="0" w:color="auto"/>
        <w:bottom w:val="none" w:sz="0" w:space="0" w:color="auto"/>
        <w:right w:val="none" w:sz="0" w:space="0" w:color="auto"/>
      </w:divBdr>
    </w:div>
    <w:div w:id="1341394682">
      <w:bodyDiv w:val="1"/>
      <w:marLeft w:val="0"/>
      <w:marRight w:val="0"/>
      <w:marTop w:val="0"/>
      <w:marBottom w:val="0"/>
      <w:divBdr>
        <w:top w:val="none" w:sz="0" w:space="0" w:color="auto"/>
        <w:left w:val="none" w:sz="0" w:space="0" w:color="auto"/>
        <w:bottom w:val="none" w:sz="0" w:space="0" w:color="auto"/>
        <w:right w:val="none" w:sz="0" w:space="0" w:color="auto"/>
      </w:divBdr>
      <w:divsChild>
        <w:div w:id="47726954">
          <w:marLeft w:val="640"/>
          <w:marRight w:val="0"/>
          <w:marTop w:val="0"/>
          <w:marBottom w:val="0"/>
          <w:divBdr>
            <w:top w:val="none" w:sz="0" w:space="0" w:color="auto"/>
            <w:left w:val="none" w:sz="0" w:space="0" w:color="auto"/>
            <w:bottom w:val="none" w:sz="0" w:space="0" w:color="auto"/>
            <w:right w:val="none" w:sz="0" w:space="0" w:color="auto"/>
          </w:divBdr>
        </w:div>
        <w:div w:id="71859156">
          <w:marLeft w:val="640"/>
          <w:marRight w:val="0"/>
          <w:marTop w:val="0"/>
          <w:marBottom w:val="0"/>
          <w:divBdr>
            <w:top w:val="none" w:sz="0" w:space="0" w:color="auto"/>
            <w:left w:val="none" w:sz="0" w:space="0" w:color="auto"/>
            <w:bottom w:val="none" w:sz="0" w:space="0" w:color="auto"/>
            <w:right w:val="none" w:sz="0" w:space="0" w:color="auto"/>
          </w:divBdr>
        </w:div>
        <w:div w:id="98795195">
          <w:marLeft w:val="640"/>
          <w:marRight w:val="0"/>
          <w:marTop w:val="0"/>
          <w:marBottom w:val="0"/>
          <w:divBdr>
            <w:top w:val="none" w:sz="0" w:space="0" w:color="auto"/>
            <w:left w:val="none" w:sz="0" w:space="0" w:color="auto"/>
            <w:bottom w:val="none" w:sz="0" w:space="0" w:color="auto"/>
            <w:right w:val="none" w:sz="0" w:space="0" w:color="auto"/>
          </w:divBdr>
        </w:div>
        <w:div w:id="130246679">
          <w:marLeft w:val="640"/>
          <w:marRight w:val="0"/>
          <w:marTop w:val="0"/>
          <w:marBottom w:val="0"/>
          <w:divBdr>
            <w:top w:val="none" w:sz="0" w:space="0" w:color="auto"/>
            <w:left w:val="none" w:sz="0" w:space="0" w:color="auto"/>
            <w:bottom w:val="none" w:sz="0" w:space="0" w:color="auto"/>
            <w:right w:val="none" w:sz="0" w:space="0" w:color="auto"/>
          </w:divBdr>
        </w:div>
        <w:div w:id="355619191">
          <w:marLeft w:val="640"/>
          <w:marRight w:val="0"/>
          <w:marTop w:val="0"/>
          <w:marBottom w:val="0"/>
          <w:divBdr>
            <w:top w:val="none" w:sz="0" w:space="0" w:color="auto"/>
            <w:left w:val="none" w:sz="0" w:space="0" w:color="auto"/>
            <w:bottom w:val="none" w:sz="0" w:space="0" w:color="auto"/>
            <w:right w:val="none" w:sz="0" w:space="0" w:color="auto"/>
          </w:divBdr>
        </w:div>
        <w:div w:id="399443501">
          <w:marLeft w:val="640"/>
          <w:marRight w:val="0"/>
          <w:marTop w:val="0"/>
          <w:marBottom w:val="0"/>
          <w:divBdr>
            <w:top w:val="none" w:sz="0" w:space="0" w:color="auto"/>
            <w:left w:val="none" w:sz="0" w:space="0" w:color="auto"/>
            <w:bottom w:val="none" w:sz="0" w:space="0" w:color="auto"/>
            <w:right w:val="none" w:sz="0" w:space="0" w:color="auto"/>
          </w:divBdr>
        </w:div>
        <w:div w:id="415203106">
          <w:marLeft w:val="640"/>
          <w:marRight w:val="0"/>
          <w:marTop w:val="0"/>
          <w:marBottom w:val="0"/>
          <w:divBdr>
            <w:top w:val="none" w:sz="0" w:space="0" w:color="auto"/>
            <w:left w:val="none" w:sz="0" w:space="0" w:color="auto"/>
            <w:bottom w:val="none" w:sz="0" w:space="0" w:color="auto"/>
            <w:right w:val="none" w:sz="0" w:space="0" w:color="auto"/>
          </w:divBdr>
        </w:div>
        <w:div w:id="420881625">
          <w:marLeft w:val="640"/>
          <w:marRight w:val="0"/>
          <w:marTop w:val="0"/>
          <w:marBottom w:val="0"/>
          <w:divBdr>
            <w:top w:val="none" w:sz="0" w:space="0" w:color="auto"/>
            <w:left w:val="none" w:sz="0" w:space="0" w:color="auto"/>
            <w:bottom w:val="none" w:sz="0" w:space="0" w:color="auto"/>
            <w:right w:val="none" w:sz="0" w:space="0" w:color="auto"/>
          </w:divBdr>
        </w:div>
        <w:div w:id="466164289">
          <w:marLeft w:val="640"/>
          <w:marRight w:val="0"/>
          <w:marTop w:val="0"/>
          <w:marBottom w:val="0"/>
          <w:divBdr>
            <w:top w:val="none" w:sz="0" w:space="0" w:color="auto"/>
            <w:left w:val="none" w:sz="0" w:space="0" w:color="auto"/>
            <w:bottom w:val="none" w:sz="0" w:space="0" w:color="auto"/>
            <w:right w:val="none" w:sz="0" w:space="0" w:color="auto"/>
          </w:divBdr>
        </w:div>
        <w:div w:id="467015658">
          <w:marLeft w:val="640"/>
          <w:marRight w:val="0"/>
          <w:marTop w:val="0"/>
          <w:marBottom w:val="0"/>
          <w:divBdr>
            <w:top w:val="none" w:sz="0" w:space="0" w:color="auto"/>
            <w:left w:val="none" w:sz="0" w:space="0" w:color="auto"/>
            <w:bottom w:val="none" w:sz="0" w:space="0" w:color="auto"/>
            <w:right w:val="none" w:sz="0" w:space="0" w:color="auto"/>
          </w:divBdr>
        </w:div>
        <w:div w:id="518082778">
          <w:marLeft w:val="640"/>
          <w:marRight w:val="0"/>
          <w:marTop w:val="0"/>
          <w:marBottom w:val="0"/>
          <w:divBdr>
            <w:top w:val="none" w:sz="0" w:space="0" w:color="auto"/>
            <w:left w:val="none" w:sz="0" w:space="0" w:color="auto"/>
            <w:bottom w:val="none" w:sz="0" w:space="0" w:color="auto"/>
            <w:right w:val="none" w:sz="0" w:space="0" w:color="auto"/>
          </w:divBdr>
        </w:div>
        <w:div w:id="587887385">
          <w:marLeft w:val="640"/>
          <w:marRight w:val="0"/>
          <w:marTop w:val="0"/>
          <w:marBottom w:val="0"/>
          <w:divBdr>
            <w:top w:val="none" w:sz="0" w:space="0" w:color="auto"/>
            <w:left w:val="none" w:sz="0" w:space="0" w:color="auto"/>
            <w:bottom w:val="none" w:sz="0" w:space="0" w:color="auto"/>
            <w:right w:val="none" w:sz="0" w:space="0" w:color="auto"/>
          </w:divBdr>
        </w:div>
        <w:div w:id="640308905">
          <w:marLeft w:val="640"/>
          <w:marRight w:val="0"/>
          <w:marTop w:val="0"/>
          <w:marBottom w:val="0"/>
          <w:divBdr>
            <w:top w:val="none" w:sz="0" w:space="0" w:color="auto"/>
            <w:left w:val="none" w:sz="0" w:space="0" w:color="auto"/>
            <w:bottom w:val="none" w:sz="0" w:space="0" w:color="auto"/>
            <w:right w:val="none" w:sz="0" w:space="0" w:color="auto"/>
          </w:divBdr>
        </w:div>
        <w:div w:id="645355754">
          <w:marLeft w:val="640"/>
          <w:marRight w:val="0"/>
          <w:marTop w:val="0"/>
          <w:marBottom w:val="0"/>
          <w:divBdr>
            <w:top w:val="none" w:sz="0" w:space="0" w:color="auto"/>
            <w:left w:val="none" w:sz="0" w:space="0" w:color="auto"/>
            <w:bottom w:val="none" w:sz="0" w:space="0" w:color="auto"/>
            <w:right w:val="none" w:sz="0" w:space="0" w:color="auto"/>
          </w:divBdr>
        </w:div>
        <w:div w:id="653685002">
          <w:marLeft w:val="640"/>
          <w:marRight w:val="0"/>
          <w:marTop w:val="0"/>
          <w:marBottom w:val="0"/>
          <w:divBdr>
            <w:top w:val="none" w:sz="0" w:space="0" w:color="auto"/>
            <w:left w:val="none" w:sz="0" w:space="0" w:color="auto"/>
            <w:bottom w:val="none" w:sz="0" w:space="0" w:color="auto"/>
            <w:right w:val="none" w:sz="0" w:space="0" w:color="auto"/>
          </w:divBdr>
        </w:div>
        <w:div w:id="669407968">
          <w:marLeft w:val="640"/>
          <w:marRight w:val="0"/>
          <w:marTop w:val="0"/>
          <w:marBottom w:val="0"/>
          <w:divBdr>
            <w:top w:val="none" w:sz="0" w:space="0" w:color="auto"/>
            <w:left w:val="none" w:sz="0" w:space="0" w:color="auto"/>
            <w:bottom w:val="none" w:sz="0" w:space="0" w:color="auto"/>
            <w:right w:val="none" w:sz="0" w:space="0" w:color="auto"/>
          </w:divBdr>
        </w:div>
        <w:div w:id="680199172">
          <w:marLeft w:val="640"/>
          <w:marRight w:val="0"/>
          <w:marTop w:val="0"/>
          <w:marBottom w:val="0"/>
          <w:divBdr>
            <w:top w:val="none" w:sz="0" w:space="0" w:color="auto"/>
            <w:left w:val="none" w:sz="0" w:space="0" w:color="auto"/>
            <w:bottom w:val="none" w:sz="0" w:space="0" w:color="auto"/>
            <w:right w:val="none" w:sz="0" w:space="0" w:color="auto"/>
          </w:divBdr>
        </w:div>
        <w:div w:id="682630253">
          <w:marLeft w:val="640"/>
          <w:marRight w:val="0"/>
          <w:marTop w:val="0"/>
          <w:marBottom w:val="0"/>
          <w:divBdr>
            <w:top w:val="none" w:sz="0" w:space="0" w:color="auto"/>
            <w:left w:val="none" w:sz="0" w:space="0" w:color="auto"/>
            <w:bottom w:val="none" w:sz="0" w:space="0" w:color="auto"/>
            <w:right w:val="none" w:sz="0" w:space="0" w:color="auto"/>
          </w:divBdr>
        </w:div>
        <w:div w:id="704595270">
          <w:marLeft w:val="640"/>
          <w:marRight w:val="0"/>
          <w:marTop w:val="0"/>
          <w:marBottom w:val="0"/>
          <w:divBdr>
            <w:top w:val="none" w:sz="0" w:space="0" w:color="auto"/>
            <w:left w:val="none" w:sz="0" w:space="0" w:color="auto"/>
            <w:bottom w:val="none" w:sz="0" w:space="0" w:color="auto"/>
            <w:right w:val="none" w:sz="0" w:space="0" w:color="auto"/>
          </w:divBdr>
        </w:div>
        <w:div w:id="729571587">
          <w:marLeft w:val="640"/>
          <w:marRight w:val="0"/>
          <w:marTop w:val="0"/>
          <w:marBottom w:val="0"/>
          <w:divBdr>
            <w:top w:val="none" w:sz="0" w:space="0" w:color="auto"/>
            <w:left w:val="none" w:sz="0" w:space="0" w:color="auto"/>
            <w:bottom w:val="none" w:sz="0" w:space="0" w:color="auto"/>
            <w:right w:val="none" w:sz="0" w:space="0" w:color="auto"/>
          </w:divBdr>
        </w:div>
        <w:div w:id="756444855">
          <w:marLeft w:val="640"/>
          <w:marRight w:val="0"/>
          <w:marTop w:val="0"/>
          <w:marBottom w:val="0"/>
          <w:divBdr>
            <w:top w:val="none" w:sz="0" w:space="0" w:color="auto"/>
            <w:left w:val="none" w:sz="0" w:space="0" w:color="auto"/>
            <w:bottom w:val="none" w:sz="0" w:space="0" w:color="auto"/>
            <w:right w:val="none" w:sz="0" w:space="0" w:color="auto"/>
          </w:divBdr>
        </w:div>
        <w:div w:id="776565976">
          <w:marLeft w:val="640"/>
          <w:marRight w:val="0"/>
          <w:marTop w:val="0"/>
          <w:marBottom w:val="0"/>
          <w:divBdr>
            <w:top w:val="none" w:sz="0" w:space="0" w:color="auto"/>
            <w:left w:val="none" w:sz="0" w:space="0" w:color="auto"/>
            <w:bottom w:val="none" w:sz="0" w:space="0" w:color="auto"/>
            <w:right w:val="none" w:sz="0" w:space="0" w:color="auto"/>
          </w:divBdr>
        </w:div>
        <w:div w:id="785777535">
          <w:marLeft w:val="640"/>
          <w:marRight w:val="0"/>
          <w:marTop w:val="0"/>
          <w:marBottom w:val="0"/>
          <w:divBdr>
            <w:top w:val="none" w:sz="0" w:space="0" w:color="auto"/>
            <w:left w:val="none" w:sz="0" w:space="0" w:color="auto"/>
            <w:bottom w:val="none" w:sz="0" w:space="0" w:color="auto"/>
            <w:right w:val="none" w:sz="0" w:space="0" w:color="auto"/>
          </w:divBdr>
        </w:div>
        <w:div w:id="833185097">
          <w:marLeft w:val="640"/>
          <w:marRight w:val="0"/>
          <w:marTop w:val="0"/>
          <w:marBottom w:val="0"/>
          <w:divBdr>
            <w:top w:val="none" w:sz="0" w:space="0" w:color="auto"/>
            <w:left w:val="none" w:sz="0" w:space="0" w:color="auto"/>
            <w:bottom w:val="none" w:sz="0" w:space="0" w:color="auto"/>
            <w:right w:val="none" w:sz="0" w:space="0" w:color="auto"/>
          </w:divBdr>
        </w:div>
        <w:div w:id="838689500">
          <w:marLeft w:val="640"/>
          <w:marRight w:val="0"/>
          <w:marTop w:val="0"/>
          <w:marBottom w:val="0"/>
          <w:divBdr>
            <w:top w:val="none" w:sz="0" w:space="0" w:color="auto"/>
            <w:left w:val="none" w:sz="0" w:space="0" w:color="auto"/>
            <w:bottom w:val="none" w:sz="0" w:space="0" w:color="auto"/>
            <w:right w:val="none" w:sz="0" w:space="0" w:color="auto"/>
          </w:divBdr>
        </w:div>
        <w:div w:id="857700345">
          <w:marLeft w:val="640"/>
          <w:marRight w:val="0"/>
          <w:marTop w:val="0"/>
          <w:marBottom w:val="0"/>
          <w:divBdr>
            <w:top w:val="none" w:sz="0" w:space="0" w:color="auto"/>
            <w:left w:val="none" w:sz="0" w:space="0" w:color="auto"/>
            <w:bottom w:val="none" w:sz="0" w:space="0" w:color="auto"/>
            <w:right w:val="none" w:sz="0" w:space="0" w:color="auto"/>
          </w:divBdr>
        </w:div>
        <w:div w:id="963266145">
          <w:marLeft w:val="640"/>
          <w:marRight w:val="0"/>
          <w:marTop w:val="0"/>
          <w:marBottom w:val="0"/>
          <w:divBdr>
            <w:top w:val="none" w:sz="0" w:space="0" w:color="auto"/>
            <w:left w:val="none" w:sz="0" w:space="0" w:color="auto"/>
            <w:bottom w:val="none" w:sz="0" w:space="0" w:color="auto"/>
            <w:right w:val="none" w:sz="0" w:space="0" w:color="auto"/>
          </w:divBdr>
        </w:div>
        <w:div w:id="976379687">
          <w:marLeft w:val="640"/>
          <w:marRight w:val="0"/>
          <w:marTop w:val="0"/>
          <w:marBottom w:val="0"/>
          <w:divBdr>
            <w:top w:val="none" w:sz="0" w:space="0" w:color="auto"/>
            <w:left w:val="none" w:sz="0" w:space="0" w:color="auto"/>
            <w:bottom w:val="none" w:sz="0" w:space="0" w:color="auto"/>
            <w:right w:val="none" w:sz="0" w:space="0" w:color="auto"/>
          </w:divBdr>
        </w:div>
        <w:div w:id="1029839024">
          <w:marLeft w:val="640"/>
          <w:marRight w:val="0"/>
          <w:marTop w:val="0"/>
          <w:marBottom w:val="0"/>
          <w:divBdr>
            <w:top w:val="none" w:sz="0" w:space="0" w:color="auto"/>
            <w:left w:val="none" w:sz="0" w:space="0" w:color="auto"/>
            <w:bottom w:val="none" w:sz="0" w:space="0" w:color="auto"/>
            <w:right w:val="none" w:sz="0" w:space="0" w:color="auto"/>
          </w:divBdr>
        </w:div>
        <w:div w:id="1057320540">
          <w:marLeft w:val="640"/>
          <w:marRight w:val="0"/>
          <w:marTop w:val="0"/>
          <w:marBottom w:val="0"/>
          <w:divBdr>
            <w:top w:val="none" w:sz="0" w:space="0" w:color="auto"/>
            <w:left w:val="none" w:sz="0" w:space="0" w:color="auto"/>
            <w:bottom w:val="none" w:sz="0" w:space="0" w:color="auto"/>
            <w:right w:val="none" w:sz="0" w:space="0" w:color="auto"/>
          </w:divBdr>
        </w:div>
        <w:div w:id="1062369012">
          <w:marLeft w:val="640"/>
          <w:marRight w:val="0"/>
          <w:marTop w:val="0"/>
          <w:marBottom w:val="0"/>
          <w:divBdr>
            <w:top w:val="none" w:sz="0" w:space="0" w:color="auto"/>
            <w:left w:val="none" w:sz="0" w:space="0" w:color="auto"/>
            <w:bottom w:val="none" w:sz="0" w:space="0" w:color="auto"/>
            <w:right w:val="none" w:sz="0" w:space="0" w:color="auto"/>
          </w:divBdr>
        </w:div>
        <w:div w:id="1075513622">
          <w:marLeft w:val="640"/>
          <w:marRight w:val="0"/>
          <w:marTop w:val="0"/>
          <w:marBottom w:val="0"/>
          <w:divBdr>
            <w:top w:val="none" w:sz="0" w:space="0" w:color="auto"/>
            <w:left w:val="none" w:sz="0" w:space="0" w:color="auto"/>
            <w:bottom w:val="none" w:sz="0" w:space="0" w:color="auto"/>
            <w:right w:val="none" w:sz="0" w:space="0" w:color="auto"/>
          </w:divBdr>
        </w:div>
        <w:div w:id="1113407020">
          <w:marLeft w:val="640"/>
          <w:marRight w:val="0"/>
          <w:marTop w:val="0"/>
          <w:marBottom w:val="0"/>
          <w:divBdr>
            <w:top w:val="none" w:sz="0" w:space="0" w:color="auto"/>
            <w:left w:val="none" w:sz="0" w:space="0" w:color="auto"/>
            <w:bottom w:val="none" w:sz="0" w:space="0" w:color="auto"/>
            <w:right w:val="none" w:sz="0" w:space="0" w:color="auto"/>
          </w:divBdr>
        </w:div>
        <w:div w:id="1151826714">
          <w:marLeft w:val="640"/>
          <w:marRight w:val="0"/>
          <w:marTop w:val="0"/>
          <w:marBottom w:val="0"/>
          <w:divBdr>
            <w:top w:val="none" w:sz="0" w:space="0" w:color="auto"/>
            <w:left w:val="none" w:sz="0" w:space="0" w:color="auto"/>
            <w:bottom w:val="none" w:sz="0" w:space="0" w:color="auto"/>
            <w:right w:val="none" w:sz="0" w:space="0" w:color="auto"/>
          </w:divBdr>
        </w:div>
        <w:div w:id="1163812125">
          <w:marLeft w:val="640"/>
          <w:marRight w:val="0"/>
          <w:marTop w:val="0"/>
          <w:marBottom w:val="0"/>
          <w:divBdr>
            <w:top w:val="none" w:sz="0" w:space="0" w:color="auto"/>
            <w:left w:val="none" w:sz="0" w:space="0" w:color="auto"/>
            <w:bottom w:val="none" w:sz="0" w:space="0" w:color="auto"/>
            <w:right w:val="none" w:sz="0" w:space="0" w:color="auto"/>
          </w:divBdr>
        </w:div>
        <w:div w:id="1167019416">
          <w:marLeft w:val="640"/>
          <w:marRight w:val="0"/>
          <w:marTop w:val="0"/>
          <w:marBottom w:val="0"/>
          <w:divBdr>
            <w:top w:val="none" w:sz="0" w:space="0" w:color="auto"/>
            <w:left w:val="none" w:sz="0" w:space="0" w:color="auto"/>
            <w:bottom w:val="none" w:sz="0" w:space="0" w:color="auto"/>
            <w:right w:val="none" w:sz="0" w:space="0" w:color="auto"/>
          </w:divBdr>
        </w:div>
        <w:div w:id="1207377630">
          <w:marLeft w:val="640"/>
          <w:marRight w:val="0"/>
          <w:marTop w:val="0"/>
          <w:marBottom w:val="0"/>
          <w:divBdr>
            <w:top w:val="none" w:sz="0" w:space="0" w:color="auto"/>
            <w:left w:val="none" w:sz="0" w:space="0" w:color="auto"/>
            <w:bottom w:val="none" w:sz="0" w:space="0" w:color="auto"/>
            <w:right w:val="none" w:sz="0" w:space="0" w:color="auto"/>
          </w:divBdr>
        </w:div>
        <w:div w:id="1214998795">
          <w:marLeft w:val="640"/>
          <w:marRight w:val="0"/>
          <w:marTop w:val="0"/>
          <w:marBottom w:val="0"/>
          <w:divBdr>
            <w:top w:val="none" w:sz="0" w:space="0" w:color="auto"/>
            <w:left w:val="none" w:sz="0" w:space="0" w:color="auto"/>
            <w:bottom w:val="none" w:sz="0" w:space="0" w:color="auto"/>
            <w:right w:val="none" w:sz="0" w:space="0" w:color="auto"/>
          </w:divBdr>
        </w:div>
        <w:div w:id="1268194957">
          <w:marLeft w:val="640"/>
          <w:marRight w:val="0"/>
          <w:marTop w:val="0"/>
          <w:marBottom w:val="0"/>
          <w:divBdr>
            <w:top w:val="none" w:sz="0" w:space="0" w:color="auto"/>
            <w:left w:val="none" w:sz="0" w:space="0" w:color="auto"/>
            <w:bottom w:val="none" w:sz="0" w:space="0" w:color="auto"/>
            <w:right w:val="none" w:sz="0" w:space="0" w:color="auto"/>
          </w:divBdr>
        </w:div>
        <w:div w:id="1295480901">
          <w:marLeft w:val="640"/>
          <w:marRight w:val="0"/>
          <w:marTop w:val="0"/>
          <w:marBottom w:val="0"/>
          <w:divBdr>
            <w:top w:val="none" w:sz="0" w:space="0" w:color="auto"/>
            <w:left w:val="none" w:sz="0" w:space="0" w:color="auto"/>
            <w:bottom w:val="none" w:sz="0" w:space="0" w:color="auto"/>
            <w:right w:val="none" w:sz="0" w:space="0" w:color="auto"/>
          </w:divBdr>
        </w:div>
        <w:div w:id="1420561813">
          <w:marLeft w:val="640"/>
          <w:marRight w:val="0"/>
          <w:marTop w:val="0"/>
          <w:marBottom w:val="0"/>
          <w:divBdr>
            <w:top w:val="none" w:sz="0" w:space="0" w:color="auto"/>
            <w:left w:val="none" w:sz="0" w:space="0" w:color="auto"/>
            <w:bottom w:val="none" w:sz="0" w:space="0" w:color="auto"/>
            <w:right w:val="none" w:sz="0" w:space="0" w:color="auto"/>
          </w:divBdr>
        </w:div>
        <w:div w:id="1420953078">
          <w:marLeft w:val="640"/>
          <w:marRight w:val="0"/>
          <w:marTop w:val="0"/>
          <w:marBottom w:val="0"/>
          <w:divBdr>
            <w:top w:val="none" w:sz="0" w:space="0" w:color="auto"/>
            <w:left w:val="none" w:sz="0" w:space="0" w:color="auto"/>
            <w:bottom w:val="none" w:sz="0" w:space="0" w:color="auto"/>
            <w:right w:val="none" w:sz="0" w:space="0" w:color="auto"/>
          </w:divBdr>
        </w:div>
        <w:div w:id="1523279744">
          <w:marLeft w:val="640"/>
          <w:marRight w:val="0"/>
          <w:marTop w:val="0"/>
          <w:marBottom w:val="0"/>
          <w:divBdr>
            <w:top w:val="none" w:sz="0" w:space="0" w:color="auto"/>
            <w:left w:val="none" w:sz="0" w:space="0" w:color="auto"/>
            <w:bottom w:val="none" w:sz="0" w:space="0" w:color="auto"/>
            <w:right w:val="none" w:sz="0" w:space="0" w:color="auto"/>
          </w:divBdr>
        </w:div>
        <w:div w:id="1528375644">
          <w:marLeft w:val="640"/>
          <w:marRight w:val="0"/>
          <w:marTop w:val="0"/>
          <w:marBottom w:val="0"/>
          <w:divBdr>
            <w:top w:val="none" w:sz="0" w:space="0" w:color="auto"/>
            <w:left w:val="none" w:sz="0" w:space="0" w:color="auto"/>
            <w:bottom w:val="none" w:sz="0" w:space="0" w:color="auto"/>
            <w:right w:val="none" w:sz="0" w:space="0" w:color="auto"/>
          </w:divBdr>
        </w:div>
        <w:div w:id="1552185315">
          <w:marLeft w:val="640"/>
          <w:marRight w:val="0"/>
          <w:marTop w:val="0"/>
          <w:marBottom w:val="0"/>
          <w:divBdr>
            <w:top w:val="none" w:sz="0" w:space="0" w:color="auto"/>
            <w:left w:val="none" w:sz="0" w:space="0" w:color="auto"/>
            <w:bottom w:val="none" w:sz="0" w:space="0" w:color="auto"/>
            <w:right w:val="none" w:sz="0" w:space="0" w:color="auto"/>
          </w:divBdr>
        </w:div>
        <w:div w:id="1607885227">
          <w:marLeft w:val="640"/>
          <w:marRight w:val="0"/>
          <w:marTop w:val="0"/>
          <w:marBottom w:val="0"/>
          <w:divBdr>
            <w:top w:val="none" w:sz="0" w:space="0" w:color="auto"/>
            <w:left w:val="none" w:sz="0" w:space="0" w:color="auto"/>
            <w:bottom w:val="none" w:sz="0" w:space="0" w:color="auto"/>
            <w:right w:val="none" w:sz="0" w:space="0" w:color="auto"/>
          </w:divBdr>
        </w:div>
        <w:div w:id="1694115142">
          <w:marLeft w:val="640"/>
          <w:marRight w:val="0"/>
          <w:marTop w:val="0"/>
          <w:marBottom w:val="0"/>
          <w:divBdr>
            <w:top w:val="none" w:sz="0" w:space="0" w:color="auto"/>
            <w:left w:val="none" w:sz="0" w:space="0" w:color="auto"/>
            <w:bottom w:val="none" w:sz="0" w:space="0" w:color="auto"/>
            <w:right w:val="none" w:sz="0" w:space="0" w:color="auto"/>
          </w:divBdr>
        </w:div>
        <w:div w:id="1798058795">
          <w:marLeft w:val="640"/>
          <w:marRight w:val="0"/>
          <w:marTop w:val="0"/>
          <w:marBottom w:val="0"/>
          <w:divBdr>
            <w:top w:val="none" w:sz="0" w:space="0" w:color="auto"/>
            <w:left w:val="none" w:sz="0" w:space="0" w:color="auto"/>
            <w:bottom w:val="none" w:sz="0" w:space="0" w:color="auto"/>
            <w:right w:val="none" w:sz="0" w:space="0" w:color="auto"/>
          </w:divBdr>
        </w:div>
        <w:div w:id="1837577336">
          <w:marLeft w:val="640"/>
          <w:marRight w:val="0"/>
          <w:marTop w:val="0"/>
          <w:marBottom w:val="0"/>
          <w:divBdr>
            <w:top w:val="none" w:sz="0" w:space="0" w:color="auto"/>
            <w:left w:val="none" w:sz="0" w:space="0" w:color="auto"/>
            <w:bottom w:val="none" w:sz="0" w:space="0" w:color="auto"/>
            <w:right w:val="none" w:sz="0" w:space="0" w:color="auto"/>
          </w:divBdr>
        </w:div>
        <w:div w:id="1925803044">
          <w:marLeft w:val="640"/>
          <w:marRight w:val="0"/>
          <w:marTop w:val="0"/>
          <w:marBottom w:val="0"/>
          <w:divBdr>
            <w:top w:val="none" w:sz="0" w:space="0" w:color="auto"/>
            <w:left w:val="none" w:sz="0" w:space="0" w:color="auto"/>
            <w:bottom w:val="none" w:sz="0" w:space="0" w:color="auto"/>
            <w:right w:val="none" w:sz="0" w:space="0" w:color="auto"/>
          </w:divBdr>
        </w:div>
        <w:div w:id="1943413268">
          <w:marLeft w:val="640"/>
          <w:marRight w:val="0"/>
          <w:marTop w:val="0"/>
          <w:marBottom w:val="0"/>
          <w:divBdr>
            <w:top w:val="none" w:sz="0" w:space="0" w:color="auto"/>
            <w:left w:val="none" w:sz="0" w:space="0" w:color="auto"/>
            <w:bottom w:val="none" w:sz="0" w:space="0" w:color="auto"/>
            <w:right w:val="none" w:sz="0" w:space="0" w:color="auto"/>
          </w:divBdr>
        </w:div>
        <w:div w:id="1967201125">
          <w:marLeft w:val="640"/>
          <w:marRight w:val="0"/>
          <w:marTop w:val="0"/>
          <w:marBottom w:val="0"/>
          <w:divBdr>
            <w:top w:val="none" w:sz="0" w:space="0" w:color="auto"/>
            <w:left w:val="none" w:sz="0" w:space="0" w:color="auto"/>
            <w:bottom w:val="none" w:sz="0" w:space="0" w:color="auto"/>
            <w:right w:val="none" w:sz="0" w:space="0" w:color="auto"/>
          </w:divBdr>
        </w:div>
        <w:div w:id="1968120336">
          <w:marLeft w:val="640"/>
          <w:marRight w:val="0"/>
          <w:marTop w:val="0"/>
          <w:marBottom w:val="0"/>
          <w:divBdr>
            <w:top w:val="none" w:sz="0" w:space="0" w:color="auto"/>
            <w:left w:val="none" w:sz="0" w:space="0" w:color="auto"/>
            <w:bottom w:val="none" w:sz="0" w:space="0" w:color="auto"/>
            <w:right w:val="none" w:sz="0" w:space="0" w:color="auto"/>
          </w:divBdr>
        </w:div>
        <w:div w:id="1968268632">
          <w:marLeft w:val="640"/>
          <w:marRight w:val="0"/>
          <w:marTop w:val="0"/>
          <w:marBottom w:val="0"/>
          <w:divBdr>
            <w:top w:val="none" w:sz="0" w:space="0" w:color="auto"/>
            <w:left w:val="none" w:sz="0" w:space="0" w:color="auto"/>
            <w:bottom w:val="none" w:sz="0" w:space="0" w:color="auto"/>
            <w:right w:val="none" w:sz="0" w:space="0" w:color="auto"/>
          </w:divBdr>
        </w:div>
        <w:div w:id="1976987088">
          <w:marLeft w:val="640"/>
          <w:marRight w:val="0"/>
          <w:marTop w:val="0"/>
          <w:marBottom w:val="0"/>
          <w:divBdr>
            <w:top w:val="none" w:sz="0" w:space="0" w:color="auto"/>
            <w:left w:val="none" w:sz="0" w:space="0" w:color="auto"/>
            <w:bottom w:val="none" w:sz="0" w:space="0" w:color="auto"/>
            <w:right w:val="none" w:sz="0" w:space="0" w:color="auto"/>
          </w:divBdr>
        </w:div>
        <w:div w:id="2092433977">
          <w:marLeft w:val="640"/>
          <w:marRight w:val="0"/>
          <w:marTop w:val="0"/>
          <w:marBottom w:val="0"/>
          <w:divBdr>
            <w:top w:val="none" w:sz="0" w:space="0" w:color="auto"/>
            <w:left w:val="none" w:sz="0" w:space="0" w:color="auto"/>
            <w:bottom w:val="none" w:sz="0" w:space="0" w:color="auto"/>
            <w:right w:val="none" w:sz="0" w:space="0" w:color="auto"/>
          </w:divBdr>
        </w:div>
        <w:div w:id="2114010935">
          <w:marLeft w:val="640"/>
          <w:marRight w:val="0"/>
          <w:marTop w:val="0"/>
          <w:marBottom w:val="0"/>
          <w:divBdr>
            <w:top w:val="none" w:sz="0" w:space="0" w:color="auto"/>
            <w:left w:val="none" w:sz="0" w:space="0" w:color="auto"/>
            <w:bottom w:val="none" w:sz="0" w:space="0" w:color="auto"/>
            <w:right w:val="none" w:sz="0" w:space="0" w:color="auto"/>
          </w:divBdr>
        </w:div>
        <w:div w:id="2115127192">
          <w:marLeft w:val="640"/>
          <w:marRight w:val="0"/>
          <w:marTop w:val="0"/>
          <w:marBottom w:val="0"/>
          <w:divBdr>
            <w:top w:val="none" w:sz="0" w:space="0" w:color="auto"/>
            <w:left w:val="none" w:sz="0" w:space="0" w:color="auto"/>
            <w:bottom w:val="none" w:sz="0" w:space="0" w:color="auto"/>
            <w:right w:val="none" w:sz="0" w:space="0" w:color="auto"/>
          </w:divBdr>
        </w:div>
        <w:div w:id="2119060417">
          <w:marLeft w:val="640"/>
          <w:marRight w:val="0"/>
          <w:marTop w:val="0"/>
          <w:marBottom w:val="0"/>
          <w:divBdr>
            <w:top w:val="none" w:sz="0" w:space="0" w:color="auto"/>
            <w:left w:val="none" w:sz="0" w:space="0" w:color="auto"/>
            <w:bottom w:val="none" w:sz="0" w:space="0" w:color="auto"/>
            <w:right w:val="none" w:sz="0" w:space="0" w:color="auto"/>
          </w:divBdr>
        </w:div>
        <w:div w:id="2119718317">
          <w:marLeft w:val="640"/>
          <w:marRight w:val="0"/>
          <w:marTop w:val="0"/>
          <w:marBottom w:val="0"/>
          <w:divBdr>
            <w:top w:val="none" w:sz="0" w:space="0" w:color="auto"/>
            <w:left w:val="none" w:sz="0" w:space="0" w:color="auto"/>
            <w:bottom w:val="none" w:sz="0" w:space="0" w:color="auto"/>
            <w:right w:val="none" w:sz="0" w:space="0" w:color="auto"/>
          </w:divBdr>
        </w:div>
        <w:div w:id="2123722500">
          <w:marLeft w:val="640"/>
          <w:marRight w:val="0"/>
          <w:marTop w:val="0"/>
          <w:marBottom w:val="0"/>
          <w:divBdr>
            <w:top w:val="none" w:sz="0" w:space="0" w:color="auto"/>
            <w:left w:val="none" w:sz="0" w:space="0" w:color="auto"/>
            <w:bottom w:val="none" w:sz="0" w:space="0" w:color="auto"/>
            <w:right w:val="none" w:sz="0" w:space="0" w:color="auto"/>
          </w:divBdr>
        </w:div>
      </w:divsChild>
    </w:div>
    <w:div w:id="1348169199">
      <w:bodyDiv w:val="1"/>
      <w:marLeft w:val="0"/>
      <w:marRight w:val="0"/>
      <w:marTop w:val="0"/>
      <w:marBottom w:val="0"/>
      <w:divBdr>
        <w:top w:val="none" w:sz="0" w:space="0" w:color="auto"/>
        <w:left w:val="none" w:sz="0" w:space="0" w:color="auto"/>
        <w:bottom w:val="none" w:sz="0" w:space="0" w:color="auto"/>
        <w:right w:val="none" w:sz="0" w:space="0" w:color="auto"/>
      </w:divBdr>
    </w:div>
    <w:div w:id="1351374113">
      <w:bodyDiv w:val="1"/>
      <w:marLeft w:val="0"/>
      <w:marRight w:val="0"/>
      <w:marTop w:val="0"/>
      <w:marBottom w:val="0"/>
      <w:divBdr>
        <w:top w:val="none" w:sz="0" w:space="0" w:color="auto"/>
        <w:left w:val="none" w:sz="0" w:space="0" w:color="auto"/>
        <w:bottom w:val="none" w:sz="0" w:space="0" w:color="auto"/>
        <w:right w:val="none" w:sz="0" w:space="0" w:color="auto"/>
      </w:divBdr>
      <w:divsChild>
        <w:div w:id="22681502">
          <w:marLeft w:val="640"/>
          <w:marRight w:val="0"/>
          <w:marTop w:val="0"/>
          <w:marBottom w:val="0"/>
          <w:divBdr>
            <w:top w:val="none" w:sz="0" w:space="0" w:color="auto"/>
            <w:left w:val="none" w:sz="0" w:space="0" w:color="auto"/>
            <w:bottom w:val="none" w:sz="0" w:space="0" w:color="auto"/>
            <w:right w:val="none" w:sz="0" w:space="0" w:color="auto"/>
          </w:divBdr>
        </w:div>
        <w:div w:id="53285293">
          <w:marLeft w:val="640"/>
          <w:marRight w:val="0"/>
          <w:marTop w:val="0"/>
          <w:marBottom w:val="0"/>
          <w:divBdr>
            <w:top w:val="none" w:sz="0" w:space="0" w:color="auto"/>
            <w:left w:val="none" w:sz="0" w:space="0" w:color="auto"/>
            <w:bottom w:val="none" w:sz="0" w:space="0" w:color="auto"/>
            <w:right w:val="none" w:sz="0" w:space="0" w:color="auto"/>
          </w:divBdr>
        </w:div>
        <w:div w:id="80150670">
          <w:marLeft w:val="640"/>
          <w:marRight w:val="0"/>
          <w:marTop w:val="0"/>
          <w:marBottom w:val="0"/>
          <w:divBdr>
            <w:top w:val="none" w:sz="0" w:space="0" w:color="auto"/>
            <w:left w:val="none" w:sz="0" w:space="0" w:color="auto"/>
            <w:bottom w:val="none" w:sz="0" w:space="0" w:color="auto"/>
            <w:right w:val="none" w:sz="0" w:space="0" w:color="auto"/>
          </w:divBdr>
        </w:div>
        <w:div w:id="116461159">
          <w:marLeft w:val="640"/>
          <w:marRight w:val="0"/>
          <w:marTop w:val="0"/>
          <w:marBottom w:val="0"/>
          <w:divBdr>
            <w:top w:val="none" w:sz="0" w:space="0" w:color="auto"/>
            <w:left w:val="none" w:sz="0" w:space="0" w:color="auto"/>
            <w:bottom w:val="none" w:sz="0" w:space="0" w:color="auto"/>
            <w:right w:val="none" w:sz="0" w:space="0" w:color="auto"/>
          </w:divBdr>
        </w:div>
        <w:div w:id="151456229">
          <w:marLeft w:val="640"/>
          <w:marRight w:val="0"/>
          <w:marTop w:val="0"/>
          <w:marBottom w:val="0"/>
          <w:divBdr>
            <w:top w:val="none" w:sz="0" w:space="0" w:color="auto"/>
            <w:left w:val="none" w:sz="0" w:space="0" w:color="auto"/>
            <w:bottom w:val="none" w:sz="0" w:space="0" w:color="auto"/>
            <w:right w:val="none" w:sz="0" w:space="0" w:color="auto"/>
          </w:divBdr>
        </w:div>
        <w:div w:id="182525467">
          <w:marLeft w:val="640"/>
          <w:marRight w:val="0"/>
          <w:marTop w:val="0"/>
          <w:marBottom w:val="0"/>
          <w:divBdr>
            <w:top w:val="none" w:sz="0" w:space="0" w:color="auto"/>
            <w:left w:val="none" w:sz="0" w:space="0" w:color="auto"/>
            <w:bottom w:val="none" w:sz="0" w:space="0" w:color="auto"/>
            <w:right w:val="none" w:sz="0" w:space="0" w:color="auto"/>
          </w:divBdr>
        </w:div>
        <w:div w:id="236861898">
          <w:marLeft w:val="640"/>
          <w:marRight w:val="0"/>
          <w:marTop w:val="0"/>
          <w:marBottom w:val="0"/>
          <w:divBdr>
            <w:top w:val="none" w:sz="0" w:space="0" w:color="auto"/>
            <w:left w:val="none" w:sz="0" w:space="0" w:color="auto"/>
            <w:bottom w:val="none" w:sz="0" w:space="0" w:color="auto"/>
            <w:right w:val="none" w:sz="0" w:space="0" w:color="auto"/>
          </w:divBdr>
        </w:div>
        <w:div w:id="254821398">
          <w:marLeft w:val="640"/>
          <w:marRight w:val="0"/>
          <w:marTop w:val="0"/>
          <w:marBottom w:val="0"/>
          <w:divBdr>
            <w:top w:val="none" w:sz="0" w:space="0" w:color="auto"/>
            <w:left w:val="none" w:sz="0" w:space="0" w:color="auto"/>
            <w:bottom w:val="none" w:sz="0" w:space="0" w:color="auto"/>
            <w:right w:val="none" w:sz="0" w:space="0" w:color="auto"/>
          </w:divBdr>
        </w:div>
        <w:div w:id="280845174">
          <w:marLeft w:val="640"/>
          <w:marRight w:val="0"/>
          <w:marTop w:val="0"/>
          <w:marBottom w:val="0"/>
          <w:divBdr>
            <w:top w:val="none" w:sz="0" w:space="0" w:color="auto"/>
            <w:left w:val="none" w:sz="0" w:space="0" w:color="auto"/>
            <w:bottom w:val="none" w:sz="0" w:space="0" w:color="auto"/>
            <w:right w:val="none" w:sz="0" w:space="0" w:color="auto"/>
          </w:divBdr>
        </w:div>
        <w:div w:id="310212673">
          <w:marLeft w:val="640"/>
          <w:marRight w:val="0"/>
          <w:marTop w:val="0"/>
          <w:marBottom w:val="0"/>
          <w:divBdr>
            <w:top w:val="none" w:sz="0" w:space="0" w:color="auto"/>
            <w:left w:val="none" w:sz="0" w:space="0" w:color="auto"/>
            <w:bottom w:val="none" w:sz="0" w:space="0" w:color="auto"/>
            <w:right w:val="none" w:sz="0" w:space="0" w:color="auto"/>
          </w:divBdr>
        </w:div>
        <w:div w:id="356928026">
          <w:marLeft w:val="640"/>
          <w:marRight w:val="0"/>
          <w:marTop w:val="0"/>
          <w:marBottom w:val="0"/>
          <w:divBdr>
            <w:top w:val="none" w:sz="0" w:space="0" w:color="auto"/>
            <w:left w:val="none" w:sz="0" w:space="0" w:color="auto"/>
            <w:bottom w:val="none" w:sz="0" w:space="0" w:color="auto"/>
            <w:right w:val="none" w:sz="0" w:space="0" w:color="auto"/>
          </w:divBdr>
        </w:div>
        <w:div w:id="361320964">
          <w:marLeft w:val="640"/>
          <w:marRight w:val="0"/>
          <w:marTop w:val="0"/>
          <w:marBottom w:val="0"/>
          <w:divBdr>
            <w:top w:val="none" w:sz="0" w:space="0" w:color="auto"/>
            <w:left w:val="none" w:sz="0" w:space="0" w:color="auto"/>
            <w:bottom w:val="none" w:sz="0" w:space="0" w:color="auto"/>
            <w:right w:val="none" w:sz="0" w:space="0" w:color="auto"/>
          </w:divBdr>
        </w:div>
        <w:div w:id="361590786">
          <w:marLeft w:val="640"/>
          <w:marRight w:val="0"/>
          <w:marTop w:val="0"/>
          <w:marBottom w:val="0"/>
          <w:divBdr>
            <w:top w:val="none" w:sz="0" w:space="0" w:color="auto"/>
            <w:left w:val="none" w:sz="0" w:space="0" w:color="auto"/>
            <w:bottom w:val="none" w:sz="0" w:space="0" w:color="auto"/>
            <w:right w:val="none" w:sz="0" w:space="0" w:color="auto"/>
          </w:divBdr>
        </w:div>
        <w:div w:id="375475478">
          <w:marLeft w:val="640"/>
          <w:marRight w:val="0"/>
          <w:marTop w:val="0"/>
          <w:marBottom w:val="0"/>
          <w:divBdr>
            <w:top w:val="none" w:sz="0" w:space="0" w:color="auto"/>
            <w:left w:val="none" w:sz="0" w:space="0" w:color="auto"/>
            <w:bottom w:val="none" w:sz="0" w:space="0" w:color="auto"/>
            <w:right w:val="none" w:sz="0" w:space="0" w:color="auto"/>
          </w:divBdr>
        </w:div>
        <w:div w:id="384841376">
          <w:marLeft w:val="640"/>
          <w:marRight w:val="0"/>
          <w:marTop w:val="0"/>
          <w:marBottom w:val="0"/>
          <w:divBdr>
            <w:top w:val="none" w:sz="0" w:space="0" w:color="auto"/>
            <w:left w:val="none" w:sz="0" w:space="0" w:color="auto"/>
            <w:bottom w:val="none" w:sz="0" w:space="0" w:color="auto"/>
            <w:right w:val="none" w:sz="0" w:space="0" w:color="auto"/>
          </w:divBdr>
        </w:div>
        <w:div w:id="416055279">
          <w:marLeft w:val="640"/>
          <w:marRight w:val="0"/>
          <w:marTop w:val="0"/>
          <w:marBottom w:val="0"/>
          <w:divBdr>
            <w:top w:val="none" w:sz="0" w:space="0" w:color="auto"/>
            <w:left w:val="none" w:sz="0" w:space="0" w:color="auto"/>
            <w:bottom w:val="none" w:sz="0" w:space="0" w:color="auto"/>
            <w:right w:val="none" w:sz="0" w:space="0" w:color="auto"/>
          </w:divBdr>
        </w:div>
        <w:div w:id="487867893">
          <w:marLeft w:val="640"/>
          <w:marRight w:val="0"/>
          <w:marTop w:val="0"/>
          <w:marBottom w:val="0"/>
          <w:divBdr>
            <w:top w:val="none" w:sz="0" w:space="0" w:color="auto"/>
            <w:left w:val="none" w:sz="0" w:space="0" w:color="auto"/>
            <w:bottom w:val="none" w:sz="0" w:space="0" w:color="auto"/>
            <w:right w:val="none" w:sz="0" w:space="0" w:color="auto"/>
          </w:divBdr>
        </w:div>
        <w:div w:id="506869065">
          <w:marLeft w:val="640"/>
          <w:marRight w:val="0"/>
          <w:marTop w:val="0"/>
          <w:marBottom w:val="0"/>
          <w:divBdr>
            <w:top w:val="none" w:sz="0" w:space="0" w:color="auto"/>
            <w:left w:val="none" w:sz="0" w:space="0" w:color="auto"/>
            <w:bottom w:val="none" w:sz="0" w:space="0" w:color="auto"/>
            <w:right w:val="none" w:sz="0" w:space="0" w:color="auto"/>
          </w:divBdr>
        </w:div>
        <w:div w:id="540245706">
          <w:marLeft w:val="640"/>
          <w:marRight w:val="0"/>
          <w:marTop w:val="0"/>
          <w:marBottom w:val="0"/>
          <w:divBdr>
            <w:top w:val="none" w:sz="0" w:space="0" w:color="auto"/>
            <w:left w:val="none" w:sz="0" w:space="0" w:color="auto"/>
            <w:bottom w:val="none" w:sz="0" w:space="0" w:color="auto"/>
            <w:right w:val="none" w:sz="0" w:space="0" w:color="auto"/>
          </w:divBdr>
        </w:div>
        <w:div w:id="541206977">
          <w:marLeft w:val="640"/>
          <w:marRight w:val="0"/>
          <w:marTop w:val="0"/>
          <w:marBottom w:val="0"/>
          <w:divBdr>
            <w:top w:val="none" w:sz="0" w:space="0" w:color="auto"/>
            <w:left w:val="none" w:sz="0" w:space="0" w:color="auto"/>
            <w:bottom w:val="none" w:sz="0" w:space="0" w:color="auto"/>
            <w:right w:val="none" w:sz="0" w:space="0" w:color="auto"/>
          </w:divBdr>
        </w:div>
        <w:div w:id="573508911">
          <w:marLeft w:val="640"/>
          <w:marRight w:val="0"/>
          <w:marTop w:val="0"/>
          <w:marBottom w:val="0"/>
          <w:divBdr>
            <w:top w:val="none" w:sz="0" w:space="0" w:color="auto"/>
            <w:left w:val="none" w:sz="0" w:space="0" w:color="auto"/>
            <w:bottom w:val="none" w:sz="0" w:space="0" w:color="auto"/>
            <w:right w:val="none" w:sz="0" w:space="0" w:color="auto"/>
          </w:divBdr>
        </w:div>
        <w:div w:id="602880337">
          <w:marLeft w:val="640"/>
          <w:marRight w:val="0"/>
          <w:marTop w:val="0"/>
          <w:marBottom w:val="0"/>
          <w:divBdr>
            <w:top w:val="none" w:sz="0" w:space="0" w:color="auto"/>
            <w:left w:val="none" w:sz="0" w:space="0" w:color="auto"/>
            <w:bottom w:val="none" w:sz="0" w:space="0" w:color="auto"/>
            <w:right w:val="none" w:sz="0" w:space="0" w:color="auto"/>
          </w:divBdr>
        </w:div>
        <w:div w:id="606348361">
          <w:marLeft w:val="640"/>
          <w:marRight w:val="0"/>
          <w:marTop w:val="0"/>
          <w:marBottom w:val="0"/>
          <w:divBdr>
            <w:top w:val="none" w:sz="0" w:space="0" w:color="auto"/>
            <w:left w:val="none" w:sz="0" w:space="0" w:color="auto"/>
            <w:bottom w:val="none" w:sz="0" w:space="0" w:color="auto"/>
            <w:right w:val="none" w:sz="0" w:space="0" w:color="auto"/>
          </w:divBdr>
        </w:div>
        <w:div w:id="610749023">
          <w:marLeft w:val="640"/>
          <w:marRight w:val="0"/>
          <w:marTop w:val="0"/>
          <w:marBottom w:val="0"/>
          <w:divBdr>
            <w:top w:val="none" w:sz="0" w:space="0" w:color="auto"/>
            <w:left w:val="none" w:sz="0" w:space="0" w:color="auto"/>
            <w:bottom w:val="none" w:sz="0" w:space="0" w:color="auto"/>
            <w:right w:val="none" w:sz="0" w:space="0" w:color="auto"/>
          </w:divBdr>
        </w:div>
        <w:div w:id="622034781">
          <w:marLeft w:val="640"/>
          <w:marRight w:val="0"/>
          <w:marTop w:val="0"/>
          <w:marBottom w:val="0"/>
          <w:divBdr>
            <w:top w:val="none" w:sz="0" w:space="0" w:color="auto"/>
            <w:left w:val="none" w:sz="0" w:space="0" w:color="auto"/>
            <w:bottom w:val="none" w:sz="0" w:space="0" w:color="auto"/>
            <w:right w:val="none" w:sz="0" w:space="0" w:color="auto"/>
          </w:divBdr>
        </w:div>
        <w:div w:id="630404304">
          <w:marLeft w:val="640"/>
          <w:marRight w:val="0"/>
          <w:marTop w:val="0"/>
          <w:marBottom w:val="0"/>
          <w:divBdr>
            <w:top w:val="none" w:sz="0" w:space="0" w:color="auto"/>
            <w:left w:val="none" w:sz="0" w:space="0" w:color="auto"/>
            <w:bottom w:val="none" w:sz="0" w:space="0" w:color="auto"/>
            <w:right w:val="none" w:sz="0" w:space="0" w:color="auto"/>
          </w:divBdr>
        </w:div>
        <w:div w:id="638727137">
          <w:marLeft w:val="640"/>
          <w:marRight w:val="0"/>
          <w:marTop w:val="0"/>
          <w:marBottom w:val="0"/>
          <w:divBdr>
            <w:top w:val="none" w:sz="0" w:space="0" w:color="auto"/>
            <w:left w:val="none" w:sz="0" w:space="0" w:color="auto"/>
            <w:bottom w:val="none" w:sz="0" w:space="0" w:color="auto"/>
            <w:right w:val="none" w:sz="0" w:space="0" w:color="auto"/>
          </w:divBdr>
        </w:div>
        <w:div w:id="648362700">
          <w:marLeft w:val="640"/>
          <w:marRight w:val="0"/>
          <w:marTop w:val="0"/>
          <w:marBottom w:val="0"/>
          <w:divBdr>
            <w:top w:val="none" w:sz="0" w:space="0" w:color="auto"/>
            <w:left w:val="none" w:sz="0" w:space="0" w:color="auto"/>
            <w:bottom w:val="none" w:sz="0" w:space="0" w:color="auto"/>
            <w:right w:val="none" w:sz="0" w:space="0" w:color="auto"/>
          </w:divBdr>
        </w:div>
        <w:div w:id="669718943">
          <w:marLeft w:val="640"/>
          <w:marRight w:val="0"/>
          <w:marTop w:val="0"/>
          <w:marBottom w:val="0"/>
          <w:divBdr>
            <w:top w:val="none" w:sz="0" w:space="0" w:color="auto"/>
            <w:left w:val="none" w:sz="0" w:space="0" w:color="auto"/>
            <w:bottom w:val="none" w:sz="0" w:space="0" w:color="auto"/>
            <w:right w:val="none" w:sz="0" w:space="0" w:color="auto"/>
          </w:divBdr>
        </w:div>
        <w:div w:id="777530160">
          <w:marLeft w:val="640"/>
          <w:marRight w:val="0"/>
          <w:marTop w:val="0"/>
          <w:marBottom w:val="0"/>
          <w:divBdr>
            <w:top w:val="none" w:sz="0" w:space="0" w:color="auto"/>
            <w:left w:val="none" w:sz="0" w:space="0" w:color="auto"/>
            <w:bottom w:val="none" w:sz="0" w:space="0" w:color="auto"/>
            <w:right w:val="none" w:sz="0" w:space="0" w:color="auto"/>
          </w:divBdr>
        </w:div>
        <w:div w:id="780151883">
          <w:marLeft w:val="640"/>
          <w:marRight w:val="0"/>
          <w:marTop w:val="0"/>
          <w:marBottom w:val="0"/>
          <w:divBdr>
            <w:top w:val="none" w:sz="0" w:space="0" w:color="auto"/>
            <w:left w:val="none" w:sz="0" w:space="0" w:color="auto"/>
            <w:bottom w:val="none" w:sz="0" w:space="0" w:color="auto"/>
            <w:right w:val="none" w:sz="0" w:space="0" w:color="auto"/>
          </w:divBdr>
        </w:div>
        <w:div w:id="786965758">
          <w:marLeft w:val="640"/>
          <w:marRight w:val="0"/>
          <w:marTop w:val="0"/>
          <w:marBottom w:val="0"/>
          <w:divBdr>
            <w:top w:val="none" w:sz="0" w:space="0" w:color="auto"/>
            <w:left w:val="none" w:sz="0" w:space="0" w:color="auto"/>
            <w:bottom w:val="none" w:sz="0" w:space="0" w:color="auto"/>
            <w:right w:val="none" w:sz="0" w:space="0" w:color="auto"/>
          </w:divBdr>
        </w:div>
        <w:div w:id="806509894">
          <w:marLeft w:val="640"/>
          <w:marRight w:val="0"/>
          <w:marTop w:val="0"/>
          <w:marBottom w:val="0"/>
          <w:divBdr>
            <w:top w:val="none" w:sz="0" w:space="0" w:color="auto"/>
            <w:left w:val="none" w:sz="0" w:space="0" w:color="auto"/>
            <w:bottom w:val="none" w:sz="0" w:space="0" w:color="auto"/>
            <w:right w:val="none" w:sz="0" w:space="0" w:color="auto"/>
          </w:divBdr>
        </w:div>
        <w:div w:id="817304778">
          <w:marLeft w:val="640"/>
          <w:marRight w:val="0"/>
          <w:marTop w:val="0"/>
          <w:marBottom w:val="0"/>
          <w:divBdr>
            <w:top w:val="none" w:sz="0" w:space="0" w:color="auto"/>
            <w:left w:val="none" w:sz="0" w:space="0" w:color="auto"/>
            <w:bottom w:val="none" w:sz="0" w:space="0" w:color="auto"/>
            <w:right w:val="none" w:sz="0" w:space="0" w:color="auto"/>
          </w:divBdr>
        </w:div>
        <w:div w:id="861749402">
          <w:marLeft w:val="640"/>
          <w:marRight w:val="0"/>
          <w:marTop w:val="0"/>
          <w:marBottom w:val="0"/>
          <w:divBdr>
            <w:top w:val="none" w:sz="0" w:space="0" w:color="auto"/>
            <w:left w:val="none" w:sz="0" w:space="0" w:color="auto"/>
            <w:bottom w:val="none" w:sz="0" w:space="0" w:color="auto"/>
            <w:right w:val="none" w:sz="0" w:space="0" w:color="auto"/>
          </w:divBdr>
        </w:div>
        <w:div w:id="868490395">
          <w:marLeft w:val="640"/>
          <w:marRight w:val="0"/>
          <w:marTop w:val="0"/>
          <w:marBottom w:val="0"/>
          <w:divBdr>
            <w:top w:val="none" w:sz="0" w:space="0" w:color="auto"/>
            <w:left w:val="none" w:sz="0" w:space="0" w:color="auto"/>
            <w:bottom w:val="none" w:sz="0" w:space="0" w:color="auto"/>
            <w:right w:val="none" w:sz="0" w:space="0" w:color="auto"/>
          </w:divBdr>
        </w:div>
        <w:div w:id="874389977">
          <w:marLeft w:val="640"/>
          <w:marRight w:val="0"/>
          <w:marTop w:val="0"/>
          <w:marBottom w:val="0"/>
          <w:divBdr>
            <w:top w:val="none" w:sz="0" w:space="0" w:color="auto"/>
            <w:left w:val="none" w:sz="0" w:space="0" w:color="auto"/>
            <w:bottom w:val="none" w:sz="0" w:space="0" w:color="auto"/>
            <w:right w:val="none" w:sz="0" w:space="0" w:color="auto"/>
          </w:divBdr>
        </w:div>
        <w:div w:id="884757474">
          <w:marLeft w:val="640"/>
          <w:marRight w:val="0"/>
          <w:marTop w:val="0"/>
          <w:marBottom w:val="0"/>
          <w:divBdr>
            <w:top w:val="none" w:sz="0" w:space="0" w:color="auto"/>
            <w:left w:val="none" w:sz="0" w:space="0" w:color="auto"/>
            <w:bottom w:val="none" w:sz="0" w:space="0" w:color="auto"/>
            <w:right w:val="none" w:sz="0" w:space="0" w:color="auto"/>
          </w:divBdr>
        </w:div>
        <w:div w:id="894008813">
          <w:marLeft w:val="640"/>
          <w:marRight w:val="0"/>
          <w:marTop w:val="0"/>
          <w:marBottom w:val="0"/>
          <w:divBdr>
            <w:top w:val="none" w:sz="0" w:space="0" w:color="auto"/>
            <w:left w:val="none" w:sz="0" w:space="0" w:color="auto"/>
            <w:bottom w:val="none" w:sz="0" w:space="0" w:color="auto"/>
            <w:right w:val="none" w:sz="0" w:space="0" w:color="auto"/>
          </w:divBdr>
        </w:div>
        <w:div w:id="894778200">
          <w:marLeft w:val="640"/>
          <w:marRight w:val="0"/>
          <w:marTop w:val="0"/>
          <w:marBottom w:val="0"/>
          <w:divBdr>
            <w:top w:val="none" w:sz="0" w:space="0" w:color="auto"/>
            <w:left w:val="none" w:sz="0" w:space="0" w:color="auto"/>
            <w:bottom w:val="none" w:sz="0" w:space="0" w:color="auto"/>
            <w:right w:val="none" w:sz="0" w:space="0" w:color="auto"/>
          </w:divBdr>
        </w:div>
        <w:div w:id="967511195">
          <w:marLeft w:val="640"/>
          <w:marRight w:val="0"/>
          <w:marTop w:val="0"/>
          <w:marBottom w:val="0"/>
          <w:divBdr>
            <w:top w:val="none" w:sz="0" w:space="0" w:color="auto"/>
            <w:left w:val="none" w:sz="0" w:space="0" w:color="auto"/>
            <w:bottom w:val="none" w:sz="0" w:space="0" w:color="auto"/>
            <w:right w:val="none" w:sz="0" w:space="0" w:color="auto"/>
          </w:divBdr>
        </w:div>
        <w:div w:id="1028871935">
          <w:marLeft w:val="640"/>
          <w:marRight w:val="0"/>
          <w:marTop w:val="0"/>
          <w:marBottom w:val="0"/>
          <w:divBdr>
            <w:top w:val="none" w:sz="0" w:space="0" w:color="auto"/>
            <w:left w:val="none" w:sz="0" w:space="0" w:color="auto"/>
            <w:bottom w:val="none" w:sz="0" w:space="0" w:color="auto"/>
            <w:right w:val="none" w:sz="0" w:space="0" w:color="auto"/>
          </w:divBdr>
        </w:div>
        <w:div w:id="1048799765">
          <w:marLeft w:val="640"/>
          <w:marRight w:val="0"/>
          <w:marTop w:val="0"/>
          <w:marBottom w:val="0"/>
          <w:divBdr>
            <w:top w:val="none" w:sz="0" w:space="0" w:color="auto"/>
            <w:left w:val="none" w:sz="0" w:space="0" w:color="auto"/>
            <w:bottom w:val="none" w:sz="0" w:space="0" w:color="auto"/>
            <w:right w:val="none" w:sz="0" w:space="0" w:color="auto"/>
          </w:divBdr>
        </w:div>
        <w:div w:id="1098795878">
          <w:marLeft w:val="640"/>
          <w:marRight w:val="0"/>
          <w:marTop w:val="0"/>
          <w:marBottom w:val="0"/>
          <w:divBdr>
            <w:top w:val="none" w:sz="0" w:space="0" w:color="auto"/>
            <w:left w:val="none" w:sz="0" w:space="0" w:color="auto"/>
            <w:bottom w:val="none" w:sz="0" w:space="0" w:color="auto"/>
            <w:right w:val="none" w:sz="0" w:space="0" w:color="auto"/>
          </w:divBdr>
        </w:div>
        <w:div w:id="1114667408">
          <w:marLeft w:val="640"/>
          <w:marRight w:val="0"/>
          <w:marTop w:val="0"/>
          <w:marBottom w:val="0"/>
          <w:divBdr>
            <w:top w:val="none" w:sz="0" w:space="0" w:color="auto"/>
            <w:left w:val="none" w:sz="0" w:space="0" w:color="auto"/>
            <w:bottom w:val="none" w:sz="0" w:space="0" w:color="auto"/>
            <w:right w:val="none" w:sz="0" w:space="0" w:color="auto"/>
          </w:divBdr>
        </w:div>
        <w:div w:id="1139498558">
          <w:marLeft w:val="640"/>
          <w:marRight w:val="0"/>
          <w:marTop w:val="0"/>
          <w:marBottom w:val="0"/>
          <w:divBdr>
            <w:top w:val="none" w:sz="0" w:space="0" w:color="auto"/>
            <w:left w:val="none" w:sz="0" w:space="0" w:color="auto"/>
            <w:bottom w:val="none" w:sz="0" w:space="0" w:color="auto"/>
            <w:right w:val="none" w:sz="0" w:space="0" w:color="auto"/>
          </w:divBdr>
        </w:div>
        <w:div w:id="1192954538">
          <w:marLeft w:val="640"/>
          <w:marRight w:val="0"/>
          <w:marTop w:val="0"/>
          <w:marBottom w:val="0"/>
          <w:divBdr>
            <w:top w:val="none" w:sz="0" w:space="0" w:color="auto"/>
            <w:left w:val="none" w:sz="0" w:space="0" w:color="auto"/>
            <w:bottom w:val="none" w:sz="0" w:space="0" w:color="auto"/>
            <w:right w:val="none" w:sz="0" w:space="0" w:color="auto"/>
          </w:divBdr>
        </w:div>
        <w:div w:id="1199926481">
          <w:marLeft w:val="640"/>
          <w:marRight w:val="0"/>
          <w:marTop w:val="0"/>
          <w:marBottom w:val="0"/>
          <w:divBdr>
            <w:top w:val="none" w:sz="0" w:space="0" w:color="auto"/>
            <w:left w:val="none" w:sz="0" w:space="0" w:color="auto"/>
            <w:bottom w:val="none" w:sz="0" w:space="0" w:color="auto"/>
            <w:right w:val="none" w:sz="0" w:space="0" w:color="auto"/>
          </w:divBdr>
        </w:div>
        <w:div w:id="1215435876">
          <w:marLeft w:val="640"/>
          <w:marRight w:val="0"/>
          <w:marTop w:val="0"/>
          <w:marBottom w:val="0"/>
          <w:divBdr>
            <w:top w:val="none" w:sz="0" w:space="0" w:color="auto"/>
            <w:left w:val="none" w:sz="0" w:space="0" w:color="auto"/>
            <w:bottom w:val="none" w:sz="0" w:space="0" w:color="auto"/>
            <w:right w:val="none" w:sz="0" w:space="0" w:color="auto"/>
          </w:divBdr>
        </w:div>
        <w:div w:id="1272976806">
          <w:marLeft w:val="640"/>
          <w:marRight w:val="0"/>
          <w:marTop w:val="0"/>
          <w:marBottom w:val="0"/>
          <w:divBdr>
            <w:top w:val="none" w:sz="0" w:space="0" w:color="auto"/>
            <w:left w:val="none" w:sz="0" w:space="0" w:color="auto"/>
            <w:bottom w:val="none" w:sz="0" w:space="0" w:color="auto"/>
            <w:right w:val="none" w:sz="0" w:space="0" w:color="auto"/>
          </w:divBdr>
        </w:div>
        <w:div w:id="1294216801">
          <w:marLeft w:val="640"/>
          <w:marRight w:val="0"/>
          <w:marTop w:val="0"/>
          <w:marBottom w:val="0"/>
          <w:divBdr>
            <w:top w:val="none" w:sz="0" w:space="0" w:color="auto"/>
            <w:left w:val="none" w:sz="0" w:space="0" w:color="auto"/>
            <w:bottom w:val="none" w:sz="0" w:space="0" w:color="auto"/>
            <w:right w:val="none" w:sz="0" w:space="0" w:color="auto"/>
          </w:divBdr>
        </w:div>
        <w:div w:id="1326319153">
          <w:marLeft w:val="640"/>
          <w:marRight w:val="0"/>
          <w:marTop w:val="0"/>
          <w:marBottom w:val="0"/>
          <w:divBdr>
            <w:top w:val="none" w:sz="0" w:space="0" w:color="auto"/>
            <w:left w:val="none" w:sz="0" w:space="0" w:color="auto"/>
            <w:bottom w:val="none" w:sz="0" w:space="0" w:color="auto"/>
            <w:right w:val="none" w:sz="0" w:space="0" w:color="auto"/>
          </w:divBdr>
        </w:div>
        <w:div w:id="1397587539">
          <w:marLeft w:val="640"/>
          <w:marRight w:val="0"/>
          <w:marTop w:val="0"/>
          <w:marBottom w:val="0"/>
          <w:divBdr>
            <w:top w:val="none" w:sz="0" w:space="0" w:color="auto"/>
            <w:left w:val="none" w:sz="0" w:space="0" w:color="auto"/>
            <w:bottom w:val="none" w:sz="0" w:space="0" w:color="auto"/>
            <w:right w:val="none" w:sz="0" w:space="0" w:color="auto"/>
          </w:divBdr>
        </w:div>
        <w:div w:id="1420057221">
          <w:marLeft w:val="640"/>
          <w:marRight w:val="0"/>
          <w:marTop w:val="0"/>
          <w:marBottom w:val="0"/>
          <w:divBdr>
            <w:top w:val="none" w:sz="0" w:space="0" w:color="auto"/>
            <w:left w:val="none" w:sz="0" w:space="0" w:color="auto"/>
            <w:bottom w:val="none" w:sz="0" w:space="0" w:color="auto"/>
            <w:right w:val="none" w:sz="0" w:space="0" w:color="auto"/>
          </w:divBdr>
        </w:div>
        <w:div w:id="1450708946">
          <w:marLeft w:val="640"/>
          <w:marRight w:val="0"/>
          <w:marTop w:val="0"/>
          <w:marBottom w:val="0"/>
          <w:divBdr>
            <w:top w:val="none" w:sz="0" w:space="0" w:color="auto"/>
            <w:left w:val="none" w:sz="0" w:space="0" w:color="auto"/>
            <w:bottom w:val="none" w:sz="0" w:space="0" w:color="auto"/>
            <w:right w:val="none" w:sz="0" w:space="0" w:color="auto"/>
          </w:divBdr>
        </w:div>
        <w:div w:id="1495612533">
          <w:marLeft w:val="640"/>
          <w:marRight w:val="0"/>
          <w:marTop w:val="0"/>
          <w:marBottom w:val="0"/>
          <w:divBdr>
            <w:top w:val="none" w:sz="0" w:space="0" w:color="auto"/>
            <w:left w:val="none" w:sz="0" w:space="0" w:color="auto"/>
            <w:bottom w:val="none" w:sz="0" w:space="0" w:color="auto"/>
            <w:right w:val="none" w:sz="0" w:space="0" w:color="auto"/>
          </w:divBdr>
        </w:div>
        <w:div w:id="1501965186">
          <w:marLeft w:val="640"/>
          <w:marRight w:val="0"/>
          <w:marTop w:val="0"/>
          <w:marBottom w:val="0"/>
          <w:divBdr>
            <w:top w:val="none" w:sz="0" w:space="0" w:color="auto"/>
            <w:left w:val="none" w:sz="0" w:space="0" w:color="auto"/>
            <w:bottom w:val="none" w:sz="0" w:space="0" w:color="auto"/>
            <w:right w:val="none" w:sz="0" w:space="0" w:color="auto"/>
          </w:divBdr>
        </w:div>
        <w:div w:id="1555048465">
          <w:marLeft w:val="640"/>
          <w:marRight w:val="0"/>
          <w:marTop w:val="0"/>
          <w:marBottom w:val="0"/>
          <w:divBdr>
            <w:top w:val="none" w:sz="0" w:space="0" w:color="auto"/>
            <w:left w:val="none" w:sz="0" w:space="0" w:color="auto"/>
            <w:bottom w:val="none" w:sz="0" w:space="0" w:color="auto"/>
            <w:right w:val="none" w:sz="0" w:space="0" w:color="auto"/>
          </w:divBdr>
        </w:div>
        <w:div w:id="1569612158">
          <w:marLeft w:val="640"/>
          <w:marRight w:val="0"/>
          <w:marTop w:val="0"/>
          <w:marBottom w:val="0"/>
          <w:divBdr>
            <w:top w:val="none" w:sz="0" w:space="0" w:color="auto"/>
            <w:left w:val="none" w:sz="0" w:space="0" w:color="auto"/>
            <w:bottom w:val="none" w:sz="0" w:space="0" w:color="auto"/>
            <w:right w:val="none" w:sz="0" w:space="0" w:color="auto"/>
          </w:divBdr>
        </w:div>
        <w:div w:id="1624115378">
          <w:marLeft w:val="640"/>
          <w:marRight w:val="0"/>
          <w:marTop w:val="0"/>
          <w:marBottom w:val="0"/>
          <w:divBdr>
            <w:top w:val="none" w:sz="0" w:space="0" w:color="auto"/>
            <w:left w:val="none" w:sz="0" w:space="0" w:color="auto"/>
            <w:bottom w:val="none" w:sz="0" w:space="0" w:color="auto"/>
            <w:right w:val="none" w:sz="0" w:space="0" w:color="auto"/>
          </w:divBdr>
        </w:div>
        <w:div w:id="1636136555">
          <w:marLeft w:val="640"/>
          <w:marRight w:val="0"/>
          <w:marTop w:val="0"/>
          <w:marBottom w:val="0"/>
          <w:divBdr>
            <w:top w:val="none" w:sz="0" w:space="0" w:color="auto"/>
            <w:left w:val="none" w:sz="0" w:space="0" w:color="auto"/>
            <w:bottom w:val="none" w:sz="0" w:space="0" w:color="auto"/>
            <w:right w:val="none" w:sz="0" w:space="0" w:color="auto"/>
          </w:divBdr>
        </w:div>
        <w:div w:id="1722096414">
          <w:marLeft w:val="640"/>
          <w:marRight w:val="0"/>
          <w:marTop w:val="0"/>
          <w:marBottom w:val="0"/>
          <w:divBdr>
            <w:top w:val="none" w:sz="0" w:space="0" w:color="auto"/>
            <w:left w:val="none" w:sz="0" w:space="0" w:color="auto"/>
            <w:bottom w:val="none" w:sz="0" w:space="0" w:color="auto"/>
            <w:right w:val="none" w:sz="0" w:space="0" w:color="auto"/>
          </w:divBdr>
        </w:div>
        <w:div w:id="1725643281">
          <w:marLeft w:val="640"/>
          <w:marRight w:val="0"/>
          <w:marTop w:val="0"/>
          <w:marBottom w:val="0"/>
          <w:divBdr>
            <w:top w:val="none" w:sz="0" w:space="0" w:color="auto"/>
            <w:left w:val="none" w:sz="0" w:space="0" w:color="auto"/>
            <w:bottom w:val="none" w:sz="0" w:space="0" w:color="auto"/>
            <w:right w:val="none" w:sz="0" w:space="0" w:color="auto"/>
          </w:divBdr>
        </w:div>
        <w:div w:id="1752115580">
          <w:marLeft w:val="640"/>
          <w:marRight w:val="0"/>
          <w:marTop w:val="0"/>
          <w:marBottom w:val="0"/>
          <w:divBdr>
            <w:top w:val="none" w:sz="0" w:space="0" w:color="auto"/>
            <w:left w:val="none" w:sz="0" w:space="0" w:color="auto"/>
            <w:bottom w:val="none" w:sz="0" w:space="0" w:color="auto"/>
            <w:right w:val="none" w:sz="0" w:space="0" w:color="auto"/>
          </w:divBdr>
        </w:div>
        <w:div w:id="1770857174">
          <w:marLeft w:val="640"/>
          <w:marRight w:val="0"/>
          <w:marTop w:val="0"/>
          <w:marBottom w:val="0"/>
          <w:divBdr>
            <w:top w:val="none" w:sz="0" w:space="0" w:color="auto"/>
            <w:left w:val="none" w:sz="0" w:space="0" w:color="auto"/>
            <w:bottom w:val="none" w:sz="0" w:space="0" w:color="auto"/>
            <w:right w:val="none" w:sz="0" w:space="0" w:color="auto"/>
          </w:divBdr>
        </w:div>
        <w:div w:id="1800604977">
          <w:marLeft w:val="640"/>
          <w:marRight w:val="0"/>
          <w:marTop w:val="0"/>
          <w:marBottom w:val="0"/>
          <w:divBdr>
            <w:top w:val="none" w:sz="0" w:space="0" w:color="auto"/>
            <w:left w:val="none" w:sz="0" w:space="0" w:color="auto"/>
            <w:bottom w:val="none" w:sz="0" w:space="0" w:color="auto"/>
            <w:right w:val="none" w:sz="0" w:space="0" w:color="auto"/>
          </w:divBdr>
        </w:div>
        <w:div w:id="1803963471">
          <w:marLeft w:val="640"/>
          <w:marRight w:val="0"/>
          <w:marTop w:val="0"/>
          <w:marBottom w:val="0"/>
          <w:divBdr>
            <w:top w:val="none" w:sz="0" w:space="0" w:color="auto"/>
            <w:left w:val="none" w:sz="0" w:space="0" w:color="auto"/>
            <w:bottom w:val="none" w:sz="0" w:space="0" w:color="auto"/>
            <w:right w:val="none" w:sz="0" w:space="0" w:color="auto"/>
          </w:divBdr>
        </w:div>
        <w:div w:id="1826629080">
          <w:marLeft w:val="640"/>
          <w:marRight w:val="0"/>
          <w:marTop w:val="0"/>
          <w:marBottom w:val="0"/>
          <w:divBdr>
            <w:top w:val="none" w:sz="0" w:space="0" w:color="auto"/>
            <w:left w:val="none" w:sz="0" w:space="0" w:color="auto"/>
            <w:bottom w:val="none" w:sz="0" w:space="0" w:color="auto"/>
            <w:right w:val="none" w:sz="0" w:space="0" w:color="auto"/>
          </w:divBdr>
        </w:div>
        <w:div w:id="1928035999">
          <w:marLeft w:val="640"/>
          <w:marRight w:val="0"/>
          <w:marTop w:val="0"/>
          <w:marBottom w:val="0"/>
          <w:divBdr>
            <w:top w:val="none" w:sz="0" w:space="0" w:color="auto"/>
            <w:left w:val="none" w:sz="0" w:space="0" w:color="auto"/>
            <w:bottom w:val="none" w:sz="0" w:space="0" w:color="auto"/>
            <w:right w:val="none" w:sz="0" w:space="0" w:color="auto"/>
          </w:divBdr>
        </w:div>
        <w:div w:id="1945652286">
          <w:marLeft w:val="640"/>
          <w:marRight w:val="0"/>
          <w:marTop w:val="0"/>
          <w:marBottom w:val="0"/>
          <w:divBdr>
            <w:top w:val="none" w:sz="0" w:space="0" w:color="auto"/>
            <w:left w:val="none" w:sz="0" w:space="0" w:color="auto"/>
            <w:bottom w:val="none" w:sz="0" w:space="0" w:color="auto"/>
            <w:right w:val="none" w:sz="0" w:space="0" w:color="auto"/>
          </w:divBdr>
        </w:div>
        <w:div w:id="1958750469">
          <w:marLeft w:val="640"/>
          <w:marRight w:val="0"/>
          <w:marTop w:val="0"/>
          <w:marBottom w:val="0"/>
          <w:divBdr>
            <w:top w:val="none" w:sz="0" w:space="0" w:color="auto"/>
            <w:left w:val="none" w:sz="0" w:space="0" w:color="auto"/>
            <w:bottom w:val="none" w:sz="0" w:space="0" w:color="auto"/>
            <w:right w:val="none" w:sz="0" w:space="0" w:color="auto"/>
          </w:divBdr>
        </w:div>
        <w:div w:id="2090543275">
          <w:marLeft w:val="640"/>
          <w:marRight w:val="0"/>
          <w:marTop w:val="0"/>
          <w:marBottom w:val="0"/>
          <w:divBdr>
            <w:top w:val="none" w:sz="0" w:space="0" w:color="auto"/>
            <w:left w:val="none" w:sz="0" w:space="0" w:color="auto"/>
            <w:bottom w:val="none" w:sz="0" w:space="0" w:color="auto"/>
            <w:right w:val="none" w:sz="0" w:space="0" w:color="auto"/>
          </w:divBdr>
        </w:div>
        <w:div w:id="2108695358">
          <w:marLeft w:val="640"/>
          <w:marRight w:val="0"/>
          <w:marTop w:val="0"/>
          <w:marBottom w:val="0"/>
          <w:divBdr>
            <w:top w:val="none" w:sz="0" w:space="0" w:color="auto"/>
            <w:left w:val="none" w:sz="0" w:space="0" w:color="auto"/>
            <w:bottom w:val="none" w:sz="0" w:space="0" w:color="auto"/>
            <w:right w:val="none" w:sz="0" w:space="0" w:color="auto"/>
          </w:divBdr>
        </w:div>
      </w:divsChild>
    </w:div>
    <w:div w:id="1355309000">
      <w:bodyDiv w:val="1"/>
      <w:marLeft w:val="0"/>
      <w:marRight w:val="0"/>
      <w:marTop w:val="0"/>
      <w:marBottom w:val="0"/>
      <w:divBdr>
        <w:top w:val="none" w:sz="0" w:space="0" w:color="auto"/>
        <w:left w:val="none" w:sz="0" w:space="0" w:color="auto"/>
        <w:bottom w:val="none" w:sz="0" w:space="0" w:color="auto"/>
        <w:right w:val="none" w:sz="0" w:space="0" w:color="auto"/>
      </w:divBdr>
    </w:div>
    <w:div w:id="1363167985">
      <w:bodyDiv w:val="1"/>
      <w:marLeft w:val="0"/>
      <w:marRight w:val="0"/>
      <w:marTop w:val="0"/>
      <w:marBottom w:val="0"/>
      <w:divBdr>
        <w:top w:val="none" w:sz="0" w:space="0" w:color="auto"/>
        <w:left w:val="none" w:sz="0" w:space="0" w:color="auto"/>
        <w:bottom w:val="none" w:sz="0" w:space="0" w:color="auto"/>
        <w:right w:val="none" w:sz="0" w:space="0" w:color="auto"/>
      </w:divBdr>
    </w:div>
    <w:div w:id="1366560799">
      <w:bodyDiv w:val="1"/>
      <w:marLeft w:val="0"/>
      <w:marRight w:val="0"/>
      <w:marTop w:val="0"/>
      <w:marBottom w:val="0"/>
      <w:divBdr>
        <w:top w:val="none" w:sz="0" w:space="0" w:color="auto"/>
        <w:left w:val="none" w:sz="0" w:space="0" w:color="auto"/>
        <w:bottom w:val="none" w:sz="0" w:space="0" w:color="auto"/>
        <w:right w:val="none" w:sz="0" w:space="0" w:color="auto"/>
      </w:divBdr>
    </w:div>
    <w:div w:id="1381975166">
      <w:bodyDiv w:val="1"/>
      <w:marLeft w:val="0"/>
      <w:marRight w:val="0"/>
      <w:marTop w:val="0"/>
      <w:marBottom w:val="0"/>
      <w:divBdr>
        <w:top w:val="none" w:sz="0" w:space="0" w:color="auto"/>
        <w:left w:val="none" w:sz="0" w:space="0" w:color="auto"/>
        <w:bottom w:val="none" w:sz="0" w:space="0" w:color="auto"/>
        <w:right w:val="none" w:sz="0" w:space="0" w:color="auto"/>
      </w:divBdr>
      <w:divsChild>
        <w:div w:id="101727516">
          <w:marLeft w:val="640"/>
          <w:marRight w:val="0"/>
          <w:marTop w:val="0"/>
          <w:marBottom w:val="0"/>
          <w:divBdr>
            <w:top w:val="none" w:sz="0" w:space="0" w:color="auto"/>
            <w:left w:val="none" w:sz="0" w:space="0" w:color="auto"/>
            <w:bottom w:val="none" w:sz="0" w:space="0" w:color="auto"/>
            <w:right w:val="none" w:sz="0" w:space="0" w:color="auto"/>
          </w:divBdr>
        </w:div>
        <w:div w:id="130053569">
          <w:marLeft w:val="640"/>
          <w:marRight w:val="0"/>
          <w:marTop w:val="0"/>
          <w:marBottom w:val="0"/>
          <w:divBdr>
            <w:top w:val="none" w:sz="0" w:space="0" w:color="auto"/>
            <w:left w:val="none" w:sz="0" w:space="0" w:color="auto"/>
            <w:bottom w:val="none" w:sz="0" w:space="0" w:color="auto"/>
            <w:right w:val="none" w:sz="0" w:space="0" w:color="auto"/>
          </w:divBdr>
        </w:div>
        <w:div w:id="131800735">
          <w:marLeft w:val="640"/>
          <w:marRight w:val="0"/>
          <w:marTop w:val="0"/>
          <w:marBottom w:val="0"/>
          <w:divBdr>
            <w:top w:val="none" w:sz="0" w:space="0" w:color="auto"/>
            <w:left w:val="none" w:sz="0" w:space="0" w:color="auto"/>
            <w:bottom w:val="none" w:sz="0" w:space="0" w:color="auto"/>
            <w:right w:val="none" w:sz="0" w:space="0" w:color="auto"/>
          </w:divBdr>
        </w:div>
        <w:div w:id="135413989">
          <w:marLeft w:val="640"/>
          <w:marRight w:val="0"/>
          <w:marTop w:val="0"/>
          <w:marBottom w:val="0"/>
          <w:divBdr>
            <w:top w:val="none" w:sz="0" w:space="0" w:color="auto"/>
            <w:left w:val="none" w:sz="0" w:space="0" w:color="auto"/>
            <w:bottom w:val="none" w:sz="0" w:space="0" w:color="auto"/>
            <w:right w:val="none" w:sz="0" w:space="0" w:color="auto"/>
          </w:divBdr>
        </w:div>
        <w:div w:id="143208461">
          <w:marLeft w:val="640"/>
          <w:marRight w:val="0"/>
          <w:marTop w:val="0"/>
          <w:marBottom w:val="0"/>
          <w:divBdr>
            <w:top w:val="none" w:sz="0" w:space="0" w:color="auto"/>
            <w:left w:val="none" w:sz="0" w:space="0" w:color="auto"/>
            <w:bottom w:val="none" w:sz="0" w:space="0" w:color="auto"/>
            <w:right w:val="none" w:sz="0" w:space="0" w:color="auto"/>
          </w:divBdr>
        </w:div>
        <w:div w:id="214120431">
          <w:marLeft w:val="640"/>
          <w:marRight w:val="0"/>
          <w:marTop w:val="0"/>
          <w:marBottom w:val="0"/>
          <w:divBdr>
            <w:top w:val="none" w:sz="0" w:space="0" w:color="auto"/>
            <w:left w:val="none" w:sz="0" w:space="0" w:color="auto"/>
            <w:bottom w:val="none" w:sz="0" w:space="0" w:color="auto"/>
            <w:right w:val="none" w:sz="0" w:space="0" w:color="auto"/>
          </w:divBdr>
        </w:div>
        <w:div w:id="227695056">
          <w:marLeft w:val="640"/>
          <w:marRight w:val="0"/>
          <w:marTop w:val="0"/>
          <w:marBottom w:val="0"/>
          <w:divBdr>
            <w:top w:val="none" w:sz="0" w:space="0" w:color="auto"/>
            <w:left w:val="none" w:sz="0" w:space="0" w:color="auto"/>
            <w:bottom w:val="none" w:sz="0" w:space="0" w:color="auto"/>
            <w:right w:val="none" w:sz="0" w:space="0" w:color="auto"/>
          </w:divBdr>
        </w:div>
        <w:div w:id="248390578">
          <w:marLeft w:val="640"/>
          <w:marRight w:val="0"/>
          <w:marTop w:val="0"/>
          <w:marBottom w:val="0"/>
          <w:divBdr>
            <w:top w:val="none" w:sz="0" w:space="0" w:color="auto"/>
            <w:left w:val="none" w:sz="0" w:space="0" w:color="auto"/>
            <w:bottom w:val="none" w:sz="0" w:space="0" w:color="auto"/>
            <w:right w:val="none" w:sz="0" w:space="0" w:color="auto"/>
          </w:divBdr>
        </w:div>
        <w:div w:id="251743743">
          <w:marLeft w:val="640"/>
          <w:marRight w:val="0"/>
          <w:marTop w:val="0"/>
          <w:marBottom w:val="0"/>
          <w:divBdr>
            <w:top w:val="none" w:sz="0" w:space="0" w:color="auto"/>
            <w:left w:val="none" w:sz="0" w:space="0" w:color="auto"/>
            <w:bottom w:val="none" w:sz="0" w:space="0" w:color="auto"/>
            <w:right w:val="none" w:sz="0" w:space="0" w:color="auto"/>
          </w:divBdr>
        </w:div>
        <w:div w:id="259653656">
          <w:marLeft w:val="640"/>
          <w:marRight w:val="0"/>
          <w:marTop w:val="0"/>
          <w:marBottom w:val="0"/>
          <w:divBdr>
            <w:top w:val="none" w:sz="0" w:space="0" w:color="auto"/>
            <w:left w:val="none" w:sz="0" w:space="0" w:color="auto"/>
            <w:bottom w:val="none" w:sz="0" w:space="0" w:color="auto"/>
            <w:right w:val="none" w:sz="0" w:space="0" w:color="auto"/>
          </w:divBdr>
        </w:div>
        <w:div w:id="304090683">
          <w:marLeft w:val="640"/>
          <w:marRight w:val="0"/>
          <w:marTop w:val="0"/>
          <w:marBottom w:val="0"/>
          <w:divBdr>
            <w:top w:val="none" w:sz="0" w:space="0" w:color="auto"/>
            <w:left w:val="none" w:sz="0" w:space="0" w:color="auto"/>
            <w:bottom w:val="none" w:sz="0" w:space="0" w:color="auto"/>
            <w:right w:val="none" w:sz="0" w:space="0" w:color="auto"/>
          </w:divBdr>
        </w:div>
        <w:div w:id="312297686">
          <w:marLeft w:val="640"/>
          <w:marRight w:val="0"/>
          <w:marTop w:val="0"/>
          <w:marBottom w:val="0"/>
          <w:divBdr>
            <w:top w:val="none" w:sz="0" w:space="0" w:color="auto"/>
            <w:left w:val="none" w:sz="0" w:space="0" w:color="auto"/>
            <w:bottom w:val="none" w:sz="0" w:space="0" w:color="auto"/>
            <w:right w:val="none" w:sz="0" w:space="0" w:color="auto"/>
          </w:divBdr>
        </w:div>
        <w:div w:id="347875793">
          <w:marLeft w:val="640"/>
          <w:marRight w:val="0"/>
          <w:marTop w:val="0"/>
          <w:marBottom w:val="0"/>
          <w:divBdr>
            <w:top w:val="none" w:sz="0" w:space="0" w:color="auto"/>
            <w:left w:val="none" w:sz="0" w:space="0" w:color="auto"/>
            <w:bottom w:val="none" w:sz="0" w:space="0" w:color="auto"/>
            <w:right w:val="none" w:sz="0" w:space="0" w:color="auto"/>
          </w:divBdr>
        </w:div>
        <w:div w:id="380982593">
          <w:marLeft w:val="640"/>
          <w:marRight w:val="0"/>
          <w:marTop w:val="0"/>
          <w:marBottom w:val="0"/>
          <w:divBdr>
            <w:top w:val="none" w:sz="0" w:space="0" w:color="auto"/>
            <w:left w:val="none" w:sz="0" w:space="0" w:color="auto"/>
            <w:bottom w:val="none" w:sz="0" w:space="0" w:color="auto"/>
            <w:right w:val="none" w:sz="0" w:space="0" w:color="auto"/>
          </w:divBdr>
        </w:div>
        <w:div w:id="413011456">
          <w:marLeft w:val="640"/>
          <w:marRight w:val="0"/>
          <w:marTop w:val="0"/>
          <w:marBottom w:val="0"/>
          <w:divBdr>
            <w:top w:val="none" w:sz="0" w:space="0" w:color="auto"/>
            <w:left w:val="none" w:sz="0" w:space="0" w:color="auto"/>
            <w:bottom w:val="none" w:sz="0" w:space="0" w:color="auto"/>
            <w:right w:val="none" w:sz="0" w:space="0" w:color="auto"/>
          </w:divBdr>
        </w:div>
        <w:div w:id="481386291">
          <w:marLeft w:val="640"/>
          <w:marRight w:val="0"/>
          <w:marTop w:val="0"/>
          <w:marBottom w:val="0"/>
          <w:divBdr>
            <w:top w:val="none" w:sz="0" w:space="0" w:color="auto"/>
            <w:left w:val="none" w:sz="0" w:space="0" w:color="auto"/>
            <w:bottom w:val="none" w:sz="0" w:space="0" w:color="auto"/>
            <w:right w:val="none" w:sz="0" w:space="0" w:color="auto"/>
          </w:divBdr>
        </w:div>
        <w:div w:id="526526214">
          <w:marLeft w:val="640"/>
          <w:marRight w:val="0"/>
          <w:marTop w:val="0"/>
          <w:marBottom w:val="0"/>
          <w:divBdr>
            <w:top w:val="none" w:sz="0" w:space="0" w:color="auto"/>
            <w:left w:val="none" w:sz="0" w:space="0" w:color="auto"/>
            <w:bottom w:val="none" w:sz="0" w:space="0" w:color="auto"/>
            <w:right w:val="none" w:sz="0" w:space="0" w:color="auto"/>
          </w:divBdr>
        </w:div>
        <w:div w:id="552620474">
          <w:marLeft w:val="640"/>
          <w:marRight w:val="0"/>
          <w:marTop w:val="0"/>
          <w:marBottom w:val="0"/>
          <w:divBdr>
            <w:top w:val="none" w:sz="0" w:space="0" w:color="auto"/>
            <w:left w:val="none" w:sz="0" w:space="0" w:color="auto"/>
            <w:bottom w:val="none" w:sz="0" w:space="0" w:color="auto"/>
            <w:right w:val="none" w:sz="0" w:space="0" w:color="auto"/>
          </w:divBdr>
        </w:div>
        <w:div w:id="564992247">
          <w:marLeft w:val="640"/>
          <w:marRight w:val="0"/>
          <w:marTop w:val="0"/>
          <w:marBottom w:val="0"/>
          <w:divBdr>
            <w:top w:val="none" w:sz="0" w:space="0" w:color="auto"/>
            <w:left w:val="none" w:sz="0" w:space="0" w:color="auto"/>
            <w:bottom w:val="none" w:sz="0" w:space="0" w:color="auto"/>
            <w:right w:val="none" w:sz="0" w:space="0" w:color="auto"/>
          </w:divBdr>
        </w:div>
        <w:div w:id="651059799">
          <w:marLeft w:val="640"/>
          <w:marRight w:val="0"/>
          <w:marTop w:val="0"/>
          <w:marBottom w:val="0"/>
          <w:divBdr>
            <w:top w:val="none" w:sz="0" w:space="0" w:color="auto"/>
            <w:left w:val="none" w:sz="0" w:space="0" w:color="auto"/>
            <w:bottom w:val="none" w:sz="0" w:space="0" w:color="auto"/>
            <w:right w:val="none" w:sz="0" w:space="0" w:color="auto"/>
          </w:divBdr>
        </w:div>
        <w:div w:id="671177539">
          <w:marLeft w:val="640"/>
          <w:marRight w:val="0"/>
          <w:marTop w:val="0"/>
          <w:marBottom w:val="0"/>
          <w:divBdr>
            <w:top w:val="none" w:sz="0" w:space="0" w:color="auto"/>
            <w:left w:val="none" w:sz="0" w:space="0" w:color="auto"/>
            <w:bottom w:val="none" w:sz="0" w:space="0" w:color="auto"/>
            <w:right w:val="none" w:sz="0" w:space="0" w:color="auto"/>
          </w:divBdr>
        </w:div>
        <w:div w:id="726145853">
          <w:marLeft w:val="640"/>
          <w:marRight w:val="0"/>
          <w:marTop w:val="0"/>
          <w:marBottom w:val="0"/>
          <w:divBdr>
            <w:top w:val="none" w:sz="0" w:space="0" w:color="auto"/>
            <w:left w:val="none" w:sz="0" w:space="0" w:color="auto"/>
            <w:bottom w:val="none" w:sz="0" w:space="0" w:color="auto"/>
            <w:right w:val="none" w:sz="0" w:space="0" w:color="auto"/>
          </w:divBdr>
        </w:div>
        <w:div w:id="733551806">
          <w:marLeft w:val="640"/>
          <w:marRight w:val="0"/>
          <w:marTop w:val="0"/>
          <w:marBottom w:val="0"/>
          <w:divBdr>
            <w:top w:val="none" w:sz="0" w:space="0" w:color="auto"/>
            <w:left w:val="none" w:sz="0" w:space="0" w:color="auto"/>
            <w:bottom w:val="none" w:sz="0" w:space="0" w:color="auto"/>
            <w:right w:val="none" w:sz="0" w:space="0" w:color="auto"/>
          </w:divBdr>
        </w:div>
        <w:div w:id="753669743">
          <w:marLeft w:val="640"/>
          <w:marRight w:val="0"/>
          <w:marTop w:val="0"/>
          <w:marBottom w:val="0"/>
          <w:divBdr>
            <w:top w:val="none" w:sz="0" w:space="0" w:color="auto"/>
            <w:left w:val="none" w:sz="0" w:space="0" w:color="auto"/>
            <w:bottom w:val="none" w:sz="0" w:space="0" w:color="auto"/>
            <w:right w:val="none" w:sz="0" w:space="0" w:color="auto"/>
          </w:divBdr>
        </w:div>
        <w:div w:id="769279096">
          <w:marLeft w:val="640"/>
          <w:marRight w:val="0"/>
          <w:marTop w:val="0"/>
          <w:marBottom w:val="0"/>
          <w:divBdr>
            <w:top w:val="none" w:sz="0" w:space="0" w:color="auto"/>
            <w:left w:val="none" w:sz="0" w:space="0" w:color="auto"/>
            <w:bottom w:val="none" w:sz="0" w:space="0" w:color="auto"/>
            <w:right w:val="none" w:sz="0" w:space="0" w:color="auto"/>
          </w:divBdr>
        </w:div>
        <w:div w:id="777724012">
          <w:marLeft w:val="640"/>
          <w:marRight w:val="0"/>
          <w:marTop w:val="0"/>
          <w:marBottom w:val="0"/>
          <w:divBdr>
            <w:top w:val="none" w:sz="0" w:space="0" w:color="auto"/>
            <w:left w:val="none" w:sz="0" w:space="0" w:color="auto"/>
            <w:bottom w:val="none" w:sz="0" w:space="0" w:color="auto"/>
            <w:right w:val="none" w:sz="0" w:space="0" w:color="auto"/>
          </w:divBdr>
        </w:div>
        <w:div w:id="803695200">
          <w:marLeft w:val="640"/>
          <w:marRight w:val="0"/>
          <w:marTop w:val="0"/>
          <w:marBottom w:val="0"/>
          <w:divBdr>
            <w:top w:val="none" w:sz="0" w:space="0" w:color="auto"/>
            <w:left w:val="none" w:sz="0" w:space="0" w:color="auto"/>
            <w:bottom w:val="none" w:sz="0" w:space="0" w:color="auto"/>
            <w:right w:val="none" w:sz="0" w:space="0" w:color="auto"/>
          </w:divBdr>
        </w:div>
        <w:div w:id="842746510">
          <w:marLeft w:val="640"/>
          <w:marRight w:val="0"/>
          <w:marTop w:val="0"/>
          <w:marBottom w:val="0"/>
          <w:divBdr>
            <w:top w:val="none" w:sz="0" w:space="0" w:color="auto"/>
            <w:left w:val="none" w:sz="0" w:space="0" w:color="auto"/>
            <w:bottom w:val="none" w:sz="0" w:space="0" w:color="auto"/>
            <w:right w:val="none" w:sz="0" w:space="0" w:color="auto"/>
          </w:divBdr>
        </w:div>
        <w:div w:id="865749618">
          <w:marLeft w:val="640"/>
          <w:marRight w:val="0"/>
          <w:marTop w:val="0"/>
          <w:marBottom w:val="0"/>
          <w:divBdr>
            <w:top w:val="none" w:sz="0" w:space="0" w:color="auto"/>
            <w:left w:val="none" w:sz="0" w:space="0" w:color="auto"/>
            <w:bottom w:val="none" w:sz="0" w:space="0" w:color="auto"/>
            <w:right w:val="none" w:sz="0" w:space="0" w:color="auto"/>
          </w:divBdr>
        </w:div>
        <w:div w:id="975136233">
          <w:marLeft w:val="640"/>
          <w:marRight w:val="0"/>
          <w:marTop w:val="0"/>
          <w:marBottom w:val="0"/>
          <w:divBdr>
            <w:top w:val="none" w:sz="0" w:space="0" w:color="auto"/>
            <w:left w:val="none" w:sz="0" w:space="0" w:color="auto"/>
            <w:bottom w:val="none" w:sz="0" w:space="0" w:color="auto"/>
            <w:right w:val="none" w:sz="0" w:space="0" w:color="auto"/>
          </w:divBdr>
        </w:div>
        <w:div w:id="975990050">
          <w:marLeft w:val="640"/>
          <w:marRight w:val="0"/>
          <w:marTop w:val="0"/>
          <w:marBottom w:val="0"/>
          <w:divBdr>
            <w:top w:val="none" w:sz="0" w:space="0" w:color="auto"/>
            <w:left w:val="none" w:sz="0" w:space="0" w:color="auto"/>
            <w:bottom w:val="none" w:sz="0" w:space="0" w:color="auto"/>
            <w:right w:val="none" w:sz="0" w:space="0" w:color="auto"/>
          </w:divBdr>
        </w:div>
        <w:div w:id="977077515">
          <w:marLeft w:val="640"/>
          <w:marRight w:val="0"/>
          <w:marTop w:val="0"/>
          <w:marBottom w:val="0"/>
          <w:divBdr>
            <w:top w:val="none" w:sz="0" w:space="0" w:color="auto"/>
            <w:left w:val="none" w:sz="0" w:space="0" w:color="auto"/>
            <w:bottom w:val="none" w:sz="0" w:space="0" w:color="auto"/>
            <w:right w:val="none" w:sz="0" w:space="0" w:color="auto"/>
          </w:divBdr>
        </w:div>
        <w:div w:id="1030568675">
          <w:marLeft w:val="640"/>
          <w:marRight w:val="0"/>
          <w:marTop w:val="0"/>
          <w:marBottom w:val="0"/>
          <w:divBdr>
            <w:top w:val="none" w:sz="0" w:space="0" w:color="auto"/>
            <w:left w:val="none" w:sz="0" w:space="0" w:color="auto"/>
            <w:bottom w:val="none" w:sz="0" w:space="0" w:color="auto"/>
            <w:right w:val="none" w:sz="0" w:space="0" w:color="auto"/>
          </w:divBdr>
        </w:div>
        <w:div w:id="1031303207">
          <w:marLeft w:val="640"/>
          <w:marRight w:val="0"/>
          <w:marTop w:val="0"/>
          <w:marBottom w:val="0"/>
          <w:divBdr>
            <w:top w:val="none" w:sz="0" w:space="0" w:color="auto"/>
            <w:left w:val="none" w:sz="0" w:space="0" w:color="auto"/>
            <w:bottom w:val="none" w:sz="0" w:space="0" w:color="auto"/>
            <w:right w:val="none" w:sz="0" w:space="0" w:color="auto"/>
          </w:divBdr>
        </w:div>
        <w:div w:id="1037579896">
          <w:marLeft w:val="640"/>
          <w:marRight w:val="0"/>
          <w:marTop w:val="0"/>
          <w:marBottom w:val="0"/>
          <w:divBdr>
            <w:top w:val="none" w:sz="0" w:space="0" w:color="auto"/>
            <w:left w:val="none" w:sz="0" w:space="0" w:color="auto"/>
            <w:bottom w:val="none" w:sz="0" w:space="0" w:color="auto"/>
            <w:right w:val="none" w:sz="0" w:space="0" w:color="auto"/>
          </w:divBdr>
        </w:div>
        <w:div w:id="1050807703">
          <w:marLeft w:val="640"/>
          <w:marRight w:val="0"/>
          <w:marTop w:val="0"/>
          <w:marBottom w:val="0"/>
          <w:divBdr>
            <w:top w:val="none" w:sz="0" w:space="0" w:color="auto"/>
            <w:left w:val="none" w:sz="0" w:space="0" w:color="auto"/>
            <w:bottom w:val="none" w:sz="0" w:space="0" w:color="auto"/>
            <w:right w:val="none" w:sz="0" w:space="0" w:color="auto"/>
          </w:divBdr>
        </w:div>
        <w:div w:id="1079791512">
          <w:marLeft w:val="640"/>
          <w:marRight w:val="0"/>
          <w:marTop w:val="0"/>
          <w:marBottom w:val="0"/>
          <w:divBdr>
            <w:top w:val="none" w:sz="0" w:space="0" w:color="auto"/>
            <w:left w:val="none" w:sz="0" w:space="0" w:color="auto"/>
            <w:bottom w:val="none" w:sz="0" w:space="0" w:color="auto"/>
            <w:right w:val="none" w:sz="0" w:space="0" w:color="auto"/>
          </w:divBdr>
        </w:div>
        <w:div w:id="1108087631">
          <w:marLeft w:val="640"/>
          <w:marRight w:val="0"/>
          <w:marTop w:val="0"/>
          <w:marBottom w:val="0"/>
          <w:divBdr>
            <w:top w:val="none" w:sz="0" w:space="0" w:color="auto"/>
            <w:left w:val="none" w:sz="0" w:space="0" w:color="auto"/>
            <w:bottom w:val="none" w:sz="0" w:space="0" w:color="auto"/>
            <w:right w:val="none" w:sz="0" w:space="0" w:color="auto"/>
          </w:divBdr>
        </w:div>
        <w:div w:id="1140342217">
          <w:marLeft w:val="640"/>
          <w:marRight w:val="0"/>
          <w:marTop w:val="0"/>
          <w:marBottom w:val="0"/>
          <w:divBdr>
            <w:top w:val="none" w:sz="0" w:space="0" w:color="auto"/>
            <w:left w:val="none" w:sz="0" w:space="0" w:color="auto"/>
            <w:bottom w:val="none" w:sz="0" w:space="0" w:color="auto"/>
            <w:right w:val="none" w:sz="0" w:space="0" w:color="auto"/>
          </w:divBdr>
        </w:div>
        <w:div w:id="1164277583">
          <w:marLeft w:val="640"/>
          <w:marRight w:val="0"/>
          <w:marTop w:val="0"/>
          <w:marBottom w:val="0"/>
          <w:divBdr>
            <w:top w:val="none" w:sz="0" w:space="0" w:color="auto"/>
            <w:left w:val="none" w:sz="0" w:space="0" w:color="auto"/>
            <w:bottom w:val="none" w:sz="0" w:space="0" w:color="auto"/>
            <w:right w:val="none" w:sz="0" w:space="0" w:color="auto"/>
          </w:divBdr>
        </w:div>
        <w:div w:id="1172523602">
          <w:marLeft w:val="640"/>
          <w:marRight w:val="0"/>
          <w:marTop w:val="0"/>
          <w:marBottom w:val="0"/>
          <w:divBdr>
            <w:top w:val="none" w:sz="0" w:space="0" w:color="auto"/>
            <w:left w:val="none" w:sz="0" w:space="0" w:color="auto"/>
            <w:bottom w:val="none" w:sz="0" w:space="0" w:color="auto"/>
            <w:right w:val="none" w:sz="0" w:space="0" w:color="auto"/>
          </w:divBdr>
        </w:div>
        <w:div w:id="1192109552">
          <w:marLeft w:val="640"/>
          <w:marRight w:val="0"/>
          <w:marTop w:val="0"/>
          <w:marBottom w:val="0"/>
          <w:divBdr>
            <w:top w:val="none" w:sz="0" w:space="0" w:color="auto"/>
            <w:left w:val="none" w:sz="0" w:space="0" w:color="auto"/>
            <w:bottom w:val="none" w:sz="0" w:space="0" w:color="auto"/>
            <w:right w:val="none" w:sz="0" w:space="0" w:color="auto"/>
          </w:divBdr>
        </w:div>
        <w:div w:id="1283345746">
          <w:marLeft w:val="640"/>
          <w:marRight w:val="0"/>
          <w:marTop w:val="0"/>
          <w:marBottom w:val="0"/>
          <w:divBdr>
            <w:top w:val="none" w:sz="0" w:space="0" w:color="auto"/>
            <w:left w:val="none" w:sz="0" w:space="0" w:color="auto"/>
            <w:bottom w:val="none" w:sz="0" w:space="0" w:color="auto"/>
            <w:right w:val="none" w:sz="0" w:space="0" w:color="auto"/>
          </w:divBdr>
        </w:div>
        <w:div w:id="1302928508">
          <w:marLeft w:val="640"/>
          <w:marRight w:val="0"/>
          <w:marTop w:val="0"/>
          <w:marBottom w:val="0"/>
          <w:divBdr>
            <w:top w:val="none" w:sz="0" w:space="0" w:color="auto"/>
            <w:left w:val="none" w:sz="0" w:space="0" w:color="auto"/>
            <w:bottom w:val="none" w:sz="0" w:space="0" w:color="auto"/>
            <w:right w:val="none" w:sz="0" w:space="0" w:color="auto"/>
          </w:divBdr>
        </w:div>
        <w:div w:id="1314605586">
          <w:marLeft w:val="640"/>
          <w:marRight w:val="0"/>
          <w:marTop w:val="0"/>
          <w:marBottom w:val="0"/>
          <w:divBdr>
            <w:top w:val="none" w:sz="0" w:space="0" w:color="auto"/>
            <w:left w:val="none" w:sz="0" w:space="0" w:color="auto"/>
            <w:bottom w:val="none" w:sz="0" w:space="0" w:color="auto"/>
            <w:right w:val="none" w:sz="0" w:space="0" w:color="auto"/>
          </w:divBdr>
        </w:div>
        <w:div w:id="1321155450">
          <w:marLeft w:val="640"/>
          <w:marRight w:val="0"/>
          <w:marTop w:val="0"/>
          <w:marBottom w:val="0"/>
          <w:divBdr>
            <w:top w:val="none" w:sz="0" w:space="0" w:color="auto"/>
            <w:left w:val="none" w:sz="0" w:space="0" w:color="auto"/>
            <w:bottom w:val="none" w:sz="0" w:space="0" w:color="auto"/>
            <w:right w:val="none" w:sz="0" w:space="0" w:color="auto"/>
          </w:divBdr>
        </w:div>
        <w:div w:id="1324427619">
          <w:marLeft w:val="640"/>
          <w:marRight w:val="0"/>
          <w:marTop w:val="0"/>
          <w:marBottom w:val="0"/>
          <w:divBdr>
            <w:top w:val="none" w:sz="0" w:space="0" w:color="auto"/>
            <w:left w:val="none" w:sz="0" w:space="0" w:color="auto"/>
            <w:bottom w:val="none" w:sz="0" w:space="0" w:color="auto"/>
            <w:right w:val="none" w:sz="0" w:space="0" w:color="auto"/>
          </w:divBdr>
        </w:div>
        <w:div w:id="1331639217">
          <w:marLeft w:val="640"/>
          <w:marRight w:val="0"/>
          <w:marTop w:val="0"/>
          <w:marBottom w:val="0"/>
          <w:divBdr>
            <w:top w:val="none" w:sz="0" w:space="0" w:color="auto"/>
            <w:left w:val="none" w:sz="0" w:space="0" w:color="auto"/>
            <w:bottom w:val="none" w:sz="0" w:space="0" w:color="auto"/>
            <w:right w:val="none" w:sz="0" w:space="0" w:color="auto"/>
          </w:divBdr>
        </w:div>
        <w:div w:id="1352684726">
          <w:marLeft w:val="640"/>
          <w:marRight w:val="0"/>
          <w:marTop w:val="0"/>
          <w:marBottom w:val="0"/>
          <w:divBdr>
            <w:top w:val="none" w:sz="0" w:space="0" w:color="auto"/>
            <w:left w:val="none" w:sz="0" w:space="0" w:color="auto"/>
            <w:bottom w:val="none" w:sz="0" w:space="0" w:color="auto"/>
            <w:right w:val="none" w:sz="0" w:space="0" w:color="auto"/>
          </w:divBdr>
        </w:div>
        <w:div w:id="1395814135">
          <w:marLeft w:val="640"/>
          <w:marRight w:val="0"/>
          <w:marTop w:val="0"/>
          <w:marBottom w:val="0"/>
          <w:divBdr>
            <w:top w:val="none" w:sz="0" w:space="0" w:color="auto"/>
            <w:left w:val="none" w:sz="0" w:space="0" w:color="auto"/>
            <w:bottom w:val="none" w:sz="0" w:space="0" w:color="auto"/>
            <w:right w:val="none" w:sz="0" w:space="0" w:color="auto"/>
          </w:divBdr>
        </w:div>
        <w:div w:id="1429038021">
          <w:marLeft w:val="640"/>
          <w:marRight w:val="0"/>
          <w:marTop w:val="0"/>
          <w:marBottom w:val="0"/>
          <w:divBdr>
            <w:top w:val="none" w:sz="0" w:space="0" w:color="auto"/>
            <w:left w:val="none" w:sz="0" w:space="0" w:color="auto"/>
            <w:bottom w:val="none" w:sz="0" w:space="0" w:color="auto"/>
            <w:right w:val="none" w:sz="0" w:space="0" w:color="auto"/>
          </w:divBdr>
        </w:div>
        <w:div w:id="1439367835">
          <w:marLeft w:val="640"/>
          <w:marRight w:val="0"/>
          <w:marTop w:val="0"/>
          <w:marBottom w:val="0"/>
          <w:divBdr>
            <w:top w:val="none" w:sz="0" w:space="0" w:color="auto"/>
            <w:left w:val="none" w:sz="0" w:space="0" w:color="auto"/>
            <w:bottom w:val="none" w:sz="0" w:space="0" w:color="auto"/>
            <w:right w:val="none" w:sz="0" w:space="0" w:color="auto"/>
          </w:divBdr>
        </w:div>
        <w:div w:id="1442804408">
          <w:marLeft w:val="640"/>
          <w:marRight w:val="0"/>
          <w:marTop w:val="0"/>
          <w:marBottom w:val="0"/>
          <w:divBdr>
            <w:top w:val="none" w:sz="0" w:space="0" w:color="auto"/>
            <w:left w:val="none" w:sz="0" w:space="0" w:color="auto"/>
            <w:bottom w:val="none" w:sz="0" w:space="0" w:color="auto"/>
            <w:right w:val="none" w:sz="0" w:space="0" w:color="auto"/>
          </w:divBdr>
        </w:div>
        <w:div w:id="1482189393">
          <w:marLeft w:val="640"/>
          <w:marRight w:val="0"/>
          <w:marTop w:val="0"/>
          <w:marBottom w:val="0"/>
          <w:divBdr>
            <w:top w:val="none" w:sz="0" w:space="0" w:color="auto"/>
            <w:left w:val="none" w:sz="0" w:space="0" w:color="auto"/>
            <w:bottom w:val="none" w:sz="0" w:space="0" w:color="auto"/>
            <w:right w:val="none" w:sz="0" w:space="0" w:color="auto"/>
          </w:divBdr>
        </w:div>
        <w:div w:id="1484203872">
          <w:marLeft w:val="640"/>
          <w:marRight w:val="0"/>
          <w:marTop w:val="0"/>
          <w:marBottom w:val="0"/>
          <w:divBdr>
            <w:top w:val="none" w:sz="0" w:space="0" w:color="auto"/>
            <w:left w:val="none" w:sz="0" w:space="0" w:color="auto"/>
            <w:bottom w:val="none" w:sz="0" w:space="0" w:color="auto"/>
            <w:right w:val="none" w:sz="0" w:space="0" w:color="auto"/>
          </w:divBdr>
        </w:div>
        <w:div w:id="1516966013">
          <w:marLeft w:val="640"/>
          <w:marRight w:val="0"/>
          <w:marTop w:val="0"/>
          <w:marBottom w:val="0"/>
          <w:divBdr>
            <w:top w:val="none" w:sz="0" w:space="0" w:color="auto"/>
            <w:left w:val="none" w:sz="0" w:space="0" w:color="auto"/>
            <w:bottom w:val="none" w:sz="0" w:space="0" w:color="auto"/>
            <w:right w:val="none" w:sz="0" w:space="0" w:color="auto"/>
          </w:divBdr>
        </w:div>
        <w:div w:id="1517764451">
          <w:marLeft w:val="640"/>
          <w:marRight w:val="0"/>
          <w:marTop w:val="0"/>
          <w:marBottom w:val="0"/>
          <w:divBdr>
            <w:top w:val="none" w:sz="0" w:space="0" w:color="auto"/>
            <w:left w:val="none" w:sz="0" w:space="0" w:color="auto"/>
            <w:bottom w:val="none" w:sz="0" w:space="0" w:color="auto"/>
            <w:right w:val="none" w:sz="0" w:space="0" w:color="auto"/>
          </w:divBdr>
        </w:div>
        <w:div w:id="1523981526">
          <w:marLeft w:val="640"/>
          <w:marRight w:val="0"/>
          <w:marTop w:val="0"/>
          <w:marBottom w:val="0"/>
          <w:divBdr>
            <w:top w:val="none" w:sz="0" w:space="0" w:color="auto"/>
            <w:left w:val="none" w:sz="0" w:space="0" w:color="auto"/>
            <w:bottom w:val="none" w:sz="0" w:space="0" w:color="auto"/>
            <w:right w:val="none" w:sz="0" w:space="0" w:color="auto"/>
          </w:divBdr>
        </w:div>
        <w:div w:id="1526208916">
          <w:marLeft w:val="640"/>
          <w:marRight w:val="0"/>
          <w:marTop w:val="0"/>
          <w:marBottom w:val="0"/>
          <w:divBdr>
            <w:top w:val="none" w:sz="0" w:space="0" w:color="auto"/>
            <w:left w:val="none" w:sz="0" w:space="0" w:color="auto"/>
            <w:bottom w:val="none" w:sz="0" w:space="0" w:color="auto"/>
            <w:right w:val="none" w:sz="0" w:space="0" w:color="auto"/>
          </w:divBdr>
        </w:div>
        <w:div w:id="1565023348">
          <w:marLeft w:val="640"/>
          <w:marRight w:val="0"/>
          <w:marTop w:val="0"/>
          <w:marBottom w:val="0"/>
          <w:divBdr>
            <w:top w:val="none" w:sz="0" w:space="0" w:color="auto"/>
            <w:left w:val="none" w:sz="0" w:space="0" w:color="auto"/>
            <w:bottom w:val="none" w:sz="0" w:space="0" w:color="auto"/>
            <w:right w:val="none" w:sz="0" w:space="0" w:color="auto"/>
          </w:divBdr>
        </w:div>
        <w:div w:id="1567569532">
          <w:marLeft w:val="640"/>
          <w:marRight w:val="0"/>
          <w:marTop w:val="0"/>
          <w:marBottom w:val="0"/>
          <w:divBdr>
            <w:top w:val="none" w:sz="0" w:space="0" w:color="auto"/>
            <w:left w:val="none" w:sz="0" w:space="0" w:color="auto"/>
            <w:bottom w:val="none" w:sz="0" w:space="0" w:color="auto"/>
            <w:right w:val="none" w:sz="0" w:space="0" w:color="auto"/>
          </w:divBdr>
        </w:div>
        <w:div w:id="1578006797">
          <w:marLeft w:val="640"/>
          <w:marRight w:val="0"/>
          <w:marTop w:val="0"/>
          <w:marBottom w:val="0"/>
          <w:divBdr>
            <w:top w:val="none" w:sz="0" w:space="0" w:color="auto"/>
            <w:left w:val="none" w:sz="0" w:space="0" w:color="auto"/>
            <w:bottom w:val="none" w:sz="0" w:space="0" w:color="auto"/>
            <w:right w:val="none" w:sz="0" w:space="0" w:color="auto"/>
          </w:divBdr>
        </w:div>
        <w:div w:id="1684939512">
          <w:marLeft w:val="640"/>
          <w:marRight w:val="0"/>
          <w:marTop w:val="0"/>
          <w:marBottom w:val="0"/>
          <w:divBdr>
            <w:top w:val="none" w:sz="0" w:space="0" w:color="auto"/>
            <w:left w:val="none" w:sz="0" w:space="0" w:color="auto"/>
            <w:bottom w:val="none" w:sz="0" w:space="0" w:color="auto"/>
            <w:right w:val="none" w:sz="0" w:space="0" w:color="auto"/>
          </w:divBdr>
        </w:div>
        <w:div w:id="1779373138">
          <w:marLeft w:val="640"/>
          <w:marRight w:val="0"/>
          <w:marTop w:val="0"/>
          <w:marBottom w:val="0"/>
          <w:divBdr>
            <w:top w:val="none" w:sz="0" w:space="0" w:color="auto"/>
            <w:left w:val="none" w:sz="0" w:space="0" w:color="auto"/>
            <w:bottom w:val="none" w:sz="0" w:space="0" w:color="auto"/>
            <w:right w:val="none" w:sz="0" w:space="0" w:color="auto"/>
          </w:divBdr>
        </w:div>
        <w:div w:id="1807041101">
          <w:marLeft w:val="640"/>
          <w:marRight w:val="0"/>
          <w:marTop w:val="0"/>
          <w:marBottom w:val="0"/>
          <w:divBdr>
            <w:top w:val="none" w:sz="0" w:space="0" w:color="auto"/>
            <w:left w:val="none" w:sz="0" w:space="0" w:color="auto"/>
            <w:bottom w:val="none" w:sz="0" w:space="0" w:color="auto"/>
            <w:right w:val="none" w:sz="0" w:space="0" w:color="auto"/>
          </w:divBdr>
        </w:div>
        <w:div w:id="1811358177">
          <w:marLeft w:val="640"/>
          <w:marRight w:val="0"/>
          <w:marTop w:val="0"/>
          <w:marBottom w:val="0"/>
          <w:divBdr>
            <w:top w:val="none" w:sz="0" w:space="0" w:color="auto"/>
            <w:left w:val="none" w:sz="0" w:space="0" w:color="auto"/>
            <w:bottom w:val="none" w:sz="0" w:space="0" w:color="auto"/>
            <w:right w:val="none" w:sz="0" w:space="0" w:color="auto"/>
          </w:divBdr>
        </w:div>
        <w:div w:id="1829862544">
          <w:marLeft w:val="640"/>
          <w:marRight w:val="0"/>
          <w:marTop w:val="0"/>
          <w:marBottom w:val="0"/>
          <w:divBdr>
            <w:top w:val="none" w:sz="0" w:space="0" w:color="auto"/>
            <w:left w:val="none" w:sz="0" w:space="0" w:color="auto"/>
            <w:bottom w:val="none" w:sz="0" w:space="0" w:color="auto"/>
            <w:right w:val="none" w:sz="0" w:space="0" w:color="auto"/>
          </w:divBdr>
        </w:div>
        <w:div w:id="1861817970">
          <w:marLeft w:val="640"/>
          <w:marRight w:val="0"/>
          <w:marTop w:val="0"/>
          <w:marBottom w:val="0"/>
          <w:divBdr>
            <w:top w:val="none" w:sz="0" w:space="0" w:color="auto"/>
            <w:left w:val="none" w:sz="0" w:space="0" w:color="auto"/>
            <w:bottom w:val="none" w:sz="0" w:space="0" w:color="auto"/>
            <w:right w:val="none" w:sz="0" w:space="0" w:color="auto"/>
          </w:divBdr>
        </w:div>
        <w:div w:id="1867670599">
          <w:marLeft w:val="640"/>
          <w:marRight w:val="0"/>
          <w:marTop w:val="0"/>
          <w:marBottom w:val="0"/>
          <w:divBdr>
            <w:top w:val="none" w:sz="0" w:space="0" w:color="auto"/>
            <w:left w:val="none" w:sz="0" w:space="0" w:color="auto"/>
            <w:bottom w:val="none" w:sz="0" w:space="0" w:color="auto"/>
            <w:right w:val="none" w:sz="0" w:space="0" w:color="auto"/>
          </w:divBdr>
        </w:div>
        <w:div w:id="1930113934">
          <w:marLeft w:val="640"/>
          <w:marRight w:val="0"/>
          <w:marTop w:val="0"/>
          <w:marBottom w:val="0"/>
          <w:divBdr>
            <w:top w:val="none" w:sz="0" w:space="0" w:color="auto"/>
            <w:left w:val="none" w:sz="0" w:space="0" w:color="auto"/>
            <w:bottom w:val="none" w:sz="0" w:space="0" w:color="auto"/>
            <w:right w:val="none" w:sz="0" w:space="0" w:color="auto"/>
          </w:divBdr>
        </w:div>
        <w:div w:id="1968586221">
          <w:marLeft w:val="640"/>
          <w:marRight w:val="0"/>
          <w:marTop w:val="0"/>
          <w:marBottom w:val="0"/>
          <w:divBdr>
            <w:top w:val="none" w:sz="0" w:space="0" w:color="auto"/>
            <w:left w:val="none" w:sz="0" w:space="0" w:color="auto"/>
            <w:bottom w:val="none" w:sz="0" w:space="0" w:color="auto"/>
            <w:right w:val="none" w:sz="0" w:space="0" w:color="auto"/>
          </w:divBdr>
        </w:div>
        <w:div w:id="2055764812">
          <w:marLeft w:val="640"/>
          <w:marRight w:val="0"/>
          <w:marTop w:val="0"/>
          <w:marBottom w:val="0"/>
          <w:divBdr>
            <w:top w:val="none" w:sz="0" w:space="0" w:color="auto"/>
            <w:left w:val="none" w:sz="0" w:space="0" w:color="auto"/>
            <w:bottom w:val="none" w:sz="0" w:space="0" w:color="auto"/>
            <w:right w:val="none" w:sz="0" w:space="0" w:color="auto"/>
          </w:divBdr>
        </w:div>
        <w:div w:id="2124764374">
          <w:marLeft w:val="640"/>
          <w:marRight w:val="0"/>
          <w:marTop w:val="0"/>
          <w:marBottom w:val="0"/>
          <w:divBdr>
            <w:top w:val="none" w:sz="0" w:space="0" w:color="auto"/>
            <w:left w:val="none" w:sz="0" w:space="0" w:color="auto"/>
            <w:bottom w:val="none" w:sz="0" w:space="0" w:color="auto"/>
            <w:right w:val="none" w:sz="0" w:space="0" w:color="auto"/>
          </w:divBdr>
        </w:div>
      </w:divsChild>
    </w:div>
    <w:div w:id="1411728464">
      <w:bodyDiv w:val="1"/>
      <w:marLeft w:val="0"/>
      <w:marRight w:val="0"/>
      <w:marTop w:val="0"/>
      <w:marBottom w:val="0"/>
      <w:divBdr>
        <w:top w:val="none" w:sz="0" w:space="0" w:color="auto"/>
        <w:left w:val="none" w:sz="0" w:space="0" w:color="auto"/>
        <w:bottom w:val="none" w:sz="0" w:space="0" w:color="auto"/>
        <w:right w:val="none" w:sz="0" w:space="0" w:color="auto"/>
      </w:divBdr>
    </w:div>
    <w:div w:id="1428574961">
      <w:bodyDiv w:val="1"/>
      <w:marLeft w:val="0"/>
      <w:marRight w:val="0"/>
      <w:marTop w:val="0"/>
      <w:marBottom w:val="0"/>
      <w:divBdr>
        <w:top w:val="none" w:sz="0" w:space="0" w:color="auto"/>
        <w:left w:val="none" w:sz="0" w:space="0" w:color="auto"/>
        <w:bottom w:val="none" w:sz="0" w:space="0" w:color="auto"/>
        <w:right w:val="none" w:sz="0" w:space="0" w:color="auto"/>
      </w:divBdr>
    </w:div>
    <w:div w:id="1441997715">
      <w:bodyDiv w:val="1"/>
      <w:marLeft w:val="0"/>
      <w:marRight w:val="0"/>
      <w:marTop w:val="0"/>
      <w:marBottom w:val="0"/>
      <w:divBdr>
        <w:top w:val="none" w:sz="0" w:space="0" w:color="auto"/>
        <w:left w:val="none" w:sz="0" w:space="0" w:color="auto"/>
        <w:bottom w:val="none" w:sz="0" w:space="0" w:color="auto"/>
        <w:right w:val="none" w:sz="0" w:space="0" w:color="auto"/>
      </w:divBdr>
    </w:div>
    <w:div w:id="1445418658">
      <w:bodyDiv w:val="1"/>
      <w:marLeft w:val="0"/>
      <w:marRight w:val="0"/>
      <w:marTop w:val="0"/>
      <w:marBottom w:val="0"/>
      <w:divBdr>
        <w:top w:val="none" w:sz="0" w:space="0" w:color="auto"/>
        <w:left w:val="none" w:sz="0" w:space="0" w:color="auto"/>
        <w:bottom w:val="none" w:sz="0" w:space="0" w:color="auto"/>
        <w:right w:val="none" w:sz="0" w:space="0" w:color="auto"/>
      </w:divBdr>
    </w:div>
    <w:div w:id="1458911211">
      <w:bodyDiv w:val="1"/>
      <w:marLeft w:val="0"/>
      <w:marRight w:val="0"/>
      <w:marTop w:val="0"/>
      <w:marBottom w:val="0"/>
      <w:divBdr>
        <w:top w:val="none" w:sz="0" w:space="0" w:color="auto"/>
        <w:left w:val="none" w:sz="0" w:space="0" w:color="auto"/>
        <w:bottom w:val="none" w:sz="0" w:space="0" w:color="auto"/>
        <w:right w:val="none" w:sz="0" w:space="0" w:color="auto"/>
      </w:divBdr>
    </w:div>
    <w:div w:id="1524398686">
      <w:bodyDiv w:val="1"/>
      <w:marLeft w:val="0"/>
      <w:marRight w:val="0"/>
      <w:marTop w:val="0"/>
      <w:marBottom w:val="0"/>
      <w:divBdr>
        <w:top w:val="none" w:sz="0" w:space="0" w:color="auto"/>
        <w:left w:val="none" w:sz="0" w:space="0" w:color="auto"/>
        <w:bottom w:val="none" w:sz="0" w:space="0" w:color="auto"/>
        <w:right w:val="none" w:sz="0" w:space="0" w:color="auto"/>
      </w:divBdr>
    </w:div>
    <w:div w:id="1538857121">
      <w:bodyDiv w:val="1"/>
      <w:marLeft w:val="0"/>
      <w:marRight w:val="0"/>
      <w:marTop w:val="0"/>
      <w:marBottom w:val="0"/>
      <w:divBdr>
        <w:top w:val="none" w:sz="0" w:space="0" w:color="auto"/>
        <w:left w:val="none" w:sz="0" w:space="0" w:color="auto"/>
        <w:bottom w:val="none" w:sz="0" w:space="0" w:color="auto"/>
        <w:right w:val="none" w:sz="0" w:space="0" w:color="auto"/>
      </w:divBdr>
    </w:div>
    <w:div w:id="1542203638">
      <w:bodyDiv w:val="1"/>
      <w:marLeft w:val="0"/>
      <w:marRight w:val="0"/>
      <w:marTop w:val="0"/>
      <w:marBottom w:val="0"/>
      <w:divBdr>
        <w:top w:val="none" w:sz="0" w:space="0" w:color="auto"/>
        <w:left w:val="none" w:sz="0" w:space="0" w:color="auto"/>
        <w:bottom w:val="none" w:sz="0" w:space="0" w:color="auto"/>
        <w:right w:val="none" w:sz="0" w:space="0" w:color="auto"/>
      </w:divBdr>
      <w:divsChild>
        <w:div w:id="7875307">
          <w:marLeft w:val="640"/>
          <w:marRight w:val="0"/>
          <w:marTop w:val="0"/>
          <w:marBottom w:val="0"/>
          <w:divBdr>
            <w:top w:val="none" w:sz="0" w:space="0" w:color="auto"/>
            <w:left w:val="none" w:sz="0" w:space="0" w:color="auto"/>
            <w:bottom w:val="none" w:sz="0" w:space="0" w:color="auto"/>
            <w:right w:val="none" w:sz="0" w:space="0" w:color="auto"/>
          </w:divBdr>
        </w:div>
        <w:div w:id="21592131">
          <w:marLeft w:val="640"/>
          <w:marRight w:val="0"/>
          <w:marTop w:val="0"/>
          <w:marBottom w:val="0"/>
          <w:divBdr>
            <w:top w:val="none" w:sz="0" w:space="0" w:color="auto"/>
            <w:left w:val="none" w:sz="0" w:space="0" w:color="auto"/>
            <w:bottom w:val="none" w:sz="0" w:space="0" w:color="auto"/>
            <w:right w:val="none" w:sz="0" w:space="0" w:color="auto"/>
          </w:divBdr>
        </w:div>
        <w:div w:id="30498181">
          <w:marLeft w:val="640"/>
          <w:marRight w:val="0"/>
          <w:marTop w:val="0"/>
          <w:marBottom w:val="0"/>
          <w:divBdr>
            <w:top w:val="none" w:sz="0" w:space="0" w:color="auto"/>
            <w:left w:val="none" w:sz="0" w:space="0" w:color="auto"/>
            <w:bottom w:val="none" w:sz="0" w:space="0" w:color="auto"/>
            <w:right w:val="none" w:sz="0" w:space="0" w:color="auto"/>
          </w:divBdr>
        </w:div>
        <w:div w:id="87653206">
          <w:marLeft w:val="640"/>
          <w:marRight w:val="0"/>
          <w:marTop w:val="0"/>
          <w:marBottom w:val="0"/>
          <w:divBdr>
            <w:top w:val="none" w:sz="0" w:space="0" w:color="auto"/>
            <w:left w:val="none" w:sz="0" w:space="0" w:color="auto"/>
            <w:bottom w:val="none" w:sz="0" w:space="0" w:color="auto"/>
            <w:right w:val="none" w:sz="0" w:space="0" w:color="auto"/>
          </w:divBdr>
        </w:div>
        <w:div w:id="165364797">
          <w:marLeft w:val="640"/>
          <w:marRight w:val="0"/>
          <w:marTop w:val="0"/>
          <w:marBottom w:val="0"/>
          <w:divBdr>
            <w:top w:val="none" w:sz="0" w:space="0" w:color="auto"/>
            <w:left w:val="none" w:sz="0" w:space="0" w:color="auto"/>
            <w:bottom w:val="none" w:sz="0" w:space="0" w:color="auto"/>
            <w:right w:val="none" w:sz="0" w:space="0" w:color="auto"/>
          </w:divBdr>
        </w:div>
        <w:div w:id="177279864">
          <w:marLeft w:val="640"/>
          <w:marRight w:val="0"/>
          <w:marTop w:val="0"/>
          <w:marBottom w:val="0"/>
          <w:divBdr>
            <w:top w:val="none" w:sz="0" w:space="0" w:color="auto"/>
            <w:left w:val="none" w:sz="0" w:space="0" w:color="auto"/>
            <w:bottom w:val="none" w:sz="0" w:space="0" w:color="auto"/>
            <w:right w:val="none" w:sz="0" w:space="0" w:color="auto"/>
          </w:divBdr>
        </w:div>
        <w:div w:id="236325568">
          <w:marLeft w:val="640"/>
          <w:marRight w:val="0"/>
          <w:marTop w:val="0"/>
          <w:marBottom w:val="0"/>
          <w:divBdr>
            <w:top w:val="none" w:sz="0" w:space="0" w:color="auto"/>
            <w:left w:val="none" w:sz="0" w:space="0" w:color="auto"/>
            <w:bottom w:val="none" w:sz="0" w:space="0" w:color="auto"/>
            <w:right w:val="none" w:sz="0" w:space="0" w:color="auto"/>
          </w:divBdr>
        </w:div>
        <w:div w:id="243338767">
          <w:marLeft w:val="640"/>
          <w:marRight w:val="0"/>
          <w:marTop w:val="0"/>
          <w:marBottom w:val="0"/>
          <w:divBdr>
            <w:top w:val="none" w:sz="0" w:space="0" w:color="auto"/>
            <w:left w:val="none" w:sz="0" w:space="0" w:color="auto"/>
            <w:bottom w:val="none" w:sz="0" w:space="0" w:color="auto"/>
            <w:right w:val="none" w:sz="0" w:space="0" w:color="auto"/>
          </w:divBdr>
        </w:div>
        <w:div w:id="289558981">
          <w:marLeft w:val="640"/>
          <w:marRight w:val="0"/>
          <w:marTop w:val="0"/>
          <w:marBottom w:val="0"/>
          <w:divBdr>
            <w:top w:val="none" w:sz="0" w:space="0" w:color="auto"/>
            <w:left w:val="none" w:sz="0" w:space="0" w:color="auto"/>
            <w:bottom w:val="none" w:sz="0" w:space="0" w:color="auto"/>
            <w:right w:val="none" w:sz="0" w:space="0" w:color="auto"/>
          </w:divBdr>
        </w:div>
        <w:div w:id="292907891">
          <w:marLeft w:val="640"/>
          <w:marRight w:val="0"/>
          <w:marTop w:val="0"/>
          <w:marBottom w:val="0"/>
          <w:divBdr>
            <w:top w:val="none" w:sz="0" w:space="0" w:color="auto"/>
            <w:left w:val="none" w:sz="0" w:space="0" w:color="auto"/>
            <w:bottom w:val="none" w:sz="0" w:space="0" w:color="auto"/>
            <w:right w:val="none" w:sz="0" w:space="0" w:color="auto"/>
          </w:divBdr>
        </w:div>
        <w:div w:id="305935296">
          <w:marLeft w:val="640"/>
          <w:marRight w:val="0"/>
          <w:marTop w:val="0"/>
          <w:marBottom w:val="0"/>
          <w:divBdr>
            <w:top w:val="none" w:sz="0" w:space="0" w:color="auto"/>
            <w:left w:val="none" w:sz="0" w:space="0" w:color="auto"/>
            <w:bottom w:val="none" w:sz="0" w:space="0" w:color="auto"/>
            <w:right w:val="none" w:sz="0" w:space="0" w:color="auto"/>
          </w:divBdr>
        </w:div>
        <w:div w:id="312292024">
          <w:marLeft w:val="640"/>
          <w:marRight w:val="0"/>
          <w:marTop w:val="0"/>
          <w:marBottom w:val="0"/>
          <w:divBdr>
            <w:top w:val="none" w:sz="0" w:space="0" w:color="auto"/>
            <w:left w:val="none" w:sz="0" w:space="0" w:color="auto"/>
            <w:bottom w:val="none" w:sz="0" w:space="0" w:color="auto"/>
            <w:right w:val="none" w:sz="0" w:space="0" w:color="auto"/>
          </w:divBdr>
        </w:div>
        <w:div w:id="318852883">
          <w:marLeft w:val="640"/>
          <w:marRight w:val="0"/>
          <w:marTop w:val="0"/>
          <w:marBottom w:val="0"/>
          <w:divBdr>
            <w:top w:val="none" w:sz="0" w:space="0" w:color="auto"/>
            <w:left w:val="none" w:sz="0" w:space="0" w:color="auto"/>
            <w:bottom w:val="none" w:sz="0" w:space="0" w:color="auto"/>
            <w:right w:val="none" w:sz="0" w:space="0" w:color="auto"/>
          </w:divBdr>
        </w:div>
        <w:div w:id="320230594">
          <w:marLeft w:val="640"/>
          <w:marRight w:val="0"/>
          <w:marTop w:val="0"/>
          <w:marBottom w:val="0"/>
          <w:divBdr>
            <w:top w:val="none" w:sz="0" w:space="0" w:color="auto"/>
            <w:left w:val="none" w:sz="0" w:space="0" w:color="auto"/>
            <w:bottom w:val="none" w:sz="0" w:space="0" w:color="auto"/>
            <w:right w:val="none" w:sz="0" w:space="0" w:color="auto"/>
          </w:divBdr>
        </w:div>
        <w:div w:id="377750613">
          <w:marLeft w:val="640"/>
          <w:marRight w:val="0"/>
          <w:marTop w:val="0"/>
          <w:marBottom w:val="0"/>
          <w:divBdr>
            <w:top w:val="none" w:sz="0" w:space="0" w:color="auto"/>
            <w:left w:val="none" w:sz="0" w:space="0" w:color="auto"/>
            <w:bottom w:val="none" w:sz="0" w:space="0" w:color="auto"/>
            <w:right w:val="none" w:sz="0" w:space="0" w:color="auto"/>
          </w:divBdr>
        </w:div>
        <w:div w:id="398406425">
          <w:marLeft w:val="640"/>
          <w:marRight w:val="0"/>
          <w:marTop w:val="0"/>
          <w:marBottom w:val="0"/>
          <w:divBdr>
            <w:top w:val="none" w:sz="0" w:space="0" w:color="auto"/>
            <w:left w:val="none" w:sz="0" w:space="0" w:color="auto"/>
            <w:bottom w:val="none" w:sz="0" w:space="0" w:color="auto"/>
            <w:right w:val="none" w:sz="0" w:space="0" w:color="auto"/>
          </w:divBdr>
        </w:div>
        <w:div w:id="429354834">
          <w:marLeft w:val="640"/>
          <w:marRight w:val="0"/>
          <w:marTop w:val="0"/>
          <w:marBottom w:val="0"/>
          <w:divBdr>
            <w:top w:val="none" w:sz="0" w:space="0" w:color="auto"/>
            <w:left w:val="none" w:sz="0" w:space="0" w:color="auto"/>
            <w:bottom w:val="none" w:sz="0" w:space="0" w:color="auto"/>
            <w:right w:val="none" w:sz="0" w:space="0" w:color="auto"/>
          </w:divBdr>
        </w:div>
        <w:div w:id="503666702">
          <w:marLeft w:val="640"/>
          <w:marRight w:val="0"/>
          <w:marTop w:val="0"/>
          <w:marBottom w:val="0"/>
          <w:divBdr>
            <w:top w:val="none" w:sz="0" w:space="0" w:color="auto"/>
            <w:left w:val="none" w:sz="0" w:space="0" w:color="auto"/>
            <w:bottom w:val="none" w:sz="0" w:space="0" w:color="auto"/>
            <w:right w:val="none" w:sz="0" w:space="0" w:color="auto"/>
          </w:divBdr>
        </w:div>
        <w:div w:id="507253928">
          <w:marLeft w:val="640"/>
          <w:marRight w:val="0"/>
          <w:marTop w:val="0"/>
          <w:marBottom w:val="0"/>
          <w:divBdr>
            <w:top w:val="none" w:sz="0" w:space="0" w:color="auto"/>
            <w:left w:val="none" w:sz="0" w:space="0" w:color="auto"/>
            <w:bottom w:val="none" w:sz="0" w:space="0" w:color="auto"/>
            <w:right w:val="none" w:sz="0" w:space="0" w:color="auto"/>
          </w:divBdr>
        </w:div>
        <w:div w:id="525950359">
          <w:marLeft w:val="640"/>
          <w:marRight w:val="0"/>
          <w:marTop w:val="0"/>
          <w:marBottom w:val="0"/>
          <w:divBdr>
            <w:top w:val="none" w:sz="0" w:space="0" w:color="auto"/>
            <w:left w:val="none" w:sz="0" w:space="0" w:color="auto"/>
            <w:bottom w:val="none" w:sz="0" w:space="0" w:color="auto"/>
            <w:right w:val="none" w:sz="0" w:space="0" w:color="auto"/>
          </w:divBdr>
        </w:div>
        <w:div w:id="583339513">
          <w:marLeft w:val="640"/>
          <w:marRight w:val="0"/>
          <w:marTop w:val="0"/>
          <w:marBottom w:val="0"/>
          <w:divBdr>
            <w:top w:val="none" w:sz="0" w:space="0" w:color="auto"/>
            <w:left w:val="none" w:sz="0" w:space="0" w:color="auto"/>
            <w:bottom w:val="none" w:sz="0" w:space="0" w:color="auto"/>
            <w:right w:val="none" w:sz="0" w:space="0" w:color="auto"/>
          </w:divBdr>
        </w:div>
        <w:div w:id="603459636">
          <w:marLeft w:val="640"/>
          <w:marRight w:val="0"/>
          <w:marTop w:val="0"/>
          <w:marBottom w:val="0"/>
          <w:divBdr>
            <w:top w:val="none" w:sz="0" w:space="0" w:color="auto"/>
            <w:left w:val="none" w:sz="0" w:space="0" w:color="auto"/>
            <w:bottom w:val="none" w:sz="0" w:space="0" w:color="auto"/>
            <w:right w:val="none" w:sz="0" w:space="0" w:color="auto"/>
          </w:divBdr>
        </w:div>
        <w:div w:id="668751552">
          <w:marLeft w:val="640"/>
          <w:marRight w:val="0"/>
          <w:marTop w:val="0"/>
          <w:marBottom w:val="0"/>
          <w:divBdr>
            <w:top w:val="none" w:sz="0" w:space="0" w:color="auto"/>
            <w:left w:val="none" w:sz="0" w:space="0" w:color="auto"/>
            <w:bottom w:val="none" w:sz="0" w:space="0" w:color="auto"/>
            <w:right w:val="none" w:sz="0" w:space="0" w:color="auto"/>
          </w:divBdr>
        </w:div>
        <w:div w:id="727799719">
          <w:marLeft w:val="640"/>
          <w:marRight w:val="0"/>
          <w:marTop w:val="0"/>
          <w:marBottom w:val="0"/>
          <w:divBdr>
            <w:top w:val="none" w:sz="0" w:space="0" w:color="auto"/>
            <w:left w:val="none" w:sz="0" w:space="0" w:color="auto"/>
            <w:bottom w:val="none" w:sz="0" w:space="0" w:color="auto"/>
            <w:right w:val="none" w:sz="0" w:space="0" w:color="auto"/>
          </w:divBdr>
        </w:div>
        <w:div w:id="793447837">
          <w:marLeft w:val="640"/>
          <w:marRight w:val="0"/>
          <w:marTop w:val="0"/>
          <w:marBottom w:val="0"/>
          <w:divBdr>
            <w:top w:val="none" w:sz="0" w:space="0" w:color="auto"/>
            <w:left w:val="none" w:sz="0" w:space="0" w:color="auto"/>
            <w:bottom w:val="none" w:sz="0" w:space="0" w:color="auto"/>
            <w:right w:val="none" w:sz="0" w:space="0" w:color="auto"/>
          </w:divBdr>
        </w:div>
        <w:div w:id="798456978">
          <w:marLeft w:val="640"/>
          <w:marRight w:val="0"/>
          <w:marTop w:val="0"/>
          <w:marBottom w:val="0"/>
          <w:divBdr>
            <w:top w:val="none" w:sz="0" w:space="0" w:color="auto"/>
            <w:left w:val="none" w:sz="0" w:space="0" w:color="auto"/>
            <w:bottom w:val="none" w:sz="0" w:space="0" w:color="auto"/>
            <w:right w:val="none" w:sz="0" w:space="0" w:color="auto"/>
          </w:divBdr>
        </w:div>
        <w:div w:id="833758987">
          <w:marLeft w:val="640"/>
          <w:marRight w:val="0"/>
          <w:marTop w:val="0"/>
          <w:marBottom w:val="0"/>
          <w:divBdr>
            <w:top w:val="none" w:sz="0" w:space="0" w:color="auto"/>
            <w:left w:val="none" w:sz="0" w:space="0" w:color="auto"/>
            <w:bottom w:val="none" w:sz="0" w:space="0" w:color="auto"/>
            <w:right w:val="none" w:sz="0" w:space="0" w:color="auto"/>
          </w:divBdr>
        </w:div>
        <w:div w:id="868102461">
          <w:marLeft w:val="640"/>
          <w:marRight w:val="0"/>
          <w:marTop w:val="0"/>
          <w:marBottom w:val="0"/>
          <w:divBdr>
            <w:top w:val="none" w:sz="0" w:space="0" w:color="auto"/>
            <w:left w:val="none" w:sz="0" w:space="0" w:color="auto"/>
            <w:bottom w:val="none" w:sz="0" w:space="0" w:color="auto"/>
            <w:right w:val="none" w:sz="0" w:space="0" w:color="auto"/>
          </w:divBdr>
        </w:div>
        <w:div w:id="913008879">
          <w:marLeft w:val="640"/>
          <w:marRight w:val="0"/>
          <w:marTop w:val="0"/>
          <w:marBottom w:val="0"/>
          <w:divBdr>
            <w:top w:val="none" w:sz="0" w:space="0" w:color="auto"/>
            <w:left w:val="none" w:sz="0" w:space="0" w:color="auto"/>
            <w:bottom w:val="none" w:sz="0" w:space="0" w:color="auto"/>
            <w:right w:val="none" w:sz="0" w:space="0" w:color="auto"/>
          </w:divBdr>
        </w:div>
        <w:div w:id="957026926">
          <w:marLeft w:val="640"/>
          <w:marRight w:val="0"/>
          <w:marTop w:val="0"/>
          <w:marBottom w:val="0"/>
          <w:divBdr>
            <w:top w:val="none" w:sz="0" w:space="0" w:color="auto"/>
            <w:left w:val="none" w:sz="0" w:space="0" w:color="auto"/>
            <w:bottom w:val="none" w:sz="0" w:space="0" w:color="auto"/>
            <w:right w:val="none" w:sz="0" w:space="0" w:color="auto"/>
          </w:divBdr>
        </w:div>
        <w:div w:id="981158485">
          <w:marLeft w:val="640"/>
          <w:marRight w:val="0"/>
          <w:marTop w:val="0"/>
          <w:marBottom w:val="0"/>
          <w:divBdr>
            <w:top w:val="none" w:sz="0" w:space="0" w:color="auto"/>
            <w:left w:val="none" w:sz="0" w:space="0" w:color="auto"/>
            <w:bottom w:val="none" w:sz="0" w:space="0" w:color="auto"/>
            <w:right w:val="none" w:sz="0" w:space="0" w:color="auto"/>
          </w:divBdr>
        </w:div>
        <w:div w:id="1099448586">
          <w:marLeft w:val="640"/>
          <w:marRight w:val="0"/>
          <w:marTop w:val="0"/>
          <w:marBottom w:val="0"/>
          <w:divBdr>
            <w:top w:val="none" w:sz="0" w:space="0" w:color="auto"/>
            <w:left w:val="none" w:sz="0" w:space="0" w:color="auto"/>
            <w:bottom w:val="none" w:sz="0" w:space="0" w:color="auto"/>
            <w:right w:val="none" w:sz="0" w:space="0" w:color="auto"/>
          </w:divBdr>
        </w:div>
        <w:div w:id="1109472372">
          <w:marLeft w:val="640"/>
          <w:marRight w:val="0"/>
          <w:marTop w:val="0"/>
          <w:marBottom w:val="0"/>
          <w:divBdr>
            <w:top w:val="none" w:sz="0" w:space="0" w:color="auto"/>
            <w:left w:val="none" w:sz="0" w:space="0" w:color="auto"/>
            <w:bottom w:val="none" w:sz="0" w:space="0" w:color="auto"/>
            <w:right w:val="none" w:sz="0" w:space="0" w:color="auto"/>
          </w:divBdr>
        </w:div>
        <w:div w:id="1125075406">
          <w:marLeft w:val="640"/>
          <w:marRight w:val="0"/>
          <w:marTop w:val="0"/>
          <w:marBottom w:val="0"/>
          <w:divBdr>
            <w:top w:val="none" w:sz="0" w:space="0" w:color="auto"/>
            <w:left w:val="none" w:sz="0" w:space="0" w:color="auto"/>
            <w:bottom w:val="none" w:sz="0" w:space="0" w:color="auto"/>
            <w:right w:val="none" w:sz="0" w:space="0" w:color="auto"/>
          </w:divBdr>
        </w:div>
        <w:div w:id="1129396205">
          <w:marLeft w:val="640"/>
          <w:marRight w:val="0"/>
          <w:marTop w:val="0"/>
          <w:marBottom w:val="0"/>
          <w:divBdr>
            <w:top w:val="none" w:sz="0" w:space="0" w:color="auto"/>
            <w:left w:val="none" w:sz="0" w:space="0" w:color="auto"/>
            <w:bottom w:val="none" w:sz="0" w:space="0" w:color="auto"/>
            <w:right w:val="none" w:sz="0" w:space="0" w:color="auto"/>
          </w:divBdr>
        </w:div>
        <w:div w:id="1155489939">
          <w:marLeft w:val="640"/>
          <w:marRight w:val="0"/>
          <w:marTop w:val="0"/>
          <w:marBottom w:val="0"/>
          <w:divBdr>
            <w:top w:val="none" w:sz="0" w:space="0" w:color="auto"/>
            <w:left w:val="none" w:sz="0" w:space="0" w:color="auto"/>
            <w:bottom w:val="none" w:sz="0" w:space="0" w:color="auto"/>
            <w:right w:val="none" w:sz="0" w:space="0" w:color="auto"/>
          </w:divBdr>
        </w:div>
        <w:div w:id="1216507885">
          <w:marLeft w:val="640"/>
          <w:marRight w:val="0"/>
          <w:marTop w:val="0"/>
          <w:marBottom w:val="0"/>
          <w:divBdr>
            <w:top w:val="none" w:sz="0" w:space="0" w:color="auto"/>
            <w:left w:val="none" w:sz="0" w:space="0" w:color="auto"/>
            <w:bottom w:val="none" w:sz="0" w:space="0" w:color="auto"/>
            <w:right w:val="none" w:sz="0" w:space="0" w:color="auto"/>
          </w:divBdr>
        </w:div>
        <w:div w:id="1224177920">
          <w:marLeft w:val="640"/>
          <w:marRight w:val="0"/>
          <w:marTop w:val="0"/>
          <w:marBottom w:val="0"/>
          <w:divBdr>
            <w:top w:val="none" w:sz="0" w:space="0" w:color="auto"/>
            <w:left w:val="none" w:sz="0" w:space="0" w:color="auto"/>
            <w:bottom w:val="none" w:sz="0" w:space="0" w:color="auto"/>
            <w:right w:val="none" w:sz="0" w:space="0" w:color="auto"/>
          </w:divBdr>
        </w:div>
        <w:div w:id="1234437910">
          <w:marLeft w:val="640"/>
          <w:marRight w:val="0"/>
          <w:marTop w:val="0"/>
          <w:marBottom w:val="0"/>
          <w:divBdr>
            <w:top w:val="none" w:sz="0" w:space="0" w:color="auto"/>
            <w:left w:val="none" w:sz="0" w:space="0" w:color="auto"/>
            <w:bottom w:val="none" w:sz="0" w:space="0" w:color="auto"/>
            <w:right w:val="none" w:sz="0" w:space="0" w:color="auto"/>
          </w:divBdr>
        </w:div>
        <w:div w:id="1242645196">
          <w:marLeft w:val="640"/>
          <w:marRight w:val="0"/>
          <w:marTop w:val="0"/>
          <w:marBottom w:val="0"/>
          <w:divBdr>
            <w:top w:val="none" w:sz="0" w:space="0" w:color="auto"/>
            <w:left w:val="none" w:sz="0" w:space="0" w:color="auto"/>
            <w:bottom w:val="none" w:sz="0" w:space="0" w:color="auto"/>
            <w:right w:val="none" w:sz="0" w:space="0" w:color="auto"/>
          </w:divBdr>
        </w:div>
        <w:div w:id="1265189058">
          <w:marLeft w:val="640"/>
          <w:marRight w:val="0"/>
          <w:marTop w:val="0"/>
          <w:marBottom w:val="0"/>
          <w:divBdr>
            <w:top w:val="none" w:sz="0" w:space="0" w:color="auto"/>
            <w:left w:val="none" w:sz="0" w:space="0" w:color="auto"/>
            <w:bottom w:val="none" w:sz="0" w:space="0" w:color="auto"/>
            <w:right w:val="none" w:sz="0" w:space="0" w:color="auto"/>
          </w:divBdr>
        </w:div>
        <w:div w:id="1300379727">
          <w:marLeft w:val="640"/>
          <w:marRight w:val="0"/>
          <w:marTop w:val="0"/>
          <w:marBottom w:val="0"/>
          <w:divBdr>
            <w:top w:val="none" w:sz="0" w:space="0" w:color="auto"/>
            <w:left w:val="none" w:sz="0" w:space="0" w:color="auto"/>
            <w:bottom w:val="none" w:sz="0" w:space="0" w:color="auto"/>
            <w:right w:val="none" w:sz="0" w:space="0" w:color="auto"/>
          </w:divBdr>
        </w:div>
        <w:div w:id="1302271485">
          <w:marLeft w:val="640"/>
          <w:marRight w:val="0"/>
          <w:marTop w:val="0"/>
          <w:marBottom w:val="0"/>
          <w:divBdr>
            <w:top w:val="none" w:sz="0" w:space="0" w:color="auto"/>
            <w:left w:val="none" w:sz="0" w:space="0" w:color="auto"/>
            <w:bottom w:val="none" w:sz="0" w:space="0" w:color="auto"/>
            <w:right w:val="none" w:sz="0" w:space="0" w:color="auto"/>
          </w:divBdr>
        </w:div>
        <w:div w:id="1374117998">
          <w:marLeft w:val="640"/>
          <w:marRight w:val="0"/>
          <w:marTop w:val="0"/>
          <w:marBottom w:val="0"/>
          <w:divBdr>
            <w:top w:val="none" w:sz="0" w:space="0" w:color="auto"/>
            <w:left w:val="none" w:sz="0" w:space="0" w:color="auto"/>
            <w:bottom w:val="none" w:sz="0" w:space="0" w:color="auto"/>
            <w:right w:val="none" w:sz="0" w:space="0" w:color="auto"/>
          </w:divBdr>
        </w:div>
        <w:div w:id="1376345405">
          <w:marLeft w:val="640"/>
          <w:marRight w:val="0"/>
          <w:marTop w:val="0"/>
          <w:marBottom w:val="0"/>
          <w:divBdr>
            <w:top w:val="none" w:sz="0" w:space="0" w:color="auto"/>
            <w:left w:val="none" w:sz="0" w:space="0" w:color="auto"/>
            <w:bottom w:val="none" w:sz="0" w:space="0" w:color="auto"/>
            <w:right w:val="none" w:sz="0" w:space="0" w:color="auto"/>
          </w:divBdr>
        </w:div>
        <w:div w:id="1380202202">
          <w:marLeft w:val="640"/>
          <w:marRight w:val="0"/>
          <w:marTop w:val="0"/>
          <w:marBottom w:val="0"/>
          <w:divBdr>
            <w:top w:val="none" w:sz="0" w:space="0" w:color="auto"/>
            <w:left w:val="none" w:sz="0" w:space="0" w:color="auto"/>
            <w:bottom w:val="none" w:sz="0" w:space="0" w:color="auto"/>
            <w:right w:val="none" w:sz="0" w:space="0" w:color="auto"/>
          </w:divBdr>
        </w:div>
        <w:div w:id="1393121656">
          <w:marLeft w:val="640"/>
          <w:marRight w:val="0"/>
          <w:marTop w:val="0"/>
          <w:marBottom w:val="0"/>
          <w:divBdr>
            <w:top w:val="none" w:sz="0" w:space="0" w:color="auto"/>
            <w:left w:val="none" w:sz="0" w:space="0" w:color="auto"/>
            <w:bottom w:val="none" w:sz="0" w:space="0" w:color="auto"/>
            <w:right w:val="none" w:sz="0" w:space="0" w:color="auto"/>
          </w:divBdr>
        </w:div>
        <w:div w:id="1500315958">
          <w:marLeft w:val="640"/>
          <w:marRight w:val="0"/>
          <w:marTop w:val="0"/>
          <w:marBottom w:val="0"/>
          <w:divBdr>
            <w:top w:val="none" w:sz="0" w:space="0" w:color="auto"/>
            <w:left w:val="none" w:sz="0" w:space="0" w:color="auto"/>
            <w:bottom w:val="none" w:sz="0" w:space="0" w:color="auto"/>
            <w:right w:val="none" w:sz="0" w:space="0" w:color="auto"/>
          </w:divBdr>
        </w:div>
        <w:div w:id="1503398915">
          <w:marLeft w:val="640"/>
          <w:marRight w:val="0"/>
          <w:marTop w:val="0"/>
          <w:marBottom w:val="0"/>
          <w:divBdr>
            <w:top w:val="none" w:sz="0" w:space="0" w:color="auto"/>
            <w:left w:val="none" w:sz="0" w:space="0" w:color="auto"/>
            <w:bottom w:val="none" w:sz="0" w:space="0" w:color="auto"/>
            <w:right w:val="none" w:sz="0" w:space="0" w:color="auto"/>
          </w:divBdr>
        </w:div>
        <w:div w:id="1524175066">
          <w:marLeft w:val="640"/>
          <w:marRight w:val="0"/>
          <w:marTop w:val="0"/>
          <w:marBottom w:val="0"/>
          <w:divBdr>
            <w:top w:val="none" w:sz="0" w:space="0" w:color="auto"/>
            <w:left w:val="none" w:sz="0" w:space="0" w:color="auto"/>
            <w:bottom w:val="none" w:sz="0" w:space="0" w:color="auto"/>
            <w:right w:val="none" w:sz="0" w:space="0" w:color="auto"/>
          </w:divBdr>
        </w:div>
        <w:div w:id="1526484840">
          <w:marLeft w:val="640"/>
          <w:marRight w:val="0"/>
          <w:marTop w:val="0"/>
          <w:marBottom w:val="0"/>
          <w:divBdr>
            <w:top w:val="none" w:sz="0" w:space="0" w:color="auto"/>
            <w:left w:val="none" w:sz="0" w:space="0" w:color="auto"/>
            <w:bottom w:val="none" w:sz="0" w:space="0" w:color="auto"/>
            <w:right w:val="none" w:sz="0" w:space="0" w:color="auto"/>
          </w:divBdr>
        </w:div>
        <w:div w:id="1528719243">
          <w:marLeft w:val="640"/>
          <w:marRight w:val="0"/>
          <w:marTop w:val="0"/>
          <w:marBottom w:val="0"/>
          <w:divBdr>
            <w:top w:val="none" w:sz="0" w:space="0" w:color="auto"/>
            <w:left w:val="none" w:sz="0" w:space="0" w:color="auto"/>
            <w:bottom w:val="none" w:sz="0" w:space="0" w:color="auto"/>
            <w:right w:val="none" w:sz="0" w:space="0" w:color="auto"/>
          </w:divBdr>
        </w:div>
        <w:div w:id="1538201839">
          <w:marLeft w:val="640"/>
          <w:marRight w:val="0"/>
          <w:marTop w:val="0"/>
          <w:marBottom w:val="0"/>
          <w:divBdr>
            <w:top w:val="none" w:sz="0" w:space="0" w:color="auto"/>
            <w:left w:val="none" w:sz="0" w:space="0" w:color="auto"/>
            <w:bottom w:val="none" w:sz="0" w:space="0" w:color="auto"/>
            <w:right w:val="none" w:sz="0" w:space="0" w:color="auto"/>
          </w:divBdr>
        </w:div>
        <w:div w:id="1543788649">
          <w:marLeft w:val="640"/>
          <w:marRight w:val="0"/>
          <w:marTop w:val="0"/>
          <w:marBottom w:val="0"/>
          <w:divBdr>
            <w:top w:val="none" w:sz="0" w:space="0" w:color="auto"/>
            <w:left w:val="none" w:sz="0" w:space="0" w:color="auto"/>
            <w:bottom w:val="none" w:sz="0" w:space="0" w:color="auto"/>
            <w:right w:val="none" w:sz="0" w:space="0" w:color="auto"/>
          </w:divBdr>
        </w:div>
        <w:div w:id="1583221422">
          <w:marLeft w:val="640"/>
          <w:marRight w:val="0"/>
          <w:marTop w:val="0"/>
          <w:marBottom w:val="0"/>
          <w:divBdr>
            <w:top w:val="none" w:sz="0" w:space="0" w:color="auto"/>
            <w:left w:val="none" w:sz="0" w:space="0" w:color="auto"/>
            <w:bottom w:val="none" w:sz="0" w:space="0" w:color="auto"/>
            <w:right w:val="none" w:sz="0" w:space="0" w:color="auto"/>
          </w:divBdr>
        </w:div>
        <w:div w:id="1618829249">
          <w:marLeft w:val="640"/>
          <w:marRight w:val="0"/>
          <w:marTop w:val="0"/>
          <w:marBottom w:val="0"/>
          <w:divBdr>
            <w:top w:val="none" w:sz="0" w:space="0" w:color="auto"/>
            <w:left w:val="none" w:sz="0" w:space="0" w:color="auto"/>
            <w:bottom w:val="none" w:sz="0" w:space="0" w:color="auto"/>
            <w:right w:val="none" w:sz="0" w:space="0" w:color="auto"/>
          </w:divBdr>
        </w:div>
        <w:div w:id="1650667753">
          <w:marLeft w:val="640"/>
          <w:marRight w:val="0"/>
          <w:marTop w:val="0"/>
          <w:marBottom w:val="0"/>
          <w:divBdr>
            <w:top w:val="none" w:sz="0" w:space="0" w:color="auto"/>
            <w:left w:val="none" w:sz="0" w:space="0" w:color="auto"/>
            <w:bottom w:val="none" w:sz="0" w:space="0" w:color="auto"/>
            <w:right w:val="none" w:sz="0" w:space="0" w:color="auto"/>
          </w:divBdr>
        </w:div>
        <w:div w:id="1680043920">
          <w:marLeft w:val="640"/>
          <w:marRight w:val="0"/>
          <w:marTop w:val="0"/>
          <w:marBottom w:val="0"/>
          <w:divBdr>
            <w:top w:val="none" w:sz="0" w:space="0" w:color="auto"/>
            <w:left w:val="none" w:sz="0" w:space="0" w:color="auto"/>
            <w:bottom w:val="none" w:sz="0" w:space="0" w:color="auto"/>
            <w:right w:val="none" w:sz="0" w:space="0" w:color="auto"/>
          </w:divBdr>
        </w:div>
        <w:div w:id="1702166792">
          <w:marLeft w:val="640"/>
          <w:marRight w:val="0"/>
          <w:marTop w:val="0"/>
          <w:marBottom w:val="0"/>
          <w:divBdr>
            <w:top w:val="none" w:sz="0" w:space="0" w:color="auto"/>
            <w:left w:val="none" w:sz="0" w:space="0" w:color="auto"/>
            <w:bottom w:val="none" w:sz="0" w:space="0" w:color="auto"/>
            <w:right w:val="none" w:sz="0" w:space="0" w:color="auto"/>
          </w:divBdr>
        </w:div>
        <w:div w:id="1732386803">
          <w:marLeft w:val="640"/>
          <w:marRight w:val="0"/>
          <w:marTop w:val="0"/>
          <w:marBottom w:val="0"/>
          <w:divBdr>
            <w:top w:val="none" w:sz="0" w:space="0" w:color="auto"/>
            <w:left w:val="none" w:sz="0" w:space="0" w:color="auto"/>
            <w:bottom w:val="none" w:sz="0" w:space="0" w:color="auto"/>
            <w:right w:val="none" w:sz="0" w:space="0" w:color="auto"/>
          </w:divBdr>
        </w:div>
        <w:div w:id="1761413679">
          <w:marLeft w:val="640"/>
          <w:marRight w:val="0"/>
          <w:marTop w:val="0"/>
          <w:marBottom w:val="0"/>
          <w:divBdr>
            <w:top w:val="none" w:sz="0" w:space="0" w:color="auto"/>
            <w:left w:val="none" w:sz="0" w:space="0" w:color="auto"/>
            <w:bottom w:val="none" w:sz="0" w:space="0" w:color="auto"/>
            <w:right w:val="none" w:sz="0" w:space="0" w:color="auto"/>
          </w:divBdr>
        </w:div>
        <w:div w:id="1777289630">
          <w:marLeft w:val="640"/>
          <w:marRight w:val="0"/>
          <w:marTop w:val="0"/>
          <w:marBottom w:val="0"/>
          <w:divBdr>
            <w:top w:val="none" w:sz="0" w:space="0" w:color="auto"/>
            <w:left w:val="none" w:sz="0" w:space="0" w:color="auto"/>
            <w:bottom w:val="none" w:sz="0" w:space="0" w:color="auto"/>
            <w:right w:val="none" w:sz="0" w:space="0" w:color="auto"/>
          </w:divBdr>
        </w:div>
        <w:div w:id="1787192792">
          <w:marLeft w:val="640"/>
          <w:marRight w:val="0"/>
          <w:marTop w:val="0"/>
          <w:marBottom w:val="0"/>
          <w:divBdr>
            <w:top w:val="none" w:sz="0" w:space="0" w:color="auto"/>
            <w:left w:val="none" w:sz="0" w:space="0" w:color="auto"/>
            <w:bottom w:val="none" w:sz="0" w:space="0" w:color="auto"/>
            <w:right w:val="none" w:sz="0" w:space="0" w:color="auto"/>
          </w:divBdr>
        </w:div>
        <w:div w:id="1823420966">
          <w:marLeft w:val="640"/>
          <w:marRight w:val="0"/>
          <w:marTop w:val="0"/>
          <w:marBottom w:val="0"/>
          <w:divBdr>
            <w:top w:val="none" w:sz="0" w:space="0" w:color="auto"/>
            <w:left w:val="none" w:sz="0" w:space="0" w:color="auto"/>
            <w:bottom w:val="none" w:sz="0" w:space="0" w:color="auto"/>
            <w:right w:val="none" w:sz="0" w:space="0" w:color="auto"/>
          </w:divBdr>
        </w:div>
        <w:div w:id="1834178344">
          <w:marLeft w:val="640"/>
          <w:marRight w:val="0"/>
          <w:marTop w:val="0"/>
          <w:marBottom w:val="0"/>
          <w:divBdr>
            <w:top w:val="none" w:sz="0" w:space="0" w:color="auto"/>
            <w:left w:val="none" w:sz="0" w:space="0" w:color="auto"/>
            <w:bottom w:val="none" w:sz="0" w:space="0" w:color="auto"/>
            <w:right w:val="none" w:sz="0" w:space="0" w:color="auto"/>
          </w:divBdr>
        </w:div>
        <w:div w:id="1860728919">
          <w:marLeft w:val="640"/>
          <w:marRight w:val="0"/>
          <w:marTop w:val="0"/>
          <w:marBottom w:val="0"/>
          <w:divBdr>
            <w:top w:val="none" w:sz="0" w:space="0" w:color="auto"/>
            <w:left w:val="none" w:sz="0" w:space="0" w:color="auto"/>
            <w:bottom w:val="none" w:sz="0" w:space="0" w:color="auto"/>
            <w:right w:val="none" w:sz="0" w:space="0" w:color="auto"/>
          </w:divBdr>
        </w:div>
        <w:div w:id="1864781502">
          <w:marLeft w:val="640"/>
          <w:marRight w:val="0"/>
          <w:marTop w:val="0"/>
          <w:marBottom w:val="0"/>
          <w:divBdr>
            <w:top w:val="none" w:sz="0" w:space="0" w:color="auto"/>
            <w:left w:val="none" w:sz="0" w:space="0" w:color="auto"/>
            <w:bottom w:val="none" w:sz="0" w:space="0" w:color="auto"/>
            <w:right w:val="none" w:sz="0" w:space="0" w:color="auto"/>
          </w:divBdr>
        </w:div>
        <w:div w:id="1905335032">
          <w:marLeft w:val="640"/>
          <w:marRight w:val="0"/>
          <w:marTop w:val="0"/>
          <w:marBottom w:val="0"/>
          <w:divBdr>
            <w:top w:val="none" w:sz="0" w:space="0" w:color="auto"/>
            <w:left w:val="none" w:sz="0" w:space="0" w:color="auto"/>
            <w:bottom w:val="none" w:sz="0" w:space="0" w:color="auto"/>
            <w:right w:val="none" w:sz="0" w:space="0" w:color="auto"/>
          </w:divBdr>
        </w:div>
        <w:div w:id="1925021251">
          <w:marLeft w:val="640"/>
          <w:marRight w:val="0"/>
          <w:marTop w:val="0"/>
          <w:marBottom w:val="0"/>
          <w:divBdr>
            <w:top w:val="none" w:sz="0" w:space="0" w:color="auto"/>
            <w:left w:val="none" w:sz="0" w:space="0" w:color="auto"/>
            <w:bottom w:val="none" w:sz="0" w:space="0" w:color="auto"/>
            <w:right w:val="none" w:sz="0" w:space="0" w:color="auto"/>
          </w:divBdr>
        </w:div>
        <w:div w:id="1942838387">
          <w:marLeft w:val="640"/>
          <w:marRight w:val="0"/>
          <w:marTop w:val="0"/>
          <w:marBottom w:val="0"/>
          <w:divBdr>
            <w:top w:val="none" w:sz="0" w:space="0" w:color="auto"/>
            <w:left w:val="none" w:sz="0" w:space="0" w:color="auto"/>
            <w:bottom w:val="none" w:sz="0" w:space="0" w:color="auto"/>
            <w:right w:val="none" w:sz="0" w:space="0" w:color="auto"/>
          </w:divBdr>
        </w:div>
        <w:div w:id="1977947454">
          <w:marLeft w:val="640"/>
          <w:marRight w:val="0"/>
          <w:marTop w:val="0"/>
          <w:marBottom w:val="0"/>
          <w:divBdr>
            <w:top w:val="none" w:sz="0" w:space="0" w:color="auto"/>
            <w:left w:val="none" w:sz="0" w:space="0" w:color="auto"/>
            <w:bottom w:val="none" w:sz="0" w:space="0" w:color="auto"/>
            <w:right w:val="none" w:sz="0" w:space="0" w:color="auto"/>
          </w:divBdr>
        </w:div>
        <w:div w:id="2083944556">
          <w:marLeft w:val="640"/>
          <w:marRight w:val="0"/>
          <w:marTop w:val="0"/>
          <w:marBottom w:val="0"/>
          <w:divBdr>
            <w:top w:val="none" w:sz="0" w:space="0" w:color="auto"/>
            <w:left w:val="none" w:sz="0" w:space="0" w:color="auto"/>
            <w:bottom w:val="none" w:sz="0" w:space="0" w:color="auto"/>
            <w:right w:val="none" w:sz="0" w:space="0" w:color="auto"/>
          </w:divBdr>
        </w:div>
        <w:div w:id="2124566538">
          <w:marLeft w:val="640"/>
          <w:marRight w:val="0"/>
          <w:marTop w:val="0"/>
          <w:marBottom w:val="0"/>
          <w:divBdr>
            <w:top w:val="none" w:sz="0" w:space="0" w:color="auto"/>
            <w:left w:val="none" w:sz="0" w:space="0" w:color="auto"/>
            <w:bottom w:val="none" w:sz="0" w:space="0" w:color="auto"/>
            <w:right w:val="none" w:sz="0" w:space="0" w:color="auto"/>
          </w:divBdr>
        </w:div>
        <w:div w:id="2136213064">
          <w:marLeft w:val="640"/>
          <w:marRight w:val="0"/>
          <w:marTop w:val="0"/>
          <w:marBottom w:val="0"/>
          <w:divBdr>
            <w:top w:val="none" w:sz="0" w:space="0" w:color="auto"/>
            <w:left w:val="none" w:sz="0" w:space="0" w:color="auto"/>
            <w:bottom w:val="none" w:sz="0" w:space="0" w:color="auto"/>
            <w:right w:val="none" w:sz="0" w:space="0" w:color="auto"/>
          </w:divBdr>
        </w:div>
        <w:div w:id="2140685022">
          <w:marLeft w:val="640"/>
          <w:marRight w:val="0"/>
          <w:marTop w:val="0"/>
          <w:marBottom w:val="0"/>
          <w:divBdr>
            <w:top w:val="none" w:sz="0" w:space="0" w:color="auto"/>
            <w:left w:val="none" w:sz="0" w:space="0" w:color="auto"/>
            <w:bottom w:val="none" w:sz="0" w:space="0" w:color="auto"/>
            <w:right w:val="none" w:sz="0" w:space="0" w:color="auto"/>
          </w:divBdr>
        </w:div>
      </w:divsChild>
    </w:div>
    <w:div w:id="1548562383">
      <w:bodyDiv w:val="1"/>
      <w:marLeft w:val="0"/>
      <w:marRight w:val="0"/>
      <w:marTop w:val="0"/>
      <w:marBottom w:val="0"/>
      <w:divBdr>
        <w:top w:val="none" w:sz="0" w:space="0" w:color="auto"/>
        <w:left w:val="none" w:sz="0" w:space="0" w:color="auto"/>
        <w:bottom w:val="none" w:sz="0" w:space="0" w:color="auto"/>
        <w:right w:val="none" w:sz="0" w:space="0" w:color="auto"/>
      </w:divBdr>
      <w:divsChild>
        <w:div w:id="381054801">
          <w:marLeft w:val="0"/>
          <w:marRight w:val="0"/>
          <w:marTop w:val="0"/>
          <w:marBottom w:val="0"/>
          <w:divBdr>
            <w:top w:val="none" w:sz="0" w:space="0" w:color="auto"/>
            <w:left w:val="none" w:sz="0" w:space="0" w:color="auto"/>
            <w:bottom w:val="none" w:sz="0" w:space="0" w:color="auto"/>
            <w:right w:val="none" w:sz="0" w:space="0" w:color="auto"/>
          </w:divBdr>
        </w:div>
        <w:div w:id="487749196">
          <w:marLeft w:val="0"/>
          <w:marRight w:val="0"/>
          <w:marTop w:val="0"/>
          <w:marBottom w:val="0"/>
          <w:divBdr>
            <w:top w:val="none" w:sz="0" w:space="0" w:color="auto"/>
            <w:left w:val="none" w:sz="0" w:space="0" w:color="auto"/>
            <w:bottom w:val="none" w:sz="0" w:space="0" w:color="auto"/>
            <w:right w:val="none" w:sz="0" w:space="0" w:color="auto"/>
          </w:divBdr>
        </w:div>
        <w:div w:id="1591353453">
          <w:marLeft w:val="0"/>
          <w:marRight w:val="0"/>
          <w:marTop w:val="0"/>
          <w:marBottom w:val="0"/>
          <w:divBdr>
            <w:top w:val="none" w:sz="0" w:space="0" w:color="auto"/>
            <w:left w:val="none" w:sz="0" w:space="0" w:color="auto"/>
            <w:bottom w:val="none" w:sz="0" w:space="0" w:color="auto"/>
            <w:right w:val="none" w:sz="0" w:space="0" w:color="auto"/>
          </w:divBdr>
        </w:div>
        <w:div w:id="2012873141">
          <w:marLeft w:val="0"/>
          <w:marRight w:val="0"/>
          <w:marTop w:val="0"/>
          <w:marBottom w:val="0"/>
          <w:divBdr>
            <w:top w:val="none" w:sz="0" w:space="0" w:color="auto"/>
            <w:left w:val="none" w:sz="0" w:space="0" w:color="auto"/>
            <w:bottom w:val="none" w:sz="0" w:space="0" w:color="auto"/>
            <w:right w:val="none" w:sz="0" w:space="0" w:color="auto"/>
          </w:divBdr>
        </w:div>
        <w:div w:id="236670857">
          <w:marLeft w:val="0"/>
          <w:marRight w:val="0"/>
          <w:marTop w:val="0"/>
          <w:marBottom w:val="0"/>
          <w:divBdr>
            <w:top w:val="none" w:sz="0" w:space="0" w:color="auto"/>
            <w:left w:val="none" w:sz="0" w:space="0" w:color="auto"/>
            <w:bottom w:val="none" w:sz="0" w:space="0" w:color="auto"/>
            <w:right w:val="none" w:sz="0" w:space="0" w:color="auto"/>
          </w:divBdr>
        </w:div>
      </w:divsChild>
    </w:div>
    <w:div w:id="1548763183">
      <w:bodyDiv w:val="1"/>
      <w:marLeft w:val="0"/>
      <w:marRight w:val="0"/>
      <w:marTop w:val="0"/>
      <w:marBottom w:val="0"/>
      <w:divBdr>
        <w:top w:val="none" w:sz="0" w:space="0" w:color="auto"/>
        <w:left w:val="none" w:sz="0" w:space="0" w:color="auto"/>
        <w:bottom w:val="none" w:sz="0" w:space="0" w:color="auto"/>
        <w:right w:val="none" w:sz="0" w:space="0" w:color="auto"/>
      </w:divBdr>
      <w:divsChild>
        <w:div w:id="7371728">
          <w:marLeft w:val="640"/>
          <w:marRight w:val="0"/>
          <w:marTop w:val="0"/>
          <w:marBottom w:val="0"/>
          <w:divBdr>
            <w:top w:val="none" w:sz="0" w:space="0" w:color="auto"/>
            <w:left w:val="none" w:sz="0" w:space="0" w:color="auto"/>
            <w:bottom w:val="none" w:sz="0" w:space="0" w:color="auto"/>
            <w:right w:val="none" w:sz="0" w:space="0" w:color="auto"/>
          </w:divBdr>
        </w:div>
        <w:div w:id="46878745">
          <w:marLeft w:val="640"/>
          <w:marRight w:val="0"/>
          <w:marTop w:val="0"/>
          <w:marBottom w:val="0"/>
          <w:divBdr>
            <w:top w:val="none" w:sz="0" w:space="0" w:color="auto"/>
            <w:left w:val="none" w:sz="0" w:space="0" w:color="auto"/>
            <w:bottom w:val="none" w:sz="0" w:space="0" w:color="auto"/>
            <w:right w:val="none" w:sz="0" w:space="0" w:color="auto"/>
          </w:divBdr>
        </w:div>
        <w:div w:id="214514363">
          <w:marLeft w:val="640"/>
          <w:marRight w:val="0"/>
          <w:marTop w:val="0"/>
          <w:marBottom w:val="0"/>
          <w:divBdr>
            <w:top w:val="none" w:sz="0" w:space="0" w:color="auto"/>
            <w:left w:val="none" w:sz="0" w:space="0" w:color="auto"/>
            <w:bottom w:val="none" w:sz="0" w:space="0" w:color="auto"/>
            <w:right w:val="none" w:sz="0" w:space="0" w:color="auto"/>
          </w:divBdr>
        </w:div>
        <w:div w:id="404424953">
          <w:marLeft w:val="640"/>
          <w:marRight w:val="0"/>
          <w:marTop w:val="0"/>
          <w:marBottom w:val="0"/>
          <w:divBdr>
            <w:top w:val="none" w:sz="0" w:space="0" w:color="auto"/>
            <w:left w:val="none" w:sz="0" w:space="0" w:color="auto"/>
            <w:bottom w:val="none" w:sz="0" w:space="0" w:color="auto"/>
            <w:right w:val="none" w:sz="0" w:space="0" w:color="auto"/>
          </w:divBdr>
        </w:div>
        <w:div w:id="414009492">
          <w:marLeft w:val="640"/>
          <w:marRight w:val="0"/>
          <w:marTop w:val="0"/>
          <w:marBottom w:val="0"/>
          <w:divBdr>
            <w:top w:val="none" w:sz="0" w:space="0" w:color="auto"/>
            <w:left w:val="none" w:sz="0" w:space="0" w:color="auto"/>
            <w:bottom w:val="none" w:sz="0" w:space="0" w:color="auto"/>
            <w:right w:val="none" w:sz="0" w:space="0" w:color="auto"/>
          </w:divBdr>
        </w:div>
        <w:div w:id="437021080">
          <w:marLeft w:val="640"/>
          <w:marRight w:val="0"/>
          <w:marTop w:val="0"/>
          <w:marBottom w:val="0"/>
          <w:divBdr>
            <w:top w:val="none" w:sz="0" w:space="0" w:color="auto"/>
            <w:left w:val="none" w:sz="0" w:space="0" w:color="auto"/>
            <w:bottom w:val="none" w:sz="0" w:space="0" w:color="auto"/>
            <w:right w:val="none" w:sz="0" w:space="0" w:color="auto"/>
          </w:divBdr>
        </w:div>
        <w:div w:id="522405796">
          <w:marLeft w:val="640"/>
          <w:marRight w:val="0"/>
          <w:marTop w:val="0"/>
          <w:marBottom w:val="0"/>
          <w:divBdr>
            <w:top w:val="none" w:sz="0" w:space="0" w:color="auto"/>
            <w:left w:val="none" w:sz="0" w:space="0" w:color="auto"/>
            <w:bottom w:val="none" w:sz="0" w:space="0" w:color="auto"/>
            <w:right w:val="none" w:sz="0" w:space="0" w:color="auto"/>
          </w:divBdr>
        </w:div>
        <w:div w:id="525675920">
          <w:marLeft w:val="640"/>
          <w:marRight w:val="0"/>
          <w:marTop w:val="0"/>
          <w:marBottom w:val="0"/>
          <w:divBdr>
            <w:top w:val="none" w:sz="0" w:space="0" w:color="auto"/>
            <w:left w:val="none" w:sz="0" w:space="0" w:color="auto"/>
            <w:bottom w:val="none" w:sz="0" w:space="0" w:color="auto"/>
            <w:right w:val="none" w:sz="0" w:space="0" w:color="auto"/>
          </w:divBdr>
        </w:div>
        <w:div w:id="561866214">
          <w:marLeft w:val="640"/>
          <w:marRight w:val="0"/>
          <w:marTop w:val="0"/>
          <w:marBottom w:val="0"/>
          <w:divBdr>
            <w:top w:val="none" w:sz="0" w:space="0" w:color="auto"/>
            <w:left w:val="none" w:sz="0" w:space="0" w:color="auto"/>
            <w:bottom w:val="none" w:sz="0" w:space="0" w:color="auto"/>
            <w:right w:val="none" w:sz="0" w:space="0" w:color="auto"/>
          </w:divBdr>
        </w:div>
        <w:div w:id="620234817">
          <w:marLeft w:val="640"/>
          <w:marRight w:val="0"/>
          <w:marTop w:val="0"/>
          <w:marBottom w:val="0"/>
          <w:divBdr>
            <w:top w:val="none" w:sz="0" w:space="0" w:color="auto"/>
            <w:left w:val="none" w:sz="0" w:space="0" w:color="auto"/>
            <w:bottom w:val="none" w:sz="0" w:space="0" w:color="auto"/>
            <w:right w:val="none" w:sz="0" w:space="0" w:color="auto"/>
          </w:divBdr>
        </w:div>
        <w:div w:id="650447256">
          <w:marLeft w:val="640"/>
          <w:marRight w:val="0"/>
          <w:marTop w:val="0"/>
          <w:marBottom w:val="0"/>
          <w:divBdr>
            <w:top w:val="none" w:sz="0" w:space="0" w:color="auto"/>
            <w:left w:val="none" w:sz="0" w:space="0" w:color="auto"/>
            <w:bottom w:val="none" w:sz="0" w:space="0" w:color="auto"/>
            <w:right w:val="none" w:sz="0" w:space="0" w:color="auto"/>
          </w:divBdr>
        </w:div>
        <w:div w:id="893083660">
          <w:marLeft w:val="640"/>
          <w:marRight w:val="0"/>
          <w:marTop w:val="0"/>
          <w:marBottom w:val="0"/>
          <w:divBdr>
            <w:top w:val="none" w:sz="0" w:space="0" w:color="auto"/>
            <w:left w:val="none" w:sz="0" w:space="0" w:color="auto"/>
            <w:bottom w:val="none" w:sz="0" w:space="0" w:color="auto"/>
            <w:right w:val="none" w:sz="0" w:space="0" w:color="auto"/>
          </w:divBdr>
        </w:div>
        <w:div w:id="991569268">
          <w:marLeft w:val="640"/>
          <w:marRight w:val="0"/>
          <w:marTop w:val="0"/>
          <w:marBottom w:val="0"/>
          <w:divBdr>
            <w:top w:val="none" w:sz="0" w:space="0" w:color="auto"/>
            <w:left w:val="none" w:sz="0" w:space="0" w:color="auto"/>
            <w:bottom w:val="none" w:sz="0" w:space="0" w:color="auto"/>
            <w:right w:val="none" w:sz="0" w:space="0" w:color="auto"/>
          </w:divBdr>
        </w:div>
        <w:div w:id="1022197547">
          <w:marLeft w:val="640"/>
          <w:marRight w:val="0"/>
          <w:marTop w:val="0"/>
          <w:marBottom w:val="0"/>
          <w:divBdr>
            <w:top w:val="none" w:sz="0" w:space="0" w:color="auto"/>
            <w:left w:val="none" w:sz="0" w:space="0" w:color="auto"/>
            <w:bottom w:val="none" w:sz="0" w:space="0" w:color="auto"/>
            <w:right w:val="none" w:sz="0" w:space="0" w:color="auto"/>
          </w:divBdr>
        </w:div>
        <w:div w:id="1104767953">
          <w:marLeft w:val="640"/>
          <w:marRight w:val="0"/>
          <w:marTop w:val="0"/>
          <w:marBottom w:val="0"/>
          <w:divBdr>
            <w:top w:val="none" w:sz="0" w:space="0" w:color="auto"/>
            <w:left w:val="none" w:sz="0" w:space="0" w:color="auto"/>
            <w:bottom w:val="none" w:sz="0" w:space="0" w:color="auto"/>
            <w:right w:val="none" w:sz="0" w:space="0" w:color="auto"/>
          </w:divBdr>
        </w:div>
        <w:div w:id="1120949524">
          <w:marLeft w:val="640"/>
          <w:marRight w:val="0"/>
          <w:marTop w:val="0"/>
          <w:marBottom w:val="0"/>
          <w:divBdr>
            <w:top w:val="none" w:sz="0" w:space="0" w:color="auto"/>
            <w:left w:val="none" w:sz="0" w:space="0" w:color="auto"/>
            <w:bottom w:val="none" w:sz="0" w:space="0" w:color="auto"/>
            <w:right w:val="none" w:sz="0" w:space="0" w:color="auto"/>
          </w:divBdr>
        </w:div>
        <w:div w:id="1221137111">
          <w:marLeft w:val="640"/>
          <w:marRight w:val="0"/>
          <w:marTop w:val="0"/>
          <w:marBottom w:val="0"/>
          <w:divBdr>
            <w:top w:val="none" w:sz="0" w:space="0" w:color="auto"/>
            <w:left w:val="none" w:sz="0" w:space="0" w:color="auto"/>
            <w:bottom w:val="none" w:sz="0" w:space="0" w:color="auto"/>
            <w:right w:val="none" w:sz="0" w:space="0" w:color="auto"/>
          </w:divBdr>
        </w:div>
        <w:div w:id="1287782726">
          <w:marLeft w:val="640"/>
          <w:marRight w:val="0"/>
          <w:marTop w:val="0"/>
          <w:marBottom w:val="0"/>
          <w:divBdr>
            <w:top w:val="none" w:sz="0" w:space="0" w:color="auto"/>
            <w:left w:val="none" w:sz="0" w:space="0" w:color="auto"/>
            <w:bottom w:val="none" w:sz="0" w:space="0" w:color="auto"/>
            <w:right w:val="none" w:sz="0" w:space="0" w:color="auto"/>
          </w:divBdr>
        </w:div>
        <w:div w:id="1346714734">
          <w:marLeft w:val="640"/>
          <w:marRight w:val="0"/>
          <w:marTop w:val="0"/>
          <w:marBottom w:val="0"/>
          <w:divBdr>
            <w:top w:val="none" w:sz="0" w:space="0" w:color="auto"/>
            <w:left w:val="none" w:sz="0" w:space="0" w:color="auto"/>
            <w:bottom w:val="none" w:sz="0" w:space="0" w:color="auto"/>
            <w:right w:val="none" w:sz="0" w:space="0" w:color="auto"/>
          </w:divBdr>
        </w:div>
        <w:div w:id="1359625554">
          <w:marLeft w:val="640"/>
          <w:marRight w:val="0"/>
          <w:marTop w:val="0"/>
          <w:marBottom w:val="0"/>
          <w:divBdr>
            <w:top w:val="none" w:sz="0" w:space="0" w:color="auto"/>
            <w:left w:val="none" w:sz="0" w:space="0" w:color="auto"/>
            <w:bottom w:val="none" w:sz="0" w:space="0" w:color="auto"/>
            <w:right w:val="none" w:sz="0" w:space="0" w:color="auto"/>
          </w:divBdr>
        </w:div>
        <w:div w:id="1409185900">
          <w:marLeft w:val="640"/>
          <w:marRight w:val="0"/>
          <w:marTop w:val="0"/>
          <w:marBottom w:val="0"/>
          <w:divBdr>
            <w:top w:val="none" w:sz="0" w:space="0" w:color="auto"/>
            <w:left w:val="none" w:sz="0" w:space="0" w:color="auto"/>
            <w:bottom w:val="none" w:sz="0" w:space="0" w:color="auto"/>
            <w:right w:val="none" w:sz="0" w:space="0" w:color="auto"/>
          </w:divBdr>
        </w:div>
        <w:div w:id="1478110905">
          <w:marLeft w:val="640"/>
          <w:marRight w:val="0"/>
          <w:marTop w:val="0"/>
          <w:marBottom w:val="0"/>
          <w:divBdr>
            <w:top w:val="none" w:sz="0" w:space="0" w:color="auto"/>
            <w:left w:val="none" w:sz="0" w:space="0" w:color="auto"/>
            <w:bottom w:val="none" w:sz="0" w:space="0" w:color="auto"/>
            <w:right w:val="none" w:sz="0" w:space="0" w:color="auto"/>
          </w:divBdr>
        </w:div>
        <w:div w:id="1496994635">
          <w:marLeft w:val="640"/>
          <w:marRight w:val="0"/>
          <w:marTop w:val="0"/>
          <w:marBottom w:val="0"/>
          <w:divBdr>
            <w:top w:val="none" w:sz="0" w:space="0" w:color="auto"/>
            <w:left w:val="none" w:sz="0" w:space="0" w:color="auto"/>
            <w:bottom w:val="none" w:sz="0" w:space="0" w:color="auto"/>
            <w:right w:val="none" w:sz="0" w:space="0" w:color="auto"/>
          </w:divBdr>
        </w:div>
        <w:div w:id="1593201341">
          <w:marLeft w:val="640"/>
          <w:marRight w:val="0"/>
          <w:marTop w:val="0"/>
          <w:marBottom w:val="0"/>
          <w:divBdr>
            <w:top w:val="none" w:sz="0" w:space="0" w:color="auto"/>
            <w:left w:val="none" w:sz="0" w:space="0" w:color="auto"/>
            <w:bottom w:val="none" w:sz="0" w:space="0" w:color="auto"/>
            <w:right w:val="none" w:sz="0" w:space="0" w:color="auto"/>
          </w:divBdr>
        </w:div>
        <w:div w:id="1629623625">
          <w:marLeft w:val="640"/>
          <w:marRight w:val="0"/>
          <w:marTop w:val="0"/>
          <w:marBottom w:val="0"/>
          <w:divBdr>
            <w:top w:val="none" w:sz="0" w:space="0" w:color="auto"/>
            <w:left w:val="none" w:sz="0" w:space="0" w:color="auto"/>
            <w:bottom w:val="none" w:sz="0" w:space="0" w:color="auto"/>
            <w:right w:val="none" w:sz="0" w:space="0" w:color="auto"/>
          </w:divBdr>
        </w:div>
        <w:div w:id="1647202127">
          <w:marLeft w:val="640"/>
          <w:marRight w:val="0"/>
          <w:marTop w:val="0"/>
          <w:marBottom w:val="0"/>
          <w:divBdr>
            <w:top w:val="none" w:sz="0" w:space="0" w:color="auto"/>
            <w:left w:val="none" w:sz="0" w:space="0" w:color="auto"/>
            <w:bottom w:val="none" w:sz="0" w:space="0" w:color="auto"/>
            <w:right w:val="none" w:sz="0" w:space="0" w:color="auto"/>
          </w:divBdr>
        </w:div>
        <w:div w:id="1673482240">
          <w:marLeft w:val="640"/>
          <w:marRight w:val="0"/>
          <w:marTop w:val="0"/>
          <w:marBottom w:val="0"/>
          <w:divBdr>
            <w:top w:val="none" w:sz="0" w:space="0" w:color="auto"/>
            <w:left w:val="none" w:sz="0" w:space="0" w:color="auto"/>
            <w:bottom w:val="none" w:sz="0" w:space="0" w:color="auto"/>
            <w:right w:val="none" w:sz="0" w:space="0" w:color="auto"/>
          </w:divBdr>
        </w:div>
        <w:div w:id="1681660195">
          <w:marLeft w:val="640"/>
          <w:marRight w:val="0"/>
          <w:marTop w:val="0"/>
          <w:marBottom w:val="0"/>
          <w:divBdr>
            <w:top w:val="none" w:sz="0" w:space="0" w:color="auto"/>
            <w:left w:val="none" w:sz="0" w:space="0" w:color="auto"/>
            <w:bottom w:val="none" w:sz="0" w:space="0" w:color="auto"/>
            <w:right w:val="none" w:sz="0" w:space="0" w:color="auto"/>
          </w:divBdr>
        </w:div>
        <w:div w:id="1801611954">
          <w:marLeft w:val="640"/>
          <w:marRight w:val="0"/>
          <w:marTop w:val="0"/>
          <w:marBottom w:val="0"/>
          <w:divBdr>
            <w:top w:val="none" w:sz="0" w:space="0" w:color="auto"/>
            <w:left w:val="none" w:sz="0" w:space="0" w:color="auto"/>
            <w:bottom w:val="none" w:sz="0" w:space="0" w:color="auto"/>
            <w:right w:val="none" w:sz="0" w:space="0" w:color="auto"/>
          </w:divBdr>
        </w:div>
        <w:div w:id="1844782209">
          <w:marLeft w:val="640"/>
          <w:marRight w:val="0"/>
          <w:marTop w:val="0"/>
          <w:marBottom w:val="0"/>
          <w:divBdr>
            <w:top w:val="none" w:sz="0" w:space="0" w:color="auto"/>
            <w:left w:val="none" w:sz="0" w:space="0" w:color="auto"/>
            <w:bottom w:val="none" w:sz="0" w:space="0" w:color="auto"/>
            <w:right w:val="none" w:sz="0" w:space="0" w:color="auto"/>
          </w:divBdr>
        </w:div>
        <w:div w:id="1916238862">
          <w:marLeft w:val="640"/>
          <w:marRight w:val="0"/>
          <w:marTop w:val="0"/>
          <w:marBottom w:val="0"/>
          <w:divBdr>
            <w:top w:val="none" w:sz="0" w:space="0" w:color="auto"/>
            <w:left w:val="none" w:sz="0" w:space="0" w:color="auto"/>
            <w:bottom w:val="none" w:sz="0" w:space="0" w:color="auto"/>
            <w:right w:val="none" w:sz="0" w:space="0" w:color="auto"/>
          </w:divBdr>
        </w:div>
        <w:div w:id="1969817776">
          <w:marLeft w:val="640"/>
          <w:marRight w:val="0"/>
          <w:marTop w:val="0"/>
          <w:marBottom w:val="0"/>
          <w:divBdr>
            <w:top w:val="none" w:sz="0" w:space="0" w:color="auto"/>
            <w:left w:val="none" w:sz="0" w:space="0" w:color="auto"/>
            <w:bottom w:val="none" w:sz="0" w:space="0" w:color="auto"/>
            <w:right w:val="none" w:sz="0" w:space="0" w:color="auto"/>
          </w:divBdr>
        </w:div>
        <w:div w:id="2057731821">
          <w:marLeft w:val="640"/>
          <w:marRight w:val="0"/>
          <w:marTop w:val="0"/>
          <w:marBottom w:val="0"/>
          <w:divBdr>
            <w:top w:val="none" w:sz="0" w:space="0" w:color="auto"/>
            <w:left w:val="none" w:sz="0" w:space="0" w:color="auto"/>
            <w:bottom w:val="none" w:sz="0" w:space="0" w:color="auto"/>
            <w:right w:val="none" w:sz="0" w:space="0" w:color="auto"/>
          </w:divBdr>
        </w:div>
        <w:div w:id="2066827170">
          <w:marLeft w:val="640"/>
          <w:marRight w:val="0"/>
          <w:marTop w:val="0"/>
          <w:marBottom w:val="0"/>
          <w:divBdr>
            <w:top w:val="none" w:sz="0" w:space="0" w:color="auto"/>
            <w:left w:val="none" w:sz="0" w:space="0" w:color="auto"/>
            <w:bottom w:val="none" w:sz="0" w:space="0" w:color="auto"/>
            <w:right w:val="none" w:sz="0" w:space="0" w:color="auto"/>
          </w:divBdr>
        </w:div>
        <w:div w:id="2099714249">
          <w:marLeft w:val="640"/>
          <w:marRight w:val="0"/>
          <w:marTop w:val="0"/>
          <w:marBottom w:val="0"/>
          <w:divBdr>
            <w:top w:val="none" w:sz="0" w:space="0" w:color="auto"/>
            <w:left w:val="none" w:sz="0" w:space="0" w:color="auto"/>
            <w:bottom w:val="none" w:sz="0" w:space="0" w:color="auto"/>
            <w:right w:val="none" w:sz="0" w:space="0" w:color="auto"/>
          </w:divBdr>
        </w:div>
      </w:divsChild>
    </w:div>
    <w:div w:id="1575506112">
      <w:bodyDiv w:val="1"/>
      <w:marLeft w:val="0"/>
      <w:marRight w:val="0"/>
      <w:marTop w:val="0"/>
      <w:marBottom w:val="0"/>
      <w:divBdr>
        <w:top w:val="none" w:sz="0" w:space="0" w:color="auto"/>
        <w:left w:val="none" w:sz="0" w:space="0" w:color="auto"/>
        <w:bottom w:val="none" w:sz="0" w:space="0" w:color="auto"/>
        <w:right w:val="none" w:sz="0" w:space="0" w:color="auto"/>
      </w:divBdr>
    </w:div>
    <w:div w:id="1578439408">
      <w:bodyDiv w:val="1"/>
      <w:marLeft w:val="0"/>
      <w:marRight w:val="0"/>
      <w:marTop w:val="0"/>
      <w:marBottom w:val="0"/>
      <w:divBdr>
        <w:top w:val="none" w:sz="0" w:space="0" w:color="auto"/>
        <w:left w:val="none" w:sz="0" w:space="0" w:color="auto"/>
        <w:bottom w:val="none" w:sz="0" w:space="0" w:color="auto"/>
        <w:right w:val="none" w:sz="0" w:space="0" w:color="auto"/>
      </w:divBdr>
    </w:div>
    <w:div w:id="1593851134">
      <w:bodyDiv w:val="1"/>
      <w:marLeft w:val="0"/>
      <w:marRight w:val="0"/>
      <w:marTop w:val="0"/>
      <w:marBottom w:val="0"/>
      <w:divBdr>
        <w:top w:val="none" w:sz="0" w:space="0" w:color="auto"/>
        <w:left w:val="none" w:sz="0" w:space="0" w:color="auto"/>
        <w:bottom w:val="none" w:sz="0" w:space="0" w:color="auto"/>
        <w:right w:val="none" w:sz="0" w:space="0" w:color="auto"/>
      </w:divBdr>
      <w:divsChild>
        <w:div w:id="10644853">
          <w:marLeft w:val="640"/>
          <w:marRight w:val="0"/>
          <w:marTop w:val="0"/>
          <w:marBottom w:val="0"/>
          <w:divBdr>
            <w:top w:val="none" w:sz="0" w:space="0" w:color="auto"/>
            <w:left w:val="none" w:sz="0" w:space="0" w:color="auto"/>
            <w:bottom w:val="none" w:sz="0" w:space="0" w:color="auto"/>
            <w:right w:val="none" w:sz="0" w:space="0" w:color="auto"/>
          </w:divBdr>
        </w:div>
        <w:div w:id="61026682">
          <w:marLeft w:val="640"/>
          <w:marRight w:val="0"/>
          <w:marTop w:val="0"/>
          <w:marBottom w:val="0"/>
          <w:divBdr>
            <w:top w:val="none" w:sz="0" w:space="0" w:color="auto"/>
            <w:left w:val="none" w:sz="0" w:space="0" w:color="auto"/>
            <w:bottom w:val="none" w:sz="0" w:space="0" w:color="auto"/>
            <w:right w:val="none" w:sz="0" w:space="0" w:color="auto"/>
          </w:divBdr>
        </w:div>
        <w:div w:id="77406330">
          <w:marLeft w:val="640"/>
          <w:marRight w:val="0"/>
          <w:marTop w:val="0"/>
          <w:marBottom w:val="0"/>
          <w:divBdr>
            <w:top w:val="none" w:sz="0" w:space="0" w:color="auto"/>
            <w:left w:val="none" w:sz="0" w:space="0" w:color="auto"/>
            <w:bottom w:val="none" w:sz="0" w:space="0" w:color="auto"/>
            <w:right w:val="none" w:sz="0" w:space="0" w:color="auto"/>
          </w:divBdr>
        </w:div>
        <w:div w:id="101465387">
          <w:marLeft w:val="640"/>
          <w:marRight w:val="0"/>
          <w:marTop w:val="0"/>
          <w:marBottom w:val="0"/>
          <w:divBdr>
            <w:top w:val="none" w:sz="0" w:space="0" w:color="auto"/>
            <w:left w:val="none" w:sz="0" w:space="0" w:color="auto"/>
            <w:bottom w:val="none" w:sz="0" w:space="0" w:color="auto"/>
            <w:right w:val="none" w:sz="0" w:space="0" w:color="auto"/>
          </w:divBdr>
        </w:div>
        <w:div w:id="103963610">
          <w:marLeft w:val="640"/>
          <w:marRight w:val="0"/>
          <w:marTop w:val="0"/>
          <w:marBottom w:val="0"/>
          <w:divBdr>
            <w:top w:val="none" w:sz="0" w:space="0" w:color="auto"/>
            <w:left w:val="none" w:sz="0" w:space="0" w:color="auto"/>
            <w:bottom w:val="none" w:sz="0" w:space="0" w:color="auto"/>
            <w:right w:val="none" w:sz="0" w:space="0" w:color="auto"/>
          </w:divBdr>
        </w:div>
        <w:div w:id="115106264">
          <w:marLeft w:val="640"/>
          <w:marRight w:val="0"/>
          <w:marTop w:val="0"/>
          <w:marBottom w:val="0"/>
          <w:divBdr>
            <w:top w:val="none" w:sz="0" w:space="0" w:color="auto"/>
            <w:left w:val="none" w:sz="0" w:space="0" w:color="auto"/>
            <w:bottom w:val="none" w:sz="0" w:space="0" w:color="auto"/>
            <w:right w:val="none" w:sz="0" w:space="0" w:color="auto"/>
          </w:divBdr>
        </w:div>
        <w:div w:id="155002491">
          <w:marLeft w:val="640"/>
          <w:marRight w:val="0"/>
          <w:marTop w:val="0"/>
          <w:marBottom w:val="0"/>
          <w:divBdr>
            <w:top w:val="none" w:sz="0" w:space="0" w:color="auto"/>
            <w:left w:val="none" w:sz="0" w:space="0" w:color="auto"/>
            <w:bottom w:val="none" w:sz="0" w:space="0" w:color="auto"/>
            <w:right w:val="none" w:sz="0" w:space="0" w:color="auto"/>
          </w:divBdr>
        </w:div>
        <w:div w:id="196966388">
          <w:marLeft w:val="640"/>
          <w:marRight w:val="0"/>
          <w:marTop w:val="0"/>
          <w:marBottom w:val="0"/>
          <w:divBdr>
            <w:top w:val="none" w:sz="0" w:space="0" w:color="auto"/>
            <w:left w:val="none" w:sz="0" w:space="0" w:color="auto"/>
            <w:bottom w:val="none" w:sz="0" w:space="0" w:color="auto"/>
            <w:right w:val="none" w:sz="0" w:space="0" w:color="auto"/>
          </w:divBdr>
        </w:div>
        <w:div w:id="202791959">
          <w:marLeft w:val="640"/>
          <w:marRight w:val="0"/>
          <w:marTop w:val="0"/>
          <w:marBottom w:val="0"/>
          <w:divBdr>
            <w:top w:val="none" w:sz="0" w:space="0" w:color="auto"/>
            <w:left w:val="none" w:sz="0" w:space="0" w:color="auto"/>
            <w:bottom w:val="none" w:sz="0" w:space="0" w:color="auto"/>
            <w:right w:val="none" w:sz="0" w:space="0" w:color="auto"/>
          </w:divBdr>
        </w:div>
        <w:div w:id="251359387">
          <w:marLeft w:val="640"/>
          <w:marRight w:val="0"/>
          <w:marTop w:val="0"/>
          <w:marBottom w:val="0"/>
          <w:divBdr>
            <w:top w:val="none" w:sz="0" w:space="0" w:color="auto"/>
            <w:left w:val="none" w:sz="0" w:space="0" w:color="auto"/>
            <w:bottom w:val="none" w:sz="0" w:space="0" w:color="auto"/>
            <w:right w:val="none" w:sz="0" w:space="0" w:color="auto"/>
          </w:divBdr>
        </w:div>
        <w:div w:id="252280241">
          <w:marLeft w:val="640"/>
          <w:marRight w:val="0"/>
          <w:marTop w:val="0"/>
          <w:marBottom w:val="0"/>
          <w:divBdr>
            <w:top w:val="none" w:sz="0" w:space="0" w:color="auto"/>
            <w:left w:val="none" w:sz="0" w:space="0" w:color="auto"/>
            <w:bottom w:val="none" w:sz="0" w:space="0" w:color="auto"/>
            <w:right w:val="none" w:sz="0" w:space="0" w:color="auto"/>
          </w:divBdr>
        </w:div>
        <w:div w:id="300504107">
          <w:marLeft w:val="640"/>
          <w:marRight w:val="0"/>
          <w:marTop w:val="0"/>
          <w:marBottom w:val="0"/>
          <w:divBdr>
            <w:top w:val="none" w:sz="0" w:space="0" w:color="auto"/>
            <w:left w:val="none" w:sz="0" w:space="0" w:color="auto"/>
            <w:bottom w:val="none" w:sz="0" w:space="0" w:color="auto"/>
            <w:right w:val="none" w:sz="0" w:space="0" w:color="auto"/>
          </w:divBdr>
        </w:div>
        <w:div w:id="385957278">
          <w:marLeft w:val="640"/>
          <w:marRight w:val="0"/>
          <w:marTop w:val="0"/>
          <w:marBottom w:val="0"/>
          <w:divBdr>
            <w:top w:val="none" w:sz="0" w:space="0" w:color="auto"/>
            <w:left w:val="none" w:sz="0" w:space="0" w:color="auto"/>
            <w:bottom w:val="none" w:sz="0" w:space="0" w:color="auto"/>
            <w:right w:val="none" w:sz="0" w:space="0" w:color="auto"/>
          </w:divBdr>
        </w:div>
        <w:div w:id="408813615">
          <w:marLeft w:val="640"/>
          <w:marRight w:val="0"/>
          <w:marTop w:val="0"/>
          <w:marBottom w:val="0"/>
          <w:divBdr>
            <w:top w:val="none" w:sz="0" w:space="0" w:color="auto"/>
            <w:left w:val="none" w:sz="0" w:space="0" w:color="auto"/>
            <w:bottom w:val="none" w:sz="0" w:space="0" w:color="auto"/>
            <w:right w:val="none" w:sz="0" w:space="0" w:color="auto"/>
          </w:divBdr>
        </w:div>
        <w:div w:id="421076170">
          <w:marLeft w:val="640"/>
          <w:marRight w:val="0"/>
          <w:marTop w:val="0"/>
          <w:marBottom w:val="0"/>
          <w:divBdr>
            <w:top w:val="none" w:sz="0" w:space="0" w:color="auto"/>
            <w:left w:val="none" w:sz="0" w:space="0" w:color="auto"/>
            <w:bottom w:val="none" w:sz="0" w:space="0" w:color="auto"/>
            <w:right w:val="none" w:sz="0" w:space="0" w:color="auto"/>
          </w:divBdr>
        </w:div>
        <w:div w:id="437992355">
          <w:marLeft w:val="640"/>
          <w:marRight w:val="0"/>
          <w:marTop w:val="0"/>
          <w:marBottom w:val="0"/>
          <w:divBdr>
            <w:top w:val="none" w:sz="0" w:space="0" w:color="auto"/>
            <w:left w:val="none" w:sz="0" w:space="0" w:color="auto"/>
            <w:bottom w:val="none" w:sz="0" w:space="0" w:color="auto"/>
            <w:right w:val="none" w:sz="0" w:space="0" w:color="auto"/>
          </w:divBdr>
        </w:div>
        <w:div w:id="440998162">
          <w:marLeft w:val="640"/>
          <w:marRight w:val="0"/>
          <w:marTop w:val="0"/>
          <w:marBottom w:val="0"/>
          <w:divBdr>
            <w:top w:val="none" w:sz="0" w:space="0" w:color="auto"/>
            <w:left w:val="none" w:sz="0" w:space="0" w:color="auto"/>
            <w:bottom w:val="none" w:sz="0" w:space="0" w:color="auto"/>
            <w:right w:val="none" w:sz="0" w:space="0" w:color="auto"/>
          </w:divBdr>
        </w:div>
        <w:div w:id="464003182">
          <w:marLeft w:val="640"/>
          <w:marRight w:val="0"/>
          <w:marTop w:val="0"/>
          <w:marBottom w:val="0"/>
          <w:divBdr>
            <w:top w:val="none" w:sz="0" w:space="0" w:color="auto"/>
            <w:left w:val="none" w:sz="0" w:space="0" w:color="auto"/>
            <w:bottom w:val="none" w:sz="0" w:space="0" w:color="auto"/>
            <w:right w:val="none" w:sz="0" w:space="0" w:color="auto"/>
          </w:divBdr>
        </w:div>
        <w:div w:id="466750256">
          <w:marLeft w:val="640"/>
          <w:marRight w:val="0"/>
          <w:marTop w:val="0"/>
          <w:marBottom w:val="0"/>
          <w:divBdr>
            <w:top w:val="none" w:sz="0" w:space="0" w:color="auto"/>
            <w:left w:val="none" w:sz="0" w:space="0" w:color="auto"/>
            <w:bottom w:val="none" w:sz="0" w:space="0" w:color="auto"/>
            <w:right w:val="none" w:sz="0" w:space="0" w:color="auto"/>
          </w:divBdr>
        </w:div>
        <w:div w:id="472917359">
          <w:marLeft w:val="640"/>
          <w:marRight w:val="0"/>
          <w:marTop w:val="0"/>
          <w:marBottom w:val="0"/>
          <w:divBdr>
            <w:top w:val="none" w:sz="0" w:space="0" w:color="auto"/>
            <w:left w:val="none" w:sz="0" w:space="0" w:color="auto"/>
            <w:bottom w:val="none" w:sz="0" w:space="0" w:color="auto"/>
            <w:right w:val="none" w:sz="0" w:space="0" w:color="auto"/>
          </w:divBdr>
        </w:div>
        <w:div w:id="528302967">
          <w:marLeft w:val="640"/>
          <w:marRight w:val="0"/>
          <w:marTop w:val="0"/>
          <w:marBottom w:val="0"/>
          <w:divBdr>
            <w:top w:val="none" w:sz="0" w:space="0" w:color="auto"/>
            <w:left w:val="none" w:sz="0" w:space="0" w:color="auto"/>
            <w:bottom w:val="none" w:sz="0" w:space="0" w:color="auto"/>
            <w:right w:val="none" w:sz="0" w:space="0" w:color="auto"/>
          </w:divBdr>
        </w:div>
        <w:div w:id="612787629">
          <w:marLeft w:val="640"/>
          <w:marRight w:val="0"/>
          <w:marTop w:val="0"/>
          <w:marBottom w:val="0"/>
          <w:divBdr>
            <w:top w:val="none" w:sz="0" w:space="0" w:color="auto"/>
            <w:left w:val="none" w:sz="0" w:space="0" w:color="auto"/>
            <w:bottom w:val="none" w:sz="0" w:space="0" w:color="auto"/>
            <w:right w:val="none" w:sz="0" w:space="0" w:color="auto"/>
          </w:divBdr>
        </w:div>
        <w:div w:id="623728136">
          <w:marLeft w:val="640"/>
          <w:marRight w:val="0"/>
          <w:marTop w:val="0"/>
          <w:marBottom w:val="0"/>
          <w:divBdr>
            <w:top w:val="none" w:sz="0" w:space="0" w:color="auto"/>
            <w:left w:val="none" w:sz="0" w:space="0" w:color="auto"/>
            <w:bottom w:val="none" w:sz="0" w:space="0" w:color="auto"/>
            <w:right w:val="none" w:sz="0" w:space="0" w:color="auto"/>
          </w:divBdr>
        </w:div>
        <w:div w:id="625622665">
          <w:marLeft w:val="640"/>
          <w:marRight w:val="0"/>
          <w:marTop w:val="0"/>
          <w:marBottom w:val="0"/>
          <w:divBdr>
            <w:top w:val="none" w:sz="0" w:space="0" w:color="auto"/>
            <w:left w:val="none" w:sz="0" w:space="0" w:color="auto"/>
            <w:bottom w:val="none" w:sz="0" w:space="0" w:color="auto"/>
            <w:right w:val="none" w:sz="0" w:space="0" w:color="auto"/>
          </w:divBdr>
        </w:div>
        <w:div w:id="772162869">
          <w:marLeft w:val="640"/>
          <w:marRight w:val="0"/>
          <w:marTop w:val="0"/>
          <w:marBottom w:val="0"/>
          <w:divBdr>
            <w:top w:val="none" w:sz="0" w:space="0" w:color="auto"/>
            <w:left w:val="none" w:sz="0" w:space="0" w:color="auto"/>
            <w:bottom w:val="none" w:sz="0" w:space="0" w:color="auto"/>
            <w:right w:val="none" w:sz="0" w:space="0" w:color="auto"/>
          </w:divBdr>
        </w:div>
        <w:div w:id="791899036">
          <w:marLeft w:val="640"/>
          <w:marRight w:val="0"/>
          <w:marTop w:val="0"/>
          <w:marBottom w:val="0"/>
          <w:divBdr>
            <w:top w:val="none" w:sz="0" w:space="0" w:color="auto"/>
            <w:left w:val="none" w:sz="0" w:space="0" w:color="auto"/>
            <w:bottom w:val="none" w:sz="0" w:space="0" w:color="auto"/>
            <w:right w:val="none" w:sz="0" w:space="0" w:color="auto"/>
          </w:divBdr>
        </w:div>
        <w:div w:id="795180238">
          <w:marLeft w:val="640"/>
          <w:marRight w:val="0"/>
          <w:marTop w:val="0"/>
          <w:marBottom w:val="0"/>
          <w:divBdr>
            <w:top w:val="none" w:sz="0" w:space="0" w:color="auto"/>
            <w:left w:val="none" w:sz="0" w:space="0" w:color="auto"/>
            <w:bottom w:val="none" w:sz="0" w:space="0" w:color="auto"/>
            <w:right w:val="none" w:sz="0" w:space="0" w:color="auto"/>
          </w:divBdr>
        </w:div>
        <w:div w:id="814837915">
          <w:marLeft w:val="640"/>
          <w:marRight w:val="0"/>
          <w:marTop w:val="0"/>
          <w:marBottom w:val="0"/>
          <w:divBdr>
            <w:top w:val="none" w:sz="0" w:space="0" w:color="auto"/>
            <w:left w:val="none" w:sz="0" w:space="0" w:color="auto"/>
            <w:bottom w:val="none" w:sz="0" w:space="0" w:color="auto"/>
            <w:right w:val="none" w:sz="0" w:space="0" w:color="auto"/>
          </w:divBdr>
        </w:div>
        <w:div w:id="899023702">
          <w:marLeft w:val="640"/>
          <w:marRight w:val="0"/>
          <w:marTop w:val="0"/>
          <w:marBottom w:val="0"/>
          <w:divBdr>
            <w:top w:val="none" w:sz="0" w:space="0" w:color="auto"/>
            <w:left w:val="none" w:sz="0" w:space="0" w:color="auto"/>
            <w:bottom w:val="none" w:sz="0" w:space="0" w:color="auto"/>
            <w:right w:val="none" w:sz="0" w:space="0" w:color="auto"/>
          </w:divBdr>
        </w:div>
        <w:div w:id="910390307">
          <w:marLeft w:val="640"/>
          <w:marRight w:val="0"/>
          <w:marTop w:val="0"/>
          <w:marBottom w:val="0"/>
          <w:divBdr>
            <w:top w:val="none" w:sz="0" w:space="0" w:color="auto"/>
            <w:left w:val="none" w:sz="0" w:space="0" w:color="auto"/>
            <w:bottom w:val="none" w:sz="0" w:space="0" w:color="auto"/>
            <w:right w:val="none" w:sz="0" w:space="0" w:color="auto"/>
          </w:divBdr>
        </w:div>
        <w:div w:id="915742101">
          <w:marLeft w:val="640"/>
          <w:marRight w:val="0"/>
          <w:marTop w:val="0"/>
          <w:marBottom w:val="0"/>
          <w:divBdr>
            <w:top w:val="none" w:sz="0" w:space="0" w:color="auto"/>
            <w:left w:val="none" w:sz="0" w:space="0" w:color="auto"/>
            <w:bottom w:val="none" w:sz="0" w:space="0" w:color="auto"/>
            <w:right w:val="none" w:sz="0" w:space="0" w:color="auto"/>
          </w:divBdr>
        </w:div>
        <w:div w:id="982544854">
          <w:marLeft w:val="640"/>
          <w:marRight w:val="0"/>
          <w:marTop w:val="0"/>
          <w:marBottom w:val="0"/>
          <w:divBdr>
            <w:top w:val="none" w:sz="0" w:space="0" w:color="auto"/>
            <w:left w:val="none" w:sz="0" w:space="0" w:color="auto"/>
            <w:bottom w:val="none" w:sz="0" w:space="0" w:color="auto"/>
            <w:right w:val="none" w:sz="0" w:space="0" w:color="auto"/>
          </w:divBdr>
        </w:div>
        <w:div w:id="986935139">
          <w:marLeft w:val="640"/>
          <w:marRight w:val="0"/>
          <w:marTop w:val="0"/>
          <w:marBottom w:val="0"/>
          <w:divBdr>
            <w:top w:val="none" w:sz="0" w:space="0" w:color="auto"/>
            <w:left w:val="none" w:sz="0" w:space="0" w:color="auto"/>
            <w:bottom w:val="none" w:sz="0" w:space="0" w:color="auto"/>
            <w:right w:val="none" w:sz="0" w:space="0" w:color="auto"/>
          </w:divBdr>
        </w:div>
        <w:div w:id="1040279501">
          <w:marLeft w:val="640"/>
          <w:marRight w:val="0"/>
          <w:marTop w:val="0"/>
          <w:marBottom w:val="0"/>
          <w:divBdr>
            <w:top w:val="none" w:sz="0" w:space="0" w:color="auto"/>
            <w:left w:val="none" w:sz="0" w:space="0" w:color="auto"/>
            <w:bottom w:val="none" w:sz="0" w:space="0" w:color="auto"/>
            <w:right w:val="none" w:sz="0" w:space="0" w:color="auto"/>
          </w:divBdr>
        </w:div>
        <w:div w:id="1051269728">
          <w:marLeft w:val="640"/>
          <w:marRight w:val="0"/>
          <w:marTop w:val="0"/>
          <w:marBottom w:val="0"/>
          <w:divBdr>
            <w:top w:val="none" w:sz="0" w:space="0" w:color="auto"/>
            <w:left w:val="none" w:sz="0" w:space="0" w:color="auto"/>
            <w:bottom w:val="none" w:sz="0" w:space="0" w:color="auto"/>
            <w:right w:val="none" w:sz="0" w:space="0" w:color="auto"/>
          </w:divBdr>
        </w:div>
        <w:div w:id="1056130189">
          <w:marLeft w:val="640"/>
          <w:marRight w:val="0"/>
          <w:marTop w:val="0"/>
          <w:marBottom w:val="0"/>
          <w:divBdr>
            <w:top w:val="none" w:sz="0" w:space="0" w:color="auto"/>
            <w:left w:val="none" w:sz="0" w:space="0" w:color="auto"/>
            <w:bottom w:val="none" w:sz="0" w:space="0" w:color="auto"/>
            <w:right w:val="none" w:sz="0" w:space="0" w:color="auto"/>
          </w:divBdr>
        </w:div>
        <w:div w:id="1162892148">
          <w:marLeft w:val="640"/>
          <w:marRight w:val="0"/>
          <w:marTop w:val="0"/>
          <w:marBottom w:val="0"/>
          <w:divBdr>
            <w:top w:val="none" w:sz="0" w:space="0" w:color="auto"/>
            <w:left w:val="none" w:sz="0" w:space="0" w:color="auto"/>
            <w:bottom w:val="none" w:sz="0" w:space="0" w:color="auto"/>
            <w:right w:val="none" w:sz="0" w:space="0" w:color="auto"/>
          </w:divBdr>
        </w:div>
        <w:div w:id="1248343478">
          <w:marLeft w:val="640"/>
          <w:marRight w:val="0"/>
          <w:marTop w:val="0"/>
          <w:marBottom w:val="0"/>
          <w:divBdr>
            <w:top w:val="none" w:sz="0" w:space="0" w:color="auto"/>
            <w:left w:val="none" w:sz="0" w:space="0" w:color="auto"/>
            <w:bottom w:val="none" w:sz="0" w:space="0" w:color="auto"/>
            <w:right w:val="none" w:sz="0" w:space="0" w:color="auto"/>
          </w:divBdr>
        </w:div>
        <w:div w:id="1289630765">
          <w:marLeft w:val="640"/>
          <w:marRight w:val="0"/>
          <w:marTop w:val="0"/>
          <w:marBottom w:val="0"/>
          <w:divBdr>
            <w:top w:val="none" w:sz="0" w:space="0" w:color="auto"/>
            <w:left w:val="none" w:sz="0" w:space="0" w:color="auto"/>
            <w:bottom w:val="none" w:sz="0" w:space="0" w:color="auto"/>
            <w:right w:val="none" w:sz="0" w:space="0" w:color="auto"/>
          </w:divBdr>
        </w:div>
        <w:div w:id="1311399635">
          <w:marLeft w:val="640"/>
          <w:marRight w:val="0"/>
          <w:marTop w:val="0"/>
          <w:marBottom w:val="0"/>
          <w:divBdr>
            <w:top w:val="none" w:sz="0" w:space="0" w:color="auto"/>
            <w:left w:val="none" w:sz="0" w:space="0" w:color="auto"/>
            <w:bottom w:val="none" w:sz="0" w:space="0" w:color="auto"/>
            <w:right w:val="none" w:sz="0" w:space="0" w:color="auto"/>
          </w:divBdr>
        </w:div>
        <w:div w:id="1334800042">
          <w:marLeft w:val="640"/>
          <w:marRight w:val="0"/>
          <w:marTop w:val="0"/>
          <w:marBottom w:val="0"/>
          <w:divBdr>
            <w:top w:val="none" w:sz="0" w:space="0" w:color="auto"/>
            <w:left w:val="none" w:sz="0" w:space="0" w:color="auto"/>
            <w:bottom w:val="none" w:sz="0" w:space="0" w:color="auto"/>
            <w:right w:val="none" w:sz="0" w:space="0" w:color="auto"/>
          </w:divBdr>
        </w:div>
        <w:div w:id="1343705263">
          <w:marLeft w:val="640"/>
          <w:marRight w:val="0"/>
          <w:marTop w:val="0"/>
          <w:marBottom w:val="0"/>
          <w:divBdr>
            <w:top w:val="none" w:sz="0" w:space="0" w:color="auto"/>
            <w:left w:val="none" w:sz="0" w:space="0" w:color="auto"/>
            <w:bottom w:val="none" w:sz="0" w:space="0" w:color="auto"/>
            <w:right w:val="none" w:sz="0" w:space="0" w:color="auto"/>
          </w:divBdr>
        </w:div>
        <w:div w:id="1354527134">
          <w:marLeft w:val="640"/>
          <w:marRight w:val="0"/>
          <w:marTop w:val="0"/>
          <w:marBottom w:val="0"/>
          <w:divBdr>
            <w:top w:val="none" w:sz="0" w:space="0" w:color="auto"/>
            <w:left w:val="none" w:sz="0" w:space="0" w:color="auto"/>
            <w:bottom w:val="none" w:sz="0" w:space="0" w:color="auto"/>
            <w:right w:val="none" w:sz="0" w:space="0" w:color="auto"/>
          </w:divBdr>
        </w:div>
        <w:div w:id="1435706369">
          <w:marLeft w:val="640"/>
          <w:marRight w:val="0"/>
          <w:marTop w:val="0"/>
          <w:marBottom w:val="0"/>
          <w:divBdr>
            <w:top w:val="none" w:sz="0" w:space="0" w:color="auto"/>
            <w:left w:val="none" w:sz="0" w:space="0" w:color="auto"/>
            <w:bottom w:val="none" w:sz="0" w:space="0" w:color="auto"/>
            <w:right w:val="none" w:sz="0" w:space="0" w:color="auto"/>
          </w:divBdr>
        </w:div>
        <w:div w:id="1470127734">
          <w:marLeft w:val="640"/>
          <w:marRight w:val="0"/>
          <w:marTop w:val="0"/>
          <w:marBottom w:val="0"/>
          <w:divBdr>
            <w:top w:val="none" w:sz="0" w:space="0" w:color="auto"/>
            <w:left w:val="none" w:sz="0" w:space="0" w:color="auto"/>
            <w:bottom w:val="none" w:sz="0" w:space="0" w:color="auto"/>
            <w:right w:val="none" w:sz="0" w:space="0" w:color="auto"/>
          </w:divBdr>
        </w:div>
        <w:div w:id="1545630456">
          <w:marLeft w:val="640"/>
          <w:marRight w:val="0"/>
          <w:marTop w:val="0"/>
          <w:marBottom w:val="0"/>
          <w:divBdr>
            <w:top w:val="none" w:sz="0" w:space="0" w:color="auto"/>
            <w:left w:val="none" w:sz="0" w:space="0" w:color="auto"/>
            <w:bottom w:val="none" w:sz="0" w:space="0" w:color="auto"/>
            <w:right w:val="none" w:sz="0" w:space="0" w:color="auto"/>
          </w:divBdr>
        </w:div>
        <w:div w:id="1570770055">
          <w:marLeft w:val="640"/>
          <w:marRight w:val="0"/>
          <w:marTop w:val="0"/>
          <w:marBottom w:val="0"/>
          <w:divBdr>
            <w:top w:val="none" w:sz="0" w:space="0" w:color="auto"/>
            <w:left w:val="none" w:sz="0" w:space="0" w:color="auto"/>
            <w:bottom w:val="none" w:sz="0" w:space="0" w:color="auto"/>
            <w:right w:val="none" w:sz="0" w:space="0" w:color="auto"/>
          </w:divBdr>
        </w:div>
        <w:div w:id="1575092958">
          <w:marLeft w:val="640"/>
          <w:marRight w:val="0"/>
          <w:marTop w:val="0"/>
          <w:marBottom w:val="0"/>
          <w:divBdr>
            <w:top w:val="none" w:sz="0" w:space="0" w:color="auto"/>
            <w:left w:val="none" w:sz="0" w:space="0" w:color="auto"/>
            <w:bottom w:val="none" w:sz="0" w:space="0" w:color="auto"/>
            <w:right w:val="none" w:sz="0" w:space="0" w:color="auto"/>
          </w:divBdr>
        </w:div>
        <w:div w:id="1642468014">
          <w:marLeft w:val="640"/>
          <w:marRight w:val="0"/>
          <w:marTop w:val="0"/>
          <w:marBottom w:val="0"/>
          <w:divBdr>
            <w:top w:val="none" w:sz="0" w:space="0" w:color="auto"/>
            <w:left w:val="none" w:sz="0" w:space="0" w:color="auto"/>
            <w:bottom w:val="none" w:sz="0" w:space="0" w:color="auto"/>
            <w:right w:val="none" w:sz="0" w:space="0" w:color="auto"/>
          </w:divBdr>
        </w:div>
        <w:div w:id="1695614721">
          <w:marLeft w:val="640"/>
          <w:marRight w:val="0"/>
          <w:marTop w:val="0"/>
          <w:marBottom w:val="0"/>
          <w:divBdr>
            <w:top w:val="none" w:sz="0" w:space="0" w:color="auto"/>
            <w:left w:val="none" w:sz="0" w:space="0" w:color="auto"/>
            <w:bottom w:val="none" w:sz="0" w:space="0" w:color="auto"/>
            <w:right w:val="none" w:sz="0" w:space="0" w:color="auto"/>
          </w:divBdr>
        </w:div>
        <w:div w:id="1699041580">
          <w:marLeft w:val="640"/>
          <w:marRight w:val="0"/>
          <w:marTop w:val="0"/>
          <w:marBottom w:val="0"/>
          <w:divBdr>
            <w:top w:val="none" w:sz="0" w:space="0" w:color="auto"/>
            <w:left w:val="none" w:sz="0" w:space="0" w:color="auto"/>
            <w:bottom w:val="none" w:sz="0" w:space="0" w:color="auto"/>
            <w:right w:val="none" w:sz="0" w:space="0" w:color="auto"/>
          </w:divBdr>
        </w:div>
        <w:div w:id="1739789203">
          <w:marLeft w:val="640"/>
          <w:marRight w:val="0"/>
          <w:marTop w:val="0"/>
          <w:marBottom w:val="0"/>
          <w:divBdr>
            <w:top w:val="none" w:sz="0" w:space="0" w:color="auto"/>
            <w:left w:val="none" w:sz="0" w:space="0" w:color="auto"/>
            <w:bottom w:val="none" w:sz="0" w:space="0" w:color="auto"/>
            <w:right w:val="none" w:sz="0" w:space="0" w:color="auto"/>
          </w:divBdr>
        </w:div>
        <w:div w:id="1744252146">
          <w:marLeft w:val="640"/>
          <w:marRight w:val="0"/>
          <w:marTop w:val="0"/>
          <w:marBottom w:val="0"/>
          <w:divBdr>
            <w:top w:val="none" w:sz="0" w:space="0" w:color="auto"/>
            <w:left w:val="none" w:sz="0" w:space="0" w:color="auto"/>
            <w:bottom w:val="none" w:sz="0" w:space="0" w:color="auto"/>
            <w:right w:val="none" w:sz="0" w:space="0" w:color="auto"/>
          </w:divBdr>
        </w:div>
        <w:div w:id="1802384230">
          <w:marLeft w:val="640"/>
          <w:marRight w:val="0"/>
          <w:marTop w:val="0"/>
          <w:marBottom w:val="0"/>
          <w:divBdr>
            <w:top w:val="none" w:sz="0" w:space="0" w:color="auto"/>
            <w:left w:val="none" w:sz="0" w:space="0" w:color="auto"/>
            <w:bottom w:val="none" w:sz="0" w:space="0" w:color="auto"/>
            <w:right w:val="none" w:sz="0" w:space="0" w:color="auto"/>
          </w:divBdr>
        </w:div>
        <w:div w:id="1810393449">
          <w:marLeft w:val="640"/>
          <w:marRight w:val="0"/>
          <w:marTop w:val="0"/>
          <w:marBottom w:val="0"/>
          <w:divBdr>
            <w:top w:val="none" w:sz="0" w:space="0" w:color="auto"/>
            <w:left w:val="none" w:sz="0" w:space="0" w:color="auto"/>
            <w:bottom w:val="none" w:sz="0" w:space="0" w:color="auto"/>
            <w:right w:val="none" w:sz="0" w:space="0" w:color="auto"/>
          </w:divBdr>
        </w:div>
        <w:div w:id="1810779030">
          <w:marLeft w:val="640"/>
          <w:marRight w:val="0"/>
          <w:marTop w:val="0"/>
          <w:marBottom w:val="0"/>
          <w:divBdr>
            <w:top w:val="none" w:sz="0" w:space="0" w:color="auto"/>
            <w:left w:val="none" w:sz="0" w:space="0" w:color="auto"/>
            <w:bottom w:val="none" w:sz="0" w:space="0" w:color="auto"/>
            <w:right w:val="none" w:sz="0" w:space="0" w:color="auto"/>
          </w:divBdr>
        </w:div>
        <w:div w:id="1815877421">
          <w:marLeft w:val="640"/>
          <w:marRight w:val="0"/>
          <w:marTop w:val="0"/>
          <w:marBottom w:val="0"/>
          <w:divBdr>
            <w:top w:val="none" w:sz="0" w:space="0" w:color="auto"/>
            <w:left w:val="none" w:sz="0" w:space="0" w:color="auto"/>
            <w:bottom w:val="none" w:sz="0" w:space="0" w:color="auto"/>
            <w:right w:val="none" w:sz="0" w:space="0" w:color="auto"/>
          </w:divBdr>
        </w:div>
        <w:div w:id="1824008236">
          <w:marLeft w:val="640"/>
          <w:marRight w:val="0"/>
          <w:marTop w:val="0"/>
          <w:marBottom w:val="0"/>
          <w:divBdr>
            <w:top w:val="none" w:sz="0" w:space="0" w:color="auto"/>
            <w:left w:val="none" w:sz="0" w:space="0" w:color="auto"/>
            <w:bottom w:val="none" w:sz="0" w:space="0" w:color="auto"/>
            <w:right w:val="none" w:sz="0" w:space="0" w:color="auto"/>
          </w:divBdr>
        </w:div>
        <w:div w:id="1840151640">
          <w:marLeft w:val="640"/>
          <w:marRight w:val="0"/>
          <w:marTop w:val="0"/>
          <w:marBottom w:val="0"/>
          <w:divBdr>
            <w:top w:val="none" w:sz="0" w:space="0" w:color="auto"/>
            <w:left w:val="none" w:sz="0" w:space="0" w:color="auto"/>
            <w:bottom w:val="none" w:sz="0" w:space="0" w:color="auto"/>
            <w:right w:val="none" w:sz="0" w:space="0" w:color="auto"/>
          </w:divBdr>
        </w:div>
        <w:div w:id="1851750093">
          <w:marLeft w:val="640"/>
          <w:marRight w:val="0"/>
          <w:marTop w:val="0"/>
          <w:marBottom w:val="0"/>
          <w:divBdr>
            <w:top w:val="none" w:sz="0" w:space="0" w:color="auto"/>
            <w:left w:val="none" w:sz="0" w:space="0" w:color="auto"/>
            <w:bottom w:val="none" w:sz="0" w:space="0" w:color="auto"/>
            <w:right w:val="none" w:sz="0" w:space="0" w:color="auto"/>
          </w:divBdr>
        </w:div>
        <w:div w:id="1857113791">
          <w:marLeft w:val="640"/>
          <w:marRight w:val="0"/>
          <w:marTop w:val="0"/>
          <w:marBottom w:val="0"/>
          <w:divBdr>
            <w:top w:val="none" w:sz="0" w:space="0" w:color="auto"/>
            <w:left w:val="none" w:sz="0" w:space="0" w:color="auto"/>
            <w:bottom w:val="none" w:sz="0" w:space="0" w:color="auto"/>
            <w:right w:val="none" w:sz="0" w:space="0" w:color="auto"/>
          </w:divBdr>
        </w:div>
        <w:div w:id="1874926491">
          <w:marLeft w:val="640"/>
          <w:marRight w:val="0"/>
          <w:marTop w:val="0"/>
          <w:marBottom w:val="0"/>
          <w:divBdr>
            <w:top w:val="none" w:sz="0" w:space="0" w:color="auto"/>
            <w:left w:val="none" w:sz="0" w:space="0" w:color="auto"/>
            <w:bottom w:val="none" w:sz="0" w:space="0" w:color="auto"/>
            <w:right w:val="none" w:sz="0" w:space="0" w:color="auto"/>
          </w:divBdr>
        </w:div>
        <w:div w:id="1878856112">
          <w:marLeft w:val="640"/>
          <w:marRight w:val="0"/>
          <w:marTop w:val="0"/>
          <w:marBottom w:val="0"/>
          <w:divBdr>
            <w:top w:val="none" w:sz="0" w:space="0" w:color="auto"/>
            <w:left w:val="none" w:sz="0" w:space="0" w:color="auto"/>
            <w:bottom w:val="none" w:sz="0" w:space="0" w:color="auto"/>
            <w:right w:val="none" w:sz="0" w:space="0" w:color="auto"/>
          </w:divBdr>
        </w:div>
        <w:div w:id="1880049138">
          <w:marLeft w:val="640"/>
          <w:marRight w:val="0"/>
          <w:marTop w:val="0"/>
          <w:marBottom w:val="0"/>
          <w:divBdr>
            <w:top w:val="none" w:sz="0" w:space="0" w:color="auto"/>
            <w:left w:val="none" w:sz="0" w:space="0" w:color="auto"/>
            <w:bottom w:val="none" w:sz="0" w:space="0" w:color="auto"/>
            <w:right w:val="none" w:sz="0" w:space="0" w:color="auto"/>
          </w:divBdr>
        </w:div>
        <w:div w:id="1906456377">
          <w:marLeft w:val="640"/>
          <w:marRight w:val="0"/>
          <w:marTop w:val="0"/>
          <w:marBottom w:val="0"/>
          <w:divBdr>
            <w:top w:val="none" w:sz="0" w:space="0" w:color="auto"/>
            <w:left w:val="none" w:sz="0" w:space="0" w:color="auto"/>
            <w:bottom w:val="none" w:sz="0" w:space="0" w:color="auto"/>
            <w:right w:val="none" w:sz="0" w:space="0" w:color="auto"/>
          </w:divBdr>
        </w:div>
        <w:div w:id="1930507439">
          <w:marLeft w:val="640"/>
          <w:marRight w:val="0"/>
          <w:marTop w:val="0"/>
          <w:marBottom w:val="0"/>
          <w:divBdr>
            <w:top w:val="none" w:sz="0" w:space="0" w:color="auto"/>
            <w:left w:val="none" w:sz="0" w:space="0" w:color="auto"/>
            <w:bottom w:val="none" w:sz="0" w:space="0" w:color="auto"/>
            <w:right w:val="none" w:sz="0" w:space="0" w:color="auto"/>
          </w:divBdr>
        </w:div>
        <w:div w:id="1966957538">
          <w:marLeft w:val="640"/>
          <w:marRight w:val="0"/>
          <w:marTop w:val="0"/>
          <w:marBottom w:val="0"/>
          <w:divBdr>
            <w:top w:val="none" w:sz="0" w:space="0" w:color="auto"/>
            <w:left w:val="none" w:sz="0" w:space="0" w:color="auto"/>
            <w:bottom w:val="none" w:sz="0" w:space="0" w:color="auto"/>
            <w:right w:val="none" w:sz="0" w:space="0" w:color="auto"/>
          </w:divBdr>
        </w:div>
        <w:div w:id="2011785957">
          <w:marLeft w:val="640"/>
          <w:marRight w:val="0"/>
          <w:marTop w:val="0"/>
          <w:marBottom w:val="0"/>
          <w:divBdr>
            <w:top w:val="none" w:sz="0" w:space="0" w:color="auto"/>
            <w:left w:val="none" w:sz="0" w:space="0" w:color="auto"/>
            <w:bottom w:val="none" w:sz="0" w:space="0" w:color="auto"/>
            <w:right w:val="none" w:sz="0" w:space="0" w:color="auto"/>
          </w:divBdr>
        </w:div>
        <w:div w:id="2082212553">
          <w:marLeft w:val="640"/>
          <w:marRight w:val="0"/>
          <w:marTop w:val="0"/>
          <w:marBottom w:val="0"/>
          <w:divBdr>
            <w:top w:val="none" w:sz="0" w:space="0" w:color="auto"/>
            <w:left w:val="none" w:sz="0" w:space="0" w:color="auto"/>
            <w:bottom w:val="none" w:sz="0" w:space="0" w:color="auto"/>
            <w:right w:val="none" w:sz="0" w:space="0" w:color="auto"/>
          </w:divBdr>
        </w:div>
        <w:div w:id="2098936749">
          <w:marLeft w:val="640"/>
          <w:marRight w:val="0"/>
          <w:marTop w:val="0"/>
          <w:marBottom w:val="0"/>
          <w:divBdr>
            <w:top w:val="none" w:sz="0" w:space="0" w:color="auto"/>
            <w:left w:val="none" w:sz="0" w:space="0" w:color="auto"/>
            <w:bottom w:val="none" w:sz="0" w:space="0" w:color="auto"/>
            <w:right w:val="none" w:sz="0" w:space="0" w:color="auto"/>
          </w:divBdr>
        </w:div>
        <w:div w:id="2104446834">
          <w:marLeft w:val="640"/>
          <w:marRight w:val="0"/>
          <w:marTop w:val="0"/>
          <w:marBottom w:val="0"/>
          <w:divBdr>
            <w:top w:val="none" w:sz="0" w:space="0" w:color="auto"/>
            <w:left w:val="none" w:sz="0" w:space="0" w:color="auto"/>
            <w:bottom w:val="none" w:sz="0" w:space="0" w:color="auto"/>
            <w:right w:val="none" w:sz="0" w:space="0" w:color="auto"/>
          </w:divBdr>
        </w:div>
        <w:div w:id="2116365912">
          <w:marLeft w:val="640"/>
          <w:marRight w:val="0"/>
          <w:marTop w:val="0"/>
          <w:marBottom w:val="0"/>
          <w:divBdr>
            <w:top w:val="none" w:sz="0" w:space="0" w:color="auto"/>
            <w:left w:val="none" w:sz="0" w:space="0" w:color="auto"/>
            <w:bottom w:val="none" w:sz="0" w:space="0" w:color="auto"/>
            <w:right w:val="none" w:sz="0" w:space="0" w:color="auto"/>
          </w:divBdr>
        </w:div>
        <w:div w:id="2142529159">
          <w:marLeft w:val="640"/>
          <w:marRight w:val="0"/>
          <w:marTop w:val="0"/>
          <w:marBottom w:val="0"/>
          <w:divBdr>
            <w:top w:val="none" w:sz="0" w:space="0" w:color="auto"/>
            <w:left w:val="none" w:sz="0" w:space="0" w:color="auto"/>
            <w:bottom w:val="none" w:sz="0" w:space="0" w:color="auto"/>
            <w:right w:val="none" w:sz="0" w:space="0" w:color="auto"/>
          </w:divBdr>
        </w:div>
      </w:divsChild>
    </w:div>
    <w:div w:id="1602225276">
      <w:bodyDiv w:val="1"/>
      <w:marLeft w:val="0"/>
      <w:marRight w:val="0"/>
      <w:marTop w:val="0"/>
      <w:marBottom w:val="0"/>
      <w:divBdr>
        <w:top w:val="none" w:sz="0" w:space="0" w:color="auto"/>
        <w:left w:val="none" w:sz="0" w:space="0" w:color="auto"/>
        <w:bottom w:val="none" w:sz="0" w:space="0" w:color="auto"/>
        <w:right w:val="none" w:sz="0" w:space="0" w:color="auto"/>
      </w:divBdr>
    </w:div>
    <w:div w:id="1603993666">
      <w:bodyDiv w:val="1"/>
      <w:marLeft w:val="0"/>
      <w:marRight w:val="0"/>
      <w:marTop w:val="0"/>
      <w:marBottom w:val="0"/>
      <w:divBdr>
        <w:top w:val="none" w:sz="0" w:space="0" w:color="auto"/>
        <w:left w:val="none" w:sz="0" w:space="0" w:color="auto"/>
        <w:bottom w:val="none" w:sz="0" w:space="0" w:color="auto"/>
        <w:right w:val="none" w:sz="0" w:space="0" w:color="auto"/>
      </w:divBdr>
    </w:div>
    <w:div w:id="1610038942">
      <w:bodyDiv w:val="1"/>
      <w:marLeft w:val="0"/>
      <w:marRight w:val="0"/>
      <w:marTop w:val="0"/>
      <w:marBottom w:val="0"/>
      <w:divBdr>
        <w:top w:val="none" w:sz="0" w:space="0" w:color="auto"/>
        <w:left w:val="none" w:sz="0" w:space="0" w:color="auto"/>
        <w:bottom w:val="none" w:sz="0" w:space="0" w:color="auto"/>
        <w:right w:val="none" w:sz="0" w:space="0" w:color="auto"/>
      </w:divBdr>
      <w:divsChild>
        <w:div w:id="1669940">
          <w:marLeft w:val="640"/>
          <w:marRight w:val="0"/>
          <w:marTop w:val="0"/>
          <w:marBottom w:val="0"/>
          <w:divBdr>
            <w:top w:val="none" w:sz="0" w:space="0" w:color="auto"/>
            <w:left w:val="none" w:sz="0" w:space="0" w:color="auto"/>
            <w:bottom w:val="none" w:sz="0" w:space="0" w:color="auto"/>
            <w:right w:val="none" w:sz="0" w:space="0" w:color="auto"/>
          </w:divBdr>
        </w:div>
        <w:div w:id="17630908">
          <w:marLeft w:val="640"/>
          <w:marRight w:val="0"/>
          <w:marTop w:val="0"/>
          <w:marBottom w:val="0"/>
          <w:divBdr>
            <w:top w:val="none" w:sz="0" w:space="0" w:color="auto"/>
            <w:left w:val="none" w:sz="0" w:space="0" w:color="auto"/>
            <w:bottom w:val="none" w:sz="0" w:space="0" w:color="auto"/>
            <w:right w:val="none" w:sz="0" w:space="0" w:color="auto"/>
          </w:divBdr>
        </w:div>
        <w:div w:id="29647599">
          <w:marLeft w:val="640"/>
          <w:marRight w:val="0"/>
          <w:marTop w:val="0"/>
          <w:marBottom w:val="0"/>
          <w:divBdr>
            <w:top w:val="none" w:sz="0" w:space="0" w:color="auto"/>
            <w:left w:val="none" w:sz="0" w:space="0" w:color="auto"/>
            <w:bottom w:val="none" w:sz="0" w:space="0" w:color="auto"/>
            <w:right w:val="none" w:sz="0" w:space="0" w:color="auto"/>
          </w:divBdr>
        </w:div>
        <w:div w:id="41878272">
          <w:marLeft w:val="640"/>
          <w:marRight w:val="0"/>
          <w:marTop w:val="0"/>
          <w:marBottom w:val="0"/>
          <w:divBdr>
            <w:top w:val="none" w:sz="0" w:space="0" w:color="auto"/>
            <w:left w:val="none" w:sz="0" w:space="0" w:color="auto"/>
            <w:bottom w:val="none" w:sz="0" w:space="0" w:color="auto"/>
            <w:right w:val="none" w:sz="0" w:space="0" w:color="auto"/>
          </w:divBdr>
        </w:div>
        <w:div w:id="179127479">
          <w:marLeft w:val="640"/>
          <w:marRight w:val="0"/>
          <w:marTop w:val="0"/>
          <w:marBottom w:val="0"/>
          <w:divBdr>
            <w:top w:val="none" w:sz="0" w:space="0" w:color="auto"/>
            <w:left w:val="none" w:sz="0" w:space="0" w:color="auto"/>
            <w:bottom w:val="none" w:sz="0" w:space="0" w:color="auto"/>
            <w:right w:val="none" w:sz="0" w:space="0" w:color="auto"/>
          </w:divBdr>
        </w:div>
        <w:div w:id="217714068">
          <w:marLeft w:val="640"/>
          <w:marRight w:val="0"/>
          <w:marTop w:val="0"/>
          <w:marBottom w:val="0"/>
          <w:divBdr>
            <w:top w:val="none" w:sz="0" w:space="0" w:color="auto"/>
            <w:left w:val="none" w:sz="0" w:space="0" w:color="auto"/>
            <w:bottom w:val="none" w:sz="0" w:space="0" w:color="auto"/>
            <w:right w:val="none" w:sz="0" w:space="0" w:color="auto"/>
          </w:divBdr>
        </w:div>
        <w:div w:id="265962089">
          <w:marLeft w:val="640"/>
          <w:marRight w:val="0"/>
          <w:marTop w:val="0"/>
          <w:marBottom w:val="0"/>
          <w:divBdr>
            <w:top w:val="none" w:sz="0" w:space="0" w:color="auto"/>
            <w:left w:val="none" w:sz="0" w:space="0" w:color="auto"/>
            <w:bottom w:val="none" w:sz="0" w:space="0" w:color="auto"/>
            <w:right w:val="none" w:sz="0" w:space="0" w:color="auto"/>
          </w:divBdr>
        </w:div>
        <w:div w:id="299724511">
          <w:marLeft w:val="640"/>
          <w:marRight w:val="0"/>
          <w:marTop w:val="0"/>
          <w:marBottom w:val="0"/>
          <w:divBdr>
            <w:top w:val="none" w:sz="0" w:space="0" w:color="auto"/>
            <w:left w:val="none" w:sz="0" w:space="0" w:color="auto"/>
            <w:bottom w:val="none" w:sz="0" w:space="0" w:color="auto"/>
            <w:right w:val="none" w:sz="0" w:space="0" w:color="auto"/>
          </w:divBdr>
        </w:div>
        <w:div w:id="315914454">
          <w:marLeft w:val="640"/>
          <w:marRight w:val="0"/>
          <w:marTop w:val="0"/>
          <w:marBottom w:val="0"/>
          <w:divBdr>
            <w:top w:val="none" w:sz="0" w:space="0" w:color="auto"/>
            <w:left w:val="none" w:sz="0" w:space="0" w:color="auto"/>
            <w:bottom w:val="none" w:sz="0" w:space="0" w:color="auto"/>
            <w:right w:val="none" w:sz="0" w:space="0" w:color="auto"/>
          </w:divBdr>
        </w:div>
        <w:div w:id="345643860">
          <w:marLeft w:val="640"/>
          <w:marRight w:val="0"/>
          <w:marTop w:val="0"/>
          <w:marBottom w:val="0"/>
          <w:divBdr>
            <w:top w:val="none" w:sz="0" w:space="0" w:color="auto"/>
            <w:left w:val="none" w:sz="0" w:space="0" w:color="auto"/>
            <w:bottom w:val="none" w:sz="0" w:space="0" w:color="auto"/>
            <w:right w:val="none" w:sz="0" w:space="0" w:color="auto"/>
          </w:divBdr>
        </w:div>
        <w:div w:id="356587831">
          <w:marLeft w:val="640"/>
          <w:marRight w:val="0"/>
          <w:marTop w:val="0"/>
          <w:marBottom w:val="0"/>
          <w:divBdr>
            <w:top w:val="none" w:sz="0" w:space="0" w:color="auto"/>
            <w:left w:val="none" w:sz="0" w:space="0" w:color="auto"/>
            <w:bottom w:val="none" w:sz="0" w:space="0" w:color="auto"/>
            <w:right w:val="none" w:sz="0" w:space="0" w:color="auto"/>
          </w:divBdr>
        </w:div>
        <w:div w:id="379675521">
          <w:marLeft w:val="640"/>
          <w:marRight w:val="0"/>
          <w:marTop w:val="0"/>
          <w:marBottom w:val="0"/>
          <w:divBdr>
            <w:top w:val="none" w:sz="0" w:space="0" w:color="auto"/>
            <w:left w:val="none" w:sz="0" w:space="0" w:color="auto"/>
            <w:bottom w:val="none" w:sz="0" w:space="0" w:color="auto"/>
            <w:right w:val="none" w:sz="0" w:space="0" w:color="auto"/>
          </w:divBdr>
        </w:div>
        <w:div w:id="380902000">
          <w:marLeft w:val="640"/>
          <w:marRight w:val="0"/>
          <w:marTop w:val="0"/>
          <w:marBottom w:val="0"/>
          <w:divBdr>
            <w:top w:val="none" w:sz="0" w:space="0" w:color="auto"/>
            <w:left w:val="none" w:sz="0" w:space="0" w:color="auto"/>
            <w:bottom w:val="none" w:sz="0" w:space="0" w:color="auto"/>
            <w:right w:val="none" w:sz="0" w:space="0" w:color="auto"/>
          </w:divBdr>
        </w:div>
        <w:div w:id="421993361">
          <w:marLeft w:val="640"/>
          <w:marRight w:val="0"/>
          <w:marTop w:val="0"/>
          <w:marBottom w:val="0"/>
          <w:divBdr>
            <w:top w:val="none" w:sz="0" w:space="0" w:color="auto"/>
            <w:left w:val="none" w:sz="0" w:space="0" w:color="auto"/>
            <w:bottom w:val="none" w:sz="0" w:space="0" w:color="auto"/>
            <w:right w:val="none" w:sz="0" w:space="0" w:color="auto"/>
          </w:divBdr>
        </w:div>
        <w:div w:id="462386375">
          <w:marLeft w:val="640"/>
          <w:marRight w:val="0"/>
          <w:marTop w:val="0"/>
          <w:marBottom w:val="0"/>
          <w:divBdr>
            <w:top w:val="none" w:sz="0" w:space="0" w:color="auto"/>
            <w:left w:val="none" w:sz="0" w:space="0" w:color="auto"/>
            <w:bottom w:val="none" w:sz="0" w:space="0" w:color="auto"/>
            <w:right w:val="none" w:sz="0" w:space="0" w:color="auto"/>
          </w:divBdr>
        </w:div>
        <w:div w:id="494566779">
          <w:marLeft w:val="640"/>
          <w:marRight w:val="0"/>
          <w:marTop w:val="0"/>
          <w:marBottom w:val="0"/>
          <w:divBdr>
            <w:top w:val="none" w:sz="0" w:space="0" w:color="auto"/>
            <w:left w:val="none" w:sz="0" w:space="0" w:color="auto"/>
            <w:bottom w:val="none" w:sz="0" w:space="0" w:color="auto"/>
            <w:right w:val="none" w:sz="0" w:space="0" w:color="auto"/>
          </w:divBdr>
        </w:div>
        <w:div w:id="510872145">
          <w:marLeft w:val="640"/>
          <w:marRight w:val="0"/>
          <w:marTop w:val="0"/>
          <w:marBottom w:val="0"/>
          <w:divBdr>
            <w:top w:val="none" w:sz="0" w:space="0" w:color="auto"/>
            <w:left w:val="none" w:sz="0" w:space="0" w:color="auto"/>
            <w:bottom w:val="none" w:sz="0" w:space="0" w:color="auto"/>
            <w:right w:val="none" w:sz="0" w:space="0" w:color="auto"/>
          </w:divBdr>
        </w:div>
        <w:div w:id="550263560">
          <w:marLeft w:val="640"/>
          <w:marRight w:val="0"/>
          <w:marTop w:val="0"/>
          <w:marBottom w:val="0"/>
          <w:divBdr>
            <w:top w:val="none" w:sz="0" w:space="0" w:color="auto"/>
            <w:left w:val="none" w:sz="0" w:space="0" w:color="auto"/>
            <w:bottom w:val="none" w:sz="0" w:space="0" w:color="auto"/>
            <w:right w:val="none" w:sz="0" w:space="0" w:color="auto"/>
          </w:divBdr>
        </w:div>
        <w:div w:id="568462445">
          <w:marLeft w:val="640"/>
          <w:marRight w:val="0"/>
          <w:marTop w:val="0"/>
          <w:marBottom w:val="0"/>
          <w:divBdr>
            <w:top w:val="none" w:sz="0" w:space="0" w:color="auto"/>
            <w:left w:val="none" w:sz="0" w:space="0" w:color="auto"/>
            <w:bottom w:val="none" w:sz="0" w:space="0" w:color="auto"/>
            <w:right w:val="none" w:sz="0" w:space="0" w:color="auto"/>
          </w:divBdr>
        </w:div>
        <w:div w:id="569778593">
          <w:marLeft w:val="640"/>
          <w:marRight w:val="0"/>
          <w:marTop w:val="0"/>
          <w:marBottom w:val="0"/>
          <w:divBdr>
            <w:top w:val="none" w:sz="0" w:space="0" w:color="auto"/>
            <w:left w:val="none" w:sz="0" w:space="0" w:color="auto"/>
            <w:bottom w:val="none" w:sz="0" w:space="0" w:color="auto"/>
            <w:right w:val="none" w:sz="0" w:space="0" w:color="auto"/>
          </w:divBdr>
        </w:div>
        <w:div w:id="584731726">
          <w:marLeft w:val="640"/>
          <w:marRight w:val="0"/>
          <w:marTop w:val="0"/>
          <w:marBottom w:val="0"/>
          <w:divBdr>
            <w:top w:val="none" w:sz="0" w:space="0" w:color="auto"/>
            <w:left w:val="none" w:sz="0" w:space="0" w:color="auto"/>
            <w:bottom w:val="none" w:sz="0" w:space="0" w:color="auto"/>
            <w:right w:val="none" w:sz="0" w:space="0" w:color="auto"/>
          </w:divBdr>
        </w:div>
        <w:div w:id="596450555">
          <w:marLeft w:val="640"/>
          <w:marRight w:val="0"/>
          <w:marTop w:val="0"/>
          <w:marBottom w:val="0"/>
          <w:divBdr>
            <w:top w:val="none" w:sz="0" w:space="0" w:color="auto"/>
            <w:left w:val="none" w:sz="0" w:space="0" w:color="auto"/>
            <w:bottom w:val="none" w:sz="0" w:space="0" w:color="auto"/>
            <w:right w:val="none" w:sz="0" w:space="0" w:color="auto"/>
          </w:divBdr>
        </w:div>
        <w:div w:id="630209488">
          <w:marLeft w:val="640"/>
          <w:marRight w:val="0"/>
          <w:marTop w:val="0"/>
          <w:marBottom w:val="0"/>
          <w:divBdr>
            <w:top w:val="none" w:sz="0" w:space="0" w:color="auto"/>
            <w:left w:val="none" w:sz="0" w:space="0" w:color="auto"/>
            <w:bottom w:val="none" w:sz="0" w:space="0" w:color="auto"/>
            <w:right w:val="none" w:sz="0" w:space="0" w:color="auto"/>
          </w:divBdr>
        </w:div>
        <w:div w:id="664821891">
          <w:marLeft w:val="640"/>
          <w:marRight w:val="0"/>
          <w:marTop w:val="0"/>
          <w:marBottom w:val="0"/>
          <w:divBdr>
            <w:top w:val="none" w:sz="0" w:space="0" w:color="auto"/>
            <w:left w:val="none" w:sz="0" w:space="0" w:color="auto"/>
            <w:bottom w:val="none" w:sz="0" w:space="0" w:color="auto"/>
            <w:right w:val="none" w:sz="0" w:space="0" w:color="auto"/>
          </w:divBdr>
        </w:div>
        <w:div w:id="721903011">
          <w:marLeft w:val="640"/>
          <w:marRight w:val="0"/>
          <w:marTop w:val="0"/>
          <w:marBottom w:val="0"/>
          <w:divBdr>
            <w:top w:val="none" w:sz="0" w:space="0" w:color="auto"/>
            <w:left w:val="none" w:sz="0" w:space="0" w:color="auto"/>
            <w:bottom w:val="none" w:sz="0" w:space="0" w:color="auto"/>
            <w:right w:val="none" w:sz="0" w:space="0" w:color="auto"/>
          </w:divBdr>
        </w:div>
        <w:div w:id="760688645">
          <w:marLeft w:val="640"/>
          <w:marRight w:val="0"/>
          <w:marTop w:val="0"/>
          <w:marBottom w:val="0"/>
          <w:divBdr>
            <w:top w:val="none" w:sz="0" w:space="0" w:color="auto"/>
            <w:left w:val="none" w:sz="0" w:space="0" w:color="auto"/>
            <w:bottom w:val="none" w:sz="0" w:space="0" w:color="auto"/>
            <w:right w:val="none" w:sz="0" w:space="0" w:color="auto"/>
          </w:divBdr>
        </w:div>
        <w:div w:id="763844338">
          <w:marLeft w:val="640"/>
          <w:marRight w:val="0"/>
          <w:marTop w:val="0"/>
          <w:marBottom w:val="0"/>
          <w:divBdr>
            <w:top w:val="none" w:sz="0" w:space="0" w:color="auto"/>
            <w:left w:val="none" w:sz="0" w:space="0" w:color="auto"/>
            <w:bottom w:val="none" w:sz="0" w:space="0" w:color="auto"/>
            <w:right w:val="none" w:sz="0" w:space="0" w:color="auto"/>
          </w:divBdr>
        </w:div>
        <w:div w:id="829367616">
          <w:marLeft w:val="640"/>
          <w:marRight w:val="0"/>
          <w:marTop w:val="0"/>
          <w:marBottom w:val="0"/>
          <w:divBdr>
            <w:top w:val="none" w:sz="0" w:space="0" w:color="auto"/>
            <w:left w:val="none" w:sz="0" w:space="0" w:color="auto"/>
            <w:bottom w:val="none" w:sz="0" w:space="0" w:color="auto"/>
            <w:right w:val="none" w:sz="0" w:space="0" w:color="auto"/>
          </w:divBdr>
        </w:div>
        <w:div w:id="850490014">
          <w:marLeft w:val="640"/>
          <w:marRight w:val="0"/>
          <w:marTop w:val="0"/>
          <w:marBottom w:val="0"/>
          <w:divBdr>
            <w:top w:val="none" w:sz="0" w:space="0" w:color="auto"/>
            <w:left w:val="none" w:sz="0" w:space="0" w:color="auto"/>
            <w:bottom w:val="none" w:sz="0" w:space="0" w:color="auto"/>
            <w:right w:val="none" w:sz="0" w:space="0" w:color="auto"/>
          </w:divBdr>
        </w:div>
        <w:div w:id="911427795">
          <w:marLeft w:val="640"/>
          <w:marRight w:val="0"/>
          <w:marTop w:val="0"/>
          <w:marBottom w:val="0"/>
          <w:divBdr>
            <w:top w:val="none" w:sz="0" w:space="0" w:color="auto"/>
            <w:left w:val="none" w:sz="0" w:space="0" w:color="auto"/>
            <w:bottom w:val="none" w:sz="0" w:space="0" w:color="auto"/>
            <w:right w:val="none" w:sz="0" w:space="0" w:color="auto"/>
          </w:divBdr>
        </w:div>
        <w:div w:id="937638623">
          <w:marLeft w:val="640"/>
          <w:marRight w:val="0"/>
          <w:marTop w:val="0"/>
          <w:marBottom w:val="0"/>
          <w:divBdr>
            <w:top w:val="none" w:sz="0" w:space="0" w:color="auto"/>
            <w:left w:val="none" w:sz="0" w:space="0" w:color="auto"/>
            <w:bottom w:val="none" w:sz="0" w:space="0" w:color="auto"/>
            <w:right w:val="none" w:sz="0" w:space="0" w:color="auto"/>
          </w:divBdr>
        </w:div>
        <w:div w:id="983312195">
          <w:marLeft w:val="640"/>
          <w:marRight w:val="0"/>
          <w:marTop w:val="0"/>
          <w:marBottom w:val="0"/>
          <w:divBdr>
            <w:top w:val="none" w:sz="0" w:space="0" w:color="auto"/>
            <w:left w:val="none" w:sz="0" w:space="0" w:color="auto"/>
            <w:bottom w:val="none" w:sz="0" w:space="0" w:color="auto"/>
            <w:right w:val="none" w:sz="0" w:space="0" w:color="auto"/>
          </w:divBdr>
        </w:div>
        <w:div w:id="1007174307">
          <w:marLeft w:val="640"/>
          <w:marRight w:val="0"/>
          <w:marTop w:val="0"/>
          <w:marBottom w:val="0"/>
          <w:divBdr>
            <w:top w:val="none" w:sz="0" w:space="0" w:color="auto"/>
            <w:left w:val="none" w:sz="0" w:space="0" w:color="auto"/>
            <w:bottom w:val="none" w:sz="0" w:space="0" w:color="auto"/>
            <w:right w:val="none" w:sz="0" w:space="0" w:color="auto"/>
          </w:divBdr>
        </w:div>
        <w:div w:id="1022828864">
          <w:marLeft w:val="640"/>
          <w:marRight w:val="0"/>
          <w:marTop w:val="0"/>
          <w:marBottom w:val="0"/>
          <w:divBdr>
            <w:top w:val="none" w:sz="0" w:space="0" w:color="auto"/>
            <w:left w:val="none" w:sz="0" w:space="0" w:color="auto"/>
            <w:bottom w:val="none" w:sz="0" w:space="0" w:color="auto"/>
            <w:right w:val="none" w:sz="0" w:space="0" w:color="auto"/>
          </w:divBdr>
        </w:div>
        <w:div w:id="1025443412">
          <w:marLeft w:val="640"/>
          <w:marRight w:val="0"/>
          <w:marTop w:val="0"/>
          <w:marBottom w:val="0"/>
          <w:divBdr>
            <w:top w:val="none" w:sz="0" w:space="0" w:color="auto"/>
            <w:left w:val="none" w:sz="0" w:space="0" w:color="auto"/>
            <w:bottom w:val="none" w:sz="0" w:space="0" w:color="auto"/>
            <w:right w:val="none" w:sz="0" w:space="0" w:color="auto"/>
          </w:divBdr>
        </w:div>
        <w:div w:id="1064184881">
          <w:marLeft w:val="640"/>
          <w:marRight w:val="0"/>
          <w:marTop w:val="0"/>
          <w:marBottom w:val="0"/>
          <w:divBdr>
            <w:top w:val="none" w:sz="0" w:space="0" w:color="auto"/>
            <w:left w:val="none" w:sz="0" w:space="0" w:color="auto"/>
            <w:bottom w:val="none" w:sz="0" w:space="0" w:color="auto"/>
            <w:right w:val="none" w:sz="0" w:space="0" w:color="auto"/>
          </w:divBdr>
        </w:div>
        <w:div w:id="1081294784">
          <w:marLeft w:val="640"/>
          <w:marRight w:val="0"/>
          <w:marTop w:val="0"/>
          <w:marBottom w:val="0"/>
          <w:divBdr>
            <w:top w:val="none" w:sz="0" w:space="0" w:color="auto"/>
            <w:left w:val="none" w:sz="0" w:space="0" w:color="auto"/>
            <w:bottom w:val="none" w:sz="0" w:space="0" w:color="auto"/>
            <w:right w:val="none" w:sz="0" w:space="0" w:color="auto"/>
          </w:divBdr>
        </w:div>
        <w:div w:id="1092554706">
          <w:marLeft w:val="640"/>
          <w:marRight w:val="0"/>
          <w:marTop w:val="0"/>
          <w:marBottom w:val="0"/>
          <w:divBdr>
            <w:top w:val="none" w:sz="0" w:space="0" w:color="auto"/>
            <w:left w:val="none" w:sz="0" w:space="0" w:color="auto"/>
            <w:bottom w:val="none" w:sz="0" w:space="0" w:color="auto"/>
            <w:right w:val="none" w:sz="0" w:space="0" w:color="auto"/>
          </w:divBdr>
        </w:div>
        <w:div w:id="1120993860">
          <w:marLeft w:val="640"/>
          <w:marRight w:val="0"/>
          <w:marTop w:val="0"/>
          <w:marBottom w:val="0"/>
          <w:divBdr>
            <w:top w:val="none" w:sz="0" w:space="0" w:color="auto"/>
            <w:left w:val="none" w:sz="0" w:space="0" w:color="auto"/>
            <w:bottom w:val="none" w:sz="0" w:space="0" w:color="auto"/>
            <w:right w:val="none" w:sz="0" w:space="0" w:color="auto"/>
          </w:divBdr>
        </w:div>
        <w:div w:id="1182009689">
          <w:marLeft w:val="640"/>
          <w:marRight w:val="0"/>
          <w:marTop w:val="0"/>
          <w:marBottom w:val="0"/>
          <w:divBdr>
            <w:top w:val="none" w:sz="0" w:space="0" w:color="auto"/>
            <w:left w:val="none" w:sz="0" w:space="0" w:color="auto"/>
            <w:bottom w:val="none" w:sz="0" w:space="0" w:color="auto"/>
            <w:right w:val="none" w:sz="0" w:space="0" w:color="auto"/>
          </w:divBdr>
        </w:div>
        <w:div w:id="1203326740">
          <w:marLeft w:val="640"/>
          <w:marRight w:val="0"/>
          <w:marTop w:val="0"/>
          <w:marBottom w:val="0"/>
          <w:divBdr>
            <w:top w:val="none" w:sz="0" w:space="0" w:color="auto"/>
            <w:left w:val="none" w:sz="0" w:space="0" w:color="auto"/>
            <w:bottom w:val="none" w:sz="0" w:space="0" w:color="auto"/>
            <w:right w:val="none" w:sz="0" w:space="0" w:color="auto"/>
          </w:divBdr>
        </w:div>
        <w:div w:id="1254781228">
          <w:marLeft w:val="640"/>
          <w:marRight w:val="0"/>
          <w:marTop w:val="0"/>
          <w:marBottom w:val="0"/>
          <w:divBdr>
            <w:top w:val="none" w:sz="0" w:space="0" w:color="auto"/>
            <w:left w:val="none" w:sz="0" w:space="0" w:color="auto"/>
            <w:bottom w:val="none" w:sz="0" w:space="0" w:color="auto"/>
            <w:right w:val="none" w:sz="0" w:space="0" w:color="auto"/>
          </w:divBdr>
        </w:div>
        <w:div w:id="1261335790">
          <w:marLeft w:val="640"/>
          <w:marRight w:val="0"/>
          <w:marTop w:val="0"/>
          <w:marBottom w:val="0"/>
          <w:divBdr>
            <w:top w:val="none" w:sz="0" w:space="0" w:color="auto"/>
            <w:left w:val="none" w:sz="0" w:space="0" w:color="auto"/>
            <w:bottom w:val="none" w:sz="0" w:space="0" w:color="auto"/>
            <w:right w:val="none" w:sz="0" w:space="0" w:color="auto"/>
          </w:divBdr>
        </w:div>
        <w:div w:id="1284118224">
          <w:marLeft w:val="640"/>
          <w:marRight w:val="0"/>
          <w:marTop w:val="0"/>
          <w:marBottom w:val="0"/>
          <w:divBdr>
            <w:top w:val="none" w:sz="0" w:space="0" w:color="auto"/>
            <w:left w:val="none" w:sz="0" w:space="0" w:color="auto"/>
            <w:bottom w:val="none" w:sz="0" w:space="0" w:color="auto"/>
            <w:right w:val="none" w:sz="0" w:space="0" w:color="auto"/>
          </w:divBdr>
        </w:div>
        <w:div w:id="1314721443">
          <w:marLeft w:val="640"/>
          <w:marRight w:val="0"/>
          <w:marTop w:val="0"/>
          <w:marBottom w:val="0"/>
          <w:divBdr>
            <w:top w:val="none" w:sz="0" w:space="0" w:color="auto"/>
            <w:left w:val="none" w:sz="0" w:space="0" w:color="auto"/>
            <w:bottom w:val="none" w:sz="0" w:space="0" w:color="auto"/>
            <w:right w:val="none" w:sz="0" w:space="0" w:color="auto"/>
          </w:divBdr>
        </w:div>
        <w:div w:id="1333608444">
          <w:marLeft w:val="640"/>
          <w:marRight w:val="0"/>
          <w:marTop w:val="0"/>
          <w:marBottom w:val="0"/>
          <w:divBdr>
            <w:top w:val="none" w:sz="0" w:space="0" w:color="auto"/>
            <w:left w:val="none" w:sz="0" w:space="0" w:color="auto"/>
            <w:bottom w:val="none" w:sz="0" w:space="0" w:color="auto"/>
            <w:right w:val="none" w:sz="0" w:space="0" w:color="auto"/>
          </w:divBdr>
        </w:div>
        <w:div w:id="1390765318">
          <w:marLeft w:val="640"/>
          <w:marRight w:val="0"/>
          <w:marTop w:val="0"/>
          <w:marBottom w:val="0"/>
          <w:divBdr>
            <w:top w:val="none" w:sz="0" w:space="0" w:color="auto"/>
            <w:left w:val="none" w:sz="0" w:space="0" w:color="auto"/>
            <w:bottom w:val="none" w:sz="0" w:space="0" w:color="auto"/>
            <w:right w:val="none" w:sz="0" w:space="0" w:color="auto"/>
          </w:divBdr>
        </w:div>
        <w:div w:id="1398555469">
          <w:marLeft w:val="640"/>
          <w:marRight w:val="0"/>
          <w:marTop w:val="0"/>
          <w:marBottom w:val="0"/>
          <w:divBdr>
            <w:top w:val="none" w:sz="0" w:space="0" w:color="auto"/>
            <w:left w:val="none" w:sz="0" w:space="0" w:color="auto"/>
            <w:bottom w:val="none" w:sz="0" w:space="0" w:color="auto"/>
            <w:right w:val="none" w:sz="0" w:space="0" w:color="auto"/>
          </w:divBdr>
        </w:div>
        <w:div w:id="1419407611">
          <w:marLeft w:val="640"/>
          <w:marRight w:val="0"/>
          <w:marTop w:val="0"/>
          <w:marBottom w:val="0"/>
          <w:divBdr>
            <w:top w:val="none" w:sz="0" w:space="0" w:color="auto"/>
            <w:left w:val="none" w:sz="0" w:space="0" w:color="auto"/>
            <w:bottom w:val="none" w:sz="0" w:space="0" w:color="auto"/>
            <w:right w:val="none" w:sz="0" w:space="0" w:color="auto"/>
          </w:divBdr>
        </w:div>
        <w:div w:id="1431699723">
          <w:marLeft w:val="640"/>
          <w:marRight w:val="0"/>
          <w:marTop w:val="0"/>
          <w:marBottom w:val="0"/>
          <w:divBdr>
            <w:top w:val="none" w:sz="0" w:space="0" w:color="auto"/>
            <w:left w:val="none" w:sz="0" w:space="0" w:color="auto"/>
            <w:bottom w:val="none" w:sz="0" w:space="0" w:color="auto"/>
            <w:right w:val="none" w:sz="0" w:space="0" w:color="auto"/>
          </w:divBdr>
        </w:div>
        <w:div w:id="1451317053">
          <w:marLeft w:val="640"/>
          <w:marRight w:val="0"/>
          <w:marTop w:val="0"/>
          <w:marBottom w:val="0"/>
          <w:divBdr>
            <w:top w:val="none" w:sz="0" w:space="0" w:color="auto"/>
            <w:left w:val="none" w:sz="0" w:space="0" w:color="auto"/>
            <w:bottom w:val="none" w:sz="0" w:space="0" w:color="auto"/>
            <w:right w:val="none" w:sz="0" w:space="0" w:color="auto"/>
          </w:divBdr>
        </w:div>
        <w:div w:id="1466118998">
          <w:marLeft w:val="640"/>
          <w:marRight w:val="0"/>
          <w:marTop w:val="0"/>
          <w:marBottom w:val="0"/>
          <w:divBdr>
            <w:top w:val="none" w:sz="0" w:space="0" w:color="auto"/>
            <w:left w:val="none" w:sz="0" w:space="0" w:color="auto"/>
            <w:bottom w:val="none" w:sz="0" w:space="0" w:color="auto"/>
            <w:right w:val="none" w:sz="0" w:space="0" w:color="auto"/>
          </w:divBdr>
        </w:div>
        <w:div w:id="1490900539">
          <w:marLeft w:val="640"/>
          <w:marRight w:val="0"/>
          <w:marTop w:val="0"/>
          <w:marBottom w:val="0"/>
          <w:divBdr>
            <w:top w:val="none" w:sz="0" w:space="0" w:color="auto"/>
            <w:left w:val="none" w:sz="0" w:space="0" w:color="auto"/>
            <w:bottom w:val="none" w:sz="0" w:space="0" w:color="auto"/>
            <w:right w:val="none" w:sz="0" w:space="0" w:color="auto"/>
          </w:divBdr>
        </w:div>
        <w:div w:id="1556159259">
          <w:marLeft w:val="640"/>
          <w:marRight w:val="0"/>
          <w:marTop w:val="0"/>
          <w:marBottom w:val="0"/>
          <w:divBdr>
            <w:top w:val="none" w:sz="0" w:space="0" w:color="auto"/>
            <w:left w:val="none" w:sz="0" w:space="0" w:color="auto"/>
            <w:bottom w:val="none" w:sz="0" w:space="0" w:color="auto"/>
            <w:right w:val="none" w:sz="0" w:space="0" w:color="auto"/>
          </w:divBdr>
        </w:div>
        <w:div w:id="1608386962">
          <w:marLeft w:val="640"/>
          <w:marRight w:val="0"/>
          <w:marTop w:val="0"/>
          <w:marBottom w:val="0"/>
          <w:divBdr>
            <w:top w:val="none" w:sz="0" w:space="0" w:color="auto"/>
            <w:left w:val="none" w:sz="0" w:space="0" w:color="auto"/>
            <w:bottom w:val="none" w:sz="0" w:space="0" w:color="auto"/>
            <w:right w:val="none" w:sz="0" w:space="0" w:color="auto"/>
          </w:divBdr>
        </w:div>
        <w:div w:id="1642229526">
          <w:marLeft w:val="640"/>
          <w:marRight w:val="0"/>
          <w:marTop w:val="0"/>
          <w:marBottom w:val="0"/>
          <w:divBdr>
            <w:top w:val="none" w:sz="0" w:space="0" w:color="auto"/>
            <w:left w:val="none" w:sz="0" w:space="0" w:color="auto"/>
            <w:bottom w:val="none" w:sz="0" w:space="0" w:color="auto"/>
            <w:right w:val="none" w:sz="0" w:space="0" w:color="auto"/>
          </w:divBdr>
        </w:div>
        <w:div w:id="1692804299">
          <w:marLeft w:val="640"/>
          <w:marRight w:val="0"/>
          <w:marTop w:val="0"/>
          <w:marBottom w:val="0"/>
          <w:divBdr>
            <w:top w:val="none" w:sz="0" w:space="0" w:color="auto"/>
            <w:left w:val="none" w:sz="0" w:space="0" w:color="auto"/>
            <w:bottom w:val="none" w:sz="0" w:space="0" w:color="auto"/>
            <w:right w:val="none" w:sz="0" w:space="0" w:color="auto"/>
          </w:divBdr>
        </w:div>
        <w:div w:id="1714495515">
          <w:marLeft w:val="640"/>
          <w:marRight w:val="0"/>
          <w:marTop w:val="0"/>
          <w:marBottom w:val="0"/>
          <w:divBdr>
            <w:top w:val="none" w:sz="0" w:space="0" w:color="auto"/>
            <w:left w:val="none" w:sz="0" w:space="0" w:color="auto"/>
            <w:bottom w:val="none" w:sz="0" w:space="0" w:color="auto"/>
            <w:right w:val="none" w:sz="0" w:space="0" w:color="auto"/>
          </w:divBdr>
        </w:div>
        <w:div w:id="1795170930">
          <w:marLeft w:val="640"/>
          <w:marRight w:val="0"/>
          <w:marTop w:val="0"/>
          <w:marBottom w:val="0"/>
          <w:divBdr>
            <w:top w:val="none" w:sz="0" w:space="0" w:color="auto"/>
            <w:left w:val="none" w:sz="0" w:space="0" w:color="auto"/>
            <w:bottom w:val="none" w:sz="0" w:space="0" w:color="auto"/>
            <w:right w:val="none" w:sz="0" w:space="0" w:color="auto"/>
          </w:divBdr>
        </w:div>
        <w:div w:id="1801725835">
          <w:marLeft w:val="640"/>
          <w:marRight w:val="0"/>
          <w:marTop w:val="0"/>
          <w:marBottom w:val="0"/>
          <w:divBdr>
            <w:top w:val="none" w:sz="0" w:space="0" w:color="auto"/>
            <w:left w:val="none" w:sz="0" w:space="0" w:color="auto"/>
            <w:bottom w:val="none" w:sz="0" w:space="0" w:color="auto"/>
            <w:right w:val="none" w:sz="0" w:space="0" w:color="auto"/>
          </w:divBdr>
        </w:div>
        <w:div w:id="1808622067">
          <w:marLeft w:val="640"/>
          <w:marRight w:val="0"/>
          <w:marTop w:val="0"/>
          <w:marBottom w:val="0"/>
          <w:divBdr>
            <w:top w:val="none" w:sz="0" w:space="0" w:color="auto"/>
            <w:left w:val="none" w:sz="0" w:space="0" w:color="auto"/>
            <w:bottom w:val="none" w:sz="0" w:space="0" w:color="auto"/>
            <w:right w:val="none" w:sz="0" w:space="0" w:color="auto"/>
          </w:divBdr>
        </w:div>
        <w:div w:id="1815021724">
          <w:marLeft w:val="640"/>
          <w:marRight w:val="0"/>
          <w:marTop w:val="0"/>
          <w:marBottom w:val="0"/>
          <w:divBdr>
            <w:top w:val="none" w:sz="0" w:space="0" w:color="auto"/>
            <w:left w:val="none" w:sz="0" w:space="0" w:color="auto"/>
            <w:bottom w:val="none" w:sz="0" w:space="0" w:color="auto"/>
            <w:right w:val="none" w:sz="0" w:space="0" w:color="auto"/>
          </w:divBdr>
        </w:div>
        <w:div w:id="1815676236">
          <w:marLeft w:val="640"/>
          <w:marRight w:val="0"/>
          <w:marTop w:val="0"/>
          <w:marBottom w:val="0"/>
          <w:divBdr>
            <w:top w:val="none" w:sz="0" w:space="0" w:color="auto"/>
            <w:left w:val="none" w:sz="0" w:space="0" w:color="auto"/>
            <w:bottom w:val="none" w:sz="0" w:space="0" w:color="auto"/>
            <w:right w:val="none" w:sz="0" w:space="0" w:color="auto"/>
          </w:divBdr>
        </w:div>
        <w:div w:id="1833526639">
          <w:marLeft w:val="640"/>
          <w:marRight w:val="0"/>
          <w:marTop w:val="0"/>
          <w:marBottom w:val="0"/>
          <w:divBdr>
            <w:top w:val="none" w:sz="0" w:space="0" w:color="auto"/>
            <w:left w:val="none" w:sz="0" w:space="0" w:color="auto"/>
            <w:bottom w:val="none" w:sz="0" w:space="0" w:color="auto"/>
            <w:right w:val="none" w:sz="0" w:space="0" w:color="auto"/>
          </w:divBdr>
        </w:div>
        <w:div w:id="1839344694">
          <w:marLeft w:val="640"/>
          <w:marRight w:val="0"/>
          <w:marTop w:val="0"/>
          <w:marBottom w:val="0"/>
          <w:divBdr>
            <w:top w:val="none" w:sz="0" w:space="0" w:color="auto"/>
            <w:left w:val="none" w:sz="0" w:space="0" w:color="auto"/>
            <w:bottom w:val="none" w:sz="0" w:space="0" w:color="auto"/>
            <w:right w:val="none" w:sz="0" w:space="0" w:color="auto"/>
          </w:divBdr>
        </w:div>
        <w:div w:id="1887716292">
          <w:marLeft w:val="640"/>
          <w:marRight w:val="0"/>
          <w:marTop w:val="0"/>
          <w:marBottom w:val="0"/>
          <w:divBdr>
            <w:top w:val="none" w:sz="0" w:space="0" w:color="auto"/>
            <w:left w:val="none" w:sz="0" w:space="0" w:color="auto"/>
            <w:bottom w:val="none" w:sz="0" w:space="0" w:color="auto"/>
            <w:right w:val="none" w:sz="0" w:space="0" w:color="auto"/>
          </w:divBdr>
        </w:div>
        <w:div w:id="1937593923">
          <w:marLeft w:val="640"/>
          <w:marRight w:val="0"/>
          <w:marTop w:val="0"/>
          <w:marBottom w:val="0"/>
          <w:divBdr>
            <w:top w:val="none" w:sz="0" w:space="0" w:color="auto"/>
            <w:left w:val="none" w:sz="0" w:space="0" w:color="auto"/>
            <w:bottom w:val="none" w:sz="0" w:space="0" w:color="auto"/>
            <w:right w:val="none" w:sz="0" w:space="0" w:color="auto"/>
          </w:divBdr>
        </w:div>
        <w:div w:id="1975985780">
          <w:marLeft w:val="640"/>
          <w:marRight w:val="0"/>
          <w:marTop w:val="0"/>
          <w:marBottom w:val="0"/>
          <w:divBdr>
            <w:top w:val="none" w:sz="0" w:space="0" w:color="auto"/>
            <w:left w:val="none" w:sz="0" w:space="0" w:color="auto"/>
            <w:bottom w:val="none" w:sz="0" w:space="0" w:color="auto"/>
            <w:right w:val="none" w:sz="0" w:space="0" w:color="auto"/>
          </w:divBdr>
        </w:div>
        <w:div w:id="2025089584">
          <w:marLeft w:val="640"/>
          <w:marRight w:val="0"/>
          <w:marTop w:val="0"/>
          <w:marBottom w:val="0"/>
          <w:divBdr>
            <w:top w:val="none" w:sz="0" w:space="0" w:color="auto"/>
            <w:left w:val="none" w:sz="0" w:space="0" w:color="auto"/>
            <w:bottom w:val="none" w:sz="0" w:space="0" w:color="auto"/>
            <w:right w:val="none" w:sz="0" w:space="0" w:color="auto"/>
          </w:divBdr>
        </w:div>
        <w:div w:id="2060855045">
          <w:marLeft w:val="640"/>
          <w:marRight w:val="0"/>
          <w:marTop w:val="0"/>
          <w:marBottom w:val="0"/>
          <w:divBdr>
            <w:top w:val="none" w:sz="0" w:space="0" w:color="auto"/>
            <w:left w:val="none" w:sz="0" w:space="0" w:color="auto"/>
            <w:bottom w:val="none" w:sz="0" w:space="0" w:color="auto"/>
            <w:right w:val="none" w:sz="0" w:space="0" w:color="auto"/>
          </w:divBdr>
        </w:div>
        <w:div w:id="2089617746">
          <w:marLeft w:val="640"/>
          <w:marRight w:val="0"/>
          <w:marTop w:val="0"/>
          <w:marBottom w:val="0"/>
          <w:divBdr>
            <w:top w:val="none" w:sz="0" w:space="0" w:color="auto"/>
            <w:left w:val="none" w:sz="0" w:space="0" w:color="auto"/>
            <w:bottom w:val="none" w:sz="0" w:space="0" w:color="auto"/>
            <w:right w:val="none" w:sz="0" w:space="0" w:color="auto"/>
          </w:divBdr>
        </w:div>
        <w:div w:id="2115205488">
          <w:marLeft w:val="640"/>
          <w:marRight w:val="0"/>
          <w:marTop w:val="0"/>
          <w:marBottom w:val="0"/>
          <w:divBdr>
            <w:top w:val="none" w:sz="0" w:space="0" w:color="auto"/>
            <w:left w:val="none" w:sz="0" w:space="0" w:color="auto"/>
            <w:bottom w:val="none" w:sz="0" w:space="0" w:color="auto"/>
            <w:right w:val="none" w:sz="0" w:space="0" w:color="auto"/>
          </w:divBdr>
        </w:div>
        <w:div w:id="2119517503">
          <w:marLeft w:val="640"/>
          <w:marRight w:val="0"/>
          <w:marTop w:val="0"/>
          <w:marBottom w:val="0"/>
          <w:divBdr>
            <w:top w:val="none" w:sz="0" w:space="0" w:color="auto"/>
            <w:left w:val="none" w:sz="0" w:space="0" w:color="auto"/>
            <w:bottom w:val="none" w:sz="0" w:space="0" w:color="auto"/>
            <w:right w:val="none" w:sz="0" w:space="0" w:color="auto"/>
          </w:divBdr>
        </w:div>
      </w:divsChild>
    </w:div>
    <w:div w:id="1615674702">
      <w:bodyDiv w:val="1"/>
      <w:marLeft w:val="0"/>
      <w:marRight w:val="0"/>
      <w:marTop w:val="0"/>
      <w:marBottom w:val="0"/>
      <w:divBdr>
        <w:top w:val="none" w:sz="0" w:space="0" w:color="auto"/>
        <w:left w:val="none" w:sz="0" w:space="0" w:color="auto"/>
        <w:bottom w:val="none" w:sz="0" w:space="0" w:color="auto"/>
        <w:right w:val="none" w:sz="0" w:space="0" w:color="auto"/>
      </w:divBdr>
      <w:divsChild>
        <w:div w:id="51198156">
          <w:marLeft w:val="640"/>
          <w:marRight w:val="0"/>
          <w:marTop w:val="0"/>
          <w:marBottom w:val="0"/>
          <w:divBdr>
            <w:top w:val="none" w:sz="0" w:space="0" w:color="auto"/>
            <w:left w:val="none" w:sz="0" w:space="0" w:color="auto"/>
            <w:bottom w:val="none" w:sz="0" w:space="0" w:color="auto"/>
            <w:right w:val="none" w:sz="0" w:space="0" w:color="auto"/>
          </w:divBdr>
        </w:div>
        <w:div w:id="97414248">
          <w:marLeft w:val="640"/>
          <w:marRight w:val="0"/>
          <w:marTop w:val="0"/>
          <w:marBottom w:val="0"/>
          <w:divBdr>
            <w:top w:val="none" w:sz="0" w:space="0" w:color="auto"/>
            <w:left w:val="none" w:sz="0" w:space="0" w:color="auto"/>
            <w:bottom w:val="none" w:sz="0" w:space="0" w:color="auto"/>
            <w:right w:val="none" w:sz="0" w:space="0" w:color="auto"/>
          </w:divBdr>
        </w:div>
        <w:div w:id="281225529">
          <w:marLeft w:val="640"/>
          <w:marRight w:val="0"/>
          <w:marTop w:val="0"/>
          <w:marBottom w:val="0"/>
          <w:divBdr>
            <w:top w:val="none" w:sz="0" w:space="0" w:color="auto"/>
            <w:left w:val="none" w:sz="0" w:space="0" w:color="auto"/>
            <w:bottom w:val="none" w:sz="0" w:space="0" w:color="auto"/>
            <w:right w:val="none" w:sz="0" w:space="0" w:color="auto"/>
          </w:divBdr>
        </w:div>
        <w:div w:id="282537197">
          <w:marLeft w:val="640"/>
          <w:marRight w:val="0"/>
          <w:marTop w:val="0"/>
          <w:marBottom w:val="0"/>
          <w:divBdr>
            <w:top w:val="none" w:sz="0" w:space="0" w:color="auto"/>
            <w:left w:val="none" w:sz="0" w:space="0" w:color="auto"/>
            <w:bottom w:val="none" w:sz="0" w:space="0" w:color="auto"/>
            <w:right w:val="none" w:sz="0" w:space="0" w:color="auto"/>
          </w:divBdr>
        </w:div>
        <w:div w:id="289896314">
          <w:marLeft w:val="640"/>
          <w:marRight w:val="0"/>
          <w:marTop w:val="0"/>
          <w:marBottom w:val="0"/>
          <w:divBdr>
            <w:top w:val="none" w:sz="0" w:space="0" w:color="auto"/>
            <w:left w:val="none" w:sz="0" w:space="0" w:color="auto"/>
            <w:bottom w:val="none" w:sz="0" w:space="0" w:color="auto"/>
            <w:right w:val="none" w:sz="0" w:space="0" w:color="auto"/>
          </w:divBdr>
        </w:div>
        <w:div w:id="345720086">
          <w:marLeft w:val="640"/>
          <w:marRight w:val="0"/>
          <w:marTop w:val="0"/>
          <w:marBottom w:val="0"/>
          <w:divBdr>
            <w:top w:val="none" w:sz="0" w:space="0" w:color="auto"/>
            <w:left w:val="none" w:sz="0" w:space="0" w:color="auto"/>
            <w:bottom w:val="none" w:sz="0" w:space="0" w:color="auto"/>
            <w:right w:val="none" w:sz="0" w:space="0" w:color="auto"/>
          </w:divBdr>
        </w:div>
        <w:div w:id="400107184">
          <w:marLeft w:val="640"/>
          <w:marRight w:val="0"/>
          <w:marTop w:val="0"/>
          <w:marBottom w:val="0"/>
          <w:divBdr>
            <w:top w:val="none" w:sz="0" w:space="0" w:color="auto"/>
            <w:left w:val="none" w:sz="0" w:space="0" w:color="auto"/>
            <w:bottom w:val="none" w:sz="0" w:space="0" w:color="auto"/>
            <w:right w:val="none" w:sz="0" w:space="0" w:color="auto"/>
          </w:divBdr>
        </w:div>
        <w:div w:id="425999588">
          <w:marLeft w:val="640"/>
          <w:marRight w:val="0"/>
          <w:marTop w:val="0"/>
          <w:marBottom w:val="0"/>
          <w:divBdr>
            <w:top w:val="none" w:sz="0" w:space="0" w:color="auto"/>
            <w:left w:val="none" w:sz="0" w:space="0" w:color="auto"/>
            <w:bottom w:val="none" w:sz="0" w:space="0" w:color="auto"/>
            <w:right w:val="none" w:sz="0" w:space="0" w:color="auto"/>
          </w:divBdr>
        </w:div>
        <w:div w:id="495653376">
          <w:marLeft w:val="640"/>
          <w:marRight w:val="0"/>
          <w:marTop w:val="0"/>
          <w:marBottom w:val="0"/>
          <w:divBdr>
            <w:top w:val="none" w:sz="0" w:space="0" w:color="auto"/>
            <w:left w:val="none" w:sz="0" w:space="0" w:color="auto"/>
            <w:bottom w:val="none" w:sz="0" w:space="0" w:color="auto"/>
            <w:right w:val="none" w:sz="0" w:space="0" w:color="auto"/>
          </w:divBdr>
        </w:div>
        <w:div w:id="520317165">
          <w:marLeft w:val="640"/>
          <w:marRight w:val="0"/>
          <w:marTop w:val="0"/>
          <w:marBottom w:val="0"/>
          <w:divBdr>
            <w:top w:val="none" w:sz="0" w:space="0" w:color="auto"/>
            <w:left w:val="none" w:sz="0" w:space="0" w:color="auto"/>
            <w:bottom w:val="none" w:sz="0" w:space="0" w:color="auto"/>
            <w:right w:val="none" w:sz="0" w:space="0" w:color="auto"/>
          </w:divBdr>
        </w:div>
        <w:div w:id="527331635">
          <w:marLeft w:val="640"/>
          <w:marRight w:val="0"/>
          <w:marTop w:val="0"/>
          <w:marBottom w:val="0"/>
          <w:divBdr>
            <w:top w:val="none" w:sz="0" w:space="0" w:color="auto"/>
            <w:left w:val="none" w:sz="0" w:space="0" w:color="auto"/>
            <w:bottom w:val="none" w:sz="0" w:space="0" w:color="auto"/>
            <w:right w:val="none" w:sz="0" w:space="0" w:color="auto"/>
          </w:divBdr>
        </w:div>
        <w:div w:id="592276384">
          <w:marLeft w:val="640"/>
          <w:marRight w:val="0"/>
          <w:marTop w:val="0"/>
          <w:marBottom w:val="0"/>
          <w:divBdr>
            <w:top w:val="none" w:sz="0" w:space="0" w:color="auto"/>
            <w:left w:val="none" w:sz="0" w:space="0" w:color="auto"/>
            <w:bottom w:val="none" w:sz="0" w:space="0" w:color="auto"/>
            <w:right w:val="none" w:sz="0" w:space="0" w:color="auto"/>
          </w:divBdr>
        </w:div>
        <w:div w:id="609434370">
          <w:marLeft w:val="640"/>
          <w:marRight w:val="0"/>
          <w:marTop w:val="0"/>
          <w:marBottom w:val="0"/>
          <w:divBdr>
            <w:top w:val="none" w:sz="0" w:space="0" w:color="auto"/>
            <w:left w:val="none" w:sz="0" w:space="0" w:color="auto"/>
            <w:bottom w:val="none" w:sz="0" w:space="0" w:color="auto"/>
            <w:right w:val="none" w:sz="0" w:space="0" w:color="auto"/>
          </w:divBdr>
        </w:div>
        <w:div w:id="620380502">
          <w:marLeft w:val="640"/>
          <w:marRight w:val="0"/>
          <w:marTop w:val="0"/>
          <w:marBottom w:val="0"/>
          <w:divBdr>
            <w:top w:val="none" w:sz="0" w:space="0" w:color="auto"/>
            <w:left w:val="none" w:sz="0" w:space="0" w:color="auto"/>
            <w:bottom w:val="none" w:sz="0" w:space="0" w:color="auto"/>
            <w:right w:val="none" w:sz="0" w:space="0" w:color="auto"/>
          </w:divBdr>
        </w:div>
        <w:div w:id="621958038">
          <w:marLeft w:val="640"/>
          <w:marRight w:val="0"/>
          <w:marTop w:val="0"/>
          <w:marBottom w:val="0"/>
          <w:divBdr>
            <w:top w:val="none" w:sz="0" w:space="0" w:color="auto"/>
            <w:left w:val="none" w:sz="0" w:space="0" w:color="auto"/>
            <w:bottom w:val="none" w:sz="0" w:space="0" w:color="auto"/>
            <w:right w:val="none" w:sz="0" w:space="0" w:color="auto"/>
          </w:divBdr>
        </w:div>
        <w:div w:id="632443554">
          <w:marLeft w:val="640"/>
          <w:marRight w:val="0"/>
          <w:marTop w:val="0"/>
          <w:marBottom w:val="0"/>
          <w:divBdr>
            <w:top w:val="none" w:sz="0" w:space="0" w:color="auto"/>
            <w:left w:val="none" w:sz="0" w:space="0" w:color="auto"/>
            <w:bottom w:val="none" w:sz="0" w:space="0" w:color="auto"/>
            <w:right w:val="none" w:sz="0" w:space="0" w:color="auto"/>
          </w:divBdr>
        </w:div>
        <w:div w:id="650207657">
          <w:marLeft w:val="640"/>
          <w:marRight w:val="0"/>
          <w:marTop w:val="0"/>
          <w:marBottom w:val="0"/>
          <w:divBdr>
            <w:top w:val="none" w:sz="0" w:space="0" w:color="auto"/>
            <w:left w:val="none" w:sz="0" w:space="0" w:color="auto"/>
            <w:bottom w:val="none" w:sz="0" w:space="0" w:color="auto"/>
            <w:right w:val="none" w:sz="0" w:space="0" w:color="auto"/>
          </w:divBdr>
        </w:div>
        <w:div w:id="664481466">
          <w:marLeft w:val="640"/>
          <w:marRight w:val="0"/>
          <w:marTop w:val="0"/>
          <w:marBottom w:val="0"/>
          <w:divBdr>
            <w:top w:val="none" w:sz="0" w:space="0" w:color="auto"/>
            <w:left w:val="none" w:sz="0" w:space="0" w:color="auto"/>
            <w:bottom w:val="none" w:sz="0" w:space="0" w:color="auto"/>
            <w:right w:val="none" w:sz="0" w:space="0" w:color="auto"/>
          </w:divBdr>
        </w:div>
        <w:div w:id="697505146">
          <w:marLeft w:val="640"/>
          <w:marRight w:val="0"/>
          <w:marTop w:val="0"/>
          <w:marBottom w:val="0"/>
          <w:divBdr>
            <w:top w:val="none" w:sz="0" w:space="0" w:color="auto"/>
            <w:left w:val="none" w:sz="0" w:space="0" w:color="auto"/>
            <w:bottom w:val="none" w:sz="0" w:space="0" w:color="auto"/>
            <w:right w:val="none" w:sz="0" w:space="0" w:color="auto"/>
          </w:divBdr>
        </w:div>
        <w:div w:id="736439645">
          <w:marLeft w:val="640"/>
          <w:marRight w:val="0"/>
          <w:marTop w:val="0"/>
          <w:marBottom w:val="0"/>
          <w:divBdr>
            <w:top w:val="none" w:sz="0" w:space="0" w:color="auto"/>
            <w:left w:val="none" w:sz="0" w:space="0" w:color="auto"/>
            <w:bottom w:val="none" w:sz="0" w:space="0" w:color="auto"/>
            <w:right w:val="none" w:sz="0" w:space="0" w:color="auto"/>
          </w:divBdr>
        </w:div>
        <w:div w:id="738595256">
          <w:marLeft w:val="640"/>
          <w:marRight w:val="0"/>
          <w:marTop w:val="0"/>
          <w:marBottom w:val="0"/>
          <w:divBdr>
            <w:top w:val="none" w:sz="0" w:space="0" w:color="auto"/>
            <w:left w:val="none" w:sz="0" w:space="0" w:color="auto"/>
            <w:bottom w:val="none" w:sz="0" w:space="0" w:color="auto"/>
            <w:right w:val="none" w:sz="0" w:space="0" w:color="auto"/>
          </w:divBdr>
        </w:div>
        <w:div w:id="739601570">
          <w:marLeft w:val="640"/>
          <w:marRight w:val="0"/>
          <w:marTop w:val="0"/>
          <w:marBottom w:val="0"/>
          <w:divBdr>
            <w:top w:val="none" w:sz="0" w:space="0" w:color="auto"/>
            <w:left w:val="none" w:sz="0" w:space="0" w:color="auto"/>
            <w:bottom w:val="none" w:sz="0" w:space="0" w:color="auto"/>
            <w:right w:val="none" w:sz="0" w:space="0" w:color="auto"/>
          </w:divBdr>
        </w:div>
        <w:div w:id="764303333">
          <w:marLeft w:val="640"/>
          <w:marRight w:val="0"/>
          <w:marTop w:val="0"/>
          <w:marBottom w:val="0"/>
          <w:divBdr>
            <w:top w:val="none" w:sz="0" w:space="0" w:color="auto"/>
            <w:left w:val="none" w:sz="0" w:space="0" w:color="auto"/>
            <w:bottom w:val="none" w:sz="0" w:space="0" w:color="auto"/>
            <w:right w:val="none" w:sz="0" w:space="0" w:color="auto"/>
          </w:divBdr>
        </w:div>
        <w:div w:id="787436989">
          <w:marLeft w:val="640"/>
          <w:marRight w:val="0"/>
          <w:marTop w:val="0"/>
          <w:marBottom w:val="0"/>
          <w:divBdr>
            <w:top w:val="none" w:sz="0" w:space="0" w:color="auto"/>
            <w:left w:val="none" w:sz="0" w:space="0" w:color="auto"/>
            <w:bottom w:val="none" w:sz="0" w:space="0" w:color="auto"/>
            <w:right w:val="none" w:sz="0" w:space="0" w:color="auto"/>
          </w:divBdr>
        </w:div>
        <w:div w:id="799962554">
          <w:marLeft w:val="640"/>
          <w:marRight w:val="0"/>
          <w:marTop w:val="0"/>
          <w:marBottom w:val="0"/>
          <w:divBdr>
            <w:top w:val="none" w:sz="0" w:space="0" w:color="auto"/>
            <w:left w:val="none" w:sz="0" w:space="0" w:color="auto"/>
            <w:bottom w:val="none" w:sz="0" w:space="0" w:color="auto"/>
            <w:right w:val="none" w:sz="0" w:space="0" w:color="auto"/>
          </w:divBdr>
        </w:div>
        <w:div w:id="1021929815">
          <w:marLeft w:val="640"/>
          <w:marRight w:val="0"/>
          <w:marTop w:val="0"/>
          <w:marBottom w:val="0"/>
          <w:divBdr>
            <w:top w:val="none" w:sz="0" w:space="0" w:color="auto"/>
            <w:left w:val="none" w:sz="0" w:space="0" w:color="auto"/>
            <w:bottom w:val="none" w:sz="0" w:space="0" w:color="auto"/>
            <w:right w:val="none" w:sz="0" w:space="0" w:color="auto"/>
          </w:divBdr>
        </w:div>
        <w:div w:id="1044251847">
          <w:marLeft w:val="640"/>
          <w:marRight w:val="0"/>
          <w:marTop w:val="0"/>
          <w:marBottom w:val="0"/>
          <w:divBdr>
            <w:top w:val="none" w:sz="0" w:space="0" w:color="auto"/>
            <w:left w:val="none" w:sz="0" w:space="0" w:color="auto"/>
            <w:bottom w:val="none" w:sz="0" w:space="0" w:color="auto"/>
            <w:right w:val="none" w:sz="0" w:space="0" w:color="auto"/>
          </w:divBdr>
        </w:div>
        <w:div w:id="1047337091">
          <w:marLeft w:val="640"/>
          <w:marRight w:val="0"/>
          <w:marTop w:val="0"/>
          <w:marBottom w:val="0"/>
          <w:divBdr>
            <w:top w:val="none" w:sz="0" w:space="0" w:color="auto"/>
            <w:left w:val="none" w:sz="0" w:space="0" w:color="auto"/>
            <w:bottom w:val="none" w:sz="0" w:space="0" w:color="auto"/>
            <w:right w:val="none" w:sz="0" w:space="0" w:color="auto"/>
          </w:divBdr>
        </w:div>
        <w:div w:id="1174102931">
          <w:marLeft w:val="640"/>
          <w:marRight w:val="0"/>
          <w:marTop w:val="0"/>
          <w:marBottom w:val="0"/>
          <w:divBdr>
            <w:top w:val="none" w:sz="0" w:space="0" w:color="auto"/>
            <w:left w:val="none" w:sz="0" w:space="0" w:color="auto"/>
            <w:bottom w:val="none" w:sz="0" w:space="0" w:color="auto"/>
            <w:right w:val="none" w:sz="0" w:space="0" w:color="auto"/>
          </w:divBdr>
        </w:div>
        <w:div w:id="1256748568">
          <w:marLeft w:val="640"/>
          <w:marRight w:val="0"/>
          <w:marTop w:val="0"/>
          <w:marBottom w:val="0"/>
          <w:divBdr>
            <w:top w:val="none" w:sz="0" w:space="0" w:color="auto"/>
            <w:left w:val="none" w:sz="0" w:space="0" w:color="auto"/>
            <w:bottom w:val="none" w:sz="0" w:space="0" w:color="auto"/>
            <w:right w:val="none" w:sz="0" w:space="0" w:color="auto"/>
          </w:divBdr>
        </w:div>
        <w:div w:id="1312490896">
          <w:marLeft w:val="640"/>
          <w:marRight w:val="0"/>
          <w:marTop w:val="0"/>
          <w:marBottom w:val="0"/>
          <w:divBdr>
            <w:top w:val="none" w:sz="0" w:space="0" w:color="auto"/>
            <w:left w:val="none" w:sz="0" w:space="0" w:color="auto"/>
            <w:bottom w:val="none" w:sz="0" w:space="0" w:color="auto"/>
            <w:right w:val="none" w:sz="0" w:space="0" w:color="auto"/>
          </w:divBdr>
        </w:div>
        <w:div w:id="1502165243">
          <w:marLeft w:val="640"/>
          <w:marRight w:val="0"/>
          <w:marTop w:val="0"/>
          <w:marBottom w:val="0"/>
          <w:divBdr>
            <w:top w:val="none" w:sz="0" w:space="0" w:color="auto"/>
            <w:left w:val="none" w:sz="0" w:space="0" w:color="auto"/>
            <w:bottom w:val="none" w:sz="0" w:space="0" w:color="auto"/>
            <w:right w:val="none" w:sz="0" w:space="0" w:color="auto"/>
          </w:divBdr>
        </w:div>
        <w:div w:id="1563830596">
          <w:marLeft w:val="640"/>
          <w:marRight w:val="0"/>
          <w:marTop w:val="0"/>
          <w:marBottom w:val="0"/>
          <w:divBdr>
            <w:top w:val="none" w:sz="0" w:space="0" w:color="auto"/>
            <w:left w:val="none" w:sz="0" w:space="0" w:color="auto"/>
            <w:bottom w:val="none" w:sz="0" w:space="0" w:color="auto"/>
            <w:right w:val="none" w:sz="0" w:space="0" w:color="auto"/>
          </w:divBdr>
        </w:div>
        <w:div w:id="1617785128">
          <w:marLeft w:val="640"/>
          <w:marRight w:val="0"/>
          <w:marTop w:val="0"/>
          <w:marBottom w:val="0"/>
          <w:divBdr>
            <w:top w:val="none" w:sz="0" w:space="0" w:color="auto"/>
            <w:left w:val="none" w:sz="0" w:space="0" w:color="auto"/>
            <w:bottom w:val="none" w:sz="0" w:space="0" w:color="auto"/>
            <w:right w:val="none" w:sz="0" w:space="0" w:color="auto"/>
          </w:divBdr>
        </w:div>
        <w:div w:id="1620717772">
          <w:marLeft w:val="640"/>
          <w:marRight w:val="0"/>
          <w:marTop w:val="0"/>
          <w:marBottom w:val="0"/>
          <w:divBdr>
            <w:top w:val="none" w:sz="0" w:space="0" w:color="auto"/>
            <w:left w:val="none" w:sz="0" w:space="0" w:color="auto"/>
            <w:bottom w:val="none" w:sz="0" w:space="0" w:color="auto"/>
            <w:right w:val="none" w:sz="0" w:space="0" w:color="auto"/>
          </w:divBdr>
        </w:div>
        <w:div w:id="1627852587">
          <w:marLeft w:val="640"/>
          <w:marRight w:val="0"/>
          <w:marTop w:val="0"/>
          <w:marBottom w:val="0"/>
          <w:divBdr>
            <w:top w:val="none" w:sz="0" w:space="0" w:color="auto"/>
            <w:left w:val="none" w:sz="0" w:space="0" w:color="auto"/>
            <w:bottom w:val="none" w:sz="0" w:space="0" w:color="auto"/>
            <w:right w:val="none" w:sz="0" w:space="0" w:color="auto"/>
          </w:divBdr>
        </w:div>
        <w:div w:id="1733770819">
          <w:marLeft w:val="640"/>
          <w:marRight w:val="0"/>
          <w:marTop w:val="0"/>
          <w:marBottom w:val="0"/>
          <w:divBdr>
            <w:top w:val="none" w:sz="0" w:space="0" w:color="auto"/>
            <w:left w:val="none" w:sz="0" w:space="0" w:color="auto"/>
            <w:bottom w:val="none" w:sz="0" w:space="0" w:color="auto"/>
            <w:right w:val="none" w:sz="0" w:space="0" w:color="auto"/>
          </w:divBdr>
        </w:div>
        <w:div w:id="1771927240">
          <w:marLeft w:val="640"/>
          <w:marRight w:val="0"/>
          <w:marTop w:val="0"/>
          <w:marBottom w:val="0"/>
          <w:divBdr>
            <w:top w:val="none" w:sz="0" w:space="0" w:color="auto"/>
            <w:left w:val="none" w:sz="0" w:space="0" w:color="auto"/>
            <w:bottom w:val="none" w:sz="0" w:space="0" w:color="auto"/>
            <w:right w:val="none" w:sz="0" w:space="0" w:color="auto"/>
          </w:divBdr>
        </w:div>
        <w:div w:id="1790314734">
          <w:marLeft w:val="640"/>
          <w:marRight w:val="0"/>
          <w:marTop w:val="0"/>
          <w:marBottom w:val="0"/>
          <w:divBdr>
            <w:top w:val="none" w:sz="0" w:space="0" w:color="auto"/>
            <w:left w:val="none" w:sz="0" w:space="0" w:color="auto"/>
            <w:bottom w:val="none" w:sz="0" w:space="0" w:color="auto"/>
            <w:right w:val="none" w:sz="0" w:space="0" w:color="auto"/>
          </w:divBdr>
        </w:div>
        <w:div w:id="1839538033">
          <w:marLeft w:val="640"/>
          <w:marRight w:val="0"/>
          <w:marTop w:val="0"/>
          <w:marBottom w:val="0"/>
          <w:divBdr>
            <w:top w:val="none" w:sz="0" w:space="0" w:color="auto"/>
            <w:left w:val="none" w:sz="0" w:space="0" w:color="auto"/>
            <w:bottom w:val="none" w:sz="0" w:space="0" w:color="auto"/>
            <w:right w:val="none" w:sz="0" w:space="0" w:color="auto"/>
          </w:divBdr>
        </w:div>
        <w:div w:id="1909412630">
          <w:marLeft w:val="640"/>
          <w:marRight w:val="0"/>
          <w:marTop w:val="0"/>
          <w:marBottom w:val="0"/>
          <w:divBdr>
            <w:top w:val="none" w:sz="0" w:space="0" w:color="auto"/>
            <w:left w:val="none" w:sz="0" w:space="0" w:color="auto"/>
            <w:bottom w:val="none" w:sz="0" w:space="0" w:color="auto"/>
            <w:right w:val="none" w:sz="0" w:space="0" w:color="auto"/>
          </w:divBdr>
        </w:div>
        <w:div w:id="1930042869">
          <w:marLeft w:val="640"/>
          <w:marRight w:val="0"/>
          <w:marTop w:val="0"/>
          <w:marBottom w:val="0"/>
          <w:divBdr>
            <w:top w:val="none" w:sz="0" w:space="0" w:color="auto"/>
            <w:left w:val="none" w:sz="0" w:space="0" w:color="auto"/>
            <w:bottom w:val="none" w:sz="0" w:space="0" w:color="auto"/>
            <w:right w:val="none" w:sz="0" w:space="0" w:color="auto"/>
          </w:divBdr>
        </w:div>
        <w:div w:id="1995521083">
          <w:marLeft w:val="640"/>
          <w:marRight w:val="0"/>
          <w:marTop w:val="0"/>
          <w:marBottom w:val="0"/>
          <w:divBdr>
            <w:top w:val="none" w:sz="0" w:space="0" w:color="auto"/>
            <w:left w:val="none" w:sz="0" w:space="0" w:color="auto"/>
            <w:bottom w:val="none" w:sz="0" w:space="0" w:color="auto"/>
            <w:right w:val="none" w:sz="0" w:space="0" w:color="auto"/>
          </w:divBdr>
        </w:div>
        <w:div w:id="2006860102">
          <w:marLeft w:val="640"/>
          <w:marRight w:val="0"/>
          <w:marTop w:val="0"/>
          <w:marBottom w:val="0"/>
          <w:divBdr>
            <w:top w:val="none" w:sz="0" w:space="0" w:color="auto"/>
            <w:left w:val="none" w:sz="0" w:space="0" w:color="auto"/>
            <w:bottom w:val="none" w:sz="0" w:space="0" w:color="auto"/>
            <w:right w:val="none" w:sz="0" w:space="0" w:color="auto"/>
          </w:divBdr>
        </w:div>
        <w:div w:id="2143575907">
          <w:marLeft w:val="640"/>
          <w:marRight w:val="0"/>
          <w:marTop w:val="0"/>
          <w:marBottom w:val="0"/>
          <w:divBdr>
            <w:top w:val="none" w:sz="0" w:space="0" w:color="auto"/>
            <w:left w:val="none" w:sz="0" w:space="0" w:color="auto"/>
            <w:bottom w:val="none" w:sz="0" w:space="0" w:color="auto"/>
            <w:right w:val="none" w:sz="0" w:space="0" w:color="auto"/>
          </w:divBdr>
        </w:div>
        <w:div w:id="2146312504">
          <w:marLeft w:val="640"/>
          <w:marRight w:val="0"/>
          <w:marTop w:val="0"/>
          <w:marBottom w:val="0"/>
          <w:divBdr>
            <w:top w:val="none" w:sz="0" w:space="0" w:color="auto"/>
            <w:left w:val="none" w:sz="0" w:space="0" w:color="auto"/>
            <w:bottom w:val="none" w:sz="0" w:space="0" w:color="auto"/>
            <w:right w:val="none" w:sz="0" w:space="0" w:color="auto"/>
          </w:divBdr>
        </w:div>
      </w:divsChild>
    </w:div>
    <w:div w:id="1635915130">
      <w:bodyDiv w:val="1"/>
      <w:marLeft w:val="0"/>
      <w:marRight w:val="0"/>
      <w:marTop w:val="0"/>
      <w:marBottom w:val="0"/>
      <w:divBdr>
        <w:top w:val="none" w:sz="0" w:space="0" w:color="auto"/>
        <w:left w:val="none" w:sz="0" w:space="0" w:color="auto"/>
        <w:bottom w:val="none" w:sz="0" w:space="0" w:color="auto"/>
        <w:right w:val="none" w:sz="0" w:space="0" w:color="auto"/>
      </w:divBdr>
      <w:divsChild>
        <w:div w:id="287053487">
          <w:marLeft w:val="640"/>
          <w:marRight w:val="0"/>
          <w:marTop w:val="0"/>
          <w:marBottom w:val="0"/>
          <w:divBdr>
            <w:top w:val="none" w:sz="0" w:space="0" w:color="auto"/>
            <w:left w:val="none" w:sz="0" w:space="0" w:color="auto"/>
            <w:bottom w:val="none" w:sz="0" w:space="0" w:color="auto"/>
            <w:right w:val="none" w:sz="0" w:space="0" w:color="auto"/>
          </w:divBdr>
        </w:div>
        <w:div w:id="329869926">
          <w:marLeft w:val="640"/>
          <w:marRight w:val="0"/>
          <w:marTop w:val="0"/>
          <w:marBottom w:val="0"/>
          <w:divBdr>
            <w:top w:val="none" w:sz="0" w:space="0" w:color="auto"/>
            <w:left w:val="none" w:sz="0" w:space="0" w:color="auto"/>
            <w:bottom w:val="none" w:sz="0" w:space="0" w:color="auto"/>
            <w:right w:val="none" w:sz="0" w:space="0" w:color="auto"/>
          </w:divBdr>
        </w:div>
        <w:div w:id="629745509">
          <w:marLeft w:val="640"/>
          <w:marRight w:val="0"/>
          <w:marTop w:val="0"/>
          <w:marBottom w:val="0"/>
          <w:divBdr>
            <w:top w:val="none" w:sz="0" w:space="0" w:color="auto"/>
            <w:left w:val="none" w:sz="0" w:space="0" w:color="auto"/>
            <w:bottom w:val="none" w:sz="0" w:space="0" w:color="auto"/>
            <w:right w:val="none" w:sz="0" w:space="0" w:color="auto"/>
          </w:divBdr>
        </w:div>
        <w:div w:id="708839141">
          <w:marLeft w:val="640"/>
          <w:marRight w:val="0"/>
          <w:marTop w:val="0"/>
          <w:marBottom w:val="0"/>
          <w:divBdr>
            <w:top w:val="none" w:sz="0" w:space="0" w:color="auto"/>
            <w:left w:val="none" w:sz="0" w:space="0" w:color="auto"/>
            <w:bottom w:val="none" w:sz="0" w:space="0" w:color="auto"/>
            <w:right w:val="none" w:sz="0" w:space="0" w:color="auto"/>
          </w:divBdr>
        </w:div>
        <w:div w:id="942684660">
          <w:marLeft w:val="640"/>
          <w:marRight w:val="0"/>
          <w:marTop w:val="0"/>
          <w:marBottom w:val="0"/>
          <w:divBdr>
            <w:top w:val="none" w:sz="0" w:space="0" w:color="auto"/>
            <w:left w:val="none" w:sz="0" w:space="0" w:color="auto"/>
            <w:bottom w:val="none" w:sz="0" w:space="0" w:color="auto"/>
            <w:right w:val="none" w:sz="0" w:space="0" w:color="auto"/>
          </w:divBdr>
        </w:div>
        <w:div w:id="1120880833">
          <w:marLeft w:val="640"/>
          <w:marRight w:val="0"/>
          <w:marTop w:val="0"/>
          <w:marBottom w:val="0"/>
          <w:divBdr>
            <w:top w:val="none" w:sz="0" w:space="0" w:color="auto"/>
            <w:left w:val="none" w:sz="0" w:space="0" w:color="auto"/>
            <w:bottom w:val="none" w:sz="0" w:space="0" w:color="auto"/>
            <w:right w:val="none" w:sz="0" w:space="0" w:color="auto"/>
          </w:divBdr>
        </w:div>
        <w:div w:id="1303608930">
          <w:marLeft w:val="640"/>
          <w:marRight w:val="0"/>
          <w:marTop w:val="0"/>
          <w:marBottom w:val="0"/>
          <w:divBdr>
            <w:top w:val="none" w:sz="0" w:space="0" w:color="auto"/>
            <w:left w:val="none" w:sz="0" w:space="0" w:color="auto"/>
            <w:bottom w:val="none" w:sz="0" w:space="0" w:color="auto"/>
            <w:right w:val="none" w:sz="0" w:space="0" w:color="auto"/>
          </w:divBdr>
        </w:div>
        <w:div w:id="1450202959">
          <w:marLeft w:val="640"/>
          <w:marRight w:val="0"/>
          <w:marTop w:val="0"/>
          <w:marBottom w:val="0"/>
          <w:divBdr>
            <w:top w:val="none" w:sz="0" w:space="0" w:color="auto"/>
            <w:left w:val="none" w:sz="0" w:space="0" w:color="auto"/>
            <w:bottom w:val="none" w:sz="0" w:space="0" w:color="auto"/>
            <w:right w:val="none" w:sz="0" w:space="0" w:color="auto"/>
          </w:divBdr>
        </w:div>
        <w:div w:id="1466697854">
          <w:marLeft w:val="640"/>
          <w:marRight w:val="0"/>
          <w:marTop w:val="0"/>
          <w:marBottom w:val="0"/>
          <w:divBdr>
            <w:top w:val="none" w:sz="0" w:space="0" w:color="auto"/>
            <w:left w:val="none" w:sz="0" w:space="0" w:color="auto"/>
            <w:bottom w:val="none" w:sz="0" w:space="0" w:color="auto"/>
            <w:right w:val="none" w:sz="0" w:space="0" w:color="auto"/>
          </w:divBdr>
        </w:div>
        <w:div w:id="1594046033">
          <w:marLeft w:val="640"/>
          <w:marRight w:val="0"/>
          <w:marTop w:val="0"/>
          <w:marBottom w:val="0"/>
          <w:divBdr>
            <w:top w:val="none" w:sz="0" w:space="0" w:color="auto"/>
            <w:left w:val="none" w:sz="0" w:space="0" w:color="auto"/>
            <w:bottom w:val="none" w:sz="0" w:space="0" w:color="auto"/>
            <w:right w:val="none" w:sz="0" w:space="0" w:color="auto"/>
          </w:divBdr>
        </w:div>
        <w:div w:id="1670136472">
          <w:marLeft w:val="640"/>
          <w:marRight w:val="0"/>
          <w:marTop w:val="0"/>
          <w:marBottom w:val="0"/>
          <w:divBdr>
            <w:top w:val="none" w:sz="0" w:space="0" w:color="auto"/>
            <w:left w:val="none" w:sz="0" w:space="0" w:color="auto"/>
            <w:bottom w:val="none" w:sz="0" w:space="0" w:color="auto"/>
            <w:right w:val="none" w:sz="0" w:space="0" w:color="auto"/>
          </w:divBdr>
        </w:div>
        <w:div w:id="2016883106">
          <w:marLeft w:val="640"/>
          <w:marRight w:val="0"/>
          <w:marTop w:val="0"/>
          <w:marBottom w:val="0"/>
          <w:divBdr>
            <w:top w:val="none" w:sz="0" w:space="0" w:color="auto"/>
            <w:left w:val="none" w:sz="0" w:space="0" w:color="auto"/>
            <w:bottom w:val="none" w:sz="0" w:space="0" w:color="auto"/>
            <w:right w:val="none" w:sz="0" w:space="0" w:color="auto"/>
          </w:divBdr>
        </w:div>
      </w:divsChild>
    </w:div>
    <w:div w:id="1653023981">
      <w:bodyDiv w:val="1"/>
      <w:marLeft w:val="0"/>
      <w:marRight w:val="0"/>
      <w:marTop w:val="0"/>
      <w:marBottom w:val="0"/>
      <w:divBdr>
        <w:top w:val="none" w:sz="0" w:space="0" w:color="auto"/>
        <w:left w:val="none" w:sz="0" w:space="0" w:color="auto"/>
        <w:bottom w:val="none" w:sz="0" w:space="0" w:color="auto"/>
        <w:right w:val="none" w:sz="0" w:space="0" w:color="auto"/>
      </w:divBdr>
    </w:div>
    <w:div w:id="1669476379">
      <w:bodyDiv w:val="1"/>
      <w:marLeft w:val="0"/>
      <w:marRight w:val="0"/>
      <w:marTop w:val="0"/>
      <w:marBottom w:val="0"/>
      <w:divBdr>
        <w:top w:val="none" w:sz="0" w:space="0" w:color="auto"/>
        <w:left w:val="none" w:sz="0" w:space="0" w:color="auto"/>
        <w:bottom w:val="none" w:sz="0" w:space="0" w:color="auto"/>
        <w:right w:val="none" w:sz="0" w:space="0" w:color="auto"/>
      </w:divBdr>
    </w:div>
    <w:div w:id="1674531230">
      <w:bodyDiv w:val="1"/>
      <w:marLeft w:val="0"/>
      <w:marRight w:val="0"/>
      <w:marTop w:val="0"/>
      <w:marBottom w:val="0"/>
      <w:divBdr>
        <w:top w:val="none" w:sz="0" w:space="0" w:color="auto"/>
        <w:left w:val="none" w:sz="0" w:space="0" w:color="auto"/>
        <w:bottom w:val="none" w:sz="0" w:space="0" w:color="auto"/>
        <w:right w:val="none" w:sz="0" w:space="0" w:color="auto"/>
      </w:divBdr>
      <w:divsChild>
        <w:div w:id="51466031">
          <w:marLeft w:val="640"/>
          <w:marRight w:val="0"/>
          <w:marTop w:val="0"/>
          <w:marBottom w:val="0"/>
          <w:divBdr>
            <w:top w:val="none" w:sz="0" w:space="0" w:color="auto"/>
            <w:left w:val="none" w:sz="0" w:space="0" w:color="auto"/>
            <w:bottom w:val="none" w:sz="0" w:space="0" w:color="auto"/>
            <w:right w:val="none" w:sz="0" w:space="0" w:color="auto"/>
          </w:divBdr>
        </w:div>
        <w:div w:id="97607768">
          <w:marLeft w:val="640"/>
          <w:marRight w:val="0"/>
          <w:marTop w:val="0"/>
          <w:marBottom w:val="0"/>
          <w:divBdr>
            <w:top w:val="none" w:sz="0" w:space="0" w:color="auto"/>
            <w:left w:val="none" w:sz="0" w:space="0" w:color="auto"/>
            <w:bottom w:val="none" w:sz="0" w:space="0" w:color="auto"/>
            <w:right w:val="none" w:sz="0" w:space="0" w:color="auto"/>
          </w:divBdr>
        </w:div>
        <w:div w:id="237637409">
          <w:marLeft w:val="640"/>
          <w:marRight w:val="0"/>
          <w:marTop w:val="0"/>
          <w:marBottom w:val="0"/>
          <w:divBdr>
            <w:top w:val="none" w:sz="0" w:space="0" w:color="auto"/>
            <w:left w:val="none" w:sz="0" w:space="0" w:color="auto"/>
            <w:bottom w:val="none" w:sz="0" w:space="0" w:color="auto"/>
            <w:right w:val="none" w:sz="0" w:space="0" w:color="auto"/>
          </w:divBdr>
        </w:div>
        <w:div w:id="261030786">
          <w:marLeft w:val="640"/>
          <w:marRight w:val="0"/>
          <w:marTop w:val="0"/>
          <w:marBottom w:val="0"/>
          <w:divBdr>
            <w:top w:val="none" w:sz="0" w:space="0" w:color="auto"/>
            <w:left w:val="none" w:sz="0" w:space="0" w:color="auto"/>
            <w:bottom w:val="none" w:sz="0" w:space="0" w:color="auto"/>
            <w:right w:val="none" w:sz="0" w:space="0" w:color="auto"/>
          </w:divBdr>
        </w:div>
        <w:div w:id="283538485">
          <w:marLeft w:val="640"/>
          <w:marRight w:val="0"/>
          <w:marTop w:val="0"/>
          <w:marBottom w:val="0"/>
          <w:divBdr>
            <w:top w:val="none" w:sz="0" w:space="0" w:color="auto"/>
            <w:left w:val="none" w:sz="0" w:space="0" w:color="auto"/>
            <w:bottom w:val="none" w:sz="0" w:space="0" w:color="auto"/>
            <w:right w:val="none" w:sz="0" w:space="0" w:color="auto"/>
          </w:divBdr>
        </w:div>
        <w:div w:id="291978884">
          <w:marLeft w:val="640"/>
          <w:marRight w:val="0"/>
          <w:marTop w:val="0"/>
          <w:marBottom w:val="0"/>
          <w:divBdr>
            <w:top w:val="none" w:sz="0" w:space="0" w:color="auto"/>
            <w:left w:val="none" w:sz="0" w:space="0" w:color="auto"/>
            <w:bottom w:val="none" w:sz="0" w:space="0" w:color="auto"/>
            <w:right w:val="none" w:sz="0" w:space="0" w:color="auto"/>
          </w:divBdr>
        </w:div>
        <w:div w:id="292637888">
          <w:marLeft w:val="640"/>
          <w:marRight w:val="0"/>
          <w:marTop w:val="0"/>
          <w:marBottom w:val="0"/>
          <w:divBdr>
            <w:top w:val="none" w:sz="0" w:space="0" w:color="auto"/>
            <w:left w:val="none" w:sz="0" w:space="0" w:color="auto"/>
            <w:bottom w:val="none" w:sz="0" w:space="0" w:color="auto"/>
            <w:right w:val="none" w:sz="0" w:space="0" w:color="auto"/>
          </w:divBdr>
        </w:div>
        <w:div w:id="359475459">
          <w:marLeft w:val="640"/>
          <w:marRight w:val="0"/>
          <w:marTop w:val="0"/>
          <w:marBottom w:val="0"/>
          <w:divBdr>
            <w:top w:val="none" w:sz="0" w:space="0" w:color="auto"/>
            <w:left w:val="none" w:sz="0" w:space="0" w:color="auto"/>
            <w:bottom w:val="none" w:sz="0" w:space="0" w:color="auto"/>
            <w:right w:val="none" w:sz="0" w:space="0" w:color="auto"/>
          </w:divBdr>
        </w:div>
        <w:div w:id="445124302">
          <w:marLeft w:val="640"/>
          <w:marRight w:val="0"/>
          <w:marTop w:val="0"/>
          <w:marBottom w:val="0"/>
          <w:divBdr>
            <w:top w:val="none" w:sz="0" w:space="0" w:color="auto"/>
            <w:left w:val="none" w:sz="0" w:space="0" w:color="auto"/>
            <w:bottom w:val="none" w:sz="0" w:space="0" w:color="auto"/>
            <w:right w:val="none" w:sz="0" w:space="0" w:color="auto"/>
          </w:divBdr>
        </w:div>
        <w:div w:id="486365468">
          <w:marLeft w:val="640"/>
          <w:marRight w:val="0"/>
          <w:marTop w:val="0"/>
          <w:marBottom w:val="0"/>
          <w:divBdr>
            <w:top w:val="none" w:sz="0" w:space="0" w:color="auto"/>
            <w:left w:val="none" w:sz="0" w:space="0" w:color="auto"/>
            <w:bottom w:val="none" w:sz="0" w:space="0" w:color="auto"/>
            <w:right w:val="none" w:sz="0" w:space="0" w:color="auto"/>
          </w:divBdr>
        </w:div>
        <w:div w:id="525606726">
          <w:marLeft w:val="640"/>
          <w:marRight w:val="0"/>
          <w:marTop w:val="0"/>
          <w:marBottom w:val="0"/>
          <w:divBdr>
            <w:top w:val="none" w:sz="0" w:space="0" w:color="auto"/>
            <w:left w:val="none" w:sz="0" w:space="0" w:color="auto"/>
            <w:bottom w:val="none" w:sz="0" w:space="0" w:color="auto"/>
            <w:right w:val="none" w:sz="0" w:space="0" w:color="auto"/>
          </w:divBdr>
        </w:div>
        <w:div w:id="559366947">
          <w:marLeft w:val="640"/>
          <w:marRight w:val="0"/>
          <w:marTop w:val="0"/>
          <w:marBottom w:val="0"/>
          <w:divBdr>
            <w:top w:val="none" w:sz="0" w:space="0" w:color="auto"/>
            <w:left w:val="none" w:sz="0" w:space="0" w:color="auto"/>
            <w:bottom w:val="none" w:sz="0" w:space="0" w:color="auto"/>
            <w:right w:val="none" w:sz="0" w:space="0" w:color="auto"/>
          </w:divBdr>
        </w:div>
        <w:div w:id="563609679">
          <w:marLeft w:val="640"/>
          <w:marRight w:val="0"/>
          <w:marTop w:val="0"/>
          <w:marBottom w:val="0"/>
          <w:divBdr>
            <w:top w:val="none" w:sz="0" w:space="0" w:color="auto"/>
            <w:left w:val="none" w:sz="0" w:space="0" w:color="auto"/>
            <w:bottom w:val="none" w:sz="0" w:space="0" w:color="auto"/>
            <w:right w:val="none" w:sz="0" w:space="0" w:color="auto"/>
          </w:divBdr>
        </w:div>
        <w:div w:id="589001683">
          <w:marLeft w:val="640"/>
          <w:marRight w:val="0"/>
          <w:marTop w:val="0"/>
          <w:marBottom w:val="0"/>
          <w:divBdr>
            <w:top w:val="none" w:sz="0" w:space="0" w:color="auto"/>
            <w:left w:val="none" w:sz="0" w:space="0" w:color="auto"/>
            <w:bottom w:val="none" w:sz="0" w:space="0" w:color="auto"/>
            <w:right w:val="none" w:sz="0" w:space="0" w:color="auto"/>
          </w:divBdr>
        </w:div>
        <w:div w:id="678123654">
          <w:marLeft w:val="640"/>
          <w:marRight w:val="0"/>
          <w:marTop w:val="0"/>
          <w:marBottom w:val="0"/>
          <w:divBdr>
            <w:top w:val="none" w:sz="0" w:space="0" w:color="auto"/>
            <w:left w:val="none" w:sz="0" w:space="0" w:color="auto"/>
            <w:bottom w:val="none" w:sz="0" w:space="0" w:color="auto"/>
            <w:right w:val="none" w:sz="0" w:space="0" w:color="auto"/>
          </w:divBdr>
        </w:div>
        <w:div w:id="699597407">
          <w:marLeft w:val="640"/>
          <w:marRight w:val="0"/>
          <w:marTop w:val="0"/>
          <w:marBottom w:val="0"/>
          <w:divBdr>
            <w:top w:val="none" w:sz="0" w:space="0" w:color="auto"/>
            <w:left w:val="none" w:sz="0" w:space="0" w:color="auto"/>
            <w:bottom w:val="none" w:sz="0" w:space="0" w:color="auto"/>
            <w:right w:val="none" w:sz="0" w:space="0" w:color="auto"/>
          </w:divBdr>
        </w:div>
        <w:div w:id="700477491">
          <w:marLeft w:val="640"/>
          <w:marRight w:val="0"/>
          <w:marTop w:val="0"/>
          <w:marBottom w:val="0"/>
          <w:divBdr>
            <w:top w:val="none" w:sz="0" w:space="0" w:color="auto"/>
            <w:left w:val="none" w:sz="0" w:space="0" w:color="auto"/>
            <w:bottom w:val="none" w:sz="0" w:space="0" w:color="auto"/>
            <w:right w:val="none" w:sz="0" w:space="0" w:color="auto"/>
          </w:divBdr>
        </w:div>
        <w:div w:id="703596965">
          <w:marLeft w:val="640"/>
          <w:marRight w:val="0"/>
          <w:marTop w:val="0"/>
          <w:marBottom w:val="0"/>
          <w:divBdr>
            <w:top w:val="none" w:sz="0" w:space="0" w:color="auto"/>
            <w:left w:val="none" w:sz="0" w:space="0" w:color="auto"/>
            <w:bottom w:val="none" w:sz="0" w:space="0" w:color="auto"/>
            <w:right w:val="none" w:sz="0" w:space="0" w:color="auto"/>
          </w:divBdr>
        </w:div>
        <w:div w:id="717432963">
          <w:marLeft w:val="640"/>
          <w:marRight w:val="0"/>
          <w:marTop w:val="0"/>
          <w:marBottom w:val="0"/>
          <w:divBdr>
            <w:top w:val="none" w:sz="0" w:space="0" w:color="auto"/>
            <w:left w:val="none" w:sz="0" w:space="0" w:color="auto"/>
            <w:bottom w:val="none" w:sz="0" w:space="0" w:color="auto"/>
            <w:right w:val="none" w:sz="0" w:space="0" w:color="auto"/>
          </w:divBdr>
        </w:div>
        <w:div w:id="735011372">
          <w:marLeft w:val="640"/>
          <w:marRight w:val="0"/>
          <w:marTop w:val="0"/>
          <w:marBottom w:val="0"/>
          <w:divBdr>
            <w:top w:val="none" w:sz="0" w:space="0" w:color="auto"/>
            <w:left w:val="none" w:sz="0" w:space="0" w:color="auto"/>
            <w:bottom w:val="none" w:sz="0" w:space="0" w:color="auto"/>
            <w:right w:val="none" w:sz="0" w:space="0" w:color="auto"/>
          </w:divBdr>
        </w:div>
        <w:div w:id="824589256">
          <w:marLeft w:val="640"/>
          <w:marRight w:val="0"/>
          <w:marTop w:val="0"/>
          <w:marBottom w:val="0"/>
          <w:divBdr>
            <w:top w:val="none" w:sz="0" w:space="0" w:color="auto"/>
            <w:left w:val="none" w:sz="0" w:space="0" w:color="auto"/>
            <w:bottom w:val="none" w:sz="0" w:space="0" w:color="auto"/>
            <w:right w:val="none" w:sz="0" w:space="0" w:color="auto"/>
          </w:divBdr>
        </w:div>
        <w:div w:id="844705776">
          <w:marLeft w:val="640"/>
          <w:marRight w:val="0"/>
          <w:marTop w:val="0"/>
          <w:marBottom w:val="0"/>
          <w:divBdr>
            <w:top w:val="none" w:sz="0" w:space="0" w:color="auto"/>
            <w:left w:val="none" w:sz="0" w:space="0" w:color="auto"/>
            <w:bottom w:val="none" w:sz="0" w:space="0" w:color="auto"/>
            <w:right w:val="none" w:sz="0" w:space="0" w:color="auto"/>
          </w:divBdr>
        </w:div>
        <w:div w:id="847332942">
          <w:marLeft w:val="640"/>
          <w:marRight w:val="0"/>
          <w:marTop w:val="0"/>
          <w:marBottom w:val="0"/>
          <w:divBdr>
            <w:top w:val="none" w:sz="0" w:space="0" w:color="auto"/>
            <w:left w:val="none" w:sz="0" w:space="0" w:color="auto"/>
            <w:bottom w:val="none" w:sz="0" w:space="0" w:color="auto"/>
            <w:right w:val="none" w:sz="0" w:space="0" w:color="auto"/>
          </w:divBdr>
        </w:div>
        <w:div w:id="875849761">
          <w:marLeft w:val="640"/>
          <w:marRight w:val="0"/>
          <w:marTop w:val="0"/>
          <w:marBottom w:val="0"/>
          <w:divBdr>
            <w:top w:val="none" w:sz="0" w:space="0" w:color="auto"/>
            <w:left w:val="none" w:sz="0" w:space="0" w:color="auto"/>
            <w:bottom w:val="none" w:sz="0" w:space="0" w:color="auto"/>
            <w:right w:val="none" w:sz="0" w:space="0" w:color="auto"/>
          </w:divBdr>
        </w:div>
        <w:div w:id="946500554">
          <w:marLeft w:val="640"/>
          <w:marRight w:val="0"/>
          <w:marTop w:val="0"/>
          <w:marBottom w:val="0"/>
          <w:divBdr>
            <w:top w:val="none" w:sz="0" w:space="0" w:color="auto"/>
            <w:left w:val="none" w:sz="0" w:space="0" w:color="auto"/>
            <w:bottom w:val="none" w:sz="0" w:space="0" w:color="auto"/>
            <w:right w:val="none" w:sz="0" w:space="0" w:color="auto"/>
          </w:divBdr>
        </w:div>
        <w:div w:id="960305282">
          <w:marLeft w:val="640"/>
          <w:marRight w:val="0"/>
          <w:marTop w:val="0"/>
          <w:marBottom w:val="0"/>
          <w:divBdr>
            <w:top w:val="none" w:sz="0" w:space="0" w:color="auto"/>
            <w:left w:val="none" w:sz="0" w:space="0" w:color="auto"/>
            <w:bottom w:val="none" w:sz="0" w:space="0" w:color="auto"/>
            <w:right w:val="none" w:sz="0" w:space="0" w:color="auto"/>
          </w:divBdr>
        </w:div>
        <w:div w:id="973026145">
          <w:marLeft w:val="640"/>
          <w:marRight w:val="0"/>
          <w:marTop w:val="0"/>
          <w:marBottom w:val="0"/>
          <w:divBdr>
            <w:top w:val="none" w:sz="0" w:space="0" w:color="auto"/>
            <w:left w:val="none" w:sz="0" w:space="0" w:color="auto"/>
            <w:bottom w:val="none" w:sz="0" w:space="0" w:color="auto"/>
            <w:right w:val="none" w:sz="0" w:space="0" w:color="auto"/>
          </w:divBdr>
        </w:div>
        <w:div w:id="1005400381">
          <w:marLeft w:val="640"/>
          <w:marRight w:val="0"/>
          <w:marTop w:val="0"/>
          <w:marBottom w:val="0"/>
          <w:divBdr>
            <w:top w:val="none" w:sz="0" w:space="0" w:color="auto"/>
            <w:left w:val="none" w:sz="0" w:space="0" w:color="auto"/>
            <w:bottom w:val="none" w:sz="0" w:space="0" w:color="auto"/>
            <w:right w:val="none" w:sz="0" w:space="0" w:color="auto"/>
          </w:divBdr>
        </w:div>
        <w:div w:id="1097404816">
          <w:marLeft w:val="640"/>
          <w:marRight w:val="0"/>
          <w:marTop w:val="0"/>
          <w:marBottom w:val="0"/>
          <w:divBdr>
            <w:top w:val="none" w:sz="0" w:space="0" w:color="auto"/>
            <w:left w:val="none" w:sz="0" w:space="0" w:color="auto"/>
            <w:bottom w:val="none" w:sz="0" w:space="0" w:color="auto"/>
            <w:right w:val="none" w:sz="0" w:space="0" w:color="auto"/>
          </w:divBdr>
        </w:div>
        <w:div w:id="1098328653">
          <w:marLeft w:val="640"/>
          <w:marRight w:val="0"/>
          <w:marTop w:val="0"/>
          <w:marBottom w:val="0"/>
          <w:divBdr>
            <w:top w:val="none" w:sz="0" w:space="0" w:color="auto"/>
            <w:left w:val="none" w:sz="0" w:space="0" w:color="auto"/>
            <w:bottom w:val="none" w:sz="0" w:space="0" w:color="auto"/>
            <w:right w:val="none" w:sz="0" w:space="0" w:color="auto"/>
          </w:divBdr>
        </w:div>
        <w:div w:id="1106509949">
          <w:marLeft w:val="640"/>
          <w:marRight w:val="0"/>
          <w:marTop w:val="0"/>
          <w:marBottom w:val="0"/>
          <w:divBdr>
            <w:top w:val="none" w:sz="0" w:space="0" w:color="auto"/>
            <w:left w:val="none" w:sz="0" w:space="0" w:color="auto"/>
            <w:bottom w:val="none" w:sz="0" w:space="0" w:color="auto"/>
            <w:right w:val="none" w:sz="0" w:space="0" w:color="auto"/>
          </w:divBdr>
        </w:div>
        <w:div w:id="1175848459">
          <w:marLeft w:val="640"/>
          <w:marRight w:val="0"/>
          <w:marTop w:val="0"/>
          <w:marBottom w:val="0"/>
          <w:divBdr>
            <w:top w:val="none" w:sz="0" w:space="0" w:color="auto"/>
            <w:left w:val="none" w:sz="0" w:space="0" w:color="auto"/>
            <w:bottom w:val="none" w:sz="0" w:space="0" w:color="auto"/>
            <w:right w:val="none" w:sz="0" w:space="0" w:color="auto"/>
          </w:divBdr>
        </w:div>
        <w:div w:id="1231647567">
          <w:marLeft w:val="640"/>
          <w:marRight w:val="0"/>
          <w:marTop w:val="0"/>
          <w:marBottom w:val="0"/>
          <w:divBdr>
            <w:top w:val="none" w:sz="0" w:space="0" w:color="auto"/>
            <w:left w:val="none" w:sz="0" w:space="0" w:color="auto"/>
            <w:bottom w:val="none" w:sz="0" w:space="0" w:color="auto"/>
            <w:right w:val="none" w:sz="0" w:space="0" w:color="auto"/>
          </w:divBdr>
        </w:div>
        <w:div w:id="1256599365">
          <w:marLeft w:val="640"/>
          <w:marRight w:val="0"/>
          <w:marTop w:val="0"/>
          <w:marBottom w:val="0"/>
          <w:divBdr>
            <w:top w:val="none" w:sz="0" w:space="0" w:color="auto"/>
            <w:left w:val="none" w:sz="0" w:space="0" w:color="auto"/>
            <w:bottom w:val="none" w:sz="0" w:space="0" w:color="auto"/>
            <w:right w:val="none" w:sz="0" w:space="0" w:color="auto"/>
          </w:divBdr>
        </w:div>
        <w:div w:id="1290089087">
          <w:marLeft w:val="640"/>
          <w:marRight w:val="0"/>
          <w:marTop w:val="0"/>
          <w:marBottom w:val="0"/>
          <w:divBdr>
            <w:top w:val="none" w:sz="0" w:space="0" w:color="auto"/>
            <w:left w:val="none" w:sz="0" w:space="0" w:color="auto"/>
            <w:bottom w:val="none" w:sz="0" w:space="0" w:color="auto"/>
            <w:right w:val="none" w:sz="0" w:space="0" w:color="auto"/>
          </w:divBdr>
        </w:div>
        <w:div w:id="1398089815">
          <w:marLeft w:val="640"/>
          <w:marRight w:val="0"/>
          <w:marTop w:val="0"/>
          <w:marBottom w:val="0"/>
          <w:divBdr>
            <w:top w:val="none" w:sz="0" w:space="0" w:color="auto"/>
            <w:left w:val="none" w:sz="0" w:space="0" w:color="auto"/>
            <w:bottom w:val="none" w:sz="0" w:space="0" w:color="auto"/>
            <w:right w:val="none" w:sz="0" w:space="0" w:color="auto"/>
          </w:divBdr>
        </w:div>
        <w:div w:id="1429084974">
          <w:marLeft w:val="640"/>
          <w:marRight w:val="0"/>
          <w:marTop w:val="0"/>
          <w:marBottom w:val="0"/>
          <w:divBdr>
            <w:top w:val="none" w:sz="0" w:space="0" w:color="auto"/>
            <w:left w:val="none" w:sz="0" w:space="0" w:color="auto"/>
            <w:bottom w:val="none" w:sz="0" w:space="0" w:color="auto"/>
            <w:right w:val="none" w:sz="0" w:space="0" w:color="auto"/>
          </w:divBdr>
        </w:div>
        <w:div w:id="1431200138">
          <w:marLeft w:val="640"/>
          <w:marRight w:val="0"/>
          <w:marTop w:val="0"/>
          <w:marBottom w:val="0"/>
          <w:divBdr>
            <w:top w:val="none" w:sz="0" w:space="0" w:color="auto"/>
            <w:left w:val="none" w:sz="0" w:space="0" w:color="auto"/>
            <w:bottom w:val="none" w:sz="0" w:space="0" w:color="auto"/>
            <w:right w:val="none" w:sz="0" w:space="0" w:color="auto"/>
          </w:divBdr>
        </w:div>
        <w:div w:id="1432778263">
          <w:marLeft w:val="640"/>
          <w:marRight w:val="0"/>
          <w:marTop w:val="0"/>
          <w:marBottom w:val="0"/>
          <w:divBdr>
            <w:top w:val="none" w:sz="0" w:space="0" w:color="auto"/>
            <w:left w:val="none" w:sz="0" w:space="0" w:color="auto"/>
            <w:bottom w:val="none" w:sz="0" w:space="0" w:color="auto"/>
            <w:right w:val="none" w:sz="0" w:space="0" w:color="auto"/>
          </w:divBdr>
        </w:div>
        <w:div w:id="1445539433">
          <w:marLeft w:val="640"/>
          <w:marRight w:val="0"/>
          <w:marTop w:val="0"/>
          <w:marBottom w:val="0"/>
          <w:divBdr>
            <w:top w:val="none" w:sz="0" w:space="0" w:color="auto"/>
            <w:left w:val="none" w:sz="0" w:space="0" w:color="auto"/>
            <w:bottom w:val="none" w:sz="0" w:space="0" w:color="auto"/>
            <w:right w:val="none" w:sz="0" w:space="0" w:color="auto"/>
          </w:divBdr>
        </w:div>
        <w:div w:id="1451897658">
          <w:marLeft w:val="640"/>
          <w:marRight w:val="0"/>
          <w:marTop w:val="0"/>
          <w:marBottom w:val="0"/>
          <w:divBdr>
            <w:top w:val="none" w:sz="0" w:space="0" w:color="auto"/>
            <w:left w:val="none" w:sz="0" w:space="0" w:color="auto"/>
            <w:bottom w:val="none" w:sz="0" w:space="0" w:color="auto"/>
            <w:right w:val="none" w:sz="0" w:space="0" w:color="auto"/>
          </w:divBdr>
        </w:div>
        <w:div w:id="1479765439">
          <w:marLeft w:val="640"/>
          <w:marRight w:val="0"/>
          <w:marTop w:val="0"/>
          <w:marBottom w:val="0"/>
          <w:divBdr>
            <w:top w:val="none" w:sz="0" w:space="0" w:color="auto"/>
            <w:left w:val="none" w:sz="0" w:space="0" w:color="auto"/>
            <w:bottom w:val="none" w:sz="0" w:space="0" w:color="auto"/>
            <w:right w:val="none" w:sz="0" w:space="0" w:color="auto"/>
          </w:divBdr>
        </w:div>
        <w:div w:id="1484663267">
          <w:marLeft w:val="640"/>
          <w:marRight w:val="0"/>
          <w:marTop w:val="0"/>
          <w:marBottom w:val="0"/>
          <w:divBdr>
            <w:top w:val="none" w:sz="0" w:space="0" w:color="auto"/>
            <w:left w:val="none" w:sz="0" w:space="0" w:color="auto"/>
            <w:bottom w:val="none" w:sz="0" w:space="0" w:color="auto"/>
            <w:right w:val="none" w:sz="0" w:space="0" w:color="auto"/>
          </w:divBdr>
        </w:div>
        <w:div w:id="1596674615">
          <w:marLeft w:val="640"/>
          <w:marRight w:val="0"/>
          <w:marTop w:val="0"/>
          <w:marBottom w:val="0"/>
          <w:divBdr>
            <w:top w:val="none" w:sz="0" w:space="0" w:color="auto"/>
            <w:left w:val="none" w:sz="0" w:space="0" w:color="auto"/>
            <w:bottom w:val="none" w:sz="0" w:space="0" w:color="auto"/>
            <w:right w:val="none" w:sz="0" w:space="0" w:color="auto"/>
          </w:divBdr>
        </w:div>
        <w:div w:id="1761218074">
          <w:marLeft w:val="640"/>
          <w:marRight w:val="0"/>
          <w:marTop w:val="0"/>
          <w:marBottom w:val="0"/>
          <w:divBdr>
            <w:top w:val="none" w:sz="0" w:space="0" w:color="auto"/>
            <w:left w:val="none" w:sz="0" w:space="0" w:color="auto"/>
            <w:bottom w:val="none" w:sz="0" w:space="0" w:color="auto"/>
            <w:right w:val="none" w:sz="0" w:space="0" w:color="auto"/>
          </w:divBdr>
        </w:div>
        <w:div w:id="1778214236">
          <w:marLeft w:val="640"/>
          <w:marRight w:val="0"/>
          <w:marTop w:val="0"/>
          <w:marBottom w:val="0"/>
          <w:divBdr>
            <w:top w:val="none" w:sz="0" w:space="0" w:color="auto"/>
            <w:left w:val="none" w:sz="0" w:space="0" w:color="auto"/>
            <w:bottom w:val="none" w:sz="0" w:space="0" w:color="auto"/>
            <w:right w:val="none" w:sz="0" w:space="0" w:color="auto"/>
          </w:divBdr>
        </w:div>
        <w:div w:id="1814760008">
          <w:marLeft w:val="640"/>
          <w:marRight w:val="0"/>
          <w:marTop w:val="0"/>
          <w:marBottom w:val="0"/>
          <w:divBdr>
            <w:top w:val="none" w:sz="0" w:space="0" w:color="auto"/>
            <w:left w:val="none" w:sz="0" w:space="0" w:color="auto"/>
            <w:bottom w:val="none" w:sz="0" w:space="0" w:color="auto"/>
            <w:right w:val="none" w:sz="0" w:space="0" w:color="auto"/>
          </w:divBdr>
        </w:div>
        <w:div w:id="1818304070">
          <w:marLeft w:val="640"/>
          <w:marRight w:val="0"/>
          <w:marTop w:val="0"/>
          <w:marBottom w:val="0"/>
          <w:divBdr>
            <w:top w:val="none" w:sz="0" w:space="0" w:color="auto"/>
            <w:left w:val="none" w:sz="0" w:space="0" w:color="auto"/>
            <w:bottom w:val="none" w:sz="0" w:space="0" w:color="auto"/>
            <w:right w:val="none" w:sz="0" w:space="0" w:color="auto"/>
          </w:divBdr>
        </w:div>
        <w:div w:id="1914123376">
          <w:marLeft w:val="640"/>
          <w:marRight w:val="0"/>
          <w:marTop w:val="0"/>
          <w:marBottom w:val="0"/>
          <w:divBdr>
            <w:top w:val="none" w:sz="0" w:space="0" w:color="auto"/>
            <w:left w:val="none" w:sz="0" w:space="0" w:color="auto"/>
            <w:bottom w:val="none" w:sz="0" w:space="0" w:color="auto"/>
            <w:right w:val="none" w:sz="0" w:space="0" w:color="auto"/>
          </w:divBdr>
        </w:div>
        <w:div w:id="1915628201">
          <w:marLeft w:val="640"/>
          <w:marRight w:val="0"/>
          <w:marTop w:val="0"/>
          <w:marBottom w:val="0"/>
          <w:divBdr>
            <w:top w:val="none" w:sz="0" w:space="0" w:color="auto"/>
            <w:left w:val="none" w:sz="0" w:space="0" w:color="auto"/>
            <w:bottom w:val="none" w:sz="0" w:space="0" w:color="auto"/>
            <w:right w:val="none" w:sz="0" w:space="0" w:color="auto"/>
          </w:divBdr>
        </w:div>
        <w:div w:id="1958636579">
          <w:marLeft w:val="640"/>
          <w:marRight w:val="0"/>
          <w:marTop w:val="0"/>
          <w:marBottom w:val="0"/>
          <w:divBdr>
            <w:top w:val="none" w:sz="0" w:space="0" w:color="auto"/>
            <w:left w:val="none" w:sz="0" w:space="0" w:color="auto"/>
            <w:bottom w:val="none" w:sz="0" w:space="0" w:color="auto"/>
            <w:right w:val="none" w:sz="0" w:space="0" w:color="auto"/>
          </w:divBdr>
        </w:div>
        <w:div w:id="1958679859">
          <w:marLeft w:val="640"/>
          <w:marRight w:val="0"/>
          <w:marTop w:val="0"/>
          <w:marBottom w:val="0"/>
          <w:divBdr>
            <w:top w:val="none" w:sz="0" w:space="0" w:color="auto"/>
            <w:left w:val="none" w:sz="0" w:space="0" w:color="auto"/>
            <w:bottom w:val="none" w:sz="0" w:space="0" w:color="auto"/>
            <w:right w:val="none" w:sz="0" w:space="0" w:color="auto"/>
          </w:divBdr>
        </w:div>
        <w:div w:id="1969504241">
          <w:marLeft w:val="640"/>
          <w:marRight w:val="0"/>
          <w:marTop w:val="0"/>
          <w:marBottom w:val="0"/>
          <w:divBdr>
            <w:top w:val="none" w:sz="0" w:space="0" w:color="auto"/>
            <w:left w:val="none" w:sz="0" w:space="0" w:color="auto"/>
            <w:bottom w:val="none" w:sz="0" w:space="0" w:color="auto"/>
            <w:right w:val="none" w:sz="0" w:space="0" w:color="auto"/>
          </w:divBdr>
        </w:div>
        <w:div w:id="2012440386">
          <w:marLeft w:val="640"/>
          <w:marRight w:val="0"/>
          <w:marTop w:val="0"/>
          <w:marBottom w:val="0"/>
          <w:divBdr>
            <w:top w:val="none" w:sz="0" w:space="0" w:color="auto"/>
            <w:left w:val="none" w:sz="0" w:space="0" w:color="auto"/>
            <w:bottom w:val="none" w:sz="0" w:space="0" w:color="auto"/>
            <w:right w:val="none" w:sz="0" w:space="0" w:color="auto"/>
          </w:divBdr>
        </w:div>
        <w:div w:id="2025206927">
          <w:marLeft w:val="640"/>
          <w:marRight w:val="0"/>
          <w:marTop w:val="0"/>
          <w:marBottom w:val="0"/>
          <w:divBdr>
            <w:top w:val="none" w:sz="0" w:space="0" w:color="auto"/>
            <w:left w:val="none" w:sz="0" w:space="0" w:color="auto"/>
            <w:bottom w:val="none" w:sz="0" w:space="0" w:color="auto"/>
            <w:right w:val="none" w:sz="0" w:space="0" w:color="auto"/>
          </w:divBdr>
        </w:div>
        <w:div w:id="2027168225">
          <w:marLeft w:val="640"/>
          <w:marRight w:val="0"/>
          <w:marTop w:val="0"/>
          <w:marBottom w:val="0"/>
          <w:divBdr>
            <w:top w:val="none" w:sz="0" w:space="0" w:color="auto"/>
            <w:left w:val="none" w:sz="0" w:space="0" w:color="auto"/>
            <w:bottom w:val="none" w:sz="0" w:space="0" w:color="auto"/>
            <w:right w:val="none" w:sz="0" w:space="0" w:color="auto"/>
          </w:divBdr>
        </w:div>
        <w:div w:id="2028554357">
          <w:marLeft w:val="640"/>
          <w:marRight w:val="0"/>
          <w:marTop w:val="0"/>
          <w:marBottom w:val="0"/>
          <w:divBdr>
            <w:top w:val="none" w:sz="0" w:space="0" w:color="auto"/>
            <w:left w:val="none" w:sz="0" w:space="0" w:color="auto"/>
            <w:bottom w:val="none" w:sz="0" w:space="0" w:color="auto"/>
            <w:right w:val="none" w:sz="0" w:space="0" w:color="auto"/>
          </w:divBdr>
        </w:div>
        <w:div w:id="2042316534">
          <w:marLeft w:val="640"/>
          <w:marRight w:val="0"/>
          <w:marTop w:val="0"/>
          <w:marBottom w:val="0"/>
          <w:divBdr>
            <w:top w:val="none" w:sz="0" w:space="0" w:color="auto"/>
            <w:left w:val="none" w:sz="0" w:space="0" w:color="auto"/>
            <w:bottom w:val="none" w:sz="0" w:space="0" w:color="auto"/>
            <w:right w:val="none" w:sz="0" w:space="0" w:color="auto"/>
          </w:divBdr>
        </w:div>
        <w:div w:id="2046631641">
          <w:marLeft w:val="640"/>
          <w:marRight w:val="0"/>
          <w:marTop w:val="0"/>
          <w:marBottom w:val="0"/>
          <w:divBdr>
            <w:top w:val="none" w:sz="0" w:space="0" w:color="auto"/>
            <w:left w:val="none" w:sz="0" w:space="0" w:color="auto"/>
            <w:bottom w:val="none" w:sz="0" w:space="0" w:color="auto"/>
            <w:right w:val="none" w:sz="0" w:space="0" w:color="auto"/>
          </w:divBdr>
        </w:div>
        <w:div w:id="2065182117">
          <w:marLeft w:val="640"/>
          <w:marRight w:val="0"/>
          <w:marTop w:val="0"/>
          <w:marBottom w:val="0"/>
          <w:divBdr>
            <w:top w:val="none" w:sz="0" w:space="0" w:color="auto"/>
            <w:left w:val="none" w:sz="0" w:space="0" w:color="auto"/>
            <w:bottom w:val="none" w:sz="0" w:space="0" w:color="auto"/>
            <w:right w:val="none" w:sz="0" w:space="0" w:color="auto"/>
          </w:divBdr>
        </w:div>
        <w:div w:id="2126774644">
          <w:marLeft w:val="640"/>
          <w:marRight w:val="0"/>
          <w:marTop w:val="0"/>
          <w:marBottom w:val="0"/>
          <w:divBdr>
            <w:top w:val="none" w:sz="0" w:space="0" w:color="auto"/>
            <w:left w:val="none" w:sz="0" w:space="0" w:color="auto"/>
            <w:bottom w:val="none" w:sz="0" w:space="0" w:color="auto"/>
            <w:right w:val="none" w:sz="0" w:space="0" w:color="auto"/>
          </w:divBdr>
        </w:div>
        <w:div w:id="2146240931">
          <w:marLeft w:val="640"/>
          <w:marRight w:val="0"/>
          <w:marTop w:val="0"/>
          <w:marBottom w:val="0"/>
          <w:divBdr>
            <w:top w:val="none" w:sz="0" w:space="0" w:color="auto"/>
            <w:left w:val="none" w:sz="0" w:space="0" w:color="auto"/>
            <w:bottom w:val="none" w:sz="0" w:space="0" w:color="auto"/>
            <w:right w:val="none" w:sz="0" w:space="0" w:color="auto"/>
          </w:divBdr>
        </w:div>
      </w:divsChild>
    </w:div>
    <w:div w:id="1697850146">
      <w:bodyDiv w:val="1"/>
      <w:marLeft w:val="0"/>
      <w:marRight w:val="0"/>
      <w:marTop w:val="0"/>
      <w:marBottom w:val="0"/>
      <w:divBdr>
        <w:top w:val="none" w:sz="0" w:space="0" w:color="auto"/>
        <w:left w:val="none" w:sz="0" w:space="0" w:color="auto"/>
        <w:bottom w:val="none" w:sz="0" w:space="0" w:color="auto"/>
        <w:right w:val="none" w:sz="0" w:space="0" w:color="auto"/>
      </w:divBdr>
    </w:div>
    <w:div w:id="1699314346">
      <w:bodyDiv w:val="1"/>
      <w:marLeft w:val="0"/>
      <w:marRight w:val="0"/>
      <w:marTop w:val="0"/>
      <w:marBottom w:val="0"/>
      <w:divBdr>
        <w:top w:val="none" w:sz="0" w:space="0" w:color="auto"/>
        <w:left w:val="none" w:sz="0" w:space="0" w:color="auto"/>
        <w:bottom w:val="none" w:sz="0" w:space="0" w:color="auto"/>
        <w:right w:val="none" w:sz="0" w:space="0" w:color="auto"/>
      </w:divBdr>
      <w:divsChild>
        <w:div w:id="85466434">
          <w:marLeft w:val="640"/>
          <w:marRight w:val="0"/>
          <w:marTop w:val="0"/>
          <w:marBottom w:val="0"/>
          <w:divBdr>
            <w:top w:val="none" w:sz="0" w:space="0" w:color="auto"/>
            <w:left w:val="none" w:sz="0" w:space="0" w:color="auto"/>
            <w:bottom w:val="none" w:sz="0" w:space="0" w:color="auto"/>
            <w:right w:val="none" w:sz="0" w:space="0" w:color="auto"/>
          </w:divBdr>
        </w:div>
        <w:div w:id="85927971">
          <w:marLeft w:val="640"/>
          <w:marRight w:val="0"/>
          <w:marTop w:val="0"/>
          <w:marBottom w:val="0"/>
          <w:divBdr>
            <w:top w:val="none" w:sz="0" w:space="0" w:color="auto"/>
            <w:left w:val="none" w:sz="0" w:space="0" w:color="auto"/>
            <w:bottom w:val="none" w:sz="0" w:space="0" w:color="auto"/>
            <w:right w:val="none" w:sz="0" w:space="0" w:color="auto"/>
          </w:divBdr>
        </w:div>
        <w:div w:id="87850766">
          <w:marLeft w:val="640"/>
          <w:marRight w:val="0"/>
          <w:marTop w:val="0"/>
          <w:marBottom w:val="0"/>
          <w:divBdr>
            <w:top w:val="none" w:sz="0" w:space="0" w:color="auto"/>
            <w:left w:val="none" w:sz="0" w:space="0" w:color="auto"/>
            <w:bottom w:val="none" w:sz="0" w:space="0" w:color="auto"/>
            <w:right w:val="none" w:sz="0" w:space="0" w:color="auto"/>
          </w:divBdr>
        </w:div>
        <w:div w:id="107700203">
          <w:marLeft w:val="640"/>
          <w:marRight w:val="0"/>
          <w:marTop w:val="0"/>
          <w:marBottom w:val="0"/>
          <w:divBdr>
            <w:top w:val="none" w:sz="0" w:space="0" w:color="auto"/>
            <w:left w:val="none" w:sz="0" w:space="0" w:color="auto"/>
            <w:bottom w:val="none" w:sz="0" w:space="0" w:color="auto"/>
            <w:right w:val="none" w:sz="0" w:space="0" w:color="auto"/>
          </w:divBdr>
        </w:div>
        <w:div w:id="127624916">
          <w:marLeft w:val="640"/>
          <w:marRight w:val="0"/>
          <w:marTop w:val="0"/>
          <w:marBottom w:val="0"/>
          <w:divBdr>
            <w:top w:val="none" w:sz="0" w:space="0" w:color="auto"/>
            <w:left w:val="none" w:sz="0" w:space="0" w:color="auto"/>
            <w:bottom w:val="none" w:sz="0" w:space="0" w:color="auto"/>
            <w:right w:val="none" w:sz="0" w:space="0" w:color="auto"/>
          </w:divBdr>
        </w:div>
        <w:div w:id="186453452">
          <w:marLeft w:val="640"/>
          <w:marRight w:val="0"/>
          <w:marTop w:val="0"/>
          <w:marBottom w:val="0"/>
          <w:divBdr>
            <w:top w:val="none" w:sz="0" w:space="0" w:color="auto"/>
            <w:left w:val="none" w:sz="0" w:space="0" w:color="auto"/>
            <w:bottom w:val="none" w:sz="0" w:space="0" w:color="auto"/>
            <w:right w:val="none" w:sz="0" w:space="0" w:color="auto"/>
          </w:divBdr>
        </w:div>
        <w:div w:id="203912473">
          <w:marLeft w:val="640"/>
          <w:marRight w:val="0"/>
          <w:marTop w:val="0"/>
          <w:marBottom w:val="0"/>
          <w:divBdr>
            <w:top w:val="none" w:sz="0" w:space="0" w:color="auto"/>
            <w:left w:val="none" w:sz="0" w:space="0" w:color="auto"/>
            <w:bottom w:val="none" w:sz="0" w:space="0" w:color="auto"/>
            <w:right w:val="none" w:sz="0" w:space="0" w:color="auto"/>
          </w:divBdr>
        </w:div>
        <w:div w:id="308094434">
          <w:marLeft w:val="640"/>
          <w:marRight w:val="0"/>
          <w:marTop w:val="0"/>
          <w:marBottom w:val="0"/>
          <w:divBdr>
            <w:top w:val="none" w:sz="0" w:space="0" w:color="auto"/>
            <w:left w:val="none" w:sz="0" w:space="0" w:color="auto"/>
            <w:bottom w:val="none" w:sz="0" w:space="0" w:color="auto"/>
            <w:right w:val="none" w:sz="0" w:space="0" w:color="auto"/>
          </w:divBdr>
        </w:div>
        <w:div w:id="347367335">
          <w:marLeft w:val="640"/>
          <w:marRight w:val="0"/>
          <w:marTop w:val="0"/>
          <w:marBottom w:val="0"/>
          <w:divBdr>
            <w:top w:val="none" w:sz="0" w:space="0" w:color="auto"/>
            <w:left w:val="none" w:sz="0" w:space="0" w:color="auto"/>
            <w:bottom w:val="none" w:sz="0" w:space="0" w:color="auto"/>
            <w:right w:val="none" w:sz="0" w:space="0" w:color="auto"/>
          </w:divBdr>
        </w:div>
        <w:div w:id="363797775">
          <w:marLeft w:val="640"/>
          <w:marRight w:val="0"/>
          <w:marTop w:val="0"/>
          <w:marBottom w:val="0"/>
          <w:divBdr>
            <w:top w:val="none" w:sz="0" w:space="0" w:color="auto"/>
            <w:left w:val="none" w:sz="0" w:space="0" w:color="auto"/>
            <w:bottom w:val="none" w:sz="0" w:space="0" w:color="auto"/>
            <w:right w:val="none" w:sz="0" w:space="0" w:color="auto"/>
          </w:divBdr>
        </w:div>
        <w:div w:id="370880793">
          <w:marLeft w:val="640"/>
          <w:marRight w:val="0"/>
          <w:marTop w:val="0"/>
          <w:marBottom w:val="0"/>
          <w:divBdr>
            <w:top w:val="none" w:sz="0" w:space="0" w:color="auto"/>
            <w:left w:val="none" w:sz="0" w:space="0" w:color="auto"/>
            <w:bottom w:val="none" w:sz="0" w:space="0" w:color="auto"/>
            <w:right w:val="none" w:sz="0" w:space="0" w:color="auto"/>
          </w:divBdr>
        </w:div>
        <w:div w:id="396518852">
          <w:marLeft w:val="640"/>
          <w:marRight w:val="0"/>
          <w:marTop w:val="0"/>
          <w:marBottom w:val="0"/>
          <w:divBdr>
            <w:top w:val="none" w:sz="0" w:space="0" w:color="auto"/>
            <w:left w:val="none" w:sz="0" w:space="0" w:color="auto"/>
            <w:bottom w:val="none" w:sz="0" w:space="0" w:color="auto"/>
            <w:right w:val="none" w:sz="0" w:space="0" w:color="auto"/>
          </w:divBdr>
        </w:div>
        <w:div w:id="428477310">
          <w:marLeft w:val="640"/>
          <w:marRight w:val="0"/>
          <w:marTop w:val="0"/>
          <w:marBottom w:val="0"/>
          <w:divBdr>
            <w:top w:val="none" w:sz="0" w:space="0" w:color="auto"/>
            <w:left w:val="none" w:sz="0" w:space="0" w:color="auto"/>
            <w:bottom w:val="none" w:sz="0" w:space="0" w:color="auto"/>
            <w:right w:val="none" w:sz="0" w:space="0" w:color="auto"/>
          </w:divBdr>
        </w:div>
        <w:div w:id="477460816">
          <w:marLeft w:val="640"/>
          <w:marRight w:val="0"/>
          <w:marTop w:val="0"/>
          <w:marBottom w:val="0"/>
          <w:divBdr>
            <w:top w:val="none" w:sz="0" w:space="0" w:color="auto"/>
            <w:left w:val="none" w:sz="0" w:space="0" w:color="auto"/>
            <w:bottom w:val="none" w:sz="0" w:space="0" w:color="auto"/>
            <w:right w:val="none" w:sz="0" w:space="0" w:color="auto"/>
          </w:divBdr>
        </w:div>
        <w:div w:id="503279566">
          <w:marLeft w:val="640"/>
          <w:marRight w:val="0"/>
          <w:marTop w:val="0"/>
          <w:marBottom w:val="0"/>
          <w:divBdr>
            <w:top w:val="none" w:sz="0" w:space="0" w:color="auto"/>
            <w:left w:val="none" w:sz="0" w:space="0" w:color="auto"/>
            <w:bottom w:val="none" w:sz="0" w:space="0" w:color="auto"/>
            <w:right w:val="none" w:sz="0" w:space="0" w:color="auto"/>
          </w:divBdr>
        </w:div>
        <w:div w:id="509492099">
          <w:marLeft w:val="640"/>
          <w:marRight w:val="0"/>
          <w:marTop w:val="0"/>
          <w:marBottom w:val="0"/>
          <w:divBdr>
            <w:top w:val="none" w:sz="0" w:space="0" w:color="auto"/>
            <w:left w:val="none" w:sz="0" w:space="0" w:color="auto"/>
            <w:bottom w:val="none" w:sz="0" w:space="0" w:color="auto"/>
            <w:right w:val="none" w:sz="0" w:space="0" w:color="auto"/>
          </w:divBdr>
        </w:div>
        <w:div w:id="523785262">
          <w:marLeft w:val="640"/>
          <w:marRight w:val="0"/>
          <w:marTop w:val="0"/>
          <w:marBottom w:val="0"/>
          <w:divBdr>
            <w:top w:val="none" w:sz="0" w:space="0" w:color="auto"/>
            <w:left w:val="none" w:sz="0" w:space="0" w:color="auto"/>
            <w:bottom w:val="none" w:sz="0" w:space="0" w:color="auto"/>
            <w:right w:val="none" w:sz="0" w:space="0" w:color="auto"/>
          </w:divBdr>
        </w:div>
        <w:div w:id="621887717">
          <w:marLeft w:val="640"/>
          <w:marRight w:val="0"/>
          <w:marTop w:val="0"/>
          <w:marBottom w:val="0"/>
          <w:divBdr>
            <w:top w:val="none" w:sz="0" w:space="0" w:color="auto"/>
            <w:left w:val="none" w:sz="0" w:space="0" w:color="auto"/>
            <w:bottom w:val="none" w:sz="0" w:space="0" w:color="auto"/>
            <w:right w:val="none" w:sz="0" w:space="0" w:color="auto"/>
          </w:divBdr>
        </w:div>
        <w:div w:id="626737365">
          <w:marLeft w:val="640"/>
          <w:marRight w:val="0"/>
          <w:marTop w:val="0"/>
          <w:marBottom w:val="0"/>
          <w:divBdr>
            <w:top w:val="none" w:sz="0" w:space="0" w:color="auto"/>
            <w:left w:val="none" w:sz="0" w:space="0" w:color="auto"/>
            <w:bottom w:val="none" w:sz="0" w:space="0" w:color="auto"/>
            <w:right w:val="none" w:sz="0" w:space="0" w:color="auto"/>
          </w:divBdr>
        </w:div>
        <w:div w:id="657148257">
          <w:marLeft w:val="640"/>
          <w:marRight w:val="0"/>
          <w:marTop w:val="0"/>
          <w:marBottom w:val="0"/>
          <w:divBdr>
            <w:top w:val="none" w:sz="0" w:space="0" w:color="auto"/>
            <w:left w:val="none" w:sz="0" w:space="0" w:color="auto"/>
            <w:bottom w:val="none" w:sz="0" w:space="0" w:color="auto"/>
            <w:right w:val="none" w:sz="0" w:space="0" w:color="auto"/>
          </w:divBdr>
        </w:div>
        <w:div w:id="729810672">
          <w:marLeft w:val="640"/>
          <w:marRight w:val="0"/>
          <w:marTop w:val="0"/>
          <w:marBottom w:val="0"/>
          <w:divBdr>
            <w:top w:val="none" w:sz="0" w:space="0" w:color="auto"/>
            <w:left w:val="none" w:sz="0" w:space="0" w:color="auto"/>
            <w:bottom w:val="none" w:sz="0" w:space="0" w:color="auto"/>
            <w:right w:val="none" w:sz="0" w:space="0" w:color="auto"/>
          </w:divBdr>
        </w:div>
        <w:div w:id="738095299">
          <w:marLeft w:val="640"/>
          <w:marRight w:val="0"/>
          <w:marTop w:val="0"/>
          <w:marBottom w:val="0"/>
          <w:divBdr>
            <w:top w:val="none" w:sz="0" w:space="0" w:color="auto"/>
            <w:left w:val="none" w:sz="0" w:space="0" w:color="auto"/>
            <w:bottom w:val="none" w:sz="0" w:space="0" w:color="auto"/>
            <w:right w:val="none" w:sz="0" w:space="0" w:color="auto"/>
          </w:divBdr>
        </w:div>
        <w:div w:id="770902195">
          <w:marLeft w:val="640"/>
          <w:marRight w:val="0"/>
          <w:marTop w:val="0"/>
          <w:marBottom w:val="0"/>
          <w:divBdr>
            <w:top w:val="none" w:sz="0" w:space="0" w:color="auto"/>
            <w:left w:val="none" w:sz="0" w:space="0" w:color="auto"/>
            <w:bottom w:val="none" w:sz="0" w:space="0" w:color="auto"/>
            <w:right w:val="none" w:sz="0" w:space="0" w:color="auto"/>
          </w:divBdr>
        </w:div>
        <w:div w:id="779648841">
          <w:marLeft w:val="640"/>
          <w:marRight w:val="0"/>
          <w:marTop w:val="0"/>
          <w:marBottom w:val="0"/>
          <w:divBdr>
            <w:top w:val="none" w:sz="0" w:space="0" w:color="auto"/>
            <w:left w:val="none" w:sz="0" w:space="0" w:color="auto"/>
            <w:bottom w:val="none" w:sz="0" w:space="0" w:color="auto"/>
            <w:right w:val="none" w:sz="0" w:space="0" w:color="auto"/>
          </w:divBdr>
        </w:div>
        <w:div w:id="798111431">
          <w:marLeft w:val="640"/>
          <w:marRight w:val="0"/>
          <w:marTop w:val="0"/>
          <w:marBottom w:val="0"/>
          <w:divBdr>
            <w:top w:val="none" w:sz="0" w:space="0" w:color="auto"/>
            <w:left w:val="none" w:sz="0" w:space="0" w:color="auto"/>
            <w:bottom w:val="none" w:sz="0" w:space="0" w:color="auto"/>
            <w:right w:val="none" w:sz="0" w:space="0" w:color="auto"/>
          </w:divBdr>
        </w:div>
        <w:div w:id="825166087">
          <w:marLeft w:val="640"/>
          <w:marRight w:val="0"/>
          <w:marTop w:val="0"/>
          <w:marBottom w:val="0"/>
          <w:divBdr>
            <w:top w:val="none" w:sz="0" w:space="0" w:color="auto"/>
            <w:left w:val="none" w:sz="0" w:space="0" w:color="auto"/>
            <w:bottom w:val="none" w:sz="0" w:space="0" w:color="auto"/>
            <w:right w:val="none" w:sz="0" w:space="0" w:color="auto"/>
          </w:divBdr>
        </w:div>
        <w:div w:id="893734318">
          <w:marLeft w:val="640"/>
          <w:marRight w:val="0"/>
          <w:marTop w:val="0"/>
          <w:marBottom w:val="0"/>
          <w:divBdr>
            <w:top w:val="none" w:sz="0" w:space="0" w:color="auto"/>
            <w:left w:val="none" w:sz="0" w:space="0" w:color="auto"/>
            <w:bottom w:val="none" w:sz="0" w:space="0" w:color="auto"/>
            <w:right w:val="none" w:sz="0" w:space="0" w:color="auto"/>
          </w:divBdr>
        </w:div>
        <w:div w:id="920680566">
          <w:marLeft w:val="640"/>
          <w:marRight w:val="0"/>
          <w:marTop w:val="0"/>
          <w:marBottom w:val="0"/>
          <w:divBdr>
            <w:top w:val="none" w:sz="0" w:space="0" w:color="auto"/>
            <w:left w:val="none" w:sz="0" w:space="0" w:color="auto"/>
            <w:bottom w:val="none" w:sz="0" w:space="0" w:color="auto"/>
            <w:right w:val="none" w:sz="0" w:space="0" w:color="auto"/>
          </w:divBdr>
        </w:div>
        <w:div w:id="941257973">
          <w:marLeft w:val="640"/>
          <w:marRight w:val="0"/>
          <w:marTop w:val="0"/>
          <w:marBottom w:val="0"/>
          <w:divBdr>
            <w:top w:val="none" w:sz="0" w:space="0" w:color="auto"/>
            <w:left w:val="none" w:sz="0" w:space="0" w:color="auto"/>
            <w:bottom w:val="none" w:sz="0" w:space="0" w:color="auto"/>
            <w:right w:val="none" w:sz="0" w:space="0" w:color="auto"/>
          </w:divBdr>
        </w:div>
        <w:div w:id="1021932312">
          <w:marLeft w:val="640"/>
          <w:marRight w:val="0"/>
          <w:marTop w:val="0"/>
          <w:marBottom w:val="0"/>
          <w:divBdr>
            <w:top w:val="none" w:sz="0" w:space="0" w:color="auto"/>
            <w:left w:val="none" w:sz="0" w:space="0" w:color="auto"/>
            <w:bottom w:val="none" w:sz="0" w:space="0" w:color="auto"/>
            <w:right w:val="none" w:sz="0" w:space="0" w:color="auto"/>
          </w:divBdr>
        </w:div>
        <w:div w:id="1047871147">
          <w:marLeft w:val="640"/>
          <w:marRight w:val="0"/>
          <w:marTop w:val="0"/>
          <w:marBottom w:val="0"/>
          <w:divBdr>
            <w:top w:val="none" w:sz="0" w:space="0" w:color="auto"/>
            <w:left w:val="none" w:sz="0" w:space="0" w:color="auto"/>
            <w:bottom w:val="none" w:sz="0" w:space="0" w:color="auto"/>
            <w:right w:val="none" w:sz="0" w:space="0" w:color="auto"/>
          </w:divBdr>
        </w:div>
        <w:div w:id="1098673780">
          <w:marLeft w:val="640"/>
          <w:marRight w:val="0"/>
          <w:marTop w:val="0"/>
          <w:marBottom w:val="0"/>
          <w:divBdr>
            <w:top w:val="none" w:sz="0" w:space="0" w:color="auto"/>
            <w:left w:val="none" w:sz="0" w:space="0" w:color="auto"/>
            <w:bottom w:val="none" w:sz="0" w:space="0" w:color="auto"/>
            <w:right w:val="none" w:sz="0" w:space="0" w:color="auto"/>
          </w:divBdr>
        </w:div>
        <w:div w:id="1123039910">
          <w:marLeft w:val="640"/>
          <w:marRight w:val="0"/>
          <w:marTop w:val="0"/>
          <w:marBottom w:val="0"/>
          <w:divBdr>
            <w:top w:val="none" w:sz="0" w:space="0" w:color="auto"/>
            <w:left w:val="none" w:sz="0" w:space="0" w:color="auto"/>
            <w:bottom w:val="none" w:sz="0" w:space="0" w:color="auto"/>
            <w:right w:val="none" w:sz="0" w:space="0" w:color="auto"/>
          </w:divBdr>
        </w:div>
        <w:div w:id="1153259735">
          <w:marLeft w:val="640"/>
          <w:marRight w:val="0"/>
          <w:marTop w:val="0"/>
          <w:marBottom w:val="0"/>
          <w:divBdr>
            <w:top w:val="none" w:sz="0" w:space="0" w:color="auto"/>
            <w:left w:val="none" w:sz="0" w:space="0" w:color="auto"/>
            <w:bottom w:val="none" w:sz="0" w:space="0" w:color="auto"/>
            <w:right w:val="none" w:sz="0" w:space="0" w:color="auto"/>
          </w:divBdr>
        </w:div>
        <w:div w:id="1166899494">
          <w:marLeft w:val="640"/>
          <w:marRight w:val="0"/>
          <w:marTop w:val="0"/>
          <w:marBottom w:val="0"/>
          <w:divBdr>
            <w:top w:val="none" w:sz="0" w:space="0" w:color="auto"/>
            <w:left w:val="none" w:sz="0" w:space="0" w:color="auto"/>
            <w:bottom w:val="none" w:sz="0" w:space="0" w:color="auto"/>
            <w:right w:val="none" w:sz="0" w:space="0" w:color="auto"/>
          </w:divBdr>
        </w:div>
        <w:div w:id="1170411617">
          <w:marLeft w:val="640"/>
          <w:marRight w:val="0"/>
          <w:marTop w:val="0"/>
          <w:marBottom w:val="0"/>
          <w:divBdr>
            <w:top w:val="none" w:sz="0" w:space="0" w:color="auto"/>
            <w:left w:val="none" w:sz="0" w:space="0" w:color="auto"/>
            <w:bottom w:val="none" w:sz="0" w:space="0" w:color="auto"/>
            <w:right w:val="none" w:sz="0" w:space="0" w:color="auto"/>
          </w:divBdr>
        </w:div>
        <w:div w:id="1215509196">
          <w:marLeft w:val="640"/>
          <w:marRight w:val="0"/>
          <w:marTop w:val="0"/>
          <w:marBottom w:val="0"/>
          <w:divBdr>
            <w:top w:val="none" w:sz="0" w:space="0" w:color="auto"/>
            <w:left w:val="none" w:sz="0" w:space="0" w:color="auto"/>
            <w:bottom w:val="none" w:sz="0" w:space="0" w:color="auto"/>
            <w:right w:val="none" w:sz="0" w:space="0" w:color="auto"/>
          </w:divBdr>
        </w:div>
        <w:div w:id="1232890171">
          <w:marLeft w:val="640"/>
          <w:marRight w:val="0"/>
          <w:marTop w:val="0"/>
          <w:marBottom w:val="0"/>
          <w:divBdr>
            <w:top w:val="none" w:sz="0" w:space="0" w:color="auto"/>
            <w:left w:val="none" w:sz="0" w:space="0" w:color="auto"/>
            <w:bottom w:val="none" w:sz="0" w:space="0" w:color="auto"/>
            <w:right w:val="none" w:sz="0" w:space="0" w:color="auto"/>
          </w:divBdr>
        </w:div>
        <w:div w:id="1272130790">
          <w:marLeft w:val="640"/>
          <w:marRight w:val="0"/>
          <w:marTop w:val="0"/>
          <w:marBottom w:val="0"/>
          <w:divBdr>
            <w:top w:val="none" w:sz="0" w:space="0" w:color="auto"/>
            <w:left w:val="none" w:sz="0" w:space="0" w:color="auto"/>
            <w:bottom w:val="none" w:sz="0" w:space="0" w:color="auto"/>
            <w:right w:val="none" w:sz="0" w:space="0" w:color="auto"/>
          </w:divBdr>
        </w:div>
        <w:div w:id="1313607094">
          <w:marLeft w:val="640"/>
          <w:marRight w:val="0"/>
          <w:marTop w:val="0"/>
          <w:marBottom w:val="0"/>
          <w:divBdr>
            <w:top w:val="none" w:sz="0" w:space="0" w:color="auto"/>
            <w:left w:val="none" w:sz="0" w:space="0" w:color="auto"/>
            <w:bottom w:val="none" w:sz="0" w:space="0" w:color="auto"/>
            <w:right w:val="none" w:sz="0" w:space="0" w:color="auto"/>
          </w:divBdr>
        </w:div>
        <w:div w:id="1349483603">
          <w:marLeft w:val="640"/>
          <w:marRight w:val="0"/>
          <w:marTop w:val="0"/>
          <w:marBottom w:val="0"/>
          <w:divBdr>
            <w:top w:val="none" w:sz="0" w:space="0" w:color="auto"/>
            <w:left w:val="none" w:sz="0" w:space="0" w:color="auto"/>
            <w:bottom w:val="none" w:sz="0" w:space="0" w:color="auto"/>
            <w:right w:val="none" w:sz="0" w:space="0" w:color="auto"/>
          </w:divBdr>
        </w:div>
        <w:div w:id="1391617692">
          <w:marLeft w:val="640"/>
          <w:marRight w:val="0"/>
          <w:marTop w:val="0"/>
          <w:marBottom w:val="0"/>
          <w:divBdr>
            <w:top w:val="none" w:sz="0" w:space="0" w:color="auto"/>
            <w:left w:val="none" w:sz="0" w:space="0" w:color="auto"/>
            <w:bottom w:val="none" w:sz="0" w:space="0" w:color="auto"/>
            <w:right w:val="none" w:sz="0" w:space="0" w:color="auto"/>
          </w:divBdr>
        </w:div>
        <w:div w:id="1396272951">
          <w:marLeft w:val="640"/>
          <w:marRight w:val="0"/>
          <w:marTop w:val="0"/>
          <w:marBottom w:val="0"/>
          <w:divBdr>
            <w:top w:val="none" w:sz="0" w:space="0" w:color="auto"/>
            <w:left w:val="none" w:sz="0" w:space="0" w:color="auto"/>
            <w:bottom w:val="none" w:sz="0" w:space="0" w:color="auto"/>
            <w:right w:val="none" w:sz="0" w:space="0" w:color="auto"/>
          </w:divBdr>
        </w:div>
        <w:div w:id="1439376732">
          <w:marLeft w:val="640"/>
          <w:marRight w:val="0"/>
          <w:marTop w:val="0"/>
          <w:marBottom w:val="0"/>
          <w:divBdr>
            <w:top w:val="none" w:sz="0" w:space="0" w:color="auto"/>
            <w:left w:val="none" w:sz="0" w:space="0" w:color="auto"/>
            <w:bottom w:val="none" w:sz="0" w:space="0" w:color="auto"/>
            <w:right w:val="none" w:sz="0" w:space="0" w:color="auto"/>
          </w:divBdr>
        </w:div>
        <w:div w:id="1464154087">
          <w:marLeft w:val="640"/>
          <w:marRight w:val="0"/>
          <w:marTop w:val="0"/>
          <w:marBottom w:val="0"/>
          <w:divBdr>
            <w:top w:val="none" w:sz="0" w:space="0" w:color="auto"/>
            <w:left w:val="none" w:sz="0" w:space="0" w:color="auto"/>
            <w:bottom w:val="none" w:sz="0" w:space="0" w:color="auto"/>
            <w:right w:val="none" w:sz="0" w:space="0" w:color="auto"/>
          </w:divBdr>
        </w:div>
        <w:div w:id="1489318772">
          <w:marLeft w:val="640"/>
          <w:marRight w:val="0"/>
          <w:marTop w:val="0"/>
          <w:marBottom w:val="0"/>
          <w:divBdr>
            <w:top w:val="none" w:sz="0" w:space="0" w:color="auto"/>
            <w:left w:val="none" w:sz="0" w:space="0" w:color="auto"/>
            <w:bottom w:val="none" w:sz="0" w:space="0" w:color="auto"/>
            <w:right w:val="none" w:sz="0" w:space="0" w:color="auto"/>
          </w:divBdr>
        </w:div>
        <w:div w:id="1538815476">
          <w:marLeft w:val="640"/>
          <w:marRight w:val="0"/>
          <w:marTop w:val="0"/>
          <w:marBottom w:val="0"/>
          <w:divBdr>
            <w:top w:val="none" w:sz="0" w:space="0" w:color="auto"/>
            <w:left w:val="none" w:sz="0" w:space="0" w:color="auto"/>
            <w:bottom w:val="none" w:sz="0" w:space="0" w:color="auto"/>
            <w:right w:val="none" w:sz="0" w:space="0" w:color="auto"/>
          </w:divBdr>
        </w:div>
        <w:div w:id="1547796468">
          <w:marLeft w:val="640"/>
          <w:marRight w:val="0"/>
          <w:marTop w:val="0"/>
          <w:marBottom w:val="0"/>
          <w:divBdr>
            <w:top w:val="none" w:sz="0" w:space="0" w:color="auto"/>
            <w:left w:val="none" w:sz="0" w:space="0" w:color="auto"/>
            <w:bottom w:val="none" w:sz="0" w:space="0" w:color="auto"/>
            <w:right w:val="none" w:sz="0" w:space="0" w:color="auto"/>
          </w:divBdr>
        </w:div>
        <w:div w:id="1552841870">
          <w:marLeft w:val="640"/>
          <w:marRight w:val="0"/>
          <w:marTop w:val="0"/>
          <w:marBottom w:val="0"/>
          <w:divBdr>
            <w:top w:val="none" w:sz="0" w:space="0" w:color="auto"/>
            <w:left w:val="none" w:sz="0" w:space="0" w:color="auto"/>
            <w:bottom w:val="none" w:sz="0" w:space="0" w:color="auto"/>
            <w:right w:val="none" w:sz="0" w:space="0" w:color="auto"/>
          </w:divBdr>
        </w:div>
        <w:div w:id="1605117329">
          <w:marLeft w:val="640"/>
          <w:marRight w:val="0"/>
          <w:marTop w:val="0"/>
          <w:marBottom w:val="0"/>
          <w:divBdr>
            <w:top w:val="none" w:sz="0" w:space="0" w:color="auto"/>
            <w:left w:val="none" w:sz="0" w:space="0" w:color="auto"/>
            <w:bottom w:val="none" w:sz="0" w:space="0" w:color="auto"/>
            <w:right w:val="none" w:sz="0" w:space="0" w:color="auto"/>
          </w:divBdr>
        </w:div>
        <w:div w:id="1624656651">
          <w:marLeft w:val="640"/>
          <w:marRight w:val="0"/>
          <w:marTop w:val="0"/>
          <w:marBottom w:val="0"/>
          <w:divBdr>
            <w:top w:val="none" w:sz="0" w:space="0" w:color="auto"/>
            <w:left w:val="none" w:sz="0" w:space="0" w:color="auto"/>
            <w:bottom w:val="none" w:sz="0" w:space="0" w:color="auto"/>
            <w:right w:val="none" w:sz="0" w:space="0" w:color="auto"/>
          </w:divBdr>
        </w:div>
        <w:div w:id="1660842758">
          <w:marLeft w:val="640"/>
          <w:marRight w:val="0"/>
          <w:marTop w:val="0"/>
          <w:marBottom w:val="0"/>
          <w:divBdr>
            <w:top w:val="none" w:sz="0" w:space="0" w:color="auto"/>
            <w:left w:val="none" w:sz="0" w:space="0" w:color="auto"/>
            <w:bottom w:val="none" w:sz="0" w:space="0" w:color="auto"/>
            <w:right w:val="none" w:sz="0" w:space="0" w:color="auto"/>
          </w:divBdr>
        </w:div>
        <w:div w:id="1681741506">
          <w:marLeft w:val="640"/>
          <w:marRight w:val="0"/>
          <w:marTop w:val="0"/>
          <w:marBottom w:val="0"/>
          <w:divBdr>
            <w:top w:val="none" w:sz="0" w:space="0" w:color="auto"/>
            <w:left w:val="none" w:sz="0" w:space="0" w:color="auto"/>
            <w:bottom w:val="none" w:sz="0" w:space="0" w:color="auto"/>
            <w:right w:val="none" w:sz="0" w:space="0" w:color="auto"/>
          </w:divBdr>
        </w:div>
        <w:div w:id="1735658021">
          <w:marLeft w:val="640"/>
          <w:marRight w:val="0"/>
          <w:marTop w:val="0"/>
          <w:marBottom w:val="0"/>
          <w:divBdr>
            <w:top w:val="none" w:sz="0" w:space="0" w:color="auto"/>
            <w:left w:val="none" w:sz="0" w:space="0" w:color="auto"/>
            <w:bottom w:val="none" w:sz="0" w:space="0" w:color="auto"/>
            <w:right w:val="none" w:sz="0" w:space="0" w:color="auto"/>
          </w:divBdr>
        </w:div>
        <w:div w:id="1764643867">
          <w:marLeft w:val="640"/>
          <w:marRight w:val="0"/>
          <w:marTop w:val="0"/>
          <w:marBottom w:val="0"/>
          <w:divBdr>
            <w:top w:val="none" w:sz="0" w:space="0" w:color="auto"/>
            <w:left w:val="none" w:sz="0" w:space="0" w:color="auto"/>
            <w:bottom w:val="none" w:sz="0" w:space="0" w:color="auto"/>
            <w:right w:val="none" w:sz="0" w:space="0" w:color="auto"/>
          </w:divBdr>
        </w:div>
        <w:div w:id="1831554888">
          <w:marLeft w:val="640"/>
          <w:marRight w:val="0"/>
          <w:marTop w:val="0"/>
          <w:marBottom w:val="0"/>
          <w:divBdr>
            <w:top w:val="none" w:sz="0" w:space="0" w:color="auto"/>
            <w:left w:val="none" w:sz="0" w:space="0" w:color="auto"/>
            <w:bottom w:val="none" w:sz="0" w:space="0" w:color="auto"/>
            <w:right w:val="none" w:sz="0" w:space="0" w:color="auto"/>
          </w:divBdr>
        </w:div>
        <w:div w:id="1842156576">
          <w:marLeft w:val="640"/>
          <w:marRight w:val="0"/>
          <w:marTop w:val="0"/>
          <w:marBottom w:val="0"/>
          <w:divBdr>
            <w:top w:val="none" w:sz="0" w:space="0" w:color="auto"/>
            <w:left w:val="none" w:sz="0" w:space="0" w:color="auto"/>
            <w:bottom w:val="none" w:sz="0" w:space="0" w:color="auto"/>
            <w:right w:val="none" w:sz="0" w:space="0" w:color="auto"/>
          </w:divBdr>
        </w:div>
        <w:div w:id="1958679470">
          <w:marLeft w:val="640"/>
          <w:marRight w:val="0"/>
          <w:marTop w:val="0"/>
          <w:marBottom w:val="0"/>
          <w:divBdr>
            <w:top w:val="none" w:sz="0" w:space="0" w:color="auto"/>
            <w:left w:val="none" w:sz="0" w:space="0" w:color="auto"/>
            <w:bottom w:val="none" w:sz="0" w:space="0" w:color="auto"/>
            <w:right w:val="none" w:sz="0" w:space="0" w:color="auto"/>
          </w:divBdr>
        </w:div>
        <w:div w:id="1965191539">
          <w:marLeft w:val="640"/>
          <w:marRight w:val="0"/>
          <w:marTop w:val="0"/>
          <w:marBottom w:val="0"/>
          <w:divBdr>
            <w:top w:val="none" w:sz="0" w:space="0" w:color="auto"/>
            <w:left w:val="none" w:sz="0" w:space="0" w:color="auto"/>
            <w:bottom w:val="none" w:sz="0" w:space="0" w:color="auto"/>
            <w:right w:val="none" w:sz="0" w:space="0" w:color="auto"/>
          </w:divBdr>
        </w:div>
        <w:div w:id="1990936643">
          <w:marLeft w:val="640"/>
          <w:marRight w:val="0"/>
          <w:marTop w:val="0"/>
          <w:marBottom w:val="0"/>
          <w:divBdr>
            <w:top w:val="none" w:sz="0" w:space="0" w:color="auto"/>
            <w:left w:val="none" w:sz="0" w:space="0" w:color="auto"/>
            <w:bottom w:val="none" w:sz="0" w:space="0" w:color="auto"/>
            <w:right w:val="none" w:sz="0" w:space="0" w:color="auto"/>
          </w:divBdr>
        </w:div>
        <w:div w:id="1994525078">
          <w:marLeft w:val="640"/>
          <w:marRight w:val="0"/>
          <w:marTop w:val="0"/>
          <w:marBottom w:val="0"/>
          <w:divBdr>
            <w:top w:val="none" w:sz="0" w:space="0" w:color="auto"/>
            <w:left w:val="none" w:sz="0" w:space="0" w:color="auto"/>
            <w:bottom w:val="none" w:sz="0" w:space="0" w:color="auto"/>
            <w:right w:val="none" w:sz="0" w:space="0" w:color="auto"/>
          </w:divBdr>
        </w:div>
        <w:div w:id="2075544779">
          <w:marLeft w:val="640"/>
          <w:marRight w:val="0"/>
          <w:marTop w:val="0"/>
          <w:marBottom w:val="0"/>
          <w:divBdr>
            <w:top w:val="none" w:sz="0" w:space="0" w:color="auto"/>
            <w:left w:val="none" w:sz="0" w:space="0" w:color="auto"/>
            <w:bottom w:val="none" w:sz="0" w:space="0" w:color="auto"/>
            <w:right w:val="none" w:sz="0" w:space="0" w:color="auto"/>
          </w:divBdr>
        </w:div>
      </w:divsChild>
    </w:div>
    <w:div w:id="1703357893">
      <w:bodyDiv w:val="1"/>
      <w:marLeft w:val="0"/>
      <w:marRight w:val="0"/>
      <w:marTop w:val="0"/>
      <w:marBottom w:val="0"/>
      <w:divBdr>
        <w:top w:val="none" w:sz="0" w:space="0" w:color="auto"/>
        <w:left w:val="none" w:sz="0" w:space="0" w:color="auto"/>
        <w:bottom w:val="none" w:sz="0" w:space="0" w:color="auto"/>
        <w:right w:val="none" w:sz="0" w:space="0" w:color="auto"/>
      </w:divBdr>
      <w:divsChild>
        <w:div w:id="24137627">
          <w:marLeft w:val="640"/>
          <w:marRight w:val="0"/>
          <w:marTop w:val="0"/>
          <w:marBottom w:val="0"/>
          <w:divBdr>
            <w:top w:val="none" w:sz="0" w:space="0" w:color="auto"/>
            <w:left w:val="none" w:sz="0" w:space="0" w:color="auto"/>
            <w:bottom w:val="none" w:sz="0" w:space="0" w:color="auto"/>
            <w:right w:val="none" w:sz="0" w:space="0" w:color="auto"/>
          </w:divBdr>
        </w:div>
        <w:div w:id="42414823">
          <w:marLeft w:val="640"/>
          <w:marRight w:val="0"/>
          <w:marTop w:val="0"/>
          <w:marBottom w:val="0"/>
          <w:divBdr>
            <w:top w:val="none" w:sz="0" w:space="0" w:color="auto"/>
            <w:left w:val="none" w:sz="0" w:space="0" w:color="auto"/>
            <w:bottom w:val="none" w:sz="0" w:space="0" w:color="auto"/>
            <w:right w:val="none" w:sz="0" w:space="0" w:color="auto"/>
          </w:divBdr>
        </w:div>
        <w:div w:id="68423725">
          <w:marLeft w:val="640"/>
          <w:marRight w:val="0"/>
          <w:marTop w:val="0"/>
          <w:marBottom w:val="0"/>
          <w:divBdr>
            <w:top w:val="none" w:sz="0" w:space="0" w:color="auto"/>
            <w:left w:val="none" w:sz="0" w:space="0" w:color="auto"/>
            <w:bottom w:val="none" w:sz="0" w:space="0" w:color="auto"/>
            <w:right w:val="none" w:sz="0" w:space="0" w:color="auto"/>
          </w:divBdr>
        </w:div>
        <w:div w:id="86073434">
          <w:marLeft w:val="640"/>
          <w:marRight w:val="0"/>
          <w:marTop w:val="0"/>
          <w:marBottom w:val="0"/>
          <w:divBdr>
            <w:top w:val="none" w:sz="0" w:space="0" w:color="auto"/>
            <w:left w:val="none" w:sz="0" w:space="0" w:color="auto"/>
            <w:bottom w:val="none" w:sz="0" w:space="0" w:color="auto"/>
            <w:right w:val="none" w:sz="0" w:space="0" w:color="auto"/>
          </w:divBdr>
        </w:div>
        <w:div w:id="151718518">
          <w:marLeft w:val="640"/>
          <w:marRight w:val="0"/>
          <w:marTop w:val="0"/>
          <w:marBottom w:val="0"/>
          <w:divBdr>
            <w:top w:val="none" w:sz="0" w:space="0" w:color="auto"/>
            <w:left w:val="none" w:sz="0" w:space="0" w:color="auto"/>
            <w:bottom w:val="none" w:sz="0" w:space="0" w:color="auto"/>
            <w:right w:val="none" w:sz="0" w:space="0" w:color="auto"/>
          </w:divBdr>
        </w:div>
        <w:div w:id="153182213">
          <w:marLeft w:val="640"/>
          <w:marRight w:val="0"/>
          <w:marTop w:val="0"/>
          <w:marBottom w:val="0"/>
          <w:divBdr>
            <w:top w:val="none" w:sz="0" w:space="0" w:color="auto"/>
            <w:left w:val="none" w:sz="0" w:space="0" w:color="auto"/>
            <w:bottom w:val="none" w:sz="0" w:space="0" w:color="auto"/>
            <w:right w:val="none" w:sz="0" w:space="0" w:color="auto"/>
          </w:divBdr>
        </w:div>
        <w:div w:id="156502437">
          <w:marLeft w:val="640"/>
          <w:marRight w:val="0"/>
          <w:marTop w:val="0"/>
          <w:marBottom w:val="0"/>
          <w:divBdr>
            <w:top w:val="none" w:sz="0" w:space="0" w:color="auto"/>
            <w:left w:val="none" w:sz="0" w:space="0" w:color="auto"/>
            <w:bottom w:val="none" w:sz="0" w:space="0" w:color="auto"/>
            <w:right w:val="none" w:sz="0" w:space="0" w:color="auto"/>
          </w:divBdr>
        </w:div>
        <w:div w:id="193158025">
          <w:marLeft w:val="640"/>
          <w:marRight w:val="0"/>
          <w:marTop w:val="0"/>
          <w:marBottom w:val="0"/>
          <w:divBdr>
            <w:top w:val="none" w:sz="0" w:space="0" w:color="auto"/>
            <w:left w:val="none" w:sz="0" w:space="0" w:color="auto"/>
            <w:bottom w:val="none" w:sz="0" w:space="0" w:color="auto"/>
            <w:right w:val="none" w:sz="0" w:space="0" w:color="auto"/>
          </w:divBdr>
        </w:div>
        <w:div w:id="249510453">
          <w:marLeft w:val="640"/>
          <w:marRight w:val="0"/>
          <w:marTop w:val="0"/>
          <w:marBottom w:val="0"/>
          <w:divBdr>
            <w:top w:val="none" w:sz="0" w:space="0" w:color="auto"/>
            <w:left w:val="none" w:sz="0" w:space="0" w:color="auto"/>
            <w:bottom w:val="none" w:sz="0" w:space="0" w:color="auto"/>
            <w:right w:val="none" w:sz="0" w:space="0" w:color="auto"/>
          </w:divBdr>
        </w:div>
        <w:div w:id="296842710">
          <w:marLeft w:val="640"/>
          <w:marRight w:val="0"/>
          <w:marTop w:val="0"/>
          <w:marBottom w:val="0"/>
          <w:divBdr>
            <w:top w:val="none" w:sz="0" w:space="0" w:color="auto"/>
            <w:left w:val="none" w:sz="0" w:space="0" w:color="auto"/>
            <w:bottom w:val="none" w:sz="0" w:space="0" w:color="auto"/>
            <w:right w:val="none" w:sz="0" w:space="0" w:color="auto"/>
          </w:divBdr>
        </w:div>
        <w:div w:id="316418092">
          <w:marLeft w:val="640"/>
          <w:marRight w:val="0"/>
          <w:marTop w:val="0"/>
          <w:marBottom w:val="0"/>
          <w:divBdr>
            <w:top w:val="none" w:sz="0" w:space="0" w:color="auto"/>
            <w:left w:val="none" w:sz="0" w:space="0" w:color="auto"/>
            <w:bottom w:val="none" w:sz="0" w:space="0" w:color="auto"/>
            <w:right w:val="none" w:sz="0" w:space="0" w:color="auto"/>
          </w:divBdr>
        </w:div>
        <w:div w:id="336229508">
          <w:marLeft w:val="640"/>
          <w:marRight w:val="0"/>
          <w:marTop w:val="0"/>
          <w:marBottom w:val="0"/>
          <w:divBdr>
            <w:top w:val="none" w:sz="0" w:space="0" w:color="auto"/>
            <w:left w:val="none" w:sz="0" w:space="0" w:color="auto"/>
            <w:bottom w:val="none" w:sz="0" w:space="0" w:color="auto"/>
            <w:right w:val="none" w:sz="0" w:space="0" w:color="auto"/>
          </w:divBdr>
        </w:div>
        <w:div w:id="368338092">
          <w:marLeft w:val="640"/>
          <w:marRight w:val="0"/>
          <w:marTop w:val="0"/>
          <w:marBottom w:val="0"/>
          <w:divBdr>
            <w:top w:val="none" w:sz="0" w:space="0" w:color="auto"/>
            <w:left w:val="none" w:sz="0" w:space="0" w:color="auto"/>
            <w:bottom w:val="none" w:sz="0" w:space="0" w:color="auto"/>
            <w:right w:val="none" w:sz="0" w:space="0" w:color="auto"/>
          </w:divBdr>
        </w:div>
        <w:div w:id="378018807">
          <w:marLeft w:val="640"/>
          <w:marRight w:val="0"/>
          <w:marTop w:val="0"/>
          <w:marBottom w:val="0"/>
          <w:divBdr>
            <w:top w:val="none" w:sz="0" w:space="0" w:color="auto"/>
            <w:left w:val="none" w:sz="0" w:space="0" w:color="auto"/>
            <w:bottom w:val="none" w:sz="0" w:space="0" w:color="auto"/>
            <w:right w:val="none" w:sz="0" w:space="0" w:color="auto"/>
          </w:divBdr>
        </w:div>
        <w:div w:id="381292238">
          <w:marLeft w:val="640"/>
          <w:marRight w:val="0"/>
          <w:marTop w:val="0"/>
          <w:marBottom w:val="0"/>
          <w:divBdr>
            <w:top w:val="none" w:sz="0" w:space="0" w:color="auto"/>
            <w:left w:val="none" w:sz="0" w:space="0" w:color="auto"/>
            <w:bottom w:val="none" w:sz="0" w:space="0" w:color="auto"/>
            <w:right w:val="none" w:sz="0" w:space="0" w:color="auto"/>
          </w:divBdr>
        </w:div>
        <w:div w:id="473259450">
          <w:marLeft w:val="640"/>
          <w:marRight w:val="0"/>
          <w:marTop w:val="0"/>
          <w:marBottom w:val="0"/>
          <w:divBdr>
            <w:top w:val="none" w:sz="0" w:space="0" w:color="auto"/>
            <w:left w:val="none" w:sz="0" w:space="0" w:color="auto"/>
            <w:bottom w:val="none" w:sz="0" w:space="0" w:color="auto"/>
            <w:right w:val="none" w:sz="0" w:space="0" w:color="auto"/>
          </w:divBdr>
        </w:div>
        <w:div w:id="482041672">
          <w:marLeft w:val="640"/>
          <w:marRight w:val="0"/>
          <w:marTop w:val="0"/>
          <w:marBottom w:val="0"/>
          <w:divBdr>
            <w:top w:val="none" w:sz="0" w:space="0" w:color="auto"/>
            <w:left w:val="none" w:sz="0" w:space="0" w:color="auto"/>
            <w:bottom w:val="none" w:sz="0" w:space="0" w:color="auto"/>
            <w:right w:val="none" w:sz="0" w:space="0" w:color="auto"/>
          </w:divBdr>
        </w:div>
        <w:div w:id="484245828">
          <w:marLeft w:val="640"/>
          <w:marRight w:val="0"/>
          <w:marTop w:val="0"/>
          <w:marBottom w:val="0"/>
          <w:divBdr>
            <w:top w:val="none" w:sz="0" w:space="0" w:color="auto"/>
            <w:left w:val="none" w:sz="0" w:space="0" w:color="auto"/>
            <w:bottom w:val="none" w:sz="0" w:space="0" w:color="auto"/>
            <w:right w:val="none" w:sz="0" w:space="0" w:color="auto"/>
          </w:divBdr>
        </w:div>
        <w:div w:id="493112177">
          <w:marLeft w:val="640"/>
          <w:marRight w:val="0"/>
          <w:marTop w:val="0"/>
          <w:marBottom w:val="0"/>
          <w:divBdr>
            <w:top w:val="none" w:sz="0" w:space="0" w:color="auto"/>
            <w:left w:val="none" w:sz="0" w:space="0" w:color="auto"/>
            <w:bottom w:val="none" w:sz="0" w:space="0" w:color="auto"/>
            <w:right w:val="none" w:sz="0" w:space="0" w:color="auto"/>
          </w:divBdr>
        </w:div>
        <w:div w:id="500893868">
          <w:marLeft w:val="640"/>
          <w:marRight w:val="0"/>
          <w:marTop w:val="0"/>
          <w:marBottom w:val="0"/>
          <w:divBdr>
            <w:top w:val="none" w:sz="0" w:space="0" w:color="auto"/>
            <w:left w:val="none" w:sz="0" w:space="0" w:color="auto"/>
            <w:bottom w:val="none" w:sz="0" w:space="0" w:color="auto"/>
            <w:right w:val="none" w:sz="0" w:space="0" w:color="auto"/>
          </w:divBdr>
        </w:div>
        <w:div w:id="533269689">
          <w:marLeft w:val="640"/>
          <w:marRight w:val="0"/>
          <w:marTop w:val="0"/>
          <w:marBottom w:val="0"/>
          <w:divBdr>
            <w:top w:val="none" w:sz="0" w:space="0" w:color="auto"/>
            <w:left w:val="none" w:sz="0" w:space="0" w:color="auto"/>
            <w:bottom w:val="none" w:sz="0" w:space="0" w:color="auto"/>
            <w:right w:val="none" w:sz="0" w:space="0" w:color="auto"/>
          </w:divBdr>
        </w:div>
        <w:div w:id="561525032">
          <w:marLeft w:val="640"/>
          <w:marRight w:val="0"/>
          <w:marTop w:val="0"/>
          <w:marBottom w:val="0"/>
          <w:divBdr>
            <w:top w:val="none" w:sz="0" w:space="0" w:color="auto"/>
            <w:left w:val="none" w:sz="0" w:space="0" w:color="auto"/>
            <w:bottom w:val="none" w:sz="0" w:space="0" w:color="auto"/>
            <w:right w:val="none" w:sz="0" w:space="0" w:color="auto"/>
          </w:divBdr>
        </w:div>
        <w:div w:id="564343647">
          <w:marLeft w:val="640"/>
          <w:marRight w:val="0"/>
          <w:marTop w:val="0"/>
          <w:marBottom w:val="0"/>
          <w:divBdr>
            <w:top w:val="none" w:sz="0" w:space="0" w:color="auto"/>
            <w:left w:val="none" w:sz="0" w:space="0" w:color="auto"/>
            <w:bottom w:val="none" w:sz="0" w:space="0" w:color="auto"/>
            <w:right w:val="none" w:sz="0" w:space="0" w:color="auto"/>
          </w:divBdr>
        </w:div>
        <w:div w:id="583682242">
          <w:marLeft w:val="640"/>
          <w:marRight w:val="0"/>
          <w:marTop w:val="0"/>
          <w:marBottom w:val="0"/>
          <w:divBdr>
            <w:top w:val="none" w:sz="0" w:space="0" w:color="auto"/>
            <w:left w:val="none" w:sz="0" w:space="0" w:color="auto"/>
            <w:bottom w:val="none" w:sz="0" w:space="0" w:color="auto"/>
            <w:right w:val="none" w:sz="0" w:space="0" w:color="auto"/>
          </w:divBdr>
        </w:div>
        <w:div w:id="647586779">
          <w:marLeft w:val="640"/>
          <w:marRight w:val="0"/>
          <w:marTop w:val="0"/>
          <w:marBottom w:val="0"/>
          <w:divBdr>
            <w:top w:val="none" w:sz="0" w:space="0" w:color="auto"/>
            <w:left w:val="none" w:sz="0" w:space="0" w:color="auto"/>
            <w:bottom w:val="none" w:sz="0" w:space="0" w:color="auto"/>
            <w:right w:val="none" w:sz="0" w:space="0" w:color="auto"/>
          </w:divBdr>
        </w:div>
        <w:div w:id="716391842">
          <w:marLeft w:val="640"/>
          <w:marRight w:val="0"/>
          <w:marTop w:val="0"/>
          <w:marBottom w:val="0"/>
          <w:divBdr>
            <w:top w:val="none" w:sz="0" w:space="0" w:color="auto"/>
            <w:left w:val="none" w:sz="0" w:space="0" w:color="auto"/>
            <w:bottom w:val="none" w:sz="0" w:space="0" w:color="auto"/>
            <w:right w:val="none" w:sz="0" w:space="0" w:color="auto"/>
          </w:divBdr>
        </w:div>
        <w:div w:id="717629557">
          <w:marLeft w:val="640"/>
          <w:marRight w:val="0"/>
          <w:marTop w:val="0"/>
          <w:marBottom w:val="0"/>
          <w:divBdr>
            <w:top w:val="none" w:sz="0" w:space="0" w:color="auto"/>
            <w:left w:val="none" w:sz="0" w:space="0" w:color="auto"/>
            <w:bottom w:val="none" w:sz="0" w:space="0" w:color="auto"/>
            <w:right w:val="none" w:sz="0" w:space="0" w:color="auto"/>
          </w:divBdr>
        </w:div>
        <w:div w:id="777025987">
          <w:marLeft w:val="640"/>
          <w:marRight w:val="0"/>
          <w:marTop w:val="0"/>
          <w:marBottom w:val="0"/>
          <w:divBdr>
            <w:top w:val="none" w:sz="0" w:space="0" w:color="auto"/>
            <w:left w:val="none" w:sz="0" w:space="0" w:color="auto"/>
            <w:bottom w:val="none" w:sz="0" w:space="0" w:color="auto"/>
            <w:right w:val="none" w:sz="0" w:space="0" w:color="auto"/>
          </w:divBdr>
        </w:div>
        <w:div w:id="825363349">
          <w:marLeft w:val="640"/>
          <w:marRight w:val="0"/>
          <w:marTop w:val="0"/>
          <w:marBottom w:val="0"/>
          <w:divBdr>
            <w:top w:val="none" w:sz="0" w:space="0" w:color="auto"/>
            <w:left w:val="none" w:sz="0" w:space="0" w:color="auto"/>
            <w:bottom w:val="none" w:sz="0" w:space="0" w:color="auto"/>
            <w:right w:val="none" w:sz="0" w:space="0" w:color="auto"/>
          </w:divBdr>
        </w:div>
        <w:div w:id="832988717">
          <w:marLeft w:val="640"/>
          <w:marRight w:val="0"/>
          <w:marTop w:val="0"/>
          <w:marBottom w:val="0"/>
          <w:divBdr>
            <w:top w:val="none" w:sz="0" w:space="0" w:color="auto"/>
            <w:left w:val="none" w:sz="0" w:space="0" w:color="auto"/>
            <w:bottom w:val="none" w:sz="0" w:space="0" w:color="auto"/>
            <w:right w:val="none" w:sz="0" w:space="0" w:color="auto"/>
          </w:divBdr>
        </w:div>
        <w:div w:id="841819280">
          <w:marLeft w:val="640"/>
          <w:marRight w:val="0"/>
          <w:marTop w:val="0"/>
          <w:marBottom w:val="0"/>
          <w:divBdr>
            <w:top w:val="none" w:sz="0" w:space="0" w:color="auto"/>
            <w:left w:val="none" w:sz="0" w:space="0" w:color="auto"/>
            <w:bottom w:val="none" w:sz="0" w:space="0" w:color="auto"/>
            <w:right w:val="none" w:sz="0" w:space="0" w:color="auto"/>
          </w:divBdr>
        </w:div>
        <w:div w:id="899708232">
          <w:marLeft w:val="640"/>
          <w:marRight w:val="0"/>
          <w:marTop w:val="0"/>
          <w:marBottom w:val="0"/>
          <w:divBdr>
            <w:top w:val="none" w:sz="0" w:space="0" w:color="auto"/>
            <w:left w:val="none" w:sz="0" w:space="0" w:color="auto"/>
            <w:bottom w:val="none" w:sz="0" w:space="0" w:color="auto"/>
            <w:right w:val="none" w:sz="0" w:space="0" w:color="auto"/>
          </w:divBdr>
        </w:div>
        <w:div w:id="912087793">
          <w:marLeft w:val="640"/>
          <w:marRight w:val="0"/>
          <w:marTop w:val="0"/>
          <w:marBottom w:val="0"/>
          <w:divBdr>
            <w:top w:val="none" w:sz="0" w:space="0" w:color="auto"/>
            <w:left w:val="none" w:sz="0" w:space="0" w:color="auto"/>
            <w:bottom w:val="none" w:sz="0" w:space="0" w:color="auto"/>
            <w:right w:val="none" w:sz="0" w:space="0" w:color="auto"/>
          </w:divBdr>
        </w:div>
        <w:div w:id="919825661">
          <w:marLeft w:val="640"/>
          <w:marRight w:val="0"/>
          <w:marTop w:val="0"/>
          <w:marBottom w:val="0"/>
          <w:divBdr>
            <w:top w:val="none" w:sz="0" w:space="0" w:color="auto"/>
            <w:left w:val="none" w:sz="0" w:space="0" w:color="auto"/>
            <w:bottom w:val="none" w:sz="0" w:space="0" w:color="auto"/>
            <w:right w:val="none" w:sz="0" w:space="0" w:color="auto"/>
          </w:divBdr>
        </w:div>
        <w:div w:id="923150887">
          <w:marLeft w:val="640"/>
          <w:marRight w:val="0"/>
          <w:marTop w:val="0"/>
          <w:marBottom w:val="0"/>
          <w:divBdr>
            <w:top w:val="none" w:sz="0" w:space="0" w:color="auto"/>
            <w:left w:val="none" w:sz="0" w:space="0" w:color="auto"/>
            <w:bottom w:val="none" w:sz="0" w:space="0" w:color="auto"/>
            <w:right w:val="none" w:sz="0" w:space="0" w:color="auto"/>
          </w:divBdr>
        </w:div>
        <w:div w:id="968783561">
          <w:marLeft w:val="640"/>
          <w:marRight w:val="0"/>
          <w:marTop w:val="0"/>
          <w:marBottom w:val="0"/>
          <w:divBdr>
            <w:top w:val="none" w:sz="0" w:space="0" w:color="auto"/>
            <w:left w:val="none" w:sz="0" w:space="0" w:color="auto"/>
            <w:bottom w:val="none" w:sz="0" w:space="0" w:color="auto"/>
            <w:right w:val="none" w:sz="0" w:space="0" w:color="auto"/>
          </w:divBdr>
        </w:div>
        <w:div w:id="980043087">
          <w:marLeft w:val="640"/>
          <w:marRight w:val="0"/>
          <w:marTop w:val="0"/>
          <w:marBottom w:val="0"/>
          <w:divBdr>
            <w:top w:val="none" w:sz="0" w:space="0" w:color="auto"/>
            <w:left w:val="none" w:sz="0" w:space="0" w:color="auto"/>
            <w:bottom w:val="none" w:sz="0" w:space="0" w:color="auto"/>
            <w:right w:val="none" w:sz="0" w:space="0" w:color="auto"/>
          </w:divBdr>
        </w:div>
        <w:div w:id="988554675">
          <w:marLeft w:val="640"/>
          <w:marRight w:val="0"/>
          <w:marTop w:val="0"/>
          <w:marBottom w:val="0"/>
          <w:divBdr>
            <w:top w:val="none" w:sz="0" w:space="0" w:color="auto"/>
            <w:left w:val="none" w:sz="0" w:space="0" w:color="auto"/>
            <w:bottom w:val="none" w:sz="0" w:space="0" w:color="auto"/>
            <w:right w:val="none" w:sz="0" w:space="0" w:color="auto"/>
          </w:divBdr>
        </w:div>
        <w:div w:id="1039744513">
          <w:marLeft w:val="640"/>
          <w:marRight w:val="0"/>
          <w:marTop w:val="0"/>
          <w:marBottom w:val="0"/>
          <w:divBdr>
            <w:top w:val="none" w:sz="0" w:space="0" w:color="auto"/>
            <w:left w:val="none" w:sz="0" w:space="0" w:color="auto"/>
            <w:bottom w:val="none" w:sz="0" w:space="0" w:color="auto"/>
            <w:right w:val="none" w:sz="0" w:space="0" w:color="auto"/>
          </w:divBdr>
        </w:div>
        <w:div w:id="1049720596">
          <w:marLeft w:val="640"/>
          <w:marRight w:val="0"/>
          <w:marTop w:val="0"/>
          <w:marBottom w:val="0"/>
          <w:divBdr>
            <w:top w:val="none" w:sz="0" w:space="0" w:color="auto"/>
            <w:left w:val="none" w:sz="0" w:space="0" w:color="auto"/>
            <w:bottom w:val="none" w:sz="0" w:space="0" w:color="auto"/>
            <w:right w:val="none" w:sz="0" w:space="0" w:color="auto"/>
          </w:divBdr>
        </w:div>
        <w:div w:id="1090154577">
          <w:marLeft w:val="640"/>
          <w:marRight w:val="0"/>
          <w:marTop w:val="0"/>
          <w:marBottom w:val="0"/>
          <w:divBdr>
            <w:top w:val="none" w:sz="0" w:space="0" w:color="auto"/>
            <w:left w:val="none" w:sz="0" w:space="0" w:color="auto"/>
            <w:bottom w:val="none" w:sz="0" w:space="0" w:color="auto"/>
            <w:right w:val="none" w:sz="0" w:space="0" w:color="auto"/>
          </w:divBdr>
        </w:div>
        <w:div w:id="1110277398">
          <w:marLeft w:val="640"/>
          <w:marRight w:val="0"/>
          <w:marTop w:val="0"/>
          <w:marBottom w:val="0"/>
          <w:divBdr>
            <w:top w:val="none" w:sz="0" w:space="0" w:color="auto"/>
            <w:left w:val="none" w:sz="0" w:space="0" w:color="auto"/>
            <w:bottom w:val="none" w:sz="0" w:space="0" w:color="auto"/>
            <w:right w:val="none" w:sz="0" w:space="0" w:color="auto"/>
          </w:divBdr>
        </w:div>
        <w:div w:id="1185703136">
          <w:marLeft w:val="640"/>
          <w:marRight w:val="0"/>
          <w:marTop w:val="0"/>
          <w:marBottom w:val="0"/>
          <w:divBdr>
            <w:top w:val="none" w:sz="0" w:space="0" w:color="auto"/>
            <w:left w:val="none" w:sz="0" w:space="0" w:color="auto"/>
            <w:bottom w:val="none" w:sz="0" w:space="0" w:color="auto"/>
            <w:right w:val="none" w:sz="0" w:space="0" w:color="auto"/>
          </w:divBdr>
        </w:div>
        <w:div w:id="1268346908">
          <w:marLeft w:val="640"/>
          <w:marRight w:val="0"/>
          <w:marTop w:val="0"/>
          <w:marBottom w:val="0"/>
          <w:divBdr>
            <w:top w:val="none" w:sz="0" w:space="0" w:color="auto"/>
            <w:left w:val="none" w:sz="0" w:space="0" w:color="auto"/>
            <w:bottom w:val="none" w:sz="0" w:space="0" w:color="auto"/>
            <w:right w:val="none" w:sz="0" w:space="0" w:color="auto"/>
          </w:divBdr>
        </w:div>
        <w:div w:id="1280910577">
          <w:marLeft w:val="640"/>
          <w:marRight w:val="0"/>
          <w:marTop w:val="0"/>
          <w:marBottom w:val="0"/>
          <w:divBdr>
            <w:top w:val="none" w:sz="0" w:space="0" w:color="auto"/>
            <w:left w:val="none" w:sz="0" w:space="0" w:color="auto"/>
            <w:bottom w:val="none" w:sz="0" w:space="0" w:color="auto"/>
            <w:right w:val="none" w:sz="0" w:space="0" w:color="auto"/>
          </w:divBdr>
        </w:div>
        <w:div w:id="1281112656">
          <w:marLeft w:val="640"/>
          <w:marRight w:val="0"/>
          <w:marTop w:val="0"/>
          <w:marBottom w:val="0"/>
          <w:divBdr>
            <w:top w:val="none" w:sz="0" w:space="0" w:color="auto"/>
            <w:left w:val="none" w:sz="0" w:space="0" w:color="auto"/>
            <w:bottom w:val="none" w:sz="0" w:space="0" w:color="auto"/>
            <w:right w:val="none" w:sz="0" w:space="0" w:color="auto"/>
          </w:divBdr>
        </w:div>
        <w:div w:id="1301378116">
          <w:marLeft w:val="640"/>
          <w:marRight w:val="0"/>
          <w:marTop w:val="0"/>
          <w:marBottom w:val="0"/>
          <w:divBdr>
            <w:top w:val="none" w:sz="0" w:space="0" w:color="auto"/>
            <w:left w:val="none" w:sz="0" w:space="0" w:color="auto"/>
            <w:bottom w:val="none" w:sz="0" w:space="0" w:color="auto"/>
            <w:right w:val="none" w:sz="0" w:space="0" w:color="auto"/>
          </w:divBdr>
        </w:div>
        <w:div w:id="1312557415">
          <w:marLeft w:val="640"/>
          <w:marRight w:val="0"/>
          <w:marTop w:val="0"/>
          <w:marBottom w:val="0"/>
          <w:divBdr>
            <w:top w:val="none" w:sz="0" w:space="0" w:color="auto"/>
            <w:left w:val="none" w:sz="0" w:space="0" w:color="auto"/>
            <w:bottom w:val="none" w:sz="0" w:space="0" w:color="auto"/>
            <w:right w:val="none" w:sz="0" w:space="0" w:color="auto"/>
          </w:divBdr>
        </w:div>
        <w:div w:id="1407144903">
          <w:marLeft w:val="640"/>
          <w:marRight w:val="0"/>
          <w:marTop w:val="0"/>
          <w:marBottom w:val="0"/>
          <w:divBdr>
            <w:top w:val="none" w:sz="0" w:space="0" w:color="auto"/>
            <w:left w:val="none" w:sz="0" w:space="0" w:color="auto"/>
            <w:bottom w:val="none" w:sz="0" w:space="0" w:color="auto"/>
            <w:right w:val="none" w:sz="0" w:space="0" w:color="auto"/>
          </w:divBdr>
        </w:div>
        <w:div w:id="1431317280">
          <w:marLeft w:val="640"/>
          <w:marRight w:val="0"/>
          <w:marTop w:val="0"/>
          <w:marBottom w:val="0"/>
          <w:divBdr>
            <w:top w:val="none" w:sz="0" w:space="0" w:color="auto"/>
            <w:left w:val="none" w:sz="0" w:space="0" w:color="auto"/>
            <w:bottom w:val="none" w:sz="0" w:space="0" w:color="auto"/>
            <w:right w:val="none" w:sz="0" w:space="0" w:color="auto"/>
          </w:divBdr>
        </w:div>
        <w:div w:id="1435445512">
          <w:marLeft w:val="640"/>
          <w:marRight w:val="0"/>
          <w:marTop w:val="0"/>
          <w:marBottom w:val="0"/>
          <w:divBdr>
            <w:top w:val="none" w:sz="0" w:space="0" w:color="auto"/>
            <w:left w:val="none" w:sz="0" w:space="0" w:color="auto"/>
            <w:bottom w:val="none" w:sz="0" w:space="0" w:color="auto"/>
            <w:right w:val="none" w:sz="0" w:space="0" w:color="auto"/>
          </w:divBdr>
        </w:div>
        <w:div w:id="1452937478">
          <w:marLeft w:val="640"/>
          <w:marRight w:val="0"/>
          <w:marTop w:val="0"/>
          <w:marBottom w:val="0"/>
          <w:divBdr>
            <w:top w:val="none" w:sz="0" w:space="0" w:color="auto"/>
            <w:left w:val="none" w:sz="0" w:space="0" w:color="auto"/>
            <w:bottom w:val="none" w:sz="0" w:space="0" w:color="auto"/>
            <w:right w:val="none" w:sz="0" w:space="0" w:color="auto"/>
          </w:divBdr>
        </w:div>
        <w:div w:id="1462000304">
          <w:marLeft w:val="640"/>
          <w:marRight w:val="0"/>
          <w:marTop w:val="0"/>
          <w:marBottom w:val="0"/>
          <w:divBdr>
            <w:top w:val="none" w:sz="0" w:space="0" w:color="auto"/>
            <w:left w:val="none" w:sz="0" w:space="0" w:color="auto"/>
            <w:bottom w:val="none" w:sz="0" w:space="0" w:color="auto"/>
            <w:right w:val="none" w:sz="0" w:space="0" w:color="auto"/>
          </w:divBdr>
        </w:div>
        <w:div w:id="1477646791">
          <w:marLeft w:val="640"/>
          <w:marRight w:val="0"/>
          <w:marTop w:val="0"/>
          <w:marBottom w:val="0"/>
          <w:divBdr>
            <w:top w:val="none" w:sz="0" w:space="0" w:color="auto"/>
            <w:left w:val="none" w:sz="0" w:space="0" w:color="auto"/>
            <w:bottom w:val="none" w:sz="0" w:space="0" w:color="auto"/>
            <w:right w:val="none" w:sz="0" w:space="0" w:color="auto"/>
          </w:divBdr>
        </w:div>
        <w:div w:id="1483815767">
          <w:marLeft w:val="640"/>
          <w:marRight w:val="0"/>
          <w:marTop w:val="0"/>
          <w:marBottom w:val="0"/>
          <w:divBdr>
            <w:top w:val="none" w:sz="0" w:space="0" w:color="auto"/>
            <w:left w:val="none" w:sz="0" w:space="0" w:color="auto"/>
            <w:bottom w:val="none" w:sz="0" w:space="0" w:color="auto"/>
            <w:right w:val="none" w:sz="0" w:space="0" w:color="auto"/>
          </w:divBdr>
        </w:div>
        <w:div w:id="1560749488">
          <w:marLeft w:val="640"/>
          <w:marRight w:val="0"/>
          <w:marTop w:val="0"/>
          <w:marBottom w:val="0"/>
          <w:divBdr>
            <w:top w:val="none" w:sz="0" w:space="0" w:color="auto"/>
            <w:left w:val="none" w:sz="0" w:space="0" w:color="auto"/>
            <w:bottom w:val="none" w:sz="0" w:space="0" w:color="auto"/>
            <w:right w:val="none" w:sz="0" w:space="0" w:color="auto"/>
          </w:divBdr>
        </w:div>
        <w:div w:id="1584678810">
          <w:marLeft w:val="640"/>
          <w:marRight w:val="0"/>
          <w:marTop w:val="0"/>
          <w:marBottom w:val="0"/>
          <w:divBdr>
            <w:top w:val="none" w:sz="0" w:space="0" w:color="auto"/>
            <w:left w:val="none" w:sz="0" w:space="0" w:color="auto"/>
            <w:bottom w:val="none" w:sz="0" w:space="0" w:color="auto"/>
            <w:right w:val="none" w:sz="0" w:space="0" w:color="auto"/>
          </w:divBdr>
        </w:div>
        <w:div w:id="1609700768">
          <w:marLeft w:val="640"/>
          <w:marRight w:val="0"/>
          <w:marTop w:val="0"/>
          <w:marBottom w:val="0"/>
          <w:divBdr>
            <w:top w:val="none" w:sz="0" w:space="0" w:color="auto"/>
            <w:left w:val="none" w:sz="0" w:space="0" w:color="auto"/>
            <w:bottom w:val="none" w:sz="0" w:space="0" w:color="auto"/>
            <w:right w:val="none" w:sz="0" w:space="0" w:color="auto"/>
          </w:divBdr>
        </w:div>
        <w:div w:id="1612280901">
          <w:marLeft w:val="640"/>
          <w:marRight w:val="0"/>
          <w:marTop w:val="0"/>
          <w:marBottom w:val="0"/>
          <w:divBdr>
            <w:top w:val="none" w:sz="0" w:space="0" w:color="auto"/>
            <w:left w:val="none" w:sz="0" w:space="0" w:color="auto"/>
            <w:bottom w:val="none" w:sz="0" w:space="0" w:color="auto"/>
            <w:right w:val="none" w:sz="0" w:space="0" w:color="auto"/>
          </w:divBdr>
        </w:div>
        <w:div w:id="1668827262">
          <w:marLeft w:val="640"/>
          <w:marRight w:val="0"/>
          <w:marTop w:val="0"/>
          <w:marBottom w:val="0"/>
          <w:divBdr>
            <w:top w:val="none" w:sz="0" w:space="0" w:color="auto"/>
            <w:left w:val="none" w:sz="0" w:space="0" w:color="auto"/>
            <w:bottom w:val="none" w:sz="0" w:space="0" w:color="auto"/>
            <w:right w:val="none" w:sz="0" w:space="0" w:color="auto"/>
          </w:divBdr>
        </w:div>
        <w:div w:id="1814322597">
          <w:marLeft w:val="640"/>
          <w:marRight w:val="0"/>
          <w:marTop w:val="0"/>
          <w:marBottom w:val="0"/>
          <w:divBdr>
            <w:top w:val="none" w:sz="0" w:space="0" w:color="auto"/>
            <w:left w:val="none" w:sz="0" w:space="0" w:color="auto"/>
            <w:bottom w:val="none" w:sz="0" w:space="0" w:color="auto"/>
            <w:right w:val="none" w:sz="0" w:space="0" w:color="auto"/>
          </w:divBdr>
        </w:div>
        <w:div w:id="1822622227">
          <w:marLeft w:val="640"/>
          <w:marRight w:val="0"/>
          <w:marTop w:val="0"/>
          <w:marBottom w:val="0"/>
          <w:divBdr>
            <w:top w:val="none" w:sz="0" w:space="0" w:color="auto"/>
            <w:left w:val="none" w:sz="0" w:space="0" w:color="auto"/>
            <w:bottom w:val="none" w:sz="0" w:space="0" w:color="auto"/>
            <w:right w:val="none" w:sz="0" w:space="0" w:color="auto"/>
          </w:divBdr>
        </w:div>
        <w:div w:id="1827238883">
          <w:marLeft w:val="640"/>
          <w:marRight w:val="0"/>
          <w:marTop w:val="0"/>
          <w:marBottom w:val="0"/>
          <w:divBdr>
            <w:top w:val="none" w:sz="0" w:space="0" w:color="auto"/>
            <w:left w:val="none" w:sz="0" w:space="0" w:color="auto"/>
            <w:bottom w:val="none" w:sz="0" w:space="0" w:color="auto"/>
            <w:right w:val="none" w:sz="0" w:space="0" w:color="auto"/>
          </w:divBdr>
        </w:div>
        <w:div w:id="1837303505">
          <w:marLeft w:val="640"/>
          <w:marRight w:val="0"/>
          <w:marTop w:val="0"/>
          <w:marBottom w:val="0"/>
          <w:divBdr>
            <w:top w:val="none" w:sz="0" w:space="0" w:color="auto"/>
            <w:left w:val="none" w:sz="0" w:space="0" w:color="auto"/>
            <w:bottom w:val="none" w:sz="0" w:space="0" w:color="auto"/>
            <w:right w:val="none" w:sz="0" w:space="0" w:color="auto"/>
          </w:divBdr>
        </w:div>
        <w:div w:id="1869831591">
          <w:marLeft w:val="640"/>
          <w:marRight w:val="0"/>
          <w:marTop w:val="0"/>
          <w:marBottom w:val="0"/>
          <w:divBdr>
            <w:top w:val="none" w:sz="0" w:space="0" w:color="auto"/>
            <w:left w:val="none" w:sz="0" w:space="0" w:color="auto"/>
            <w:bottom w:val="none" w:sz="0" w:space="0" w:color="auto"/>
            <w:right w:val="none" w:sz="0" w:space="0" w:color="auto"/>
          </w:divBdr>
        </w:div>
        <w:div w:id="1875773103">
          <w:marLeft w:val="640"/>
          <w:marRight w:val="0"/>
          <w:marTop w:val="0"/>
          <w:marBottom w:val="0"/>
          <w:divBdr>
            <w:top w:val="none" w:sz="0" w:space="0" w:color="auto"/>
            <w:left w:val="none" w:sz="0" w:space="0" w:color="auto"/>
            <w:bottom w:val="none" w:sz="0" w:space="0" w:color="auto"/>
            <w:right w:val="none" w:sz="0" w:space="0" w:color="auto"/>
          </w:divBdr>
        </w:div>
        <w:div w:id="1940403782">
          <w:marLeft w:val="640"/>
          <w:marRight w:val="0"/>
          <w:marTop w:val="0"/>
          <w:marBottom w:val="0"/>
          <w:divBdr>
            <w:top w:val="none" w:sz="0" w:space="0" w:color="auto"/>
            <w:left w:val="none" w:sz="0" w:space="0" w:color="auto"/>
            <w:bottom w:val="none" w:sz="0" w:space="0" w:color="auto"/>
            <w:right w:val="none" w:sz="0" w:space="0" w:color="auto"/>
          </w:divBdr>
        </w:div>
        <w:div w:id="1998461034">
          <w:marLeft w:val="640"/>
          <w:marRight w:val="0"/>
          <w:marTop w:val="0"/>
          <w:marBottom w:val="0"/>
          <w:divBdr>
            <w:top w:val="none" w:sz="0" w:space="0" w:color="auto"/>
            <w:left w:val="none" w:sz="0" w:space="0" w:color="auto"/>
            <w:bottom w:val="none" w:sz="0" w:space="0" w:color="auto"/>
            <w:right w:val="none" w:sz="0" w:space="0" w:color="auto"/>
          </w:divBdr>
        </w:div>
        <w:div w:id="2018926725">
          <w:marLeft w:val="640"/>
          <w:marRight w:val="0"/>
          <w:marTop w:val="0"/>
          <w:marBottom w:val="0"/>
          <w:divBdr>
            <w:top w:val="none" w:sz="0" w:space="0" w:color="auto"/>
            <w:left w:val="none" w:sz="0" w:space="0" w:color="auto"/>
            <w:bottom w:val="none" w:sz="0" w:space="0" w:color="auto"/>
            <w:right w:val="none" w:sz="0" w:space="0" w:color="auto"/>
          </w:divBdr>
        </w:div>
        <w:div w:id="2048721389">
          <w:marLeft w:val="640"/>
          <w:marRight w:val="0"/>
          <w:marTop w:val="0"/>
          <w:marBottom w:val="0"/>
          <w:divBdr>
            <w:top w:val="none" w:sz="0" w:space="0" w:color="auto"/>
            <w:left w:val="none" w:sz="0" w:space="0" w:color="auto"/>
            <w:bottom w:val="none" w:sz="0" w:space="0" w:color="auto"/>
            <w:right w:val="none" w:sz="0" w:space="0" w:color="auto"/>
          </w:divBdr>
        </w:div>
        <w:div w:id="2089957445">
          <w:marLeft w:val="640"/>
          <w:marRight w:val="0"/>
          <w:marTop w:val="0"/>
          <w:marBottom w:val="0"/>
          <w:divBdr>
            <w:top w:val="none" w:sz="0" w:space="0" w:color="auto"/>
            <w:left w:val="none" w:sz="0" w:space="0" w:color="auto"/>
            <w:bottom w:val="none" w:sz="0" w:space="0" w:color="auto"/>
            <w:right w:val="none" w:sz="0" w:space="0" w:color="auto"/>
          </w:divBdr>
        </w:div>
        <w:div w:id="2137136240">
          <w:marLeft w:val="640"/>
          <w:marRight w:val="0"/>
          <w:marTop w:val="0"/>
          <w:marBottom w:val="0"/>
          <w:divBdr>
            <w:top w:val="none" w:sz="0" w:space="0" w:color="auto"/>
            <w:left w:val="none" w:sz="0" w:space="0" w:color="auto"/>
            <w:bottom w:val="none" w:sz="0" w:space="0" w:color="auto"/>
            <w:right w:val="none" w:sz="0" w:space="0" w:color="auto"/>
          </w:divBdr>
        </w:div>
        <w:div w:id="2144275405">
          <w:marLeft w:val="640"/>
          <w:marRight w:val="0"/>
          <w:marTop w:val="0"/>
          <w:marBottom w:val="0"/>
          <w:divBdr>
            <w:top w:val="none" w:sz="0" w:space="0" w:color="auto"/>
            <w:left w:val="none" w:sz="0" w:space="0" w:color="auto"/>
            <w:bottom w:val="none" w:sz="0" w:space="0" w:color="auto"/>
            <w:right w:val="none" w:sz="0" w:space="0" w:color="auto"/>
          </w:divBdr>
        </w:div>
      </w:divsChild>
    </w:div>
    <w:div w:id="1713848567">
      <w:bodyDiv w:val="1"/>
      <w:marLeft w:val="0"/>
      <w:marRight w:val="0"/>
      <w:marTop w:val="0"/>
      <w:marBottom w:val="0"/>
      <w:divBdr>
        <w:top w:val="none" w:sz="0" w:space="0" w:color="auto"/>
        <w:left w:val="none" w:sz="0" w:space="0" w:color="auto"/>
        <w:bottom w:val="none" w:sz="0" w:space="0" w:color="auto"/>
        <w:right w:val="none" w:sz="0" w:space="0" w:color="auto"/>
      </w:divBdr>
    </w:div>
    <w:div w:id="1717392031">
      <w:bodyDiv w:val="1"/>
      <w:marLeft w:val="0"/>
      <w:marRight w:val="0"/>
      <w:marTop w:val="0"/>
      <w:marBottom w:val="0"/>
      <w:divBdr>
        <w:top w:val="none" w:sz="0" w:space="0" w:color="auto"/>
        <w:left w:val="none" w:sz="0" w:space="0" w:color="auto"/>
        <w:bottom w:val="none" w:sz="0" w:space="0" w:color="auto"/>
        <w:right w:val="none" w:sz="0" w:space="0" w:color="auto"/>
      </w:divBdr>
    </w:div>
    <w:div w:id="1731344480">
      <w:bodyDiv w:val="1"/>
      <w:marLeft w:val="0"/>
      <w:marRight w:val="0"/>
      <w:marTop w:val="0"/>
      <w:marBottom w:val="0"/>
      <w:divBdr>
        <w:top w:val="none" w:sz="0" w:space="0" w:color="auto"/>
        <w:left w:val="none" w:sz="0" w:space="0" w:color="auto"/>
        <w:bottom w:val="none" w:sz="0" w:space="0" w:color="auto"/>
        <w:right w:val="none" w:sz="0" w:space="0" w:color="auto"/>
      </w:divBdr>
    </w:div>
    <w:div w:id="1741318991">
      <w:bodyDiv w:val="1"/>
      <w:marLeft w:val="0"/>
      <w:marRight w:val="0"/>
      <w:marTop w:val="0"/>
      <w:marBottom w:val="0"/>
      <w:divBdr>
        <w:top w:val="none" w:sz="0" w:space="0" w:color="auto"/>
        <w:left w:val="none" w:sz="0" w:space="0" w:color="auto"/>
        <w:bottom w:val="none" w:sz="0" w:space="0" w:color="auto"/>
        <w:right w:val="none" w:sz="0" w:space="0" w:color="auto"/>
      </w:divBdr>
    </w:div>
    <w:div w:id="1742361949">
      <w:bodyDiv w:val="1"/>
      <w:marLeft w:val="0"/>
      <w:marRight w:val="0"/>
      <w:marTop w:val="0"/>
      <w:marBottom w:val="0"/>
      <w:divBdr>
        <w:top w:val="none" w:sz="0" w:space="0" w:color="auto"/>
        <w:left w:val="none" w:sz="0" w:space="0" w:color="auto"/>
        <w:bottom w:val="none" w:sz="0" w:space="0" w:color="auto"/>
        <w:right w:val="none" w:sz="0" w:space="0" w:color="auto"/>
      </w:divBdr>
    </w:div>
    <w:div w:id="1786733973">
      <w:bodyDiv w:val="1"/>
      <w:marLeft w:val="0"/>
      <w:marRight w:val="0"/>
      <w:marTop w:val="0"/>
      <w:marBottom w:val="0"/>
      <w:divBdr>
        <w:top w:val="none" w:sz="0" w:space="0" w:color="auto"/>
        <w:left w:val="none" w:sz="0" w:space="0" w:color="auto"/>
        <w:bottom w:val="none" w:sz="0" w:space="0" w:color="auto"/>
        <w:right w:val="none" w:sz="0" w:space="0" w:color="auto"/>
      </w:divBdr>
    </w:div>
    <w:div w:id="1797990092">
      <w:bodyDiv w:val="1"/>
      <w:marLeft w:val="0"/>
      <w:marRight w:val="0"/>
      <w:marTop w:val="0"/>
      <w:marBottom w:val="0"/>
      <w:divBdr>
        <w:top w:val="none" w:sz="0" w:space="0" w:color="auto"/>
        <w:left w:val="none" w:sz="0" w:space="0" w:color="auto"/>
        <w:bottom w:val="none" w:sz="0" w:space="0" w:color="auto"/>
        <w:right w:val="none" w:sz="0" w:space="0" w:color="auto"/>
      </w:divBdr>
    </w:div>
    <w:div w:id="1806896039">
      <w:bodyDiv w:val="1"/>
      <w:marLeft w:val="0"/>
      <w:marRight w:val="0"/>
      <w:marTop w:val="0"/>
      <w:marBottom w:val="0"/>
      <w:divBdr>
        <w:top w:val="none" w:sz="0" w:space="0" w:color="auto"/>
        <w:left w:val="none" w:sz="0" w:space="0" w:color="auto"/>
        <w:bottom w:val="none" w:sz="0" w:space="0" w:color="auto"/>
        <w:right w:val="none" w:sz="0" w:space="0" w:color="auto"/>
      </w:divBdr>
    </w:div>
    <w:div w:id="1823959486">
      <w:bodyDiv w:val="1"/>
      <w:marLeft w:val="0"/>
      <w:marRight w:val="0"/>
      <w:marTop w:val="0"/>
      <w:marBottom w:val="0"/>
      <w:divBdr>
        <w:top w:val="none" w:sz="0" w:space="0" w:color="auto"/>
        <w:left w:val="none" w:sz="0" w:space="0" w:color="auto"/>
        <w:bottom w:val="none" w:sz="0" w:space="0" w:color="auto"/>
        <w:right w:val="none" w:sz="0" w:space="0" w:color="auto"/>
      </w:divBdr>
    </w:div>
    <w:div w:id="1830829735">
      <w:bodyDiv w:val="1"/>
      <w:marLeft w:val="0"/>
      <w:marRight w:val="0"/>
      <w:marTop w:val="0"/>
      <w:marBottom w:val="0"/>
      <w:divBdr>
        <w:top w:val="none" w:sz="0" w:space="0" w:color="auto"/>
        <w:left w:val="none" w:sz="0" w:space="0" w:color="auto"/>
        <w:bottom w:val="none" w:sz="0" w:space="0" w:color="auto"/>
        <w:right w:val="none" w:sz="0" w:space="0" w:color="auto"/>
      </w:divBdr>
      <w:divsChild>
        <w:div w:id="46488797">
          <w:marLeft w:val="640"/>
          <w:marRight w:val="0"/>
          <w:marTop w:val="0"/>
          <w:marBottom w:val="0"/>
          <w:divBdr>
            <w:top w:val="none" w:sz="0" w:space="0" w:color="auto"/>
            <w:left w:val="none" w:sz="0" w:space="0" w:color="auto"/>
            <w:bottom w:val="none" w:sz="0" w:space="0" w:color="auto"/>
            <w:right w:val="none" w:sz="0" w:space="0" w:color="auto"/>
          </w:divBdr>
        </w:div>
        <w:div w:id="86660789">
          <w:marLeft w:val="640"/>
          <w:marRight w:val="0"/>
          <w:marTop w:val="0"/>
          <w:marBottom w:val="0"/>
          <w:divBdr>
            <w:top w:val="none" w:sz="0" w:space="0" w:color="auto"/>
            <w:left w:val="none" w:sz="0" w:space="0" w:color="auto"/>
            <w:bottom w:val="none" w:sz="0" w:space="0" w:color="auto"/>
            <w:right w:val="none" w:sz="0" w:space="0" w:color="auto"/>
          </w:divBdr>
        </w:div>
        <w:div w:id="160001619">
          <w:marLeft w:val="640"/>
          <w:marRight w:val="0"/>
          <w:marTop w:val="0"/>
          <w:marBottom w:val="0"/>
          <w:divBdr>
            <w:top w:val="none" w:sz="0" w:space="0" w:color="auto"/>
            <w:left w:val="none" w:sz="0" w:space="0" w:color="auto"/>
            <w:bottom w:val="none" w:sz="0" w:space="0" w:color="auto"/>
            <w:right w:val="none" w:sz="0" w:space="0" w:color="auto"/>
          </w:divBdr>
        </w:div>
        <w:div w:id="229075092">
          <w:marLeft w:val="640"/>
          <w:marRight w:val="0"/>
          <w:marTop w:val="0"/>
          <w:marBottom w:val="0"/>
          <w:divBdr>
            <w:top w:val="none" w:sz="0" w:space="0" w:color="auto"/>
            <w:left w:val="none" w:sz="0" w:space="0" w:color="auto"/>
            <w:bottom w:val="none" w:sz="0" w:space="0" w:color="auto"/>
            <w:right w:val="none" w:sz="0" w:space="0" w:color="auto"/>
          </w:divBdr>
        </w:div>
        <w:div w:id="233592951">
          <w:marLeft w:val="640"/>
          <w:marRight w:val="0"/>
          <w:marTop w:val="0"/>
          <w:marBottom w:val="0"/>
          <w:divBdr>
            <w:top w:val="none" w:sz="0" w:space="0" w:color="auto"/>
            <w:left w:val="none" w:sz="0" w:space="0" w:color="auto"/>
            <w:bottom w:val="none" w:sz="0" w:space="0" w:color="auto"/>
            <w:right w:val="none" w:sz="0" w:space="0" w:color="auto"/>
          </w:divBdr>
        </w:div>
        <w:div w:id="348140663">
          <w:marLeft w:val="640"/>
          <w:marRight w:val="0"/>
          <w:marTop w:val="0"/>
          <w:marBottom w:val="0"/>
          <w:divBdr>
            <w:top w:val="none" w:sz="0" w:space="0" w:color="auto"/>
            <w:left w:val="none" w:sz="0" w:space="0" w:color="auto"/>
            <w:bottom w:val="none" w:sz="0" w:space="0" w:color="auto"/>
            <w:right w:val="none" w:sz="0" w:space="0" w:color="auto"/>
          </w:divBdr>
        </w:div>
        <w:div w:id="386950689">
          <w:marLeft w:val="640"/>
          <w:marRight w:val="0"/>
          <w:marTop w:val="0"/>
          <w:marBottom w:val="0"/>
          <w:divBdr>
            <w:top w:val="none" w:sz="0" w:space="0" w:color="auto"/>
            <w:left w:val="none" w:sz="0" w:space="0" w:color="auto"/>
            <w:bottom w:val="none" w:sz="0" w:space="0" w:color="auto"/>
            <w:right w:val="none" w:sz="0" w:space="0" w:color="auto"/>
          </w:divBdr>
        </w:div>
        <w:div w:id="443883576">
          <w:marLeft w:val="640"/>
          <w:marRight w:val="0"/>
          <w:marTop w:val="0"/>
          <w:marBottom w:val="0"/>
          <w:divBdr>
            <w:top w:val="none" w:sz="0" w:space="0" w:color="auto"/>
            <w:left w:val="none" w:sz="0" w:space="0" w:color="auto"/>
            <w:bottom w:val="none" w:sz="0" w:space="0" w:color="auto"/>
            <w:right w:val="none" w:sz="0" w:space="0" w:color="auto"/>
          </w:divBdr>
        </w:div>
        <w:div w:id="489293685">
          <w:marLeft w:val="640"/>
          <w:marRight w:val="0"/>
          <w:marTop w:val="0"/>
          <w:marBottom w:val="0"/>
          <w:divBdr>
            <w:top w:val="none" w:sz="0" w:space="0" w:color="auto"/>
            <w:left w:val="none" w:sz="0" w:space="0" w:color="auto"/>
            <w:bottom w:val="none" w:sz="0" w:space="0" w:color="auto"/>
            <w:right w:val="none" w:sz="0" w:space="0" w:color="auto"/>
          </w:divBdr>
        </w:div>
        <w:div w:id="533419243">
          <w:marLeft w:val="640"/>
          <w:marRight w:val="0"/>
          <w:marTop w:val="0"/>
          <w:marBottom w:val="0"/>
          <w:divBdr>
            <w:top w:val="none" w:sz="0" w:space="0" w:color="auto"/>
            <w:left w:val="none" w:sz="0" w:space="0" w:color="auto"/>
            <w:bottom w:val="none" w:sz="0" w:space="0" w:color="auto"/>
            <w:right w:val="none" w:sz="0" w:space="0" w:color="auto"/>
          </w:divBdr>
        </w:div>
        <w:div w:id="647516560">
          <w:marLeft w:val="640"/>
          <w:marRight w:val="0"/>
          <w:marTop w:val="0"/>
          <w:marBottom w:val="0"/>
          <w:divBdr>
            <w:top w:val="none" w:sz="0" w:space="0" w:color="auto"/>
            <w:left w:val="none" w:sz="0" w:space="0" w:color="auto"/>
            <w:bottom w:val="none" w:sz="0" w:space="0" w:color="auto"/>
            <w:right w:val="none" w:sz="0" w:space="0" w:color="auto"/>
          </w:divBdr>
        </w:div>
        <w:div w:id="661814666">
          <w:marLeft w:val="640"/>
          <w:marRight w:val="0"/>
          <w:marTop w:val="0"/>
          <w:marBottom w:val="0"/>
          <w:divBdr>
            <w:top w:val="none" w:sz="0" w:space="0" w:color="auto"/>
            <w:left w:val="none" w:sz="0" w:space="0" w:color="auto"/>
            <w:bottom w:val="none" w:sz="0" w:space="0" w:color="auto"/>
            <w:right w:val="none" w:sz="0" w:space="0" w:color="auto"/>
          </w:divBdr>
        </w:div>
        <w:div w:id="680744645">
          <w:marLeft w:val="640"/>
          <w:marRight w:val="0"/>
          <w:marTop w:val="0"/>
          <w:marBottom w:val="0"/>
          <w:divBdr>
            <w:top w:val="none" w:sz="0" w:space="0" w:color="auto"/>
            <w:left w:val="none" w:sz="0" w:space="0" w:color="auto"/>
            <w:bottom w:val="none" w:sz="0" w:space="0" w:color="auto"/>
            <w:right w:val="none" w:sz="0" w:space="0" w:color="auto"/>
          </w:divBdr>
        </w:div>
        <w:div w:id="749734720">
          <w:marLeft w:val="640"/>
          <w:marRight w:val="0"/>
          <w:marTop w:val="0"/>
          <w:marBottom w:val="0"/>
          <w:divBdr>
            <w:top w:val="none" w:sz="0" w:space="0" w:color="auto"/>
            <w:left w:val="none" w:sz="0" w:space="0" w:color="auto"/>
            <w:bottom w:val="none" w:sz="0" w:space="0" w:color="auto"/>
            <w:right w:val="none" w:sz="0" w:space="0" w:color="auto"/>
          </w:divBdr>
        </w:div>
        <w:div w:id="960458572">
          <w:marLeft w:val="640"/>
          <w:marRight w:val="0"/>
          <w:marTop w:val="0"/>
          <w:marBottom w:val="0"/>
          <w:divBdr>
            <w:top w:val="none" w:sz="0" w:space="0" w:color="auto"/>
            <w:left w:val="none" w:sz="0" w:space="0" w:color="auto"/>
            <w:bottom w:val="none" w:sz="0" w:space="0" w:color="auto"/>
            <w:right w:val="none" w:sz="0" w:space="0" w:color="auto"/>
          </w:divBdr>
        </w:div>
        <w:div w:id="1029527752">
          <w:marLeft w:val="640"/>
          <w:marRight w:val="0"/>
          <w:marTop w:val="0"/>
          <w:marBottom w:val="0"/>
          <w:divBdr>
            <w:top w:val="none" w:sz="0" w:space="0" w:color="auto"/>
            <w:left w:val="none" w:sz="0" w:space="0" w:color="auto"/>
            <w:bottom w:val="none" w:sz="0" w:space="0" w:color="auto"/>
            <w:right w:val="none" w:sz="0" w:space="0" w:color="auto"/>
          </w:divBdr>
        </w:div>
        <w:div w:id="1148940504">
          <w:marLeft w:val="640"/>
          <w:marRight w:val="0"/>
          <w:marTop w:val="0"/>
          <w:marBottom w:val="0"/>
          <w:divBdr>
            <w:top w:val="none" w:sz="0" w:space="0" w:color="auto"/>
            <w:left w:val="none" w:sz="0" w:space="0" w:color="auto"/>
            <w:bottom w:val="none" w:sz="0" w:space="0" w:color="auto"/>
            <w:right w:val="none" w:sz="0" w:space="0" w:color="auto"/>
          </w:divBdr>
        </w:div>
        <w:div w:id="1214851868">
          <w:marLeft w:val="640"/>
          <w:marRight w:val="0"/>
          <w:marTop w:val="0"/>
          <w:marBottom w:val="0"/>
          <w:divBdr>
            <w:top w:val="none" w:sz="0" w:space="0" w:color="auto"/>
            <w:left w:val="none" w:sz="0" w:space="0" w:color="auto"/>
            <w:bottom w:val="none" w:sz="0" w:space="0" w:color="auto"/>
            <w:right w:val="none" w:sz="0" w:space="0" w:color="auto"/>
          </w:divBdr>
        </w:div>
        <w:div w:id="1236745256">
          <w:marLeft w:val="640"/>
          <w:marRight w:val="0"/>
          <w:marTop w:val="0"/>
          <w:marBottom w:val="0"/>
          <w:divBdr>
            <w:top w:val="none" w:sz="0" w:space="0" w:color="auto"/>
            <w:left w:val="none" w:sz="0" w:space="0" w:color="auto"/>
            <w:bottom w:val="none" w:sz="0" w:space="0" w:color="auto"/>
            <w:right w:val="none" w:sz="0" w:space="0" w:color="auto"/>
          </w:divBdr>
        </w:div>
        <w:div w:id="1253054364">
          <w:marLeft w:val="640"/>
          <w:marRight w:val="0"/>
          <w:marTop w:val="0"/>
          <w:marBottom w:val="0"/>
          <w:divBdr>
            <w:top w:val="none" w:sz="0" w:space="0" w:color="auto"/>
            <w:left w:val="none" w:sz="0" w:space="0" w:color="auto"/>
            <w:bottom w:val="none" w:sz="0" w:space="0" w:color="auto"/>
            <w:right w:val="none" w:sz="0" w:space="0" w:color="auto"/>
          </w:divBdr>
        </w:div>
        <w:div w:id="1330794202">
          <w:marLeft w:val="640"/>
          <w:marRight w:val="0"/>
          <w:marTop w:val="0"/>
          <w:marBottom w:val="0"/>
          <w:divBdr>
            <w:top w:val="none" w:sz="0" w:space="0" w:color="auto"/>
            <w:left w:val="none" w:sz="0" w:space="0" w:color="auto"/>
            <w:bottom w:val="none" w:sz="0" w:space="0" w:color="auto"/>
            <w:right w:val="none" w:sz="0" w:space="0" w:color="auto"/>
          </w:divBdr>
        </w:div>
        <w:div w:id="1353724097">
          <w:marLeft w:val="640"/>
          <w:marRight w:val="0"/>
          <w:marTop w:val="0"/>
          <w:marBottom w:val="0"/>
          <w:divBdr>
            <w:top w:val="none" w:sz="0" w:space="0" w:color="auto"/>
            <w:left w:val="none" w:sz="0" w:space="0" w:color="auto"/>
            <w:bottom w:val="none" w:sz="0" w:space="0" w:color="auto"/>
            <w:right w:val="none" w:sz="0" w:space="0" w:color="auto"/>
          </w:divBdr>
        </w:div>
        <w:div w:id="1602375957">
          <w:marLeft w:val="640"/>
          <w:marRight w:val="0"/>
          <w:marTop w:val="0"/>
          <w:marBottom w:val="0"/>
          <w:divBdr>
            <w:top w:val="none" w:sz="0" w:space="0" w:color="auto"/>
            <w:left w:val="none" w:sz="0" w:space="0" w:color="auto"/>
            <w:bottom w:val="none" w:sz="0" w:space="0" w:color="auto"/>
            <w:right w:val="none" w:sz="0" w:space="0" w:color="auto"/>
          </w:divBdr>
        </w:div>
        <w:div w:id="1700664158">
          <w:marLeft w:val="640"/>
          <w:marRight w:val="0"/>
          <w:marTop w:val="0"/>
          <w:marBottom w:val="0"/>
          <w:divBdr>
            <w:top w:val="none" w:sz="0" w:space="0" w:color="auto"/>
            <w:left w:val="none" w:sz="0" w:space="0" w:color="auto"/>
            <w:bottom w:val="none" w:sz="0" w:space="0" w:color="auto"/>
            <w:right w:val="none" w:sz="0" w:space="0" w:color="auto"/>
          </w:divBdr>
        </w:div>
        <w:div w:id="1778871766">
          <w:marLeft w:val="640"/>
          <w:marRight w:val="0"/>
          <w:marTop w:val="0"/>
          <w:marBottom w:val="0"/>
          <w:divBdr>
            <w:top w:val="none" w:sz="0" w:space="0" w:color="auto"/>
            <w:left w:val="none" w:sz="0" w:space="0" w:color="auto"/>
            <w:bottom w:val="none" w:sz="0" w:space="0" w:color="auto"/>
            <w:right w:val="none" w:sz="0" w:space="0" w:color="auto"/>
          </w:divBdr>
        </w:div>
        <w:div w:id="1836336106">
          <w:marLeft w:val="640"/>
          <w:marRight w:val="0"/>
          <w:marTop w:val="0"/>
          <w:marBottom w:val="0"/>
          <w:divBdr>
            <w:top w:val="none" w:sz="0" w:space="0" w:color="auto"/>
            <w:left w:val="none" w:sz="0" w:space="0" w:color="auto"/>
            <w:bottom w:val="none" w:sz="0" w:space="0" w:color="auto"/>
            <w:right w:val="none" w:sz="0" w:space="0" w:color="auto"/>
          </w:divBdr>
        </w:div>
        <w:div w:id="1840000132">
          <w:marLeft w:val="640"/>
          <w:marRight w:val="0"/>
          <w:marTop w:val="0"/>
          <w:marBottom w:val="0"/>
          <w:divBdr>
            <w:top w:val="none" w:sz="0" w:space="0" w:color="auto"/>
            <w:left w:val="none" w:sz="0" w:space="0" w:color="auto"/>
            <w:bottom w:val="none" w:sz="0" w:space="0" w:color="auto"/>
            <w:right w:val="none" w:sz="0" w:space="0" w:color="auto"/>
          </w:divBdr>
        </w:div>
        <w:div w:id="1860896521">
          <w:marLeft w:val="640"/>
          <w:marRight w:val="0"/>
          <w:marTop w:val="0"/>
          <w:marBottom w:val="0"/>
          <w:divBdr>
            <w:top w:val="none" w:sz="0" w:space="0" w:color="auto"/>
            <w:left w:val="none" w:sz="0" w:space="0" w:color="auto"/>
            <w:bottom w:val="none" w:sz="0" w:space="0" w:color="auto"/>
            <w:right w:val="none" w:sz="0" w:space="0" w:color="auto"/>
          </w:divBdr>
        </w:div>
        <w:div w:id="1930120245">
          <w:marLeft w:val="640"/>
          <w:marRight w:val="0"/>
          <w:marTop w:val="0"/>
          <w:marBottom w:val="0"/>
          <w:divBdr>
            <w:top w:val="none" w:sz="0" w:space="0" w:color="auto"/>
            <w:left w:val="none" w:sz="0" w:space="0" w:color="auto"/>
            <w:bottom w:val="none" w:sz="0" w:space="0" w:color="auto"/>
            <w:right w:val="none" w:sz="0" w:space="0" w:color="auto"/>
          </w:divBdr>
        </w:div>
        <w:div w:id="1934389602">
          <w:marLeft w:val="640"/>
          <w:marRight w:val="0"/>
          <w:marTop w:val="0"/>
          <w:marBottom w:val="0"/>
          <w:divBdr>
            <w:top w:val="none" w:sz="0" w:space="0" w:color="auto"/>
            <w:left w:val="none" w:sz="0" w:space="0" w:color="auto"/>
            <w:bottom w:val="none" w:sz="0" w:space="0" w:color="auto"/>
            <w:right w:val="none" w:sz="0" w:space="0" w:color="auto"/>
          </w:divBdr>
        </w:div>
        <w:div w:id="1950040208">
          <w:marLeft w:val="640"/>
          <w:marRight w:val="0"/>
          <w:marTop w:val="0"/>
          <w:marBottom w:val="0"/>
          <w:divBdr>
            <w:top w:val="none" w:sz="0" w:space="0" w:color="auto"/>
            <w:left w:val="none" w:sz="0" w:space="0" w:color="auto"/>
            <w:bottom w:val="none" w:sz="0" w:space="0" w:color="auto"/>
            <w:right w:val="none" w:sz="0" w:space="0" w:color="auto"/>
          </w:divBdr>
        </w:div>
        <w:div w:id="1988893397">
          <w:marLeft w:val="640"/>
          <w:marRight w:val="0"/>
          <w:marTop w:val="0"/>
          <w:marBottom w:val="0"/>
          <w:divBdr>
            <w:top w:val="none" w:sz="0" w:space="0" w:color="auto"/>
            <w:left w:val="none" w:sz="0" w:space="0" w:color="auto"/>
            <w:bottom w:val="none" w:sz="0" w:space="0" w:color="auto"/>
            <w:right w:val="none" w:sz="0" w:space="0" w:color="auto"/>
          </w:divBdr>
        </w:div>
        <w:div w:id="2004818746">
          <w:marLeft w:val="640"/>
          <w:marRight w:val="0"/>
          <w:marTop w:val="0"/>
          <w:marBottom w:val="0"/>
          <w:divBdr>
            <w:top w:val="none" w:sz="0" w:space="0" w:color="auto"/>
            <w:left w:val="none" w:sz="0" w:space="0" w:color="auto"/>
            <w:bottom w:val="none" w:sz="0" w:space="0" w:color="auto"/>
            <w:right w:val="none" w:sz="0" w:space="0" w:color="auto"/>
          </w:divBdr>
        </w:div>
        <w:div w:id="2011328954">
          <w:marLeft w:val="640"/>
          <w:marRight w:val="0"/>
          <w:marTop w:val="0"/>
          <w:marBottom w:val="0"/>
          <w:divBdr>
            <w:top w:val="none" w:sz="0" w:space="0" w:color="auto"/>
            <w:left w:val="none" w:sz="0" w:space="0" w:color="auto"/>
            <w:bottom w:val="none" w:sz="0" w:space="0" w:color="auto"/>
            <w:right w:val="none" w:sz="0" w:space="0" w:color="auto"/>
          </w:divBdr>
        </w:div>
        <w:div w:id="2013407391">
          <w:marLeft w:val="640"/>
          <w:marRight w:val="0"/>
          <w:marTop w:val="0"/>
          <w:marBottom w:val="0"/>
          <w:divBdr>
            <w:top w:val="none" w:sz="0" w:space="0" w:color="auto"/>
            <w:left w:val="none" w:sz="0" w:space="0" w:color="auto"/>
            <w:bottom w:val="none" w:sz="0" w:space="0" w:color="auto"/>
            <w:right w:val="none" w:sz="0" w:space="0" w:color="auto"/>
          </w:divBdr>
        </w:div>
      </w:divsChild>
    </w:div>
    <w:div w:id="1840195223">
      <w:bodyDiv w:val="1"/>
      <w:marLeft w:val="0"/>
      <w:marRight w:val="0"/>
      <w:marTop w:val="0"/>
      <w:marBottom w:val="0"/>
      <w:divBdr>
        <w:top w:val="none" w:sz="0" w:space="0" w:color="auto"/>
        <w:left w:val="none" w:sz="0" w:space="0" w:color="auto"/>
        <w:bottom w:val="none" w:sz="0" w:space="0" w:color="auto"/>
        <w:right w:val="none" w:sz="0" w:space="0" w:color="auto"/>
      </w:divBdr>
      <w:divsChild>
        <w:div w:id="4677663">
          <w:marLeft w:val="640"/>
          <w:marRight w:val="0"/>
          <w:marTop w:val="0"/>
          <w:marBottom w:val="0"/>
          <w:divBdr>
            <w:top w:val="none" w:sz="0" w:space="0" w:color="auto"/>
            <w:left w:val="none" w:sz="0" w:space="0" w:color="auto"/>
            <w:bottom w:val="none" w:sz="0" w:space="0" w:color="auto"/>
            <w:right w:val="none" w:sz="0" w:space="0" w:color="auto"/>
          </w:divBdr>
        </w:div>
        <w:div w:id="28384046">
          <w:marLeft w:val="640"/>
          <w:marRight w:val="0"/>
          <w:marTop w:val="0"/>
          <w:marBottom w:val="0"/>
          <w:divBdr>
            <w:top w:val="none" w:sz="0" w:space="0" w:color="auto"/>
            <w:left w:val="none" w:sz="0" w:space="0" w:color="auto"/>
            <w:bottom w:val="none" w:sz="0" w:space="0" w:color="auto"/>
            <w:right w:val="none" w:sz="0" w:space="0" w:color="auto"/>
          </w:divBdr>
        </w:div>
        <w:div w:id="35131216">
          <w:marLeft w:val="640"/>
          <w:marRight w:val="0"/>
          <w:marTop w:val="0"/>
          <w:marBottom w:val="0"/>
          <w:divBdr>
            <w:top w:val="none" w:sz="0" w:space="0" w:color="auto"/>
            <w:left w:val="none" w:sz="0" w:space="0" w:color="auto"/>
            <w:bottom w:val="none" w:sz="0" w:space="0" w:color="auto"/>
            <w:right w:val="none" w:sz="0" w:space="0" w:color="auto"/>
          </w:divBdr>
        </w:div>
        <w:div w:id="44841748">
          <w:marLeft w:val="640"/>
          <w:marRight w:val="0"/>
          <w:marTop w:val="0"/>
          <w:marBottom w:val="0"/>
          <w:divBdr>
            <w:top w:val="none" w:sz="0" w:space="0" w:color="auto"/>
            <w:left w:val="none" w:sz="0" w:space="0" w:color="auto"/>
            <w:bottom w:val="none" w:sz="0" w:space="0" w:color="auto"/>
            <w:right w:val="none" w:sz="0" w:space="0" w:color="auto"/>
          </w:divBdr>
        </w:div>
        <w:div w:id="139077003">
          <w:marLeft w:val="640"/>
          <w:marRight w:val="0"/>
          <w:marTop w:val="0"/>
          <w:marBottom w:val="0"/>
          <w:divBdr>
            <w:top w:val="none" w:sz="0" w:space="0" w:color="auto"/>
            <w:left w:val="none" w:sz="0" w:space="0" w:color="auto"/>
            <w:bottom w:val="none" w:sz="0" w:space="0" w:color="auto"/>
            <w:right w:val="none" w:sz="0" w:space="0" w:color="auto"/>
          </w:divBdr>
        </w:div>
        <w:div w:id="167135400">
          <w:marLeft w:val="640"/>
          <w:marRight w:val="0"/>
          <w:marTop w:val="0"/>
          <w:marBottom w:val="0"/>
          <w:divBdr>
            <w:top w:val="none" w:sz="0" w:space="0" w:color="auto"/>
            <w:left w:val="none" w:sz="0" w:space="0" w:color="auto"/>
            <w:bottom w:val="none" w:sz="0" w:space="0" w:color="auto"/>
            <w:right w:val="none" w:sz="0" w:space="0" w:color="auto"/>
          </w:divBdr>
        </w:div>
        <w:div w:id="190145653">
          <w:marLeft w:val="640"/>
          <w:marRight w:val="0"/>
          <w:marTop w:val="0"/>
          <w:marBottom w:val="0"/>
          <w:divBdr>
            <w:top w:val="none" w:sz="0" w:space="0" w:color="auto"/>
            <w:left w:val="none" w:sz="0" w:space="0" w:color="auto"/>
            <w:bottom w:val="none" w:sz="0" w:space="0" w:color="auto"/>
            <w:right w:val="none" w:sz="0" w:space="0" w:color="auto"/>
          </w:divBdr>
        </w:div>
        <w:div w:id="191505965">
          <w:marLeft w:val="640"/>
          <w:marRight w:val="0"/>
          <w:marTop w:val="0"/>
          <w:marBottom w:val="0"/>
          <w:divBdr>
            <w:top w:val="none" w:sz="0" w:space="0" w:color="auto"/>
            <w:left w:val="none" w:sz="0" w:space="0" w:color="auto"/>
            <w:bottom w:val="none" w:sz="0" w:space="0" w:color="auto"/>
            <w:right w:val="none" w:sz="0" w:space="0" w:color="auto"/>
          </w:divBdr>
        </w:div>
        <w:div w:id="246503045">
          <w:marLeft w:val="640"/>
          <w:marRight w:val="0"/>
          <w:marTop w:val="0"/>
          <w:marBottom w:val="0"/>
          <w:divBdr>
            <w:top w:val="none" w:sz="0" w:space="0" w:color="auto"/>
            <w:left w:val="none" w:sz="0" w:space="0" w:color="auto"/>
            <w:bottom w:val="none" w:sz="0" w:space="0" w:color="auto"/>
            <w:right w:val="none" w:sz="0" w:space="0" w:color="auto"/>
          </w:divBdr>
        </w:div>
        <w:div w:id="267353654">
          <w:marLeft w:val="640"/>
          <w:marRight w:val="0"/>
          <w:marTop w:val="0"/>
          <w:marBottom w:val="0"/>
          <w:divBdr>
            <w:top w:val="none" w:sz="0" w:space="0" w:color="auto"/>
            <w:left w:val="none" w:sz="0" w:space="0" w:color="auto"/>
            <w:bottom w:val="none" w:sz="0" w:space="0" w:color="auto"/>
            <w:right w:val="none" w:sz="0" w:space="0" w:color="auto"/>
          </w:divBdr>
        </w:div>
        <w:div w:id="343098382">
          <w:marLeft w:val="640"/>
          <w:marRight w:val="0"/>
          <w:marTop w:val="0"/>
          <w:marBottom w:val="0"/>
          <w:divBdr>
            <w:top w:val="none" w:sz="0" w:space="0" w:color="auto"/>
            <w:left w:val="none" w:sz="0" w:space="0" w:color="auto"/>
            <w:bottom w:val="none" w:sz="0" w:space="0" w:color="auto"/>
            <w:right w:val="none" w:sz="0" w:space="0" w:color="auto"/>
          </w:divBdr>
        </w:div>
        <w:div w:id="391275423">
          <w:marLeft w:val="640"/>
          <w:marRight w:val="0"/>
          <w:marTop w:val="0"/>
          <w:marBottom w:val="0"/>
          <w:divBdr>
            <w:top w:val="none" w:sz="0" w:space="0" w:color="auto"/>
            <w:left w:val="none" w:sz="0" w:space="0" w:color="auto"/>
            <w:bottom w:val="none" w:sz="0" w:space="0" w:color="auto"/>
            <w:right w:val="none" w:sz="0" w:space="0" w:color="auto"/>
          </w:divBdr>
        </w:div>
        <w:div w:id="434330710">
          <w:marLeft w:val="640"/>
          <w:marRight w:val="0"/>
          <w:marTop w:val="0"/>
          <w:marBottom w:val="0"/>
          <w:divBdr>
            <w:top w:val="none" w:sz="0" w:space="0" w:color="auto"/>
            <w:left w:val="none" w:sz="0" w:space="0" w:color="auto"/>
            <w:bottom w:val="none" w:sz="0" w:space="0" w:color="auto"/>
            <w:right w:val="none" w:sz="0" w:space="0" w:color="auto"/>
          </w:divBdr>
        </w:div>
        <w:div w:id="471559660">
          <w:marLeft w:val="640"/>
          <w:marRight w:val="0"/>
          <w:marTop w:val="0"/>
          <w:marBottom w:val="0"/>
          <w:divBdr>
            <w:top w:val="none" w:sz="0" w:space="0" w:color="auto"/>
            <w:left w:val="none" w:sz="0" w:space="0" w:color="auto"/>
            <w:bottom w:val="none" w:sz="0" w:space="0" w:color="auto"/>
            <w:right w:val="none" w:sz="0" w:space="0" w:color="auto"/>
          </w:divBdr>
        </w:div>
        <w:div w:id="513150696">
          <w:marLeft w:val="640"/>
          <w:marRight w:val="0"/>
          <w:marTop w:val="0"/>
          <w:marBottom w:val="0"/>
          <w:divBdr>
            <w:top w:val="none" w:sz="0" w:space="0" w:color="auto"/>
            <w:left w:val="none" w:sz="0" w:space="0" w:color="auto"/>
            <w:bottom w:val="none" w:sz="0" w:space="0" w:color="auto"/>
            <w:right w:val="none" w:sz="0" w:space="0" w:color="auto"/>
          </w:divBdr>
        </w:div>
        <w:div w:id="541020036">
          <w:marLeft w:val="640"/>
          <w:marRight w:val="0"/>
          <w:marTop w:val="0"/>
          <w:marBottom w:val="0"/>
          <w:divBdr>
            <w:top w:val="none" w:sz="0" w:space="0" w:color="auto"/>
            <w:left w:val="none" w:sz="0" w:space="0" w:color="auto"/>
            <w:bottom w:val="none" w:sz="0" w:space="0" w:color="auto"/>
            <w:right w:val="none" w:sz="0" w:space="0" w:color="auto"/>
          </w:divBdr>
        </w:div>
        <w:div w:id="575628094">
          <w:marLeft w:val="640"/>
          <w:marRight w:val="0"/>
          <w:marTop w:val="0"/>
          <w:marBottom w:val="0"/>
          <w:divBdr>
            <w:top w:val="none" w:sz="0" w:space="0" w:color="auto"/>
            <w:left w:val="none" w:sz="0" w:space="0" w:color="auto"/>
            <w:bottom w:val="none" w:sz="0" w:space="0" w:color="auto"/>
            <w:right w:val="none" w:sz="0" w:space="0" w:color="auto"/>
          </w:divBdr>
        </w:div>
        <w:div w:id="592593335">
          <w:marLeft w:val="640"/>
          <w:marRight w:val="0"/>
          <w:marTop w:val="0"/>
          <w:marBottom w:val="0"/>
          <w:divBdr>
            <w:top w:val="none" w:sz="0" w:space="0" w:color="auto"/>
            <w:left w:val="none" w:sz="0" w:space="0" w:color="auto"/>
            <w:bottom w:val="none" w:sz="0" w:space="0" w:color="auto"/>
            <w:right w:val="none" w:sz="0" w:space="0" w:color="auto"/>
          </w:divBdr>
        </w:div>
        <w:div w:id="633482682">
          <w:marLeft w:val="640"/>
          <w:marRight w:val="0"/>
          <w:marTop w:val="0"/>
          <w:marBottom w:val="0"/>
          <w:divBdr>
            <w:top w:val="none" w:sz="0" w:space="0" w:color="auto"/>
            <w:left w:val="none" w:sz="0" w:space="0" w:color="auto"/>
            <w:bottom w:val="none" w:sz="0" w:space="0" w:color="auto"/>
            <w:right w:val="none" w:sz="0" w:space="0" w:color="auto"/>
          </w:divBdr>
        </w:div>
        <w:div w:id="636573891">
          <w:marLeft w:val="640"/>
          <w:marRight w:val="0"/>
          <w:marTop w:val="0"/>
          <w:marBottom w:val="0"/>
          <w:divBdr>
            <w:top w:val="none" w:sz="0" w:space="0" w:color="auto"/>
            <w:left w:val="none" w:sz="0" w:space="0" w:color="auto"/>
            <w:bottom w:val="none" w:sz="0" w:space="0" w:color="auto"/>
            <w:right w:val="none" w:sz="0" w:space="0" w:color="auto"/>
          </w:divBdr>
        </w:div>
        <w:div w:id="643900012">
          <w:marLeft w:val="640"/>
          <w:marRight w:val="0"/>
          <w:marTop w:val="0"/>
          <w:marBottom w:val="0"/>
          <w:divBdr>
            <w:top w:val="none" w:sz="0" w:space="0" w:color="auto"/>
            <w:left w:val="none" w:sz="0" w:space="0" w:color="auto"/>
            <w:bottom w:val="none" w:sz="0" w:space="0" w:color="auto"/>
            <w:right w:val="none" w:sz="0" w:space="0" w:color="auto"/>
          </w:divBdr>
        </w:div>
        <w:div w:id="737554556">
          <w:marLeft w:val="640"/>
          <w:marRight w:val="0"/>
          <w:marTop w:val="0"/>
          <w:marBottom w:val="0"/>
          <w:divBdr>
            <w:top w:val="none" w:sz="0" w:space="0" w:color="auto"/>
            <w:left w:val="none" w:sz="0" w:space="0" w:color="auto"/>
            <w:bottom w:val="none" w:sz="0" w:space="0" w:color="auto"/>
            <w:right w:val="none" w:sz="0" w:space="0" w:color="auto"/>
          </w:divBdr>
        </w:div>
        <w:div w:id="798765871">
          <w:marLeft w:val="640"/>
          <w:marRight w:val="0"/>
          <w:marTop w:val="0"/>
          <w:marBottom w:val="0"/>
          <w:divBdr>
            <w:top w:val="none" w:sz="0" w:space="0" w:color="auto"/>
            <w:left w:val="none" w:sz="0" w:space="0" w:color="auto"/>
            <w:bottom w:val="none" w:sz="0" w:space="0" w:color="auto"/>
            <w:right w:val="none" w:sz="0" w:space="0" w:color="auto"/>
          </w:divBdr>
        </w:div>
        <w:div w:id="847134813">
          <w:marLeft w:val="640"/>
          <w:marRight w:val="0"/>
          <w:marTop w:val="0"/>
          <w:marBottom w:val="0"/>
          <w:divBdr>
            <w:top w:val="none" w:sz="0" w:space="0" w:color="auto"/>
            <w:left w:val="none" w:sz="0" w:space="0" w:color="auto"/>
            <w:bottom w:val="none" w:sz="0" w:space="0" w:color="auto"/>
            <w:right w:val="none" w:sz="0" w:space="0" w:color="auto"/>
          </w:divBdr>
        </w:div>
        <w:div w:id="878930330">
          <w:marLeft w:val="640"/>
          <w:marRight w:val="0"/>
          <w:marTop w:val="0"/>
          <w:marBottom w:val="0"/>
          <w:divBdr>
            <w:top w:val="none" w:sz="0" w:space="0" w:color="auto"/>
            <w:left w:val="none" w:sz="0" w:space="0" w:color="auto"/>
            <w:bottom w:val="none" w:sz="0" w:space="0" w:color="auto"/>
            <w:right w:val="none" w:sz="0" w:space="0" w:color="auto"/>
          </w:divBdr>
        </w:div>
        <w:div w:id="915817974">
          <w:marLeft w:val="640"/>
          <w:marRight w:val="0"/>
          <w:marTop w:val="0"/>
          <w:marBottom w:val="0"/>
          <w:divBdr>
            <w:top w:val="none" w:sz="0" w:space="0" w:color="auto"/>
            <w:left w:val="none" w:sz="0" w:space="0" w:color="auto"/>
            <w:bottom w:val="none" w:sz="0" w:space="0" w:color="auto"/>
            <w:right w:val="none" w:sz="0" w:space="0" w:color="auto"/>
          </w:divBdr>
        </w:div>
        <w:div w:id="927808987">
          <w:marLeft w:val="640"/>
          <w:marRight w:val="0"/>
          <w:marTop w:val="0"/>
          <w:marBottom w:val="0"/>
          <w:divBdr>
            <w:top w:val="none" w:sz="0" w:space="0" w:color="auto"/>
            <w:left w:val="none" w:sz="0" w:space="0" w:color="auto"/>
            <w:bottom w:val="none" w:sz="0" w:space="0" w:color="auto"/>
            <w:right w:val="none" w:sz="0" w:space="0" w:color="auto"/>
          </w:divBdr>
        </w:div>
        <w:div w:id="998969378">
          <w:marLeft w:val="640"/>
          <w:marRight w:val="0"/>
          <w:marTop w:val="0"/>
          <w:marBottom w:val="0"/>
          <w:divBdr>
            <w:top w:val="none" w:sz="0" w:space="0" w:color="auto"/>
            <w:left w:val="none" w:sz="0" w:space="0" w:color="auto"/>
            <w:bottom w:val="none" w:sz="0" w:space="0" w:color="auto"/>
            <w:right w:val="none" w:sz="0" w:space="0" w:color="auto"/>
          </w:divBdr>
        </w:div>
        <w:div w:id="1129664244">
          <w:marLeft w:val="640"/>
          <w:marRight w:val="0"/>
          <w:marTop w:val="0"/>
          <w:marBottom w:val="0"/>
          <w:divBdr>
            <w:top w:val="none" w:sz="0" w:space="0" w:color="auto"/>
            <w:left w:val="none" w:sz="0" w:space="0" w:color="auto"/>
            <w:bottom w:val="none" w:sz="0" w:space="0" w:color="auto"/>
            <w:right w:val="none" w:sz="0" w:space="0" w:color="auto"/>
          </w:divBdr>
        </w:div>
        <w:div w:id="1162545929">
          <w:marLeft w:val="640"/>
          <w:marRight w:val="0"/>
          <w:marTop w:val="0"/>
          <w:marBottom w:val="0"/>
          <w:divBdr>
            <w:top w:val="none" w:sz="0" w:space="0" w:color="auto"/>
            <w:left w:val="none" w:sz="0" w:space="0" w:color="auto"/>
            <w:bottom w:val="none" w:sz="0" w:space="0" w:color="auto"/>
            <w:right w:val="none" w:sz="0" w:space="0" w:color="auto"/>
          </w:divBdr>
        </w:div>
        <w:div w:id="1211383759">
          <w:marLeft w:val="640"/>
          <w:marRight w:val="0"/>
          <w:marTop w:val="0"/>
          <w:marBottom w:val="0"/>
          <w:divBdr>
            <w:top w:val="none" w:sz="0" w:space="0" w:color="auto"/>
            <w:left w:val="none" w:sz="0" w:space="0" w:color="auto"/>
            <w:bottom w:val="none" w:sz="0" w:space="0" w:color="auto"/>
            <w:right w:val="none" w:sz="0" w:space="0" w:color="auto"/>
          </w:divBdr>
        </w:div>
        <w:div w:id="1275282614">
          <w:marLeft w:val="640"/>
          <w:marRight w:val="0"/>
          <w:marTop w:val="0"/>
          <w:marBottom w:val="0"/>
          <w:divBdr>
            <w:top w:val="none" w:sz="0" w:space="0" w:color="auto"/>
            <w:left w:val="none" w:sz="0" w:space="0" w:color="auto"/>
            <w:bottom w:val="none" w:sz="0" w:space="0" w:color="auto"/>
            <w:right w:val="none" w:sz="0" w:space="0" w:color="auto"/>
          </w:divBdr>
        </w:div>
        <w:div w:id="1333335074">
          <w:marLeft w:val="640"/>
          <w:marRight w:val="0"/>
          <w:marTop w:val="0"/>
          <w:marBottom w:val="0"/>
          <w:divBdr>
            <w:top w:val="none" w:sz="0" w:space="0" w:color="auto"/>
            <w:left w:val="none" w:sz="0" w:space="0" w:color="auto"/>
            <w:bottom w:val="none" w:sz="0" w:space="0" w:color="auto"/>
            <w:right w:val="none" w:sz="0" w:space="0" w:color="auto"/>
          </w:divBdr>
        </w:div>
        <w:div w:id="1389915868">
          <w:marLeft w:val="640"/>
          <w:marRight w:val="0"/>
          <w:marTop w:val="0"/>
          <w:marBottom w:val="0"/>
          <w:divBdr>
            <w:top w:val="none" w:sz="0" w:space="0" w:color="auto"/>
            <w:left w:val="none" w:sz="0" w:space="0" w:color="auto"/>
            <w:bottom w:val="none" w:sz="0" w:space="0" w:color="auto"/>
            <w:right w:val="none" w:sz="0" w:space="0" w:color="auto"/>
          </w:divBdr>
        </w:div>
        <w:div w:id="1542355376">
          <w:marLeft w:val="640"/>
          <w:marRight w:val="0"/>
          <w:marTop w:val="0"/>
          <w:marBottom w:val="0"/>
          <w:divBdr>
            <w:top w:val="none" w:sz="0" w:space="0" w:color="auto"/>
            <w:left w:val="none" w:sz="0" w:space="0" w:color="auto"/>
            <w:bottom w:val="none" w:sz="0" w:space="0" w:color="auto"/>
            <w:right w:val="none" w:sz="0" w:space="0" w:color="auto"/>
          </w:divBdr>
        </w:div>
        <w:div w:id="1569420669">
          <w:marLeft w:val="640"/>
          <w:marRight w:val="0"/>
          <w:marTop w:val="0"/>
          <w:marBottom w:val="0"/>
          <w:divBdr>
            <w:top w:val="none" w:sz="0" w:space="0" w:color="auto"/>
            <w:left w:val="none" w:sz="0" w:space="0" w:color="auto"/>
            <w:bottom w:val="none" w:sz="0" w:space="0" w:color="auto"/>
            <w:right w:val="none" w:sz="0" w:space="0" w:color="auto"/>
          </w:divBdr>
        </w:div>
        <w:div w:id="1580754115">
          <w:marLeft w:val="640"/>
          <w:marRight w:val="0"/>
          <w:marTop w:val="0"/>
          <w:marBottom w:val="0"/>
          <w:divBdr>
            <w:top w:val="none" w:sz="0" w:space="0" w:color="auto"/>
            <w:left w:val="none" w:sz="0" w:space="0" w:color="auto"/>
            <w:bottom w:val="none" w:sz="0" w:space="0" w:color="auto"/>
            <w:right w:val="none" w:sz="0" w:space="0" w:color="auto"/>
          </w:divBdr>
        </w:div>
        <w:div w:id="1603146291">
          <w:marLeft w:val="640"/>
          <w:marRight w:val="0"/>
          <w:marTop w:val="0"/>
          <w:marBottom w:val="0"/>
          <w:divBdr>
            <w:top w:val="none" w:sz="0" w:space="0" w:color="auto"/>
            <w:left w:val="none" w:sz="0" w:space="0" w:color="auto"/>
            <w:bottom w:val="none" w:sz="0" w:space="0" w:color="auto"/>
            <w:right w:val="none" w:sz="0" w:space="0" w:color="auto"/>
          </w:divBdr>
        </w:div>
        <w:div w:id="1619608427">
          <w:marLeft w:val="640"/>
          <w:marRight w:val="0"/>
          <w:marTop w:val="0"/>
          <w:marBottom w:val="0"/>
          <w:divBdr>
            <w:top w:val="none" w:sz="0" w:space="0" w:color="auto"/>
            <w:left w:val="none" w:sz="0" w:space="0" w:color="auto"/>
            <w:bottom w:val="none" w:sz="0" w:space="0" w:color="auto"/>
            <w:right w:val="none" w:sz="0" w:space="0" w:color="auto"/>
          </w:divBdr>
        </w:div>
        <w:div w:id="1705985717">
          <w:marLeft w:val="640"/>
          <w:marRight w:val="0"/>
          <w:marTop w:val="0"/>
          <w:marBottom w:val="0"/>
          <w:divBdr>
            <w:top w:val="none" w:sz="0" w:space="0" w:color="auto"/>
            <w:left w:val="none" w:sz="0" w:space="0" w:color="auto"/>
            <w:bottom w:val="none" w:sz="0" w:space="0" w:color="auto"/>
            <w:right w:val="none" w:sz="0" w:space="0" w:color="auto"/>
          </w:divBdr>
        </w:div>
        <w:div w:id="1713535698">
          <w:marLeft w:val="640"/>
          <w:marRight w:val="0"/>
          <w:marTop w:val="0"/>
          <w:marBottom w:val="0"/>
          <w:divBdr>
            <w:top w:val="none" w:sz="0" w:space="0" w:color="auto"/>
            <w:left w:val="none" w:sz="0" w:space="0" w:color="auto"/>
            <w:bottom w:val="none" w:sz="0" w:space="0" w:color="auto"/>
            <w:right w:val="none" w:sz="0" w:space="0" w:color="auto"/>
          </w:divBdr>
        </w:div>
        <w:div w:id="1728840813">
          <w:marLeft w:val="640"/>
          <w:marRight w:val="0"/>
          <w:marTop w:val="0"/>
          <w:marBottom w:val="0"/>
          <w:divBdr>
            <w:top w:val="none" w:sz="0" w:space="0" w:color="auto"/>
            <w:left w:val="none" w:sz="0" w:space="0" w:color="auto"/>
            <w:bottom w:val="none" w:sz="0" w:space="0" w:color="auto"/>
            <w:right w:val="none" w:sz="0" w:space="0" w:color="auto"/>
          </w:divBdr>
        </w:div>
        <w:div w:id="1766000707">
          <w:marLeft w:val="640"/>
          <w:marRight w:val="0"/>
          <w:marTop w:val="0"/>
          <w:marBottom w:val="0"/>
          <w:divBdr>
            <w:top w:val="none" w:sz="0" w:space="0" w:color="auto"/>
            <w:left w:val="none" w:sz="0" w:space="0" w:color="auto"/>
            <w:bottom w:val="none" w:sz="0" w:space="0" w:color="auto"/>
            <w:right w:val="none" w:sz="0" w:space="0" w:color="auto"/>
          </w:divBdr>
        </w:div>
        <w:div w:id="1779637186">
          <w:marLeft w:val="640"/>
          <w:marRight w:val="0"/>
          <w:marTop w:val="0"/>
          <w:marBottom w:val="0"/>
          <w:divBdr>
            <w:top w:val="none" w:sz="0" w:space="0" w:color="auto"/>
            <w:left w:val="none" w:sz="0" w:space="0" w:color="auto"/>
            <w:bottom w:val="none" w:sz="0" w:space="0" w:color="auto"/>
            <w:right w:val="none" w:sz="0" w:space="0" w:color="auto"/>
          </w:divBdr>
        </w:div>
        <w:div w:id="1795909021">
          <w:marLeft w:val="640"/>
          <w:marRight w:val="0"/>
          <w:marTop w:val="0"/>
          <w:marBottom w:val="0"/>
          <w:divBdr>
            <w:top w:val="none" w:sz="0" w:space="0" w:color="auto"/>
            <w:left w:val="none" w:sz="0" w:space="0" w:color="auto"/>
            <w:bottom w:val="none" w:sz="0" w:space="0" w:color="auto"/>
            <w:right w:val="none" w:sz="0" w:space="0" w:color="auto"/>
          </w:divBdr>
        </w:div>
        <w:div w:id="1863399436">
          <w:marLeft w:val="640"/>
          <w:marRight w:val="0"/>
          <w:marTop w:val="0"/>
          <w:marBottom w:val="0"/>
          <w:divBdr>
            <w:top w:val="none" w:sz="0" w:space="0" w:color="auto"/>
            <w:left w:val="none" w:sz="0" w:space="0" w:color="auto"/>
            <w:bottom w:val="none" w:sz="0" w:space="0" w:color="auto"/>
            <w:right w:val="none" w:sz="0" w:space="0" w:color="auto"/>
          </w:divBdr>
        </w:div>
        <w:div w:id="1871450731">
          <w:marLeft w:val="640"/>
          <w:marRight w:val="0"/>
          <w:marTop w:val="0"/>
          <w:marBottom w:val="0"/>
          <w:divBdr>
            <w:top w:val="none" w:sz="0" w:space="0" w:color="auto"/>
            <w:left w:val="none" w:sz="0" w:space="0" w:color="auto"/>
            <w:bottom w:val="none" w:sz="0" w:space="0" w:color="auto"/>
            <w:right w:val="none" w:sz="0" w:space="0" w:color="auto"/>
          </w:divBdr>
        </w:div>
        <w:div w:id="1915166884">
          <w:marLeft w:val="640"/>
          <w:marRight w:val="0"/>
          <w:marTop w:val="0"/>
          <w:marBottom w:val="0"/>
          <w:divBdr>
            <w:top w:val="none" w:sz="0" w:space="0" w:color="auto"/>
            <w:left w:val="none" w:sz="0" w:space="0" w:color="auto"/>
            <w:bottom w:val="none" w:sz="0" w:space="0" w:color="auto"/>
            <w:right w:val="none" w:sz="0" w:space="0" w:color="auto"/>
          </w:divBdr>
        </w:div>
        <w:div w:id="1943300243">
          <w:marLeft w:val="640"/>
          <w:marRight w:val="0"/>
          <w:marTop w:val="0"/>
          <w:marBottom w:val="0"/>
          <w:divBdr>
            <w:top w:val="none" w:sz="0" w:space="0" w:color="auto"/>
            <w:left w:val="none" w:sz="0" w:space="0" w:color="auto"/>
            <w:bottom w:val="none" w:sz="0" w:space="0" w:color="auto"/>
            <w:right w:val="none" w:sz="0" w:space="0" w:color="auto"/>
          </w:divBdr>
        </w:div>
        <w:div w:id="1943950054">
          <w:marLeft w:val="640"/>
          <w:marRight w:val="0"/>
          <w:marTop w:val="0"/>
          <w:marBottom w:val="0"/>
          <w:divBdr>
            <w:top w:val="none" w:sz="0" w:space="0" w:color="auto"/>
            <w:left w:val="none" w:sz="0" w:space="0" w:color="auto"/>
            <w:bottom w:val="none" w:sz="0" w:space="0" w:color="auto"/>
            <w:right w:val="none" w:sz="0" w:space="0" w:color="auto"/>
          </w:divBdr>
        </w:div>
        <w:div w:id="1950891855">
          <w:marLeft w:val="640"/>
          <w:marRight w:val="0"/>
          <w:marTop w:val="0"/>
          <w:marBottom w:val="0"/>
          <w:divBdr>
            <w:top w:val="none" w:sz="0" w:space="0" w:color="auto"/>
            <w:left w:val="none" w:sz="0" w:space="0" w:color="auto"/>
            <w:bottom w:val="none" w:sz="0" w:space="0" w:color="auto"/>
            <w:right w:val="none" w:sz="0" w:space="0" w:color="auto"/>
          </w:divBdr>
        </w:div>
        <w:div w:id="1953046842">
          <w:marLeft w:val="640"/>
          <w:marRight w:val="0"/>
          <w:marTop w:val="0"/>
          <w:marBottom w:val="0"/>
          <w:divBdr>
            <w:top w:val="none" w:sz="0" w:space="0" w:color="auto"/>
            <w:left w:val="none" w:sz="0" w:space="0" w:color="auto"/>
            <w:bottom w:val="none" w:sz="0" w:space="0" w:color="auto"/>
            <w:right w:val="none" w:sz="0" w:space="0" w:color="auto"/>
          </w:divBdr>
        </w:div>
        <w:div w:id="1974865635">
          <w:marLeft w:val="640"/>
          <w:marRight w:val="0"/>
          <w:marTop w:val="0"/>
          <w:marBottom w:val="0"/>
          <w:divBdr>
            <w:top w:val="none" w:sz="0" w:space="0" w:color="auto"/>
            <w:left w:val="none" w:sz="0" w:space="0" w:color="auto"/>
            <w:bottom w:val="none" w:sz="0" w:space="0" w:color="auto"/>
            <w:right w:val="none" w:sz="0" w:space="0" w:color="auto"/>
          </w:divBdr>
        </w:div>
        <w:div w:id="1977492083">
          <w:marLeft w:val="640"/>
          <w:marRight w:val="0"/>
          <w:marTop w:val="0"/>
          <w:marBottom w:val="0"/>
          <w:divBdr>
            <w:top w:val="none" w:sz="0" w:space="0" w:color="auto"/>
            <w:left w:val="none" w:sz="0" w:space="0" w:color="auto"/>
            <w:bottom w:val="none" w:sz="0" w:space="0" w:color="auto"/>
            <w:right w:val="none" w:sz="0" w:space="0" w:color="auto"/>
          </w:divBdr>
        </w:div>
        <w:div w:id="2029599231">
          <w:marLeft w:val="640"/>
          <w:marRight w:val="0"/>
          <w:marTop w:val="0"/>
          <w:marBottom w:val="0"/>
          <w:divBdr>
            <w:top w:val="none" w:sz="0" w:space="0" w:color="auto"/>
            <w:left w:val="none" w:sz="0" w:space="0" w:color="auto"/>
            <w:bottom w:val="none" w:sz="0" w:space="0" w:color="auto"/>
            <w:right w:val="none" w:sz="0" w:space="0" w:color="auto"/>
          </w:divBdr>
        </w:div>
        <w:div w:id="2076589190">
          <w:marLeft w:val="640"/>
          <w:marRight w:val="0"/>
          <w:marTop w:val="0"/>
          <w:marBottom w:val="0"/>
          <w:divBdr>
            <w:top w:val="none" w:sz="0" w:space="0" w:color="auto"/>
            <w:left w:val="none" w:sz="0" w:space="0" w:color="auto"/>
            <w:bottom w:val="none" w:sz="0" w:space="0" w:color="auto"/>
            <w:right w:val="none" w:sz="0" w:space="0" w:color="auto"/>
          </w:divBdr>
        </w:div>
        <w:div w:id="2111898721">
          <w:marLeft w:val="640"/>
          <w:marRight w:val="0"/>
          <w:marTop w:val="0"/>
          <w:marBottom w:val="0"/>
          <w:divBdr>
            <w:top w:val="none" w:sz="0" w:space="0" w:color="auto"/>
            <w:left w:val="none" w:sz="0" w:space="0" w:color="auto"/>
            <w:bottom w:val="none" w:sz="0" w:space="0" w:color="auto"/>
            <w:right w:val="none" w:sz="0" w:space="0" w:color="auto"/>
          </w:divBdr>
        </w:div>
        <w:div w:id="2117363723">
          <w:marLeft w:val="640"/>
          <w:marRight w:val="0"/>
          <w:marTop w:val="0"/>
          <w:marBottom w:val="0"/>
          <w:divBdr>
            <w:top w:val="none" w:sz="0" w:space="0" w:color="auto"/>
            <w:left w:val="none" w:sz="0" w:space="0" w:color="auto"/>
            <w:bottom w:val="none" w:sz="0" w:space="0" w:color="auto"/>
            <w:right w:val="none" w:sz="0" w:space="0" w:color="auto"/>
          </w:divBdr>
        </w:div>
      </w:divsChild>
    </w:div>
    <w:div w:id="1862670822">
      <w:bodyDiv w:val="1"/>
      <w:marLeft w:val="0"/>
      <w:marRight w:val="0"/>
      <w:marTop w:val="0"/>
      <w:marBottom w:val="0"/>
      <w:divBdr>
        <w:top w:val="none" w:sz="0" w:space="0" w:color="auto"/>
        <w:left w:val="none" w:sz="0" w:space="0" w:color="auto"/>
        <w:bottom w:val="none" w:sz="0" w:space="0" w:color="auto"/>
        <w:right w:val="none" w:sz="0" w:space="0" w:color="auto"/>
      </w:divBdr>
    </w:div>
    <w:div w:id="1898586607">
      <w:bodyDiv w:val="1"/>
      <w:marLeft w:val="0"/>
      <w:marRight w:val="0"/>
      <w:marTop w:val="0"/>
      <w:marBottom w:val="0"/>
      <w:divBdr>
        <w:top w:val="none" w:sz="0" w:space="0" w:color="auto"/>
        <w:left w:val="none" w:sz="0" w:space="0" w:color="auto"/>
        <w:bottom w:val="none" w:sz="0" w:space="0" w:color="auto"/>
        <w:right w:val="none" w:sz="0" w:space="0" w:color="auto"/>
      </w:divBdr>
      <w:divsChild>
        <w:div w:id="34699190">
          <w:marLeft w:val="640"/>
          <w:marRight w:val="0"/>
          <w:marTop w:val="0"/>
          <w:marBottom w:val="0"/>
          <w:divBdr>
            <w:top w:val="none" w:sz="0" w:space="0" w:color="auto"/>
            <w:left w:val="none" w:sz="0" w:space="0" w:color="auto"/>
            <w:bottom w:val="none" w:sz="0" w:space="0" w:color="auto"/>
            <w:right w:val="none" w:sz="0" w:space="0" w:color="auto"/>
          </w:divBdr>
        </w:div>
        <w:div w:id="39525783">
          <w:marLeft w:val="640"/>
          <w:marRight w:val="0"/>
          <w:marTop w:val="0"/>
          <w:marBottom w:val="0"/>
          <w:divBdr>
            <w:top w:val="none" w:sz="0" w:space="0" w:color="auto"/>
            <w:left w:val="none" w:sz="0" w:space="0" w:color="auto"/>
            <w:bottom w:val="none" w:sz="0" w:space="0" w:color="auto"/>
            <w:right w:val="none" w:sz="0" w:space="0" w:color="auto"/>
          </w:divBdr>
        </w:div>
        <w:div w:id="84765240">
          <w:marLeft w:val="640"/>
          <w:marRight w:val="0"/>
          <w:marTop w:val="0"/>
          <w:marBottom w:val="0"/>
          <w:divBdr>
            <w:top w:val="none" w:sz="0" w:space="0" w:color="auto"/>
            <w:left w:val="none" w:sz="0" w:space="0" w:color="auto"/>
            <w:bottom w:val="none" w:sz="0" w:space="0" w:color="auto"/>
            <w:right w:val="none" w:sz="0" w:space="0" w:color="auto"/>
          </w:divBdr>
        </w:div>
        <w:div w:id="153493422">
          <w:marLeft w:val="640"/>
          <w:marRight w:val="0"/>
          <w:marTop w:val="0"/>
          <w:marBottom w:val="0"/>
          <w:divBdr>
            <w:top w:val="none" w:sz="0" w:space="0" w:color="auto"/>
            <w:left w:val="none" w:sz="0" w:space="0" w:color="auto"/>
            <w:bottom w:val="none" w:sz="0" w:space="0" w:color="auto"/>
            <w:right w:val="none" w:sz="0" w:space="0" w:color="auto"/>
          </w:divBdr>
        </w:div>
        <w:div w:id="175583420">
          <w:marLeft w:val="640"/>
          <w:marRight w:val="0"/>
          <w:marTop w:val="0"/>
          <w:marBottom w:val="0"/>
          <w:divBdr>
            <w:top w:val="none" w:sz="0" w:space="0" w:color="auto"/>
            <w:left w:val="none" w:sz="0" w:space="0" w:color="auto"/>
            <w:bottom w:val="none" w:sz="0" w:space="0" w:color="auto"/>
            <w:right w:val="none" w:sz="0" w:space="0" w:color="auto"/>
          </w:divBdr>
        </w:div>
        <w:div w:id="183441442">
          <w:marLeft w:val="640"/>
          <w:marRight w:val="0"/>
          <w:marTop w:val="0"/>
          <w:marBottom w:val="0"/>
          <w:divBdr>
            <w:top w:val="none" w:sz="0" w:space="0" w:color="auto"/>
            <w:left w:val="none" w:sz="0" w:space="0" w:color="auto"/>
            <w:bottom w:val="none" w:sz="0" w:space="0" w:color="auto"/>
            <w:right w:val="none" w:sz="0" w:space="0" w:color="auto"/>
          </w:divBdr>
        </w:div>
        <w:div w:id="211691972">
          <w:marLeft w:val="640"/>
          <w:marRight w:val="0"/>
          <w:marTop w:val="0"/>
          <w:marBottom w:val="0"/>
          <w:divBdr>
            <w:top w:val="none" w:sz="0" w:space="0" w:color="auto"/>
            <w:left w:val="none" w:sz="0" w:space="0" w:color="auto"/>
            <w:bottom w:val="none" w:sz="0" w:space="0" w:color="auto"/>
            <w:right w:val="none" w:sz="0" w:space="0" w:color="auto"/>
          </w:divBdr>
        </w:div>
        <w:div w:id="242380753">
          <w:marLeft w:val="640"/>
          <w:marRight w:val="0"/>
          <w:marTop w:val="0"/>
          <w:marBottom w:val="0"/>
          <w:divBdr>
            <w:top w:val="none" w:sz="0" w:space="0" w:color="auto"/>
            <w:left w:val="none" w:sz="0" w:space="0" w:color="auto"/>
            <w:bottom w:val="none" w:sz="0" w:space="0" w:color="auto"/>
            <w:right w:val="none" w:sz="0" w:space="0" w:color="auto"/>
          </w:divBdr>
        </w:div>
        <w:div w:id="258564902">
          <w:marLeft w:val="640"/>
          <w:marRight w:val="0"/>
          <w:marTop w:val="0"/>
          <w:marBottom w:val="0"/>
          <w:divBdr>
            <w:top w:val="none" w:sz="0" w:space="0" w:color="auto"/>
            <w:left w:val="none" w:sz="0" w:space="0" w:color="auto"/>
            <w:bottom w:val="none" w:sz="0" w:space="0" w:color="auto"/>
            <w:right w:val="none" w:sz="0" w:space="0" w:color="auto"/>
          </w:divBdr>
        </w:div>
        <w:div w:id="273636693">
          <w:marLeft w:val="640"/>
          <w:marRight w:val="0"/>
          <w:marTop w:val="0"/>
          <w:marBottom w:val="0"/>
          <w:divBdr>
            <w:top w:val="none" w:sz="0" w:space="0" w:color="auto"/>
            <w:left w:val="none" w:sz="0" w:space="0" w:color="auto"/>
            <w:bottom w:val="none" w:sz="0" w:space="0" w:color="auto"/>
            <w:right w:val="none" w:sz="0" w:space="0" w:color="auto"/>
          </w:divBdr>
        </w:div>
        <w:div w:id="476725461">
          <w:marLeft w:val="640"/>
          <w:marRight w:val="0"/>
          <w:marTop w:val="0"/>
          <w:marBottom w:val="0"/>
          <w:divBdr>
            <w:top w:val="none" w:sz="0" w:space="0" w:color="auto"/>
            <w:left w:val="none" w:sz="0" w:space="0" w:color="auto"/>
            <w:bottom w:val="none" w:sz="0" w:space="0" w:color="auto"/>
            <w:right w:val="none" w:sz="0" w:space="0" w:color="auto"/>
          </w:divBdr>
        </w:div>
        <w:div w:id="496456744">
          <w:marLeft w:val="640"/>
          <w:marRight w:val="0"/>
          <w:marTop w:val="0"/>
          <w:marBottom w:val="0"/>
          <w:divBdr>
            <w:top w:val="none" w:sz="0" w:space="0" w:color="auto"/>
            <w:left w:val="none" w:sz="0" w:space="0" w:color="auto"/>
            <w:bottom w:val="none" w:sz="0" w:space="0" w:color="auto"/>
            <w:right w:val="none" w:sz="0" w:space="0" w:color="auto"/>
          </w:divBdr>
        </w:div>
        <w:div w:id="502815373">
          <w:marLeft w:val="640"/>
          <w:marRight w:val="0"/>
          <w:marTop w:val="0"/>
          <w:marBottom w:val="0"/>
          <w:divBdr>
            <w:top w:val="none" w:sz="0" w:space="0" w:color="auto"/>
            <w:left w:val="none" w:sz="0" w:space="0" w:color="auto"/>
            <w:bottom w:val="none" w:sz="0" w:space="0" w:color="auto"/>
            <w:right w:val="none" w:sz="0" w:space="0" w:color="auto"/>
          </w:divBdr>
        </w:div>
        <w:div w:id="526603661">
          <w:marLeft w:val="640"/>
          <w:marRight w:val="0"/>
          <w:marTop w:val="0"/>
          <w:marBottom w:val="0"/>
          <w:divBdr>
            <w:top w:val="none" w:sz="0" w:space="0" w:color="auto"/>
            <w:left w:val="none" w:sz="0" w:space="0" w:color="auto"/>
            <w:bottom w:val="none" w:sz="0" w:space="0" w:color="auto"/>
            <w:right w:val="none" w:sz="0" w:space="0" w:color="auto"/>
          </w:divBdr>
        </w:div>
        <w:div w:id="549270715">
          <w:marLeft w:val="640"/>
          <w:marRight w:val="0"/>
          <w:marTop w:val="0"/>
          <w:marBottom w:val="0"/>
          <w:divBdr>
            <w:top w:val="none" w:sz="0" w:space="0" w:color="auto"/>
            <w:left w:val="none" w:sz="0" w:space="0" w:color="auto"/>
            <w:bottom w:val="none" w:sz="0" w:space="0" w:color="auto"/>
            <w:right w:val="none" w:sz="0" w:space="0" w:color="auto"/>
          </w:divBdr>
        </w:div>
        <w:div w:id="550117228">
          <w:marLeft w:val="640"/>
          <w:marRight w:val="0"/>
          <w:marTop w:val="0"/>
          <w:marBottom w:val="0"/>
          <w:divBdr>
            <w:top w:val="none" w:sz="0" w:space="0" w:color="auto"/>
            <w:left w:val="none" w:sz="0" w:space="0" w:color="auto"/>
            <w:bottom w:val="none" w:sz="0" w:space="0" w:color="auto"/>
            <w:right w:val="none" w:sz="0" w:space="0" w:color="auto"/>
          </w:divBdr>
        </w:div>
        <w:div w:id="641816175">
          <w:marLeft w:val="640"/>
          <w:marRight w:val="0"/>
          <w:marTop w:val="0"/>
          <w:marBottom w:val="0"/>
          <w:divBdr>
            <w:top w:val="none" w:sz="0" w:space="0" w:color="auto"/>
            <w:left w:val="none" w:sz="0" w:space="0" w:color="auto"/>
            <w:bottom w:val="none" w:sz="0" w:space="0" w:color="auto"/>
            <w:right w:val="none" w:sz="0" w:space="0" w:color="auto"/>
          </w:divBdr>
        </w:div>
        <w:div w:id="716246182">
          <w:marLeft w:val="640"/>
          <w:marRight w:val="0"/>
          <w:marTop w:val="0"/>
          <w:marBottom w:val="0"/>
          <w:divBdr>
            <w:top w:val="none" w:sz="0" w:space="0" w:color="auto"/>
            <w:left w:val="none" w:sz="0" w:space="0" w:color="auto"/>
            <w:bottom w:val="none" w:sz="0" w:space="0" w:color="auto"/>
            <w:right w:val="none" w:sz="0" w:space="0" w:color="auto"/>
          </w:divBdr>
        </w:div>
        <w:div w:id="736052342">
          <w:marLeft w:val="640"/>
          <w:marRight w:val="0"/>
          <w:marTop w:val="0"/>
          <w:marBottom w:val="0"/>
          <w:divBdr>
            <w:top w:val="none" w:sz="0" w:space="0" w:color="auto"/>
            <w:left w:val="none" w:sz="0" w:space="0" w:color="auto"/>
            <w:bottom w:val="none" w:sz="0" w:space="0" w:color="auto"/>
            <w:right w:val="none" w:sz="0" w:space="0" w:color="auto"/>
          </w:divBdr>
        </w:div>
        <w:div w:id="748234387">
          <w:marLeft w:val="640"/>
          <w:marRight w:val="0"/>
          <w:marTop w:val="0"/>
          <w:marBottom w:val="0"/>
          <w:divBdr>
            <w:top w:val="none" w:sz="0" w:space="0" w:color="auto"/>
            <w:left w:val="none" w:sz="0" w:space="0" w:color="auto"/>
            <w:bottom w:val="none" w:sz="0" w:space="0" w:color="auto"/>
            <w:right w:val="none" w:sz="0" w:space="0" w:color="auto"/>
          </w:divBdr>
        </w:div>
        <w:div w:id="871501192">
          <w:marLeft w:val="640"/>
          <w:marRight w:val="0"/>
          <w:marTop w:val="0"/>
          <w:marBottom w:val="0"/>
          <w:divBdr>
            <w:top w:val="none" w:sz="0" w:space="0" w:color="auto"/>
            <w:left w:val="none" w:sz="0" w:space="0" w:color="auto"/>
            <w:bottom w:val="none" w:sz="0" w:space="0" w:color="auto"/>
            <w:right w:val="none" w:sz="0" w:space="0" w:color="auto"/>
          </w:divBdr>
        </w:div>
        <w:div w:id="881212416">
          <w:marLeft w:val="640"/>
          <w:marRight w:val="0"/>
          <w:marTop w:val="0"/>
          <w:marBottom w:val="0"/>
          <w:divBdr>
            <w:top w:val="none" w:sz="0" w:space="0" w:color="auto"/>
            <w:left w:val="none" w:sz="0" w:space="0" w:color="auto"/>
            <w:bottom w:val="none" w:sz="0" w:space="0" w:color="auto"/>
            <w:right w:val="none" w:sz="0" w:space="0" w:color="auto"/>
          </w:divBdr>
        </w:div>
        <w:div w:id="888808403">
          <w:marLeft w:val="640"/>
          <w:marRight w:val="0"/>
          <w:marTop w:val="0"/>
          <w:marBottom w:val="0"/>
          <w:divBdr>
            <w:top w:val="none" w:sz="0" w:space="0" w:color="auto"/>
            <w:left w:val="none" w:sz="0" w:space="0" w:color="auto"/>
            <w:bottom w:val="none" w:sz="0" w:space="0" w:color="auto"/>
            <w:right w:val="none" w:sz="0" w:space="0" w:color="auto"/>
          </w:divBdr>
        </w:div>
        <w:div w:id="944267135">
          <w:marLeft w:val="640"/>
          <w:marRight w:val="0"/>
          <w:marTop w:val="0"/>
          <w:marBottom w:val="0"/>
          <w:divBdr>
            <w:top w:val="none" w:sz="0" w:space="0" w:color="auto"/>
            <w:left w:val="none" w:sz="0" w:space="0" w:color="auto"/>
            <w:bottom w:val="none" w:sz="0" w:space="0" w:color="auto"/>
            <w:right w:val="none" w:sz="0" w:space="0" w:color="auto"/>
          </w:divBdr>
        </w:div>
        <w:div w:id="964459462">
          <w:marLeft w:val="640"/>
          <w:marRight w:val="0"/>
          <w:marTop w:val="0"/>
          <w:marBottom w:val="0"/>
          <w:divBdr>
            <w:top w:val="none" w:sz="0" w:space="0" w:color="auto"/>
            <w:left w:val="none" w:sz="0" w:space="0" w:color="auto"/>
            <w:bottom w:val="none" w:sz="0" w:space="0" w:color="auto"/>
            <w:right w:val="none" w:sz="0" w:space="0" w:color="auto"/>
          </w:divBdr>
        </w:div>
        <w:div w:id="977341017">
          <w:marLeft w:val="640"/>
          <w:marRight w:val="0"/>
          <w:marTop w:val="0"/>
          <w:marBottom w:val="0"/>
          <w:divBdr>
            <w:top w:val="none" w:sz="0" w:space="0" w:color="auto"/>
            <w:left w:val="none" w:sz="0" w:space="0" w:color="auto"/>
            <w:bottom w:val="none" w:sz="0" w:space="0" w:color="auto"/>
            <w:right w:val="none" w:sz="0" w:space="0" w:color="auto"/>
          </w:divBdr>
        </w:div>
        <w:div w:id="1000430696">
          <w:marLeft w:val="640"/>
          <w:marRight w:val="0"/>
          <w:marTop w:val="0"/>
          <w:marBottom w:val="0"/>
          <w:divBdr>
            <w:top w:val="none" w:sz="0" w:space="0" w:color="auto"/>
            <w:left w:val="none" w:sz="0" w:space="0" w:color="auto"/>
            <w:bottom w:val="none" w:sz="0" w:space="0" w:color="auto"/>
            <w:right w:val="none" w:sz="0" w:space="0" w:color="auto"/>
          </w:divBdr>
        </w:div>
        <w:div w:id="1044523891">
          <w:marLeft w:val="640"/>
          <w:marRight w:val="0"/>
          <w:marTop w:val="0"/>
          <w:marBottom w:val="0"/>
          <w:divBdr>
            <w:top w:val="none" w:sz="0" w:space="0" w:color="auto"/>
            <w:left w:val="none" w:sz="0" w:space="0" w:color="auto"/>
            <w:bottom w:val="none" w:sz="0" w:space="0" w:color="auto"/>
            <w:right w:val="none" w:sz="0" w:space="0" w:color="auto"/>
          </w:divBdr>
        </w:div>
        <w:div w:id="1072897710">
          <w:marLeft w:val="640"/>
          <w:marRight w:val="0"/>
          <w:marTop w:val="0"/>
          <w:marBottom w:val="0"/>
          <w:divBdr>
            <w:top w:val="none" w:sz="0" w:space="0" w:color="auto"/>
            <w:left w:val="none" w:sz="0" w:space="0" w:color="auto"/>
            <w:bottom w:val="none" w:sz="0" w:space="0" w:color="auto"/>
            <w:right w:val="none" w:sz="0" w:space="0" w:color="auto"/>
          </w:divBdr>
        </w:div>
        <w:div w:id="1127550424">
          <w:marLeft w:val="640"/>
          <w:marRight w:val="0"/>
          <w:marTop w:val="0"/>
          <w:marBottom w:val="0"/>
          <w:divBdr>
            <w:top w:val="none" w:sz="0" w:space="0" w:color="auto"/>
            <w:left w:val="none" w:sz="0" w:space="0" w:color="auto"/>
            <w:bottom w:val="none" w:sz="0" w:space="0" w:color="auto"/>
            <w:right w:val="none" w:sz="0" w:space="0" w:color="auto"/>
          </w:divBdr>
        </w:div>
        <w:div w:id="1129320144">
          <w:marLeft w:val="640"/>
          <w:marRight w:val="0"/>
          <w:marTop w:val="0"/>
          <w:marBottom w:val="0"/>
          <w:divBdr>
            <w:top w:val="none" w:sz="0" w:space="0" w:color="auto"/>
            <w:left w:val="none" w:sz="0" w:space="0" w:color="auto"/>
            <w:bottom w:val="none" w:sz="0" w:space="0" w:color="auto"/>
            <w:right w:val="none" w:sz="0" w:space="0" w:color="auto"/>
          </w:divBdr>
        </w:div>
        <w:div w:id="1157500881">
          <w:marLeft w:val="640"/>
          <w:marRight w:val="0"/>
          <w:marTop w:val="0"/>
          <w:marBottom w:val="0"/>
          <w:divBdr>
            <w:top w:val="none" w:sz="0" w:space="0" w:color="auto"/>
            <w:left w:val="none" w:sz="0" w:space="0" w:color="auto"/>
            <w:bottom w:val="none" w:sz="0" w:space="0" w:color="auto"/>
            <w:right w:val="none" w:sz="0" w:space="0" w:color="auto"/>
          </w:divBdr>
        </w:div>
        <w:div w:id="1203908626">
          <w:marLeft w:val="640"/>
          <w:marRight w:val="0"/>
          <w:marTop w:val="0"/>
          <w:marBottom w:val="0"/>
          <w:divBdr>
            <w:top w:val="none" w:sz="0" w:space="0" w:color="auto"/>
            <w:left w:val="none" w:sz="0" w:space="0" w:color="auto"/>
            <w:bottom w:val="none" w:sz="0" w:space="0" w:color="auto"/>
            <w:right w:val="none" w:sz="0" w:space="0" w:color="auto"/>
          </w:divBdr>
        </w:div>
        <w:div w:id="1255436150">
          <w:marLeft w:val="640"/>
          <w:marRight w:val="0"/>
          <w:marTop w:val="0"/>
          <w:marBottom w:val="0"/>
          <w:divBdr>
            <w:top w:val="none" w:sz="0" w:space="0" w:color="auto"/>
            <w:left w:val="none" w:sz="0" w:space="0" w:color="auto"/>
            <w:bottom w:val="none" w:sz="0" w:space="0" w:color="auto"/>
            <w:right w:val="none" w:sz="0" w:space="0" w:color="auto"/>
          </w:divBdr>
        </w:div>
        <w:div w:id="1258369110">
          <w:marLeft w:val="640"/>
          <w:marRight w:val="0"/>
          <w:marTop w:val="0"/>
          <w:marBottom w:val="0"/>
          <w:divBdr>
            <w:top w:val="none" w:sz="0" w:space="0" w:color="auto"/>
            <w:left w:val="none" w:sz="0" w:space="0" w:color="auto"/>
            <w:bottom w:val="none" w:sz="0" w:space="0" w:color="auto"/>
            <w:right w:val="none" w:sz="0" w:space="0" w:color="auto"/>
          </w:divBdr>
        </w:div>
        <w:div w:id="1268659028">
          <w:marLeft w:val="640"/>
          <w:marRight w:val="0"/>
          <w:marTop w:val="0"/>
          <w:marBottom w:val="0"/>
          <w:divBdr>
            <w:top w:val="none" w:sz="0" w:space="0" w:color="auto"/>
            <w:left w:val="none" w:sz="0" w:space="0" w:color="auto"/>
            <w:bottom w:val="none" w:sz="0" w:space="0" w:color="auto"/>
            <w:right w:val="none" w:sz="0" w:space="0" w:color="auto"/>
          </w:divBdr>
        </w:div>
        <w:div w:id="1271669384">
          <w:marLeft w:val="640"/>
          <w:marRight w:val="0"/>
          <w:marTop w:val="0"/>
          <w:marBottom w:val="0"/>
          <w:divBdr>
            <w:top w:val="none" w:sz="0" w:space="0" w:color="auto"/>
            <w:left w:val="none" w:sz="0" w:space="0" w:color="auto"/>
            <w:bottom w:val="none" w:sz="0" w:space="0" w:color="auto"/>
            <w:right w:val="none" w:sz="0" w:space="0" w:color="auto"/>
          </w:divBdr>
        </w:div>
        <w:div w:id="1291980248">
          <w:marLeft w:val="640"/>
          <w:marRight w:val="0"/>
          <w:marTop w:val="0"/>
          <w:marBottom w:val="0"/>
          <w:divBdr>
            <w:top w:val="none" w:sz="0" w:space="0" w:color="auto"/>
            <w:left w:val="none" w:sz="0" w:space="0" w:color="auto"/>
            <w:bottom w:val="none" w:sz="0" w:space="0" w:color="auto"/>
            <w:right w:val="none" w:sz="0" w:space="0" w:color="auto"/>
          </w:divBdr>
        </w:div>
        <w:div w:id="1398433743">
          <w:marLeft w:val="640"/>
          <w:marRight w:val="0"/>
          <w:marTop w:val="0"/>
          <w:marBottom w:val="0"/>
          <w:divBdr>
            <w:top w:val="none" w:sz="0" w:space="0" w:color="auto"/>
            <w:left w:val="none" w:sz="0" w:space="0" w:color="auto"/>
            <w:bottom w:val="none" w:sz="0" w:space="0" w:color="auto"/>
            <w:right w:val="none" w:sz="0" w:space="0" w:color="auto"/>
          </w:divBdr>
        </w:div>
        <w:div w:id="1507397995">
          <w:marLeft w:val="640"/>
          <w:marRight w:val="0"/>
          <w:marTop w:val="0"/>
          <w:marBottom w:val="0"/>
          <w:divBdr>
            <w:top w:val="none" w:sz="0" w:space="0" w:color="auto"/>
            <w:left w:val="none" w:sz="0" w:space="0" w:color="auto"/>
            <w:bottom w:val="none" w:sz="0" w:space="0" w:color="auto"/>
            <w:right w:val="none" w:sz="0" w:space="0" w:color="auto"/>
          </w:divBdr>
        </w:div>
        <w:div w:id="1561743260">
          <w:marLeft w:val="640"/>
          <w:marRight w:val="0"/>
          <w:marTop w:val="0"/>
          <w:marBottom w:val="0"/>
          <w:divBdr>
            <w:top w:val="none" w:sz="0" w:space="0" w:color="auto"/>
            <w:left w:val="none" w:sz="0" w:space="0" w:color="auto"/>
            <w:bottom w:val="none" w:sz="0" w:space="0" w:color="auto"/>
            <w:right w:val="none" w:sz="0" w:space="0" w:color="auto"/>
          </w:divBdr>
        </w:div>
        <w:div w:id="1600484310">
          <w:marLeft w:val="640"/>
          <w:marRight w:val="0"/>
          <w:marTop w:val="0"/>
          <w:marBottom w:val="0"/>
          <w:divBdr>
            <w:top w:val="none" w:sz="0" w:space="0" w:color="auto"/>
            <w:left w:val="none" w:sz="0" w:space="0" w:color="auto"/>
            <w:bottom w:val="none" w:sz="0" w:space="0" w:color="auto"/>
            <w:right w:val="none" w:sz="0" w:space="0" w:color="auto"/>
          </w:divBdr>
        </w:div>
        <w:div w:id="1631201445">
          <w:marLeft w:val="640"/>
          <w:marRight w:val="0"/>
          <w:marTop w:val="0"/>
          <w:marBottom w:val="0"/>
          <w:divBdr>
            <w:top w:val="none" w:sz="0" w:space="0" w:color="auto"/>
            <w:left w:val="none" w:sz="0" w:space="0" w:color="auto"/>
            <w:bottom w:val="none" w:sz="0" w:space="0" w:color="auto"/>
            <w:right w:val="none" w:sz="0" w:space="0" w:color="auto"/>
          </w:divBdr>
        </w:div>
        <w:div w:id="1643078676">
          <w:marLeft w:val="640"/>
          <w:marRight w:val="0"/>
          <w:marTop w:val="0"/>
          <w:marBottom w:val="0"/>
          <w:divBdr>
            <w:top w:val="none" w:sz="0" w:space="0" w:color="auto"/>
            <w:left w:val="none" w:sz="0" w:space="0" w:color="auto"/>
            <w:bottom w:val="none" w:sz="0" w:space="0" w:color="auto"/>
            <w:right w:val="none" w:sz="0" w:space="0" w:color="auto"/>
          </w:divBdr>
        </w:div>
        <w:div w:id="1665475557">
          <w:marLeft w:val="640"/>
          <w:marRight w:val="0"/>
          <w:marTop w:val="0"/>
          <w:marBottom w:val="0"/>
          <w:divBdr>
            <w:top w:val="none" w:sz="0" w:space="0" w:color="auto"/>
            <w:left w:val="none" w:sz="0" w:space="0" w:color="auto"/>
            <w:bottom w:val="none" w:sz="0" w:space="0" w:color="auto"/>
            <w:right w:val="none" w:sz="0" w:space="0" w:color="auto"/>
          </w:divBdr>
        </w:div>
        <w:div w:id="1694766688">
          <w:marLeft w:val="640"/>
          <w:marRight w:val="0"/>
          <w:marTop w:val="0"/>
          <w:marBottom w:val="0"/>
          <w:divBdr>
            <w:top w:val="none" w:sz="0" w:space="0" w:color="auto"/>
            <w:left w:val="none" w:sz="0" w:space="0" w:color="auto"/>
            <w:bottom w:val="none" w:sz="0" w:space="0" w:color="auto"/>
            <w:right w:val="none" w:sz="0" w:space="0" w:color="auto"/>
          </w:divBdr>
        </w:div>
        <w:div w:id="1727217516">
          <w:marLeft w:val="640"/>
          <w:marRight w:val="0"/>
          <w:marTop w:val="0"/>
          <w:marBottom w:val="0"/>
          <w:divBdr>
            <w:top w:val="none" w:sz="0" w:space="0" w:color="auto"/>
            <w:left w:val="none" w:sz="0" w:space="0" w:color="auto"/>
            <w:bottom w:val="none" w:sz="0" w:space="0" w:color="auto"/>
            <w:right w:val="none" w:sz="0" w:space="0" w:color="auto"/>
          </w:divBdr>
        </w:div>
        <w:div w:id="1810587122">
          <w:marLeft w:val="640"/>
          <w:marRight w:val="0"/>
          <w:marTop w:val="0"/>
          <w:marBottom w:val="0"/>
          <w:divBdr>
            <w:top w:val="none" w:sz="0" w:space="0" w:color="auto"/>
            <w:left w:val="none" w:sz="0" w:space="0" w:color="auto"/>
            <w:bottom w:val="none" w:sz="0" w:space="0" w:color="auto"/>
            <w:right w:val="none" w:sz="0" w:space="0" w:color="auto"/>
          </w:divBdr>
        </w:div>
        <w:div w:id="1818257284">
          <w:marLeft w:val="640"/>
          <w:marRight w:val="0"/>
          <w:marTop w:val="0"/>
          <w:marBottom w:val="0"/>
          <w:divBdr>
            <w:top w:val="none" w:sz="0" w:space="0" w:color="auto"/>
            <w:left w:val="none" w:sz="0" w:space="0" w:color="auto"/>
            <w:bottom w:val="none" w:sz="0" w:space="0" w:color="auto"/>
            <w:right w:val="none" w:sz="0" w:space="0" w:color="auto"/>
          </w:divBdr>
        </w:div>
        <w:div w:id="1895726529">
          <w:marLeft w:val="640"/>
          <w:marRight w:val="0"/>
          <w:marTop w:val="0"/>
          <w:marBottom w:val="0"/>
          <w:divBdr>
            <w:top w:val="none" w:sz="0" w:space="0" w:color="auto"/>
            <w:left w:val="none" w:sz="0" w:space="0" w:color="auto"/>
            <w:bottom w:val="none" w:sz="0" w:space="0" w:color="auto"/>
            <w:right w:val="none" w:sz="0" w:space="0" w:color="auto"/>
          </w:divBdr>
        </w:div>
        <w:div w:id="1899172437">
          <w:marLeft w:val="640"/>
          <w:marRight w:val="0"/>
          <w:marTop w:val="0"/>
          <w:marBottom w:val="0"/>
          <w:divBdr>
            <w:top w:val="none" w:sz="0" w:space="0" w:color="auto"/>
            <w:left w:val="none" w:sz="0" w:space="0" w:color="auto"/>
            <w:bottom w:val="none" w:sz="0" w:space="0" w:color="auto"/>
            <w:right w:val="none" w:sz="0" w:space="0" w:color="auto"/>
          </w:divBdr>
        </w:div>
        <w:div w:id="1933393797">
          <w:marLeft w:val="640"/>
          <w:marRight w:val="0"/>
          <w:marTop w:val="0"/>
          <w:marBottom w:val="0"/>
          <w:divBdr>
            <w:top w:val="none" w:sz="0" w:space="0" w:color="auto"/>
            <w:left w:val="none" w:sz="0" w:space="0" w:color="auto"/>
            <w:bottom w:val="none" w:sz="0" w:space="0" w:color="auto"/>
            <w:right w:val="none" w:sz="0" w:space="0" w:color="auto"/>
          </w:divBdr>
        </w:div>
        <w:div w:id="1941184049">
          <w:marLeft w:val="640"/>
          <w:marRight w:val="0"/>
          <w:marTop w:val="0"/>
          <w:marBottom w:val="0"/>
          <w:divBdr>
            <w:top w:val="none" w:sz="0" w:space="0" w:color="auto"/>
            <w:left w:val="none" w:sz="0" w:space="0" w:color="auto"/>
            <w:bottom w:val="none" w:sz="0" w:space="0" w:color="auto"/>
            <w:right w:val="none" w:sz="0" w:space="0" w:color="auto"/>
          </w:divBdr>
        </w:div>
        <w:div w:id="1951273611">
          <w:marLeft w:val="640"/>
          <w:marRight w:val="0"/>
          <w:marTop w:val="0"/>
          <w:marBottom w:val="0"/>
          <w:divBdr>
            <w:top w:val="none" w:sz="0" w:space="0" w:color="auto"/>
            <w:left w:val="none" w:sz="0" w:space="0" w:color="auto"/>
            <w:bottom w:val="none" w:sz="0" w:space="0" w:color="auto"/>
            <w:right w:val="none" w:sz="0" w:space="0" w:color="auto"/>
          </w:divBdr>
        </w:div>
        <w:div w:id="2028289718">
          <w:marLeft w:val="640"/>
          <w:marRight w:val="0"/>
          <w:marTop w:val="0"/>
          <w:marBottom w:val="0"/>
          <w:divBdr>
            <w:top w:val="none" w:sz="0" w:space="0" w:color="auto"/>
            <w:left w:val="none" w:sz="0" w:space="0" w:color="auto"/>
            <w:bottom w:val="none" w:sz="0" w:space="0" w:color="auto"/>
            <w:right w:val="none" w:sz="0" w:space="0" w:color="auto"/>
          </w:divBdr>
        </w:div>
        <w:div w:id="2072924838">
          <w:marLeft w:val="640"/>
          <w:marRight w:val="0"/>
          <w:marTop w:val="0"/>
          <w:marBottom w:val="0"/>
          <w:divBdr>
            <w:top w:val="none" w:sz="0" w:space="0" w:color="auto"/>
            <w:left w:val="none" w:sz="0" w:space="0" w:color="auto"/>
            <w:bottom w:val="none" w:sz="0" w:space="0" w:color="auto"/>
            <w:right w:val="none" w:sz="0" w:space="0" w:color="auto"/>
          </w:divBdr>
        </w:div>
        <w:div w:id="2129739549">
          <w:marLeft w:val="640"/>
          <w:marRight w:val="0"/>
          <w:marTop w:val="0"/>
          <w:marBottom w:val="0"/>
          <w:divBdr>
            <w:top w:val="none" w:sz="0" w:space="0" w:color="auto"/>
            <w:left w:val="none" w:sz="0" w:space="0" w:color="auto"/>
            <w:bottom w:val="none" w:sz="0" w:space="0" w:color="auto"/>
            <w:right w:val="none" w:sz="0" w:space="0" w:color="auto"/>
          </w:divBdr>
        </w:div>
      </w:divsChild>
    </w:div>
    <w:div w:id="1905069450">
      <w:bodyDiv w:val="1"/>
      <w:marLeft w:val="0"/>
      <w:marRight w:val="0"/>
      <w:marTop w:val="0"/>
      <w:marBottom w:val="0"/>
      <w:divBdr>
        <w:top w:val="none" w:sz="0" w:space="0" w:color="auto"/>
        <w:left w:val="none" w:sz="0" w:space="0" w:color="auto"/>
        <w:bottom w:val="none" w:sz="0" w:space="0" w:color="auto"/>
        <w:right w:val="none" w:sz="0" w:space="0" w:color="auto"/>
      </w:divBdr>
    </w:div>
    <w:div w:id="1920166402">
      <w:bodyDiv w:val="1"/>
      <w:marLeft w:val="0"/>
      <w:marRight w:val="0"/>
      <w:marTop w:val="0"/>
      <w:marBottom w:val="0"/>
      <w:divBdr>
        <w:top w:val="none" w:sz="0" w:space="0" w:color="auto"/>
        <w:left w:val="none" w:sz="0" w:space="0" w:color="auto"/>
        <w:bottom w:val="none" w:sz="0" w:space="0" w:color="auto"/>
        <w:right w:val="none" w:sz="0" w:space="0" w:color="auto"/>
      </w:divBdr>
    </w:div>
    <w:div w:id="1971284938">
      <w:bodyDiv w:val="1"/>
      <w:marLeft w:val="0"/>
      <w:marRight w:val="0"/>
      <w:marTop w:val="0"/>
      <w:marBottom w:val="0"/>
      <w:divBdr>
        <w:top w:val="none" w:sz="0" w:space="0" w:color="auto"/>
        <w:left w:val="none" w:sz="0" w:space="0" w:color="auto"/>
        <w:bottom w:val="none" w:sz="0" w:space="0" w:color="auto"/>
        <w:right w:val="none" w:sz="0" w:space="0" w:color="auto"/>
      </w:divBdr>
      <w:divsChild>
        <w:div w:id="8610167">
          <w:marLeft w:val="640"/>
          <w:marRight w:val="0"/>
          <w:marTop w:val="0"/>
          <w:marBottom w:val="0"/>
          <w:divBdr>
            <w:top w:val="none" w:sz="0" w:space="0" w:color="auto"/>
            <w:left w:val="none" w:sz="0" w:space="0" w:color="auto"/>
            <w:bottom w:val="none" w:sz="0" w:space="0" w:color="auto"/>
            <w:right w:val="none" w:sz="0" w:space="0" w:color="auto"/>
          </w:divBdr>
        </w:div>
        <w:div w:id="72432305">
          <w:marLeft w:val="640"/>
          <w:marRight w:val="0"/>
          <w:marTop w:val="0"/>
          <w:marBottom w:val="0"/>
          <w:divBdr>
            <w:top w:val="none" w:sz="0" w:space="0" w:color="auto"/>
            <w:left w:val="none" w:sz="0" w:space="0" w:color="auto"/>
            <w:bottom w:val="none" w:sz="0" w:space="0" w:color="auto"/>
            <w:right w:val="none" w:sz="0" w:space="0" w:color="auto"/>
          </w:divBdr>
        </w:div>
        <w:div w:id="76707722">
          <w:marLeft w:val="640"/>
          <w:marRight w:val="0"/>
          <w:marTop w:val="0"/>
          <w:marBottom w:val="0"/>
          <w:divBdr>
            <w:top w:val="none" w:sz="0" w:space="0" w:color="auto"/>
            <w:left w:val="none" w:sz="0" w:space="0" w:color="auto"/>
            <w:bottom w:val="none" w:sz="0" w:space="0" w:color="auto"/>
            <w:right w:val="none" w:sz="0" w:space="0" w:color="auto"/>
          </w:divBdr>
        </w:div>
        <w:div w:id="101920423">
          <w:marLeft w:val="640"/>
          <w:marRight w:val="0"/>
          <w:marTop w:val="0"/>
          <w:marBottom w:val="0"/>
          <w:divBdr>
            <w:top w:val="none" w:sz="0" w:space="0" w:color="auto"/>
            <w:left w:val="none" w:sz="0" w:space="0" w:color="auto"/>
            <w:bottom w:val="none" w:sz="0" w:space="0" w:color="auto"/>
            <w:right w:val="none" w:sz="0" w:space="0" w:color="auto"/>
          </w:divBdr>
        </w:div>
        <w:div w:id="126631639">
          <w:marLeft w:val="640"/>
          <w:marRight w:val="0"/>
          <w:marTop w:val="0"/>
          <w:marBottom w:val="0"/>
          <w:divBdr>
            <w:top w:val="none" w:sz="0" w:space="0" w:color="auto"/>
            <w:left w:val="none" w:sz="0" w:space="0" w:color="auto"/>
            <w:bottom w:val="none" w:sz="0" w:space="0" w:color="auto"/>
            <w:right w:val="none" w:sz="0" w:space="0" w:color="auto"/>
          </w:divBdr>
        </w:div>
        <w:div w:id="145706676">
          <w:marLeft w:val="640"/>
          <w:marRight w:val="0"/>
          <w:marTop w:val="0"/>
          <w:marBottom w:val="0"/>
          <w:divBdr>
            <w:top w:val="none" w:sz="0" w:space="0" w:color="auto"/>
            <w:left w:val="none" w:sz="0" w:space="0" w:color="auto"/>
            <w:bottom w:val="none" w:sz="0" w:space="0" w:color="auto"/>
            <w:right w:val="none" w:sz="0" w:space="0" w:color="auto"/>
          </w:divBdr>
        </w:div>
        <w:div w:id="169223414">
          <w:marLeft w:val="640"/>
          <w:marRight w:val="0"/>
          <w:marTop w:val="0"/>
          <w:marBottom w:val="0"/>
          <w:divBdr>
            <w:top w:val="none" w:sz="0" w:space="0" w:color="auto"/>
            <w:left w:val="none" w:sz="0" w:space="0" w:color="auto"/>
            <w:bottom w:val="none" w:sz="0" w:space="0" w:color="auto"/>
            <w:right w:val="none" w:sz="0" w:space="0" w:color="auto"/>
          </w:divBdr>
        </w:div>
        <w:div w:id="174803820">
          <w:marLeft w:val="640"/>
          <w:marRight w:val="0"/>
          <w:marTop w:val="0"/>
          <w:marBottom w:val="0"/>
          <w:divBdr>
            <w:top w:val="none" w:sz="0" w:space="0" w:color="auto"/>
            <w:left w:val="none" w:sz="0" w:space="0" w:color="auto"/>
            <w:bottom w:val="none" w:sz="0" w:space="0" w:color="auto"/>
            <w:right w:val="none" w:sz="0" w:space="0" w:color="auto"/>
          </w:divBdr>
        </w:div>
        <w:div w:id="175929545">
          <w:marLeft w:val="640"/>
          <w:marRight w:val="0"/>
          <w:marTop w:val="0"/>
          <w:marBottom w:val="0"/>
          <w:divBdr>
            <w:top w:val="none" w:sz="0" w:space="0" w:color="auto"/>
            <w:left w:val="none" w:sz="0" w:space="0" w:color="auto"/>
            <w:bottom w:val="none" w:sz="0" w:space="0" w:color="auto"/>
            <w:right w:val="none" w:sz="0" w:space="0" w:color="auto"/>
          </w:divBdr>
        </w:div>
        <w:div w:id="203904219">
          <w:marLeft w:val="640"/>
          <w:marRight w:val="0"/>
          <w:marTop w:val="0"/>
          <w:marBottom w:val="0"/>
          <w:divBdr>
            <w:top w:val="none" w:sz="0" w:space="0" w:color="auto"/>
            <w:left w:val="none" w:sz="0" w:space="0" w:color="auto"/>
            <w:bottom w:val="none" w:sz="0" w:space="0" w:color="auto"/>
            <w:right w:val="none" w:sz="0" w:space="0" w:color="auto"/>
          </w:divBdr>
        </w:div>
        <w:div w:id="218320523">
          <w:marLeft w:val="640"/>
          <w:marRight w:val="0"/>
          <w:marTop w:val="0"/>
          <w:marBottom w:val="0"/>
          <w:divBdr>
            <w:top w:val="none" w:sz="0" w:space="0" w:color="auto"/>
            <w:left w:val="none" w:sz="0" w:space="0" w:color="auto"/>
            <w:bottom w:val="none" w:sz="0" w:space="0" w:color="auto"/>
            <w:right w:val="none" w:sz="0" w:space="0" w:color="auto"/>
          </w:divBdr>
        </w:div>
        <w:div w:id="224802594">
          <w:marLeft w:val="640"/>
          <w:marRight w:val="0"/>
          <w:marTop w:val="0"/>
          <w:marBottom w:val="0"/>
          <w:divBdr>
            <w:top w:val="none" w:sz="0" w:space="0" w:color="auto"/>
            <w:left w:val="none" w:sz="0" w:space="0" w:color="auto"/>
            <w:bottom w:val="none" w:sz="0" w:space="0" w:color="auto"/>
            <w:right w:val="none" w:sz="0" w:space="0" w:color="auto"/>
          </w:divBdr>
        </w:div>
        <w:div w:id="229772785">
          <w:marLeft w:val="640"/>
          <w:marRight w:val="0"/>
          <w:marTop w:val="0"/>
          <w:marBottom w:val="0"/>
          <w:divBdr>
            <w:top w:val="none" w:sz="0" w:space="0" w:color="auto"/>
            <w:left w:val="none" w:sz="0" w:space="0" w:color="auto"/>
            <w:bottom w:val="none" w:sz="0" w:space="0" w:color="auto"/>
            <w:right w:val="none" w:sz="0" w:space="0" w:color="auto"/>
          </w:divBdr>
        </w:div>
        <w:div w:id="246769188">
          <w:marLeft w:val="640"/>
          <w:marRight w:val="0"/>
          <w:marTop w:val="0"/>
          <w:marBottom w:val="0"/>
          <w:divBdr>
            <w:top w:val="none" w:sz="0" w:space="0" w:color="auto"/>
            <w:left w:val="none" w:sz="0" w:space="0" w:color="auto"/>
            <w:bottom w:val="none" w:sz="0" w:space="0" w:color="auto"/>
            <w:right w:val="none" w:sz="0" w:space="0" w:color="auto"/>
          </w:divBdr>
        </w:div>
        <w:div w:id="278881956">
          <w:marLeft w:val="640"/>
          <w:marRight w:val="0"/>
          <w:marTop w:val="0"/>
          <w:marBottom w:val="0"/>
          <w:divBdr>
            <w:top w:val="none" w:sz="0" w:space="0" w:color="auto"/>
            <w:left w:val="none" w:sz="0" w:space="0" w:color="auto"/>
            <w:bottom w:val="none" w:sz="0" w:space="0" w:color="auto"/>
            <w:right w:val="none" w:sz="0" w:space="0" w:color="auto"/>
          </w:divBdr>
        </w:div>
        <w:div w:id="337000325">
          <w:marLeft w:val="640"/>
          <w:marRight w:val="0"/>
          <w:marTop w:val="0"/>
          <w:marBottom w:val="0"/>
          <w:divBdr>
            <w:top w:val="none" w:sz="0" w:space="0" w:color="auto"/>
            <w:left w:val="none" w:sz="0" w:space="0" w:color="auto"/>
            <w:bottom w:val="none" w:sz="0" w:space="0" w:color="auto"/>
            <w:right w:val="none" w:sz="0" w:space="0" w:color="auto"/>
          </w:divBdr>
        </w:div>
        <w:div w:id="365064569">
          <w:marLeft w:val="640"/>
          <w:marRight w:val="0"/>
          <w:marTop w:val="0"/>
          <w:marBottom w:val="0"/>
          <w:divBdr>
            <w:top w:val="none" w:sz="0" w:space="0" w:color="auto"/>
            <w:left w:val="none" w:sz="0" w:space="0" w:color="auto"/>
            <w:bottom w:val="none" w:sz="0" w:space="0" w:color="auto"/>
            <w:right w:val="none" w:sz="0" w:space="0" w:color="auto"/>
          </w:divBdr>
        </w:div>
        <w:div w:id="366834823">
          <w:marLeft w:val="640"/>
          <w:marRight w:val="0"/>
          <w:marTop w:val="0"/>
          <w:marBottom w:val="0"/>
          <w:divBdr>
            <w:top w:val="none" w:sz="0" w:space="0" w:color="auto"/>
            <w:left w:val="none" w:sz="0" w:space="0" w:color="auto"/>
            <w:bottom w:val="none" w:sz="0" w:space="0" w:color="auto"/>
            <w:right w:val="none" w:sz="0" w:space="0" w:color="auto"/>
          </w:divBdr>
        </w:div>
        <w:div w:id="376516586">
          <w:marLeft w:val="640"/>
          <w:marRight w:val="0"/>
          <w:marTop w:val="0"/>
          <w:marBottom w:val="0"/>
          <w:divBdr>
            <w:top w:val="none" w:sz="0" w:space="0" w:color="auto"/>
            <w:left w:val="none" w:sz="0" w:space="0" w:color="auto"/>
            <w:bottom w:val="none" w:sz="0" w:space="0" w:color="auto"/>
            <w:right w:val="none" w:sz="0" w:space="0" w:color="auto"/>
          </w:divBdr>
        </w:div>
        <w:div w:id="436297697">
          <w:marLeft w:val="640"/>
          <w:marRight w:val="0"/>
          <w:marTop w:val="0"/>
          <w:marBottom w:val="0"/>
          <w:divBdr>
            <w:top w:val="none" w:sz="0" w:space="0" w:color="auto"/>
            <w:left w:val="none" w:sz="0" w:space="0" w:color="auto"/>
            <w:bottom w:val="none" w:sz="0" w:space="0" w:color="auto"/>
            <w:right w:val="none" w:sz="0" w:space="0" w:color="auto"/>
          </w:divBdr>
        </w:div>
        <w:div w:id="436340129">
          <w:marLeft w:val="640"/>
          <w:marRight w:val="0"/>
          <w:marTop w:val="0"/>
          <w:marBottom w:val="0"/>
          <w:divBdr>
            <w:top w:val="none" w:sz="0" w:space="0" w:color="auto"/>
            <w:left w:val="none" w:sz="0" w:space="0" w:color="auto"/>
            <w:bottom w:val="none" w:sz="0" w:space="0" w:color="auto"/>
            <w:right w:val="none" w:sz="0" w:space="0" w:color="auto"/>
          </w:divBdr>
        </w:div>
        <w:div w:id="489905022">
          <w:marLeft w:val="640"/>
          <w:marRight w:val="0"/>
          <w:marTop w:val="0"/>
          <w:marBottom w:val="0"/>
          <w:divBdr>
            <w:top w:val="none" w:sz="0" w:space="0" w:color="auto"/>
            <w:left w:val="none" w:sz="0" w:space="0" w:color="auto"/>
            <w:bottom w:val="none" w:sz="0" w:space="0" w:color="auto"/>
            <w:right w:val="none" w:sz="0" w:space="0" w:color="auto"/>
          </w:divBdr>
        </w:div>
        <w:div w:id="576591829">
          <w:marLeft w:val="640"/>
          <w:marRight w:val="0"/>
          <w:marTop w:val="0"/>
          <w:marBottom w:val="0"/>
          <w:divBdr>
            <w:top w:val="none" w:sz="0" w:space="0" w:color="auto"/>
            <w:left w:val="none" w:sz="0" w:space="0" w:color="auto"/>
            <w:bottom w:val="none" w:sz="0" w:space="0" w:color="auto"/>
            <w:right w:val="none" w:sz="0" w:space="0" w:color="auto"/>
          </w:divBdr>
        </w:div>
        <w:div w:id="576983514">
          <w:marLeft w:val="640"/>
          <w:marRight w:val="0"/>
          <w:marTop w:val="0"/>
          <w:marBottom w:val="0"/>
          <w:divBdr>
            <w:top w:val="none" w:sz="0" w:space="0" w:color="auto"/>
            <w:left w:val="none" w:sz="0" w:space="0" w:color="auto"/>
            <w:bottom w:val="none" w:sz="0" w:space="0" w:color="auto"/>
            <w:right w:val="none" w:sz="0" w:space="0" w:color="auto"/>
          </w:divBdr>
        </w:div>
        <w:div w:id="584610724">
          <w:marLeft w:val="640"/>
          <w:marRight w:val="0"/>
          <w:marTop w:val="0"/>
          <w:marBottom w:val="0"/>
          <w:divBdr>
            <w:top w:val="none" w:sz="0" w:space="0" w:color="auto"/>
            <w:left w:val="none" w:sz="0" w:space="0" w:color="auto"/>
            <w:bottom w:val="none" w:sz="0" w:space="0" w:color="auto"/>
            <w:right w:val="none" w:sz="0" w:space="0" w:color="auto"/>
          </w:divBdr>
        </w:div>
        <w:div w:id="594367026">
          <w:marLeft w:val="640"/>
          <w:marRight w:val="0"/>
          <w:marTop w:val="0"/>
          <w:marBottom w:val="0"/>
          <w:divBdr>
            <w:top w:val="none" w:sz="0" w:space="0" w:color="auto"/>
            <w:left w:val="none" w:sz="0" w:space="0" w:color="auto"/>
            <w:bottom w:val="none" w:sz="0" w:space="0" w:color="auto"/>
            <w:right w:val="none" w:sz="0" w:space="0" w:color="auto"/>
          </w:divBdr>
        </w:div>
        <w:div w:id="704870527">
          <w:marLeft w:val="640"/>
          <w:marRight w:val="0"/>
          <w:marTop w:val="0"/>
          <w:marBottom w:val="0"/>
          <w:divBdr>
            <w:top w:val="none" w:sz="0" w:space="0" w:color="auto"/>
            <w:left w:val="none" w:sz="0" w:space="0" w:color="auto"/>
            <w:bottom w:val="none" w:sz="0" w:space="0" w:color="auto"/>
            <w:right w:val="none" w:sz="0" w:space="0" w:color="auto"/>
          </w:divBdr>
        </w:div>
        <w:div w:id="763115688">
          <w:marLeft w:val="640"/>
          <w:marRight w:val="0"/>
          <w:marTop w:val="0"/>
          <w:marBottom w:val="0"/>
          <w:divBdr>
            <w:top w:val="none" w:sz="0" w:space="0" w:color="auto"/>
            <w:left w:val="none" w:sz="0" w:space="0" w:color="auto"/>
            <w:bottom w:val="none" w:sz="0" w:space="0" w:color="auto"/>
            <w:right w:val="none" w:sz="0" w:space="0" w:color="auto"/>
          </w:divBdr>
        </w:div>
        <w:div w:id="826018063">
          <w:marLeft w:val="640"/>
          <w:marRight w:val="0"/>
          <w:marTop w:val="0"/>
          <w:marBottom w:val="0"/>
          <w:divBdr>
            <w:top w:val="none" w:sz="0" w:space="0" w:color="auto"/>
            <w:left w:val="none" w:sz="0" w:space="0" w:color="auto"/>
            <w:bottom w:val="none" w:sz="0" w:space="0" w:color="auto"/>
            <w:right w:val="none" w:sz="0" w:space="0" w:color="auto"/>
          </w:divBdr>
        </w:div>
        <w:div w:id="855734469">
          <w:marLeft w:val="640"/>
          <w:marRight w:val="0"/>
          <w:marTop w:val="0"/>
          <w:marBottom w:val="0"/>
          <w:divBdr>
            <w:top w:val="none" w:sz="0" w:space="0" w:color="auto"/>
            <w:left w:val="none" w:sz="0" w:space="0" w:color="auto"/>
            <w:bottom w:val="none" w:sz="0" w:space="0" w:color="auto"/>
            <w:right w:val="none" w:sz="0" w:space="0" w:color="auto"/>
          </w:divBdr>
        </w:div>
        <w:div w:id="882324869">
          <w:marLeft w:val="640"/>
          <w:marRight w:val="0"/>
          <w:marTop w:val="0"/>
          <w:marBottom w:val="0"/>
          <w:divBdr>
            <w:top w:val="none" w:sz="0" w:space="0" w:color="auto"/>
            <w:left w:val="none" w:sz="0" w:space="0" w:color="auto"/>
            <w:bottom w:val="none" w:sz="0" w:space="0" w:color="auto"/>
            <w:right w:val="none" w:sz="0" w:space="0" w:color="auto"/>
          </w:divBdr>
        </w:div>
        <w:div w:id="937718905">
          <w:marLeft w:val="640"/>
          <w:marRight w:val="0"/>
          <w:marTop w:val="0"/>
          <w:marBottom w:val="0"/>
          <w:divBdr>
            <w:top w:val="none" w:sz="0" w:space="0" w:color="auto"/>
            <w:left w:val="none" w:sz="0" w:space="0" w:color="auto"/>
            <w:bottom w:val="none" w:sz="0" w:space="0" w:color="auto"/>
            <w:right w:val="none" w:sz="0" w:space="0" w:color="auto"/>
          </w:divBdr>
        </w:div>
        <w:div w:id="1021855441">
          <w:marLeft w:val="640"/>
          <w:marRight w:val="0"/>
          <w:marTop w:val="0"/>
          <w:marBottom w:val="0"/>
          <w:divBdr>
            <w:top w:val="none" w:sz="0" w:space="0" w:color="auto"/>
            <w:left w:val="none" w:sz="0" w:space="0" w:color="auto"/>
            <w:bottom w:val="none" w:sz="0" w:space="0" w:color="auto"/>
            <w:right w:val="none" w:sz="0" w:space="0" w:color="auto"/>
          </w:divBdr>
        </w:div>
        <w:div w:id="1026558950">
          <w:marLeft w:val="640"/>
          <w:marRight w:val="0"/>
          <w:marTop w:val="0"/>
          <w:marBottom w:val="0"/>
          <w:divBdr>
            <w:top w:val="none" w:sz="0" w:space="0" w:color="auto"/>
            <w:left w:val="none" w:sz="0" w:space="0" w:color="auto"/>
            <w:bottom w:val="none" w:sz="0" w:space="0" w:color="auto"/>
            <w:right w:val="none" w:sz="0" w:space="0" w:color="auto"/>
          </w:divBdr>
        </w:div>
        <w:div w:id="1042708807">
          <w:marLeft w:val="640"/>
          <w:marRight w:val="0"/>
          <w:marTop w:val="0"/>
          <w:marBottom w:val="0"/>
          <w:divBdr>
            <w:top w:val="none" w:sz="0" w:space="0" w:color="auto"/>
            <w:left w:val="none" w:sz="0" w:space="0" w:color="auto"/>
            <w:bottom w:val="none" w:sz="0" w:space="0" w:color="auto"/>
            <w:right w:val="none" w:sz="0" w:space="0" w:color="auto"/>
          </w:divBdr>
        </w:div>
        <w:div w:id="1074626311">
          <w:marLeft w:val="640"/>
          <w:marRight w:val="0"/>
          <w:marTop w:val="0"/>
          <w:marBottom w:val="0"/>
          <w:divBdr>
            <w:top w:val="none" w:sz="0" w:space="0" w:color="auto"/>
            <w:left w:val="none" w:sz="0" w:space="0" w:color="auto"/>
            <w:bottom w:val="none" w:sz="0" w:space="0" w:color="auto"/>
            <w:right w:val="none" w:sz="0" w:space="0" w:color="auto"/>
          </w:divBdr>
        </w:div>
        <w:div w:id="1151171997">
          <w:marLeft w:val="640"/>
          <w:marRight w:val="0"/>
          <w:marTop w:val="0"/>
          <w:marBottom w:val="0"/>
          <w:divBdr>
            <w:top w:val="none" w:sz="0" w:space="0" w:color="auto"/>
            <w:left w:val="none" w:sz="0" w:space="0" w:color="auto"/>
            <w:bottom w:val="none" w:sz="0" w:space="0" w:color="auto"/>
            <w:right w:val="none" w:sz="0" w:space="0" w:color="auto"/>
          </w:divBdr>
        </w:div>
        <w:div w:id="1179389820">
          <w:marLeft w:val="640"/>
          <w:marRight w:val="0"/>
          <w:marTop w:val="0"/>
          <w:marBottom w:val="0"/>
          <w:divBdr>
            <w:top w:val="none" w:sz="0" w:space="0" w:color="auto"/>
            <w:left w:val="none" w:sz="0" w:space="0" w:color="auto"/>
            <w:bottom w:val="none" w:sz="0" w:space="0" w:color="auto"/>
            <w:right w:val="none" w:sz="0" w:space="0" w:color="auto"/>
          </w:divBdr>
        </w:div>
        <w:div w:id="1234386385">
          <w:marLeft w:val="640"/>
          <w:marRight w:val="0"/>
          <w:marTop w:val="0"/>
          <w:marBottom w:val="0"/>
          <w:divBdr>
            <w:top w:val="none" w:sz="0" w:space="0" w:color="auto"/>
            <w:left w:val="none" w:sz="0" w:space="0" w:color="auto"/>
            <w:bottom w:val="none" w:sz="0" w:space="0" w:color="auto"/>
            <w:right w:val="none" w:sz="0" w:space="0" w:color="auto"/>
          </w:divBdr>
        </w:div>
        <w:div w:id="1244488297">
          <w:marLeft w:val="640"/>
          <w:marRight w:val="0"/>
          <w:marTop w:val="0"/>
          <w:marBottom w:val="0"/>
          <w:divBdr>
            <w:top w:val="none" w:sz="0" w:space="0" w:color="auto"/>
            <w:left w:val="none" w:sz="0" w:space="0" w:color="auto"/>
            <w:bottom w:val="none" w:sz="0" w:space="0" w:color="auto"/>
            <w:right w:val="none" w:sz="0" w:space="0" w:color="auto"/>
          </w:divBdr>
        </w:div>
        <w:div w:id="1273973818">
          <w:marLeft w:val="640"/>
          <w:marRight w:val="0"/>
          <w:marTop w:val="0"/>
          <w:marBottom w:val="0"/>
          <w:divBdr>
            <w:top w:val="none" w:sz="0" w:space="0" w:color="auto"/>
            <w:left w:val="none" w:sz="0" w:space="0" w:color="auto"/>
            <w:bottom w:val="none" w:sz="0" w:space="0" w:color="auto"/>
            <w:right w:val="none" w:sz="0" w:space="0" w:color="auto"/>
          </w:divBdr>
        </w:div>
        <w:div w:id="1328098087">
          <w:marLeft w:val="640"/>
          <w:marRight w:val="0"/>
          <w:marTop w:val="0"/>
          <w:marBottom w:val="0"/>
          <w:divBdr>
            <w:top w:val="none" w:sz="0" w:space="0" w:color="auto"/>
            <w:left w:val="none" w:sz="0" w:space="0" w:color="auto"/>
            <w:bottom w:val="none" w:sz="0" w:space="0" w:color="auto"/>
            <w:right w:val="none" w:sz="0" w:space="0" w:color="auto"/>
          </w:divBdr>
        </w:div>
        <w:div w:id="1336148231">
          <w:marLeft w:val="640"/>
          <w:marRight w:val="0"/>
          <w:marTop w:val="0"/>
          <w:marBottom w:val="0"/>
          <w:divBdr>
            <w:top w:val="none" w:sz="0" w:space="0" w:color="auto"/>
            <w:left w:val="none" w:sz="0" w:space="0" w:color="auto"/>
            <w:bottom w:val="none" w:sz="0" w:space="0" w:color="auto"/>
            <w:right w:val="none" w:sz="0" w:space="0" w:color="auto"/>
          </w:divBdr>
        </w:div>
        <w:div w:id="1339190462">
          <w:marLeft w:val="640"/>
          <w:marRight w:val="0"/>
          <w:marTop w:val="0"/>
          <w:marBottom w:val="0"/>
          <w:divBdr>
            <w:top w:val="none" w:sz="0" w:space="0" w:color="auto"/>
            <w:left w:val="none" w:sz="0" w:space="0" w:color="auto"/>
            <w:bottom w:val="none" w:sz="0" w:space="0" w:color="auto"/>
            <w:right w:val="none" w:sz="0" w:space="0" w:color="auto"/>
          </w:divBdr>
        </w:div>
        <w:div w:id="1352685005">
          <w:marLeft w:val="640"/>
          <w:marRight w:val="0"/>
          <w:marTop w:val="0"/>
          <w:marBottom w:val="0"/>
          <w:divBdr>
            <w:top w:val="none" w:sz="0" w:space="0" w:color="auto"/>
            <w:left w:val="none" w:sz="0" w:space="0" w:color="auto"/>
            <w:bottom w:val="none" w:sz="0" w:space="0" w:color="auto"/>
            <w:right w:val="none" w:sz="0" w:space="0" w:color="auto"/>
          </w:divBdr>
        </w:div>
        <w:div w:id="1369336536">
          <w:marLeft w:val="640"/>
          <w:marRight w:val="0"/>
          <w:marTop w:val="0"/>
          <w:marBottom w:val="0"/>
          <w:divBdr>
            <w:top w:val="none" w:sz="0" w:space="0" w:color="auto"/>
            <w:left w:val="none" w:sz="0" w:space="0" w:color="auto"/>
            <w:bottom w:val="none" w:sz="0" w:space="0" w:color="auto"/>
            <w:right w:val="none" w:sz="0" w:space="0" w:color="auto"/>
          </w:divBdr>
        </w:div>
        <w:div w:id="1426657214">
          <w:marLeft w:val="640"/>
          <w:marRight w:val="0"/>
          <w:marTop w:val="0"/>
          <w:marBottom w:val="0"/>
          <w:divBdr>
            <w:top w:val="none" w:sz="0" w:space="0" w:color="auto"/>
            <w:left w:val="none" w:sz="0" w:space="0" w:color="auto"/>
            <w:bottom w:val="none" w:sz="0" w:space="0" w:color="auto"/>
            <w:right w:val="none" w:sz="0" w:space="0" w:color="auto"/>
          </w:divBdr>
        </w:div>
        <w:div w:id="1433864448">
          <w:marLeft w:val="640"/>
          <w:marRight w:val="0"/>
          <w:marTop w:val="0"/>
          <w:marBottom w:val="0"/>
          <w:divBdr>
            <w:top w:val="none" w:sz="0" w:space="0" w:color="auto"/>
            <w:left w:val="none" w:sz="0" w:space="0" w:color="auto"/>
            <w:bottom w:val="none" w:sz="0" w:space="0" w:color="auto"/>
            <w:right w:val="none" w:sz="0" w:space="0" w:color="auto"/>
          </w:divBdr>
        </w:div>
        <w:div w:id="1435436920">
          <w:marLeft w:val="640"/>
          <w:marRight w:val="0"/>
          <w:marTop w:val="0"/>
          <w:marBottom w:val="0"/>
          <w:divBdr>
            <w:top w:val="none" w:sz="0" w:space="0" w:color="auto"/>
            <w:left w:val="none" w:sz="0" w:space="0" w:color="auto"/>
            <w:bottom w:val="none" w:sz="0" w:space="0" w:color="auto"/>
            <w:right w:val="none" w:sz="0" w:space="0" w:color="auto"/>
          </w:divBdr>
        </w:div>
        <w:div w:id="1457605882">
          <w:marLeft w:val="640"/>
          <w:marRight w:val="0"/>
          <w:marTop w:val="0"/>
          <w:marBottom w:val="0"/>
          <w:divBdr>
            <w:top w:val="none" w:sz="0" w:space="0" w:color="auto"/>
            <w:left w:val="none" w:sz="0" w:space="0" w:color="auto"/>
            <w:bottom w:val="none" w:sz="0" w:space="0" w:color="auto"/>
            <w:right w:val="none" w:sz="0" w:space="0" w:color="auto"/>
          </w:divBdr>
        </w:div>
        <w:div w:id="1463965639">
          <w:marLeft w:val="640"/>
          <w:marRight w:val="0"/>
          <w:marTop w:val="0"/>
          <w:marBottom w:val="0"/>
          <w:divBdr>
            <w:top w:val="none" w:sz="0" w:space="0" w:color="auto"/>
            <w:left w:val="none" w:sz="0" w:space="0" w:color="auto"/>
            <w:bottom w:val="none" w:sz="0" w:space="0" w:color="auto"/>
            <w:right w:val="none" w:sz="0" w:space="0" w:color="auto"/>
          </w:divBdr>
        </w:div>
        <w:div w:id="1468935734">
          <w:marLeft w:val="640"/>
          <w:marRight w:val="0"/>
          <w:marTop w:val="0"/>
          <w:marBottom w:val="0"/>
          <w:divBdr>
            <w:top w:val="none" w:sz="0" w:space="0" w:color="auto"/>
            <w:left w:val="none" w:sz="0" w:space="0" w:color="auto"/>
            <w:bottom w:val="none" w:sz="0" w:space="0" w:color="auto"/>
            <w:right w:val="none" w:sz="0" w:space="0" w:color="auto"/>
          </w:divBdr>
        </w:div>
        <w:div w:id="1486123534">
          <w:marLeft w:val="640"/>
          <w:marRight w:val="0"/>
          <w:marTop w:val="0"/>
          <w:marBottom w:val="0"/>
          <w:divBdr>
            <w:top w:val="none" w:sz="0" w:space="0" w:color="auto"/>
            <w:left w:val="none" w:sz="0" w:space="0" w:color="auto"/>
            <w:bottom w:val="none" w:sz="0" w:space="0" w:color="auto"/>
            <w:right w:val="none" w:sz="0" w:space="0" w:color="auto"/>
          </w:divBdr>
        </w:div>
        <w:div w:id="1529756172">
          <w:marLeft w:val="640"/>
          <w:marRight w:val="0"/>
          <w:marTop w:val="0"/>
          <w:marBottom w:val="0"/>
          <w:divBdr>
            <w:top w:val="none" w:sz="0" w:space="0" w:color="auto"/>
            <w:left w:val="none" w:sz="0" w:space="0" w:color="auto"/>
            <w:bottom w:val="none" w:sz="0" w:space="0" w:color="auto"/>
            <w:right w:val="none" w:sz="0" w:space="0" w:color="auto"/>
          </w:divBdr>
        </w:div>
        <w:div w:id="1546720400">
          <w:marLeft w:val="640"/>
          <w:marRight w:val="0"/>
          <w:marTop w:val="0"/>
          <w:marBottom w:val="0"/>
          <w:divBdr>
            <w:top w:val="none" w:sz="0" w:space="0" w:color="auto"/>
            <w:left w:val="none" w:sz="0" w:space="0" w:color="auto"/>
            <w:bottom w:val="none" w:sz="0" w:space="0" w:color="auto"/>
            <w:right w:val="none" w:sz="0" w:space="0" w:color="auto"/>
          </w:divBdr>
        </w:div>
        <w:div w:id="1602688431">
          <w:marLeft w:val="640"/>
          <w:marRight w:val="0"/>
          <w:marTop w:val="0"/>
          <w:marBottom w:val="0"/>
          <w:divBdr>
            <w:top w:val="none" w:sz="0" w:space="0" w:color="auto"/>
            <w:left w:val="none" w:sz="0" w:space="0" w:color="auto"/>
            <w:bottom w:val="none" w:sz="0" w:space="0" w:color="auto"/>
            <w:right w:val="none" w:sz="0" w:space="0" w:color="auto"/>
          </w:divBdr>
        </w:div>
        <w:div w:id="1674264654">
          <w:marLeft w:val="640"/>
          <w:marRight w:val="0"/>
          <w:marTop w:val="0"/>
          <w:marBottom w:val="0"/>
          <w:divBdr>
            <w:top w:val="none" w:sz="0" w:space="0" w:color="auto"/>
            <w:left w:val="none" w:sz="0" w:space="0" w:color="auto"/>
            <w:bottom w:val="none" w:sz="0" w:space="0" w:color="auto"/>
            <w:right w:val="none" w:sz="0" w:space="0" w:color="auto"/>
          </w:divBdr>
        </w:div>
        <w:div w:id="1713385618">
          <w:marLeft w:val="640"/>
          <w:marRight w:val="0"/>
          <w:marTop w:val="0"/>
          <w:marBottom w:val="0"/>
          <w:divBdr>
            <w:top w:val="none" w:sz="0" w:space="0" w:color="auto"/>
            <w:left w:val="none" w:sz="0" w:space="0" w:color="auto"/>
            <w:bottom w:val="none" w:sz="0" w:space="0" w:color="auto"/>
            <w:right w:val="none" w:sz="0" w:space="0" w:color="auto"/>
          </w:divBdr>
        </w:div>
        <w:div w:id="1725910430">
          <w:marLeft w:val="640"/>
          <w:marRight w:val="0"/>
          <w:marTop w:val="0"/>
          <w:marBottom w:val="0"/>
          <w:divBdr>
            <w:top w:val="none" w:sz="0" w:space="0" w:color="auto"/>
            <w:left w:val="none" w:sz="0" w:space="0" w:color="auto"/>
            <w:bottom w:val="none" w:sz="0" w:space="0" w:color="auto"/>
            <w:right w:val="none" w:sz="0" w:space="0" w:color="auto"/>
          </w:divBdr>
        </w:div>
        <w:div w:id="1746487760">
          <w:marLeft w:val="640"/>
          <w:marRight w:val="0"/>
          <w:marTop w:val="0"/>
          <w:marBottom w:val="0"/>
          <w:divBdr>
            <w:top w:val="none" w:sz="0" w:space="0" w:color="auto"/>
            <w:left w:val="none" w:sz="0" w:space="0" w:color="auto"/>
            <w:bottom w:val="none" w:sz="0" w:space="0" w:color="auto"/>
            <w:right w:val="none" w:sz="0" w:space="0" w:color="auto"/>
          </w:divBdr>
        </w:div>
        <w:div w:id="1755934668">
          <w:marLeft w:val="640"/>
          <w:marRight w:val="0"/>
          <w:marTop w:val="0"/>
          <w:marBottom w:val="0"/>
          <w:divBdr>
            <w:top w:val="none" w:sz="0" w:space="0" w:color="auto"/>
            <w:left w:val="none" w:sz="0" w:space="0" w:color="auto"/>
            <w:bottom w:val="none" w:sz="0" w:space="0" w:color="auto"/>
            <w:right w:val="none" w:sz="0" w:space="0" w:color="auto"/>
          </w:divBdr>
        </w:div>
        <w:div w:id="1769741076">
          <w:marLeft w:val="640"/>
          <w:marRight w:val="0"/>
          <w:marTop w:val="0"/>
          <w:marBottom w:val="0"/>
          <w:divBdr>
            <w:top w:val="none" w:sz="0" w:space="0" w:color="auto"/>
            <w:left w:val="none" w:sz="0" w:space="0" w:color="auto"/>
            <w:bottom w:val="none" w:sz="0" w:space="0" w:color="auto"/>
            <w:right w:val="none" w:sz="0" w:space="0" w:color="auto"/>
          </w:divBdr>
        </w:div>
        <w:div w:id="1802572665">
          <w:marLeft w:val="640"/>
          <w:marRight w:val="0"/>
          <w:marTop w:val="0"/>
          <w:marBottom w:val="0"/>
          <w:divBdr>
            <w:top w:val="none" w:sz="0" w:space="0" w:color="auto"/>
            <w:left w:val="none" w:sz="0" w:space="0" w:color="auto"/>
            <w:bottom w:val="none" w:sz="0" w:space="0" w:color="auto"/>
            <w:right w:val="none" w:sz="0" w:space="0" w:color="auto"/>
          </w:divBdr>
        </w:div>
        <w:div w:id="1858542892">
          <w:marLeft w:val="640"/>
          <w:marRight w:val="0"/>
          <w:marTop w:val="0"/>
          <w:marBottom w:val="0"/>
          <w:divBdr>
            <w:top w:val="none" w:sz="0" w:space="0" w:color="auto"/>
            <w:left w:val="none" w:sz="0" w:space="0" w:color="auto"/>
            <w:bottom w:val="none" w:sz="0" w:space="0" w:color="auto"/>
            <w:right w:val="none" w:sz="0" w:space="0" w:color="auto"/>
          </w:divBdr>
        </w:div>
        <w:div w:id="1873760679">
          <w:marLeft w:val="640"/>
          <w:marRight w:val="0"/>
          <w:marTop w:val="0"/>
          <w:marBottom w:val="0"/>
          <w:divBdr>
            <w:top w:val="none" w:sz="0" w:space="0" w:color="auto"/>
            <w:left w:val="none" w:sz="0" w:space="0" w:color="auto"/>
            <w:bottom w:val="none" w:sz="0" w:space="0" w:color="auto"/>
            <w:right w:val="none" w:sz="0" w:space="0" w:color="auto"/>
          </w:divBdr>
        </w:div>
        <w:div w:id="1887138424">
          <w:marLeft w:val="640"/>
          <w:marRight w:val="0"/>
          <w:marTop w:val="0"/>
          <w:marBottom w:val="0"/>
          <w:divBdr>
            <w:top w:val="none" w:sz="0" w:space="0" w:color="auto"/>
            <w:left w:val="none" w:sz="0" w:space="0" w:color="auto"/>
            <w:bottom w:val="none" w:sz="0" w:space="0" w:color="auto"/>
            <w:right w:val="none" w:sz="0" w:space="0" w:color="auto"/>
          </w:divBdr>
        </w:div>
        <w:div w:id="1945113613">
          <w:marLeft w:val="640"/>
          <w:marRight w:val="0"/>
          <w:marTop w:val="0"/>
          <w:marBottom w:val="0"/>
          <w:divBdr>
            <w:top w:val="none" w:sz="0" w:space="0" w:color="auto"/>
            <w:left w:val="none" w:sz="0" w:space="0" w:color="auto"/>
            <w:bottom w:val="none" w:sz="0" w:space="0" w:color="auto"/>
            <w:right w:val="none" w:sz="0" w:space="0" w:color="auto"/>
          </w:divBdr>
        </w:div>
        <w:div w:id="1953513458">
          <w:marLeft w:val="640"/>
          <w:marRight w:val="0"/>
          <w:marTop w:val="0"/>
          <w:marBottom w:val="0"/>
          <w:divBdr>
            <w:top w:val="none" w:sz="0" w:space="0" w:color="auto"/>
            <w:left w:val="none" w:sz="0" w:space="0" w:color="auto"/>
            <w:bottom w:val="none" w:sz="0" w:space="0" w:color="auto"/>
            <w:right w:val="none" w:sz="0" w:space="0" w:color="auto"/>
          </w:divBdr>
        </w:div>
        <w:div w:id="1995913375">
          <w:marLeft w:val="640"/>
          <w:marRight w:val="0"/>
          <w:marTop w:val="0"/>
          <w:marBottom w:val="0"/>
          <w:divBdr>
            <w:top w:val="none" w:sz="0" w:space="0" w:color="auto"/>
            <w:left w:val="none" w:sz="0" w:space="0" w:color="auto"/>
            <w:bottom w:val="none" w:sz="0" w:space="0" w:color="auto"/>
            <w:right w:val="none" w:sz="0" w:space="0" w:color="auto"/>
          </w:divBdr>
        </w:div>
        <w:div w:id="2022900530">
          <w:marLeft w:val="640"/>
          <w:marRight w:val="0"/>
          <w:marTop w:val="0"/>
          <w:marBottom w:val="0"/>
          <w:divBdr>
            <w:top w:val="none" w:sz="0" w:space="0" w:color="auto"/>
            <w:left w:val="none" w:sz="0" w:space="0" w:color="auto"/>
            <w:bottom w:val="none" w:sz="0" w:space="0" w:color="auto"/>
            <w:right w:val="none" w:sz="0" w:space="0" w:color="auto"/>
          </w:divBdr>
        </w:div>
        <w:div w:id="2037077411">
          <w:marLeft w:val="640"/>
          <w:marRight w:val="0"/>
          <w:marTop w:val="0"/>
          <w:marBottom w:val="0"/>
          <w:divBdr>
            <w:top w:val="none" w:sz="0" w:space="0" w:color="auto"/>
            <w:left w:val="none" w:sz="0" w:space="0" w:color="auto"/>
            <w:bottom w:val="none" w:sz="0" w:space="0" w:color="auto"/>
            <w:right w:val="none" w:sz="0" w:space="0" w:color="auto"/>
          </w:divBdr>
        </w:div>
        <w:div w:id="2037727970">
          <w:marLeft w:val="640"/>
          <w:marRight w:val="0"/>
          <w:marTop w:val="0"/>
          <w:marBottom w:val="0"/>
          <w:divBdr>
            <w:top w:val="none" w:sz="0" w:space="0" w:color="auto"/>
            <w:left w:val="none" w:sz="0" w:space="0" w:color="auto"/>
            <w:bottom w:val="none" w:sz="0" w:space="0" w:color="auto"/>
            <w:right w:val="none" w:sz="0" w:space="0" w:color="auto"/>
          </w:divBdr>
        </w:div>
        <w:div w:id="2061200403">
          <w:marLeft w:val="640"/>
          <w:marRight w:val="0"/>
          <w:marTop w:val="0"/>
          <w:marBottom w:val="0"/>
          <w:divBdr>
            <w:top w:val="none" w:sz="0" w:space="0" w:color="auto"/>
            <w:left w:val="none" w:sz="0" w:space="0" w:color="auto"/>
            <w:bottom w:val="none" w:sz="0" w:space="0" w:color="auto"/>
            <w:right w:val="none" w:sz="0" w:space="0" w:color="auto"/>
          </w:divBdr>
        </w:div>
        <w:div w:id="2105613674">
          <w:marLeft w:val="640"/>
          <w:marRight w:val="0"/>
          <w:marTop w:val="0"/>
          <w:marBottom w:val="0"/>
          <w:divBdr>
            <w:top w:val="none" w:sz="0" w:space="0" w:color="auto"/>
            <w:left w:val="none" w:sz="0" w:space="0" w:color="auto"/>
            <w:bottom w:val="none" w:sz="0" w:space="0" w:color="auto"/>
            <w:right w:val="none" w:sz="0" w:space="0" w:color="auto"/>
          </w:divBdr>
        </w:div>
        <w:div w:id="2114546663">
          <w:marLeft w:val="640"/>
          <w:marRight w:val="0"/>
          <w:marTop w:val="0"/>
          <w:marBottom w:val="0"/>
          <w:divBdr>
            <w:top w:val="none" w:sz="0" w:space="0" w:color="auto"/>
            <w:left w:val="none" w:sz="0" w:space="0" w:color="auto"/>
            <w:bottom w:val="none" w:sz="0" w:space="0" w:color="auto"/>
            <w:right w:val="none" w:sz="0" w:space="0" w:color="auto"/>
          </w:divBdr>
        </w:div>
      </w:divsChild>
    </w:div>
    <w:div w:id="1996494208">
      <w:bodyDiv w:val="1"/>
      <w:marLeft w:val="0"/>
      <w:marRight w:val="0"/>
      <w:marTop w:val="0"/>
      <w:marBottom w:val="0"/>
      <w:divBdr>
        <w:top w:val="none" w:sz="0" w:space="0" w:color="auto"/>
        <w:left w:val="none" w:sz="0" w:space="0" w:color="auto"/>
        <w:bottom w:val="none" w:sz="0" w:space="0" w:color="auto"/>
        <w:right w:val="none" w:sz="0" w:space="0" w:color="auto"/>
      </w:divBdr>
      <w:divsChild>
        <w:div w:id="16279847">
          <w:marLeft w:val="640"/>
          <w:marRight w:val="0"/>
          <w:marTop w:val="0"/>
          <w:marBottom w:val="0"/>
          <w:divBdr>
            <w:top w:val="none" w:sz="0" w:space="0" w:color="auto"/>
            <w:left w:val="none" w:sz="0" w:space="0" w:color="auto"/>
            <w:bottom w:val="none" w:sz="0" w:space="0" w:color="auto"/>
            <w:right w:val="none" w:sz="0" w:space="0" w:color="auto"/>
          </w:divBdr>
        </w:div>
        <w:div w:id="60715036">
          <w:marLeft w:val="640"/>
          <w:marRight w:val="0"/>
          <w:marTop w:val="0"/>
          <w:marBottom w:val="0"/>
          <w:divBdr>
            <w:top w:val="none" w:sz="0" w:space="0" w:color="auto"/>
            <w:left w:val="none" w:sz="0" w:space="0" w:color="auto"/>
            <w:bottom w:val="none" w:sz="0" w:space="0" w:color="auto"/>
            <w:right w:val="none" w:sz="0" w:space="0" w:color="auto"/>
          </w:divBdr>
        </w:div>
        <w:div w:id="115954215">
          <w:marLeft w:val="640"/>
          <w:marRight w:val="0"/>
          <w:marTop w:val="0"/>
          <w:marBottom w:val="0"/>
          <w:divBdr>
            <w:top w:val="none" w:sz="0" w:space="0" w:color="auto"/>
            <w:left w:val="none" w:sz="0" w:space="0" w:color="auto"/>
            <w:bottom w:val="none" w:sz="0" w:space="0" w:color="auto"/>
            <w:right w:val="none" w:sz="0" w:space="0" w:color="auto"/>
          </w:divBdr>
        </w:div>
        <w:div w:id="189801628">
          <w:marLeft w:val="640"/>
          <w:marRight w:val="0"/>
          <w:marTop w:val="0"/>
          <w:marBottom w:val="0"/>
          <w:divBdr>
            <w:top w:val="none" w:sz="0" w:space="0" w:color="auto"/>
            <w:left w:val="none" w:sz="0" w:space="0" w:color="auto"/>
            <w:bottom w:val="none" w:sz="0" w:space="0" w:color="auto"/>
            <w:right w:val="none" w:sz="0" w:space="0" w:color="auto"/>
          </w:divBdr>
        </w:div>
        <w:div w:id="208341974">
          <w:marLeft w:val="640"/>
          <w:marRight w:val="0"/>
          <w:marTop w:val="0"/>
          <w:marBottom w:val="0"/>
          <w:divBdr>
            <w:top w:val="none" w:sz="0" w:space="0" w:color="auto"/>
            <w:left w:val="none" w:sz="0" w:space="0" w:color="auto"/>
            <w:bottom w:val="none" w:sz="0" w:space="0" w:color="auto"/>
            <w:right w:val="none" w:sz="0" w:space="0" w:color="auto"/>
          </w:divBdr>
        </w:div>
        <w:div w:id="228660303">
          <w:marLeft w:val="640"/>
          <w:marRight w:val="0"/>
          <w:marTop w:val="0"/>
          <w:marBottom w:val="0"/>
          <w:divBdr>
            <w:top w:val="none" w:sz="0" w:space="0" w:color="auto"/>
            <w:left w:val="none" w:sz="0" w:space="0" w:color="auto"/>
            <w:bottom w:val="none" w:sz="0" w:space="0" w:color="auto"/>
            <w:right w:val="none" w:sz="0" w:space="0" w:color="auto"/>
          </w:divBdr>
        </w:div>
        <w:div w:id="232275571">
          <w:marLeft w:val="640"/>
          <w:marRight w:val="0"/>
          <w:marTop w:val="0"/>
          <w:marBottom w:val="0"/>
          <w:divBdr>
            <w:top w:val="none" w:sz="0" w:space="0" w:color="auto"/>
            <w:left w:val="none" w:sz="0" w:space="0" w:color="auto"/>
            <w:bottom w:val="none" w:sz="0" w:space="0" w:color="auto"/>
            <w:right w:val="none" w:sz="0" w:space="0" w:color="auto"/>
          </w:divBdr>
        </w:div>
        <w:div w:id="268662964">
          <w:marLeft w:val="640"/>
          <w:marRight w:val="0"/>
          <w:marTop w:val="0"/>
          <w:marBottom w:val="0"/>
          <w:divBdr>
            <w:top w:val="none" w:sz="0" w:space="0" w:color="auto"/>
            <w:left w:val="none" w:sz="0" w:space="0" w:color="auto"/>
            <w:bottom w:val="none" w:sz="0" w:space="0" w:color="auto"/>
            <w:right w:val="none" w:sz="0" w:space="0" w:color="auto"/>
          </w:divBdr>
        </w:div>
        <w:div w:id="285282649">
          <w:marLeft w:val="640"/>
          <w:marRight w:val="0"/>
          <w:marTop w:val="0"/>
          <w:marBottom w:val="0"/>
          <w:divBdr>
            <w:top w:val="none" w:sz="0" w:space="0" w:color="auto"/>
            <w:left w:val="none" w:sz="0" w:space="0" w:color="auto"/>
            <w:bottom w:val="none" w:sz="0" w:space="0" w:color="auto"/>
            <w:right w:val="none" w:sz="0" w:space="0" w:color="auto"/>
          </w:divBdr>
        </w:div>
        <w:div w:id="310450529">
          <w:marLeft w:val="640"/>
          <w:marRight w:val="0"/>
          <w:marTop w:val="0"/>
          <w:marBottom w:val="0"/>
          <w:divBdr>
            <w:top w:val="none" w:sz="0" w:space="0" w:color="auto"/>
            <w:left w:val="none" w:sz="0" w:space="0" w:color="auto"/>
            <w:bottom w:val="none" w:sz="0" w:space="0" w:color="auto"/>
            <w:right w:val="none" w:sz="0" w:space="0" w:color="auto"/>
          </w:divBdr>
        </w:div>
        <w:div w:id="353922669">
          <w:marLeft w:val="640"/>
          <w:marRight w:val="0"/>
          <w:marTop w:val="0"/>
          <w:marBottom w:val="0"/>
          <w:divBdr>
            <w:top w:val="none" w:sz="0" w:space="0" w:color="auto"/>
            <w:left w:val="none" w:sz="0" w:space="0" w:color="auto"/>
            <w:bottom w:val="none" w:sz="0" w:space="0" w:color="auto"/>
            <w:right w:val="none" w:sz="0" w:space="0" w:color="auto"/>
          </w:divBdr>
        </w:div>
        <w:div w:id="385104140">
          <w:marLeft w:val="640"/>
          <w:marRight w:val="0"/>
          <w:marTop w:val="0"/>
          <w:marBottom w:val="0"/>
          <w:divBdr>
            <w:top w:val="none" w:sz="0" w:space="0" w:color="auto"/>
            <w:left w:val="none" w:sz="0" w:space="0" w:color="auto"/>
            <w:bottom w:val="none" w:sz="0" w:space="0" w:color="auto"/>
            <w:right w:val="none" w:sz="0" w:space="0" w:color="auto"/>
          </w:divBdr>
        </w:div>
        <w:div w:id="395324273">
          <w:marLeft w:val="640"/>
          <w:marRight w:val="0"/>
          <w:marTop w:val="0"/>
          <w:marBottom w:val="0"/>
          <w:divBdr>
            <w:top w:val="none" w:sz="0" w:space="0" w:color="auto"/>
            <w:left w:val="none" w:sz="0" w:space="0" w:color="auto"/>
            <w:bottom w:val="none" w:sz="0" w:space="0" w:color="auto"/>
            <w:right w:val="none" w:sz="0" w:space="0" w:color="auto"/>
          </w:divBdr>
        </w:div>
        <w:div w:id="397168384">
          <w:marLeft w:val="640"/>
          <w:marRight w:val="0"/>
          <w:marTop w:val="0"/>
          <w:marBottom w:val="0"/>
          <w:divBdr>
            <w:top w:val="none" w:sz="0" w:space="0" w:color="auto"/>
            <w:left w:val="none" w:sz="0" w:space="0" w:color="auto"/>
            <w:bottom w:val="none" w:sz="0" w:space="0" w:color="auto"/>
            <w:right w:val="none" w:sz="0" w:space="0" w:color="auto"/>
          </w:divBdr>
        </w:div>
        <w:div w:id="403340214">
          <w:marLeft w:val="640"/>
          <w:marRight w:val="0"/>
          <w:marTop w:val="0"/>
          <w:marBottom w:val="0"/>
          <w:divBdr>
            <w:top w:val="none" w:sz="0" w:space="0" w:color="auto"/>
            <w:left w:val="none" w:sz="0" w:space="0" w:color="auto"/>
            <w:bottom w:val="none" w:sz="0" w:space="0" w:color="auto"/>
            <w:right w:val="none" w:sz="0" w:space="0" w:color="auto"/>
          </w:divBdr>
        </w:div>
        <w:div w:id="419108178">
          <w:marLeft w:val="640"/>
          <w:marRight w:val="0"/>
          <w:marTop w:val="0"/>
          <w:marBottom w:val="0"/>
          <w:divBdr>
            <w:top w:val="none" w:sz="0" w:space="0" w:color="auto"/>
            <w:left w:val="none" w:sz="0" w:space="0" w:color="auto"/>
            <w:bottom w:val="none" w:sz="0" w:space="0" w:color="auto"/>
            <w:right w:val="none" w:sz="0" w:space="0" w:color="auto"/>
          </w:divBdr>
        </w:div>
        <w:div w:id="420951989">
          <w:marLeft w:val="640"/>
          <w:marRight w:val="0"/>
          <w:marTop w:val="0"/>
          <w:marBottom w:val="0"/>
          <w:divBdr>
            <w:top w:val="none" w:sz="0" w:space="0" w:color="auto"/>
            <w:left w:val="none" w:sz="0" w:space="0" w:color="auto"/>
            <w:bottom w:val="none" w:sz="0" w:space="0" w:color="auto"/>
            <w:right w:val="none" w:sz="0" w:space="0" w:color="auto"/>
          </w:divBdr>
        </w:div>
        <w:div w:id="427193919">
          <w:marLeft w:val="640"/>
          <w:marRight w:val="0"/>
          <w:marTop w:val="0"/>
          <w:marBottom w:val="0"/>
          <w:divBdr>
            <w:top w:val="none" w:sz="0" w:space="0" w:color="auto"/>
            <w:left w:val="none" w:sz="0" w:space="0" w:color="auto"/>
            <w:bottom w:val="none" w:sz="0" w:space="0" w:color="auto"/>
            <w:right w:val="none" w:sz="0" w:space="0" w:color="auto"/>
          </w:divBdr>
        </w:div>
        <w:div w:id="452091684">
          <w:marLeft w:val="640"/>
          <w:marRight w:val="0"/>
          <w:marTop w:val="0"/>
          <w:marBottom w:val="0"/>
          <w:divBdr>
            <w:top w:val="none" w:sz="0" w:space="0" w:color="auto"/>
            <w:left w:val="none" w:sz="0" w:space="0" w:color="auto"/>
            <w:bottom w:val="none" w:sz="0" w:space="0" w:color="auto"/>
            <w:right w:val="none" w:sz="0" w:space="0" w:color="auto"/>
          </w:divBdr>
        </w:div>
        <w:div w:id="520781702">
          <w:marLeft w:val="640"/>
          <w:marRight w:val="0"/>
          <w:marTop w:val="0"/>
          <w:marBottom w:val="0"/>
          <w:divBdr>
            <w:top w:val="none" w:sz="0" w:space="0" w:color="auto"/>
            <w:left w:val="none" w:sz="0" w:space="0" w:color="auto"/>
            <w:bottom w:val="none" w:sz="0" w:space="0" w:color="auto"/>
            <w:right w:val="none" w:sz="0" w:space="0" w:color="auto"/>
          </w:divBdr>
        </w:div>
        <w:div w:id="533079319">
          <w:marLeft w:val="640"/>
          <w:marRight w:val="0"/>
          <w:marTop w:val="0"/>
          <w:marBottom w:val="0"/>
          <w:divBdr>
            <w:top w:val="none" w:sz="0" w:space="0" w:color="auto"/>
            <w:left w:val="none" w:sz="0" w:space="0" w:color="auto"/>
            <w:bottom w:val="none" w:sz="0" w:space="0" w:color="auto"/>
            <w:right w:val="none" w:sz="0" w:space="0" w:color="auto"/>
          </w:divBdr>
        </w:div>
        <w:div w:id="542908403">
          <w:marLeft w:val="640"/>
          <w:marRight w:val="0"/>
          <w:marTop w:val="0"/>
          <w:marBottom w:val="0"/>
          <w:divBdr>
            <w:top w:val="none" w:sz="0" w:space="0" w:color="auto"/>
            <w:left w:val="none" w:sz="0" w:space="0" w:color="auto"/>
            <w:bottom w:val="none" w:sz="0" w:space="0" w:color="auto"/>
            <w:right w:val="none" w:sz="0" w:space="0" w:color="auto"/>
          </w:divBdr>
        </w:div>
        <w:div w:id="545457795">
          <w:marLeft w:val="640"/>
          <w:marRight w:val="0"/>
          <w:marTop w:val="0"/>
          <w:marBottom w:val="0"/>
          <w:divBdr>
            <w:top w:val="none" w:sz="0" w:space="0" w:color="auto"/>
            <w:left w:val="none" w:sz="0" w:space="0" w:color="auto"/>
            <w:bottom w:val="none" w:sz="0" w:space="0" w:color="auto"/>
            <w:right w:val="none" w:sz="0" w:space="0" w:color="auto"/>
          </w:divBdr>
        </w:div>
        <w:div w:id="563682442">
          <w:marLeft w:val="640"/>
          <w:marRight w:val="0"/>
          <w:marTop w:val="0"/>
          <w:marBottom w:val="0"/>
          <w:divBdr>
            <w:top w:val="none" w:sz="0" w:space="0" w:color="auto"/>
            <w:left w:val="none" w:sz="0" w:space="0" w:color="auto"/>
            <w:bottom w:val="none" w:sz="0" w:space="0" w:color="auto"/>
            <w:right w:val="none" w:sz="0" w:space="0" w:color="auto"/>
          </w:divBdr>
        </w:div>
        <w:div w:id="564488341">
          <w:marLeft w:val="640"/>
          <w:marRight w:val="0"/>
          <w:marTop w:val="0"/>
          <w:marBottom w:val="0"/>
          <w:divBdr>
            <w:top w:val="none" w:sz="0" w:space="0" w:color="auto"/>
            <w:left w:val="none" w:sz="0" w:space="0" w:color="auto"/>
            <w:bottom w:val="none" w:sz="0" w:space="0" w:color="auto"/>
            <w:right w:val="none" w:sz="0" w:space="0" w:color="auto"/>
          </w:divBdr>
        </w:div>
        <w:div w:id="576283835">
          <w:marLeft w:val="640"/>
          <w:marRight w:val="0"/>
          <w:marTop w:val="0"/>
          <w:marBottom w:val="0"/>
          <w:divBdr>
            <w:top w:val="none" w:sz="0" w:space="0" w:color="auto"/>
            <w:left w:val="none" w:sz="0" w:space="0" w:color="auto"/>
            <w:bottom w:val="none" w:sz="0" w:space="0" w:color="auto"/>
            <w:right w:val="none" w:sz="0" w:space="0" w:color="auto"/>
          </w:divBdr>
        </w:div>
        <w:div w:id="658922224">
          <w:marLeft w:val="640"/>
          <w:marRight w:val="0"/>
          <w:marTop w:val="0"/>
          <w:marBottom w:val="0"/>
          <w:divBdr>
            <w:top w:val="none" w:sz="0" w:space="0" w:color="auto"/>
            <w:left w:val="none" w:sz="0" w:space="0" w:color="auto"/>
            <w:bottom w:val="none" w:sz="0" w:space="0" w:color="auto"/>
            <w:right w:val="none" w:sz="0" w:space="0" w:color="auto"/>
          </w:divBdr>
        </w:div>
        <w:div w:id="706879340">
          <w:marLeft w:val="640"/>
          <w:marRight w:val="0"/>
          <w:marTop w:val="0"/>
          <w:marBottom w:val="0"/>
          <w:divBdr>
            <w:top w:val="none" w:sz="0" w:space="0" w:color="auto"/>
            <w:left w:val="none" w:sz="0" w:space="0" w:color="auto"/>
            <w:bottom w:val="none" w:sz="0" w:space="0" w:color="auto"/>
            <w:right w:val="none" w:sz="0" w:space="0" w:color="auto"/>
          </w:divBdr>
        </w:div>
        <w:div w:id="731199622">
          <w:marLeft w:val="640"/>
          <w:marRight w:val="0"/>
          <w:marTop w:val="0"/>
          <w:marBottom w:val="0"/>
          <w:divBdr>
            <w:top w:val="none" w:sz="0" w:space="0" w:color="auto"/>
            <w:left w:val="none" w:sz="0" w:space="0" w:color="auto"/>
            <w:bottom w:val="none" w:sz="0" w:space="0" w:color="auto"/>
            <w:right w:val="none" w:sz="0" w:space="0" w:color="auto"/>
          </w:divBdr>
        </w:div>
        <w:div w:id="787745376">
          <w:marLeft w:val="640"/>
          <w:marRight w:val="0"/>
          <w:marTop w:val="0"/>
          <w:marBottom w:val="0"/>
          <w:divBdr>
            <w:top w:val="none" w:sz="0" w:space="0" w:color="auto"/>
            <w:left w:val="none" w:sz="0" w:space="0" w:color="auto"/>
            <w:bottom w:val="none" w:sz="0" w:space="0" w:color="auto"/>
            <w:right w:val="none" w:sz="0" w:space="0" w:color="auto"/>
          </w:divBdr>
        </w:div>
        <w:div w:id="800266186">
          <w:marLeft w:val="640"/>
          <w:marRight w:val="0"/>
          <w:marTop w:val="0"/>
          <w:marBottom w:val="0"/>
          <w:divBdr>
            <w:top w:val="none" w:sz="0" w:space="0" w:color="auto"/>
            <w:left w:val="none" w:sz="0" w:space="0" w:color="auto"/>
            <w:bottom w:val="none" w:sz="0" w:space="0" w:color="auto"/>
            <w:right w:val="none" w:sz="0" w:space="0" w:color="auto"/>
          </w:divBdr>
        </w:div>
        <w:div w:id="837814791">
          <w:marLeft w:val="640"/>
          <w:marRight w:val="0"/>
          <w:marTop w:val="0"/>
          <w:marBottom w:val="0"/>
          <w:divBdr>
            <w:top w:val="none" w:sz="0" w:space="0" w:color="auto"/>
            <w:left w:val="none" w:sz="0" w:space="0" w:color="auto"/>
            <w:bottom w:val="none" w:sz="0" w:space="0" w:color="auto"/>
            <w:right w:val="none" w:sz="0" w:space="0" w:color="auto"/>
          </w:divBdr>
        </w:div>
        <w:div w:id="846746170">
          <w:marLeft w:val="640"/>
          <w:marRight w:val="0"/>
          <w:marTop w:val="0"/>
          <w:marBottom w:val="0"/>
          <w:divBdr>
            <w:top w:val="none" w:sz="0" w:space="0" w:color="auto"/>
            <w:left w:val="none" w:sz="0" w:space="0" w:color="auto"/>
            <w:bottom w:val="none" w:sz="0" w:space="0" w:color="auto"/>
            <w:right w:val="none" w:sz="0" w:space="0" w:color="auto"/>
          </w:divBdr>
        </w:div>
        <w:div w:id="868878959">
          <w:marLeft w:val="640"/>
          <w:marRight w:val="0"/>
          <w:marTop w:val="0"/>
          <w:marBottom w:val="0"/>
          <w:divBdr>
            <w:top w:val="none" w:sz="0" w:space="0" w:color="auto"/>
            <w:left w:val="none" w:sz="0" w:space="0" w:color="auto"/>
            <w:bottom w:val="none" w:sz="0" w:space="0" w:color="auto"/>
            <w:right w:val="none" w:sz="0" w:space="0" w:color="auto"/>
          </w:divBdr>
        </w:div>
        <w:div w:id="881406191">
          <w:marLeft w:val="640"/>
          <w:marRight w:val="0"/>
          <w:marTop w:val="0"/>
          <w:marBottom w:val="0"/>
          <w:divBdr>
            <w:top w:val="none" w:sz="0" w:space="0" w:color="auto"/>
            <w:left w:val="none" w:sz="0" w:space="0" w:color="auto"/>
            <w:bottom w:val="none" w:sz="0" w:space="0" w:color="auto"/>
            <w:right w:val="none" w:sz="0" w:space="0" w:color="auto"/>
          </w:divBdr>
        </w:div>
        <w:div w:id="884610037">
          <w:marLeft w:val="640"/>
          <w:marRight w:val="0"/>
          <w:marTop w:val="0"/>
          <w:marBottom w:val="0"/>
          <w:divBdr>
            <w:top w:val="none" w:sz="0" w:space="0" w:color="auto"/>
            <w:left w:val="none" w:sz="0" w:space="0" w:color="auto"/>
            <w:bottom w:val="none" w:sz="0" w:space="0" w:color="auto"/>
            <w:right w:val="none" w:sz="0" w:space="0" w:color="auto"/>
          </w:divBdr>
        </w:div>
        <w:div w:id="895119214">
          <w:marLeft w:val="640"/>
          <w:marRight w:val="0"/>
          <w:marTop w:val="0"/>
          <w:marBottom w:val="0"/>
          <w:divBdr>
            <w:top w:val="none" w:sz="0" w:space="0" w:color="auto"/>
            <w:left w:val="none" w:sz="0" w:space="0" w:color="auto"/>
            <w:bottom w:val="none" w:sz="0" w:space="0" w:color="auto"/>
            <w:right w:val="none" w:sz="0" w:space="0" w:color="auto"/>
          </w:divBdr>
        </w:div>
        <w:div w:id="920413632">
          <w:marLeft w:val="640"/>
          <w:marRight w:val="0"/>
          <w:marTop w:val="0"/>
          <w:marBottom w:val="0"/>
          <w:divBdr>
            <w:top w:val="none" w:sz="0" w:space="0" w:color="auto"/>
            <w:left w:val="none" w:sz="0" w:space="0" w:color="auto"/>
            <w:bottom w:val="none" w:sz="0" w:space="0" w:color="auto"/>
            <w:right w:val="none" w:sz="0" w:space="0" w:color="auto"/>
          </w:divBdr>
        </w:div>
        <w:div w:id="993339599">
          <w:marLeft w:val="640"/>
          <w:marRight w:val="0"/>
          <w:marTop w:val="0"/>
          <w:marBottom w:val="0"/>
          <w:divBdr>
            <w:top w:val="none" w:sz="0" w:space="0" w:color="auto"/>
            <w:left w:val="none" w:sz="0" w:space="0" w:color="auto"/>
            <w:bottom w:val="none" w:sz="0" w:space="0" w:color="auto"/>
            <w:right w:val="none" w:sz="0" w:space="0" w:color="auto"/>
          </w:divBdr>
        </w:div>
        <w:div w:id="1067146112">
          <w:marLeft w:val="640"/>
          <w:marRight w:val="0"/>
          <w:marTop w:val="0"/>
          <w:marBottom w:val="0"/>
          <w:divBdr>
            <w:top w:val="none" w:sz="0" w:space="0" w:color="auto"/>
            <w:left w:val="none" w:sz="0" w:space="0" w:color="auto"/>
            <w:bottom w:val="none" w:sz="0" w:space="0" w:color="auto"/>
            <w:right w:val="none" w:sz="0" w:space="0" w:color="auto"/>
          </w:divBdr>
        </w:div>
        <w:div w:id="1150252744">
          <w:marLeft w:val="640"/>
          <w:marRight w:val="0"/>
          <w:marTop w:val="0"/>
          <w:marBottom w:val="0"/>
          <w:divBdr>
            <w:top w:val="none" w:sz="0" w:space="0" w:color="auto"/>
            <w:left w:val="none" w:sz="0" w:space="0" w:color="auto"/>
            <w:bottom w:val="none" w:sz="0" w:space="0" w:color="auto"/>
            <w:right w:val="none" w:sz="0" w:space="0" w:color="auto"/>
          </w:divBdr>
        </w:div>
        <w:div w:id="1186363001">
          <w:marLeft w:val="640"/>
          <w:marRight w:val="0"/>
          <w:marTop w:val="0"/>
          <w:marBottom w:val="0"/>
          <w:divBdr>
            <w:top w:val="none" w:sz="0" w:space="0" w:color="auto"/>
            <w:left w:val="none" w:sz="0" w:space="0" w:color="auto"/>
            <w:bottom w:val="none" w:sz="0" w:space="0" w:color="auto"/>
            <w:right w:val="none" w:sz="0" w:space="0" w:color="auto"/>
          </w:divBdr>
        </w:div>
        <w:div w:id="1191264341">
          <w:marLeft w:val="640"/>
          <w:marRight w:val="0"/>
          <w:marTop w:val="0"/>
          <w:marBottom w:val="0"/>
          <w:divBdr>
            <w:top w:val="none" w:sz="0" w:space="0" w:color="auto"/>
            <w:left w:val="none" w:sz="0" w:space="0" w:color="auto"/>
            <w:bottom w:val="none" w:sz="0" w:space="0" w:color="auto"/>
            <w:right w:val="none" w:sz="0" w:space="0" w:color="auto"/>
          </w:divBdr>
        </w:div>
        <w:div w:id="1205364381">
          <w:marLeft w:val="640"/>
          <w:marRight w:val="0"/>
          <w:marTop w:val="0"/>
          <w:marBottom w:val="0"/>
          <w:divBdr>
            <w:top w:val="none" w:sz="0" w:space="0" w:color="auto"/>
            <w:left w:val="none" w:sz="0" w:space="0" w:color="auto"/>
            <w:bottom w:val="none" w:sz="0" w:space="0" w:color="auto"/>
            <w:right w:val="none" w:sz="0" w:space="0" w:color="auto"/>
          </w:divBdr>
        </w:div>
        <w:div w:id="1243030058">
          <w:marLeft w:val="640"/>
          <w:marRight w:val="0"/>
          <w:marTop w:val="0"/>
          <w:marBottom w:val="0"/>
          <w:divBdr>
            <w:top w:val="none" w:sz="0" w:space="0" w:color="auto"/>
            <w:left w:val="none" w:sz="0" w:space="0" w:color="auto"/>
            <w:bottom w:val="none" w:sz="0" w:space="0" w:color="auto"/>
            <w:right w:val="none" w:sz="0" w:space="0" w:color="auto"/>
          </w:divBdr>
        </w:div>
        <w:div w:id="1257060236">
          <w:marLeft w:val="640"/>
          <w:marRight w:val="0"/>
          <w:marTop w:val="0"/>
          <w:marBottom w:val="0"/>
          <w:divBdr>
            <w:top w:val="none" w:sz="0" w:space="0" w:color="auto"/>
            <w:left w:val="none" w:sz="0" w:space="0" w:color="auto"/>
            <w:bottom w:val="none" w:sz="0" w:space="0" w:color="auto"/>
            <w:right w:val="none" w:sz="0" w:space="0" w:color="auto"/>
          </w:divBdr>
        </w:div>
        <w:div w:id="1269005440">
          <w:marLeft w:val="640"/>
          <w:marRight w:val="0"/>
          <w:marTop w:val="0"/>
          <w:marBottom w:val="0"/>
          <w:divBdr>
            <w:top w:val="none" w:sz="0" w:space="0" w:color="auto"/>
            <w:left w:val="none" w:sz="0" w:space="0" w:color="auto"/>
            <w:bottom w:val="none" w:sz="0" w:space="0" w:color="auto"/>
            <w:right w:val="none" w:sz="0" w:space="0" w:color="auto"/>
          </w:divBdr>
        </w:div>
        <w:div w:id="1289050713">
          <w:marLeft w:val="640"/>
          <w:marRight w:val="0"/>
          <w:marTop w:val="0"/>
          <w:marBottom w:val="0"/>
          <w:divBdr>
            <w:top w:val="none" w:sz="0" w:space="0" w:color="auto"/>
            <w:left w:val="none" w:sz="0" w:space="0" w:color="auto"/>
            <w:bottom w:val="none" w:sz="0" w:space="0" w:color="auto"/>
            <w:right w:val="none" w:sz="0" w:space="0" w:color="auto"/>
          </w:divBdr>
        </w:div>
        <w:div w:id="1326981712">
          <w:marLeft w:val="640"/>
          <w:marRight w:val="0"/>
          <w:marTop w:val="0"/>
          <w:marBottom w:val="0"/>
          <w:divBdr>
            <w:top w:val="none" w:sz="0" w:space="0" w:color="auto"/>
            <w:left w:val="none" w:sz="0" w:space="0" w:color="auto"/>
            <w:bottom w:val="none" w:sz="0" w:space="0" w:color="auto"/>
            <w:right w:val="none" w:sz="0" w:space="0" w:color="auto"/>
          </w:divBdr>
        </w:div>
        <w:div w:id="1342394698">
          <w:marLeft w:val="640"/>
          <w:marRight w:val="0"/>
          <w:marTop w:val="0"/>
          <w:marBottom w:val="0"/>
          <w:divBdr>
            <w:top w:val="none" w:sz="0" w:space="0" w:color="auto"/>
            <w:left w:val="none" w:sz="0" w:space="0" w:color="auto"/>
            <w:bottom w:val="none" w:sz="0" w:space="0" w:color="auto"/>
            <w:right w:val="none" w:sz="0" w:space="0" w:color="auto"/>
          </w:divBdr>
        </w:div>
        <w:div w:id="1387215441">
          <w:marLeft w:val="640"/>
          <w:marRight w:val="0"/>
          <w:marTop w:val="0"/>
          <w:marBottom w:val="0"/>
          <w:divBdr>
            <w:top w:val="none" w:sz="0" w:space="0" w:color="auto"/>
            <w:left w:val="none" w:sz="0" w:space="0" w:color="auto"/>
            <w:bottom w:val="none" w:sz="0" w:space="0" w:color="auto"/>
            <w:right w:val="none" w:sz="0" w:space="0" w:color="auto"/>
          </w:divBdr>
        </w:div>
        <w:div w:id="1389887559">
          <w:marLeft w:val="640"/>
          <w:marRight w:val="0"/>
          <w:marTop w:val="0"/>
          <w:marBottom w:val="0"/>
          <w:divBdr>
            <w:top w:val="none" w:sz="0" w:space="0" w:color="auto"/>
            <w:left w:val="none" w:sz="0" w:space="0" w:color="auto"/>
            <w:bottom w:val="none" w:sz="0" w:space="0" w:color="auto"/>
            <w:right w:val="none" w:sz="0" w:space="0" w:color="auto"/>
          </w:divBdr>
        </w:div>
        <w:div w:id="1392725849">
          <w:marLeft w:val="640"/>
          <w:marRight w:val="0"/>
          <w:marTop w:val="0"/>
          <w:marBottom w:val="0"/>
          <w:divBdr>
            <w:top w:val="none" w:sz="0" w:space="0" w:color="auto"/>
            <w:left w:val="none" w:sz="0" w:space="0" w:color="auto"/>
            <w:bottom w:val="none" w:sz="0" w:space="0" w:color="auto"/>
            <w:right w:val="none" w:sz="0" w:space="0" w:color="auto"/>
          </w:divBdr>
        </w:div>
        <w:div w:id="1467233309">
          <w:marLeft w:val="640"/>
          <w:marRight w:val="0"/>
          <w:marTop w:val="0"/>
          <w:marBottom w:val="0"/>
          <w:divBdr>
            <w:top w:val="none" w:sz="0" w:space="0" w:color="auto"/>
            <w:left w:val="none" w:sz="0" w:space="0" w:color="auto"/>
            <w:bottom w:val="none" w:sz="0" w:space="0" w:color="auto"/>
            <w:right w:val="none" w:sz="0" w:space="0" w:color="auto"/>
          </w:divBdr>
        </w:div>
        <w:div w:id="1521699639">
          <w:marLeft w:val="640"/>
          <w:marRight w:val="0"/>
          <w:marTop w:val="0"/>
          <w:marBottom w:val="0"/>
          <w:divBdr>
            <w:top w:val="none" w:sz="0" w:space="0" w:color="auto"/>
            <w:left w:val="none" w:sz="0" w:space="0" w:color="auto"/>
            <w:bottom w:val="none" w:sz="0" w:space="0" w:color="auto"/>
            <w:right w:val="none" w:sz="0" w:space="0" w:color="auto"/>
          </w:divBdr>
        </w:div>
        <w:div w:id="1628121184">
          <w:marLeft w:val="640"/>
          <w:marRight w:val="0"/>
          <w:marTop w:val="0"/>
          <w:marBottom w:val="0"/>
          <w:divBdr>
            <w:top w:val="none" w:sz="0" w:space="0" w:color="auto"/>
            <w:left w:val="none" w:sz="0" w:space="0" w:color="auto"/>
            <w:bottom w:val="none" w:sz="0" w:space="0" w:color="auto"/>
            <w:right w:val="none" w:sz="0" w:space="0" w:color="auto"/>
          </w:divBdr>
        </w:div>
        <w:div w:id="1660883596">
          <w:marLeft w:val="640"/>
          <w:marRight w:val="0"/>
          <w:marTop w:val="0"/>
          <w:marBottom w:val="0"/>
          <w:divBdr>
            <w:top w:val="none" w:sz="0" w:space="0" w:color="auto"/>
            <w:left w:val="none" w:sz="0" w:space="0" w:color="auto"/>
            <w:bottom w:val="none" w:sz="0" w:space="0" w:color="auto"/>
            <w:right w:val="none" w:sz="0" w:space="0" w:color="auto"/>
          </w:divBdr>
        </w:div>
        <w:div w:id="1672610158">
          <w:marLeft w:val="640"/>
          <w:marRight w:val="0"/>
          <w:marTop w:val="0"/>
          <w:marBottom w:val="0"/>
          <w:divBdr>
            <w:top w:val="none" w:sz="0" w:space="0" w:color="auto"/>
            <w:left w:val="none" w:sz="0" w:space="0" w:color="auto"/>
            <w:bottom w:val="none" w:sz="0" w:space="0" w:color="auto"/>
            <w:right w:val="none" w:sz="0" w:space="0" w:color="auto"/>
          </w:divBdr>
        </w:div>
        <w:div w:id="1687561888">
          <w:marLeft w:val="640"/>
          <w:marRight w:val="0"/>
          <w:marTop w:val="0"/>
          <w:marBottom w:val="0"/>
          <w:divBdr>
            <w:top w:val="none" w:sz="0" w:space="0" w:color="auto"/>
            <w:left w:val="none" w:sz="0" w:space="0" w:color="auto"/>
            <w:bottom w:val="none" w:sz="0" w:space="0" w:color="auto"/>
            <w:right w:val="none" w:sz="0" w:space="0" w:color="auto"/>
          </w:divBdr>
        </w:div>
        <w:div w:id="1713001307">
          <w:marLeft w:val="640"/>
          <w:marRight w:val="0"/>
          <w:marTop w:val="0"/>
          <w:marBottom w:val="0"/>
          <w:divBdr>
            <w:top w:val="none" w:sz="0" w:space="0" w:color="auto"/>
            <w:left w:val="none" w:sz="0" w:space="0" w:color="auto"/>
            <w:bottom w:val="none" w:sz="0" w:space="0" w:color="auto"/>
            <w:right w:val="none" w:sz="0" w:space="0" w:color="auto"/>
          </w:divBdr>
        </w:div>
        <w:div w:id="1739357106">
          <w:marLeft w:val="640"/>
          <w:marRight w:val="0"/>
          <w:marTop w:val="0"/>
          <w:marBottom w:val="0"/>
          <w:divBdr>
            <w:top w:val="none" w:sz="0" w:space="0" w:color="auto"/>
            <w:left w:val="none" w:sz="0" w:space="0" w:color="auto"/>
            <w:bottom w:val="none" w:sz="0" w:space="0" w:color="auto"/>
            <w:right w:val="none" w:sz="0" w:space="0" w:color="auto"/>
          </w:divBdr>
        </w:div>
        <w:div w:id="1751923216">
          <w:marLeft w:val="640"/>
          <w:marRight w:val="0"/>
          <w:marTop w:val="0"/>
          <w:marBottom w:val="0"/>
          <w:divBdr>
            <w:top w:val="none" w:sz="0" w:space="0" w:color="auto"/>
            <w:left w:val="none" w:sz="0" w:space="0" w:color="auto"/>
            <w:bottom w:val="none" w:sz="0" w:space="0" w:color="auto"/>
            <w:right w:val="none" w:sz="0" w:space="0" w:color="auto"/>
          </w:divBdr>
        </w:div>
        <w:div w:id="1785341280">
          <w:marLeft w:val="640"/>
          <w:marRight w:val="0"/>
          <w:marTop w:val="0"/>
          <w:marBottom w:val="0"/>
          <w:divBdr>
            <w:top w:val="none" w:sz="0" w:space="0" w:color="auto"/>
            <w:left w:val="none" w:sz="0" w:space="0" w:color="auto"/>
            <w:bottom w:val="none" w:sz="0" w:space="0" w:color="auto"/>
            <w:right w:val="none" w:sz="0" w:space="0" w:color="auto"/>
          </w:divBdr>
        </w:div>
        <w:div w:id="1858691402">
          <w:marLeft w:val="640"/>
          <w:marRight w:val="0"/>
          <w:marTop w:val="0"/>
          <w:marBottom w:val="0"/>
          <w:divBdr>
            <w:top w:val="none" w:sz="0" w:space="0" w:color="auto"/>
            <w:left w:val="none" w:sz="0" w:space="0" w:color="auto"/>
            <w:bottom w:val="none" w:sz="0" w:space="0" w:color="auto"/>
            <w:right w:val="none" w:sz="0" w:space="0" w:color="auto"/>
          </w:divBdr>
        </w:div>
        <w:div w:id="1926648983">
          <w:marLeft w:val="640"/>
          <w:marRight w:val="0"/>
          <w:marTop w:val="0"/>
          <w:marBottom w:val="0"/>
          <w:divBdr>
            <w:top w:val="none" w:sz="0" w:space="0" w:color="auto"/>
            <w:left w:val="none" w:sz="0" w:space="0" w:color="auto"/>
            <w:bottom w:val="none" w:sz="0" w:space="0" w:color="auto"/>
            <w:right w:val="none" w:sz="0" w:space="0" w:color="auto"/>
          </w:divBdr>
        </w:div>
        <w:div w:id="1953509960">
          <w:marLeft w:val="640"/>
          <w:marRight w:val="0"/>
          <w:marTop w:val="0"/>
          <w:marBottom w:val="0"/>
          <w:divBdr>
            <w:top w:val="none" w:sz="0" w:space="0" w:color="auto"/>
            <w:left w:val="none" w:sz="0" w:space="0" w:color="auto"/>
            <w:bottom w:val="none" w:sz="0" w:space="0" w:color="auto"/>
            <w:right w:val="none" w:sz="0" w:space="0" w:color="auto"/>
          </w:divBdr>
        </w:div>
        <w:div w:id="1960060884">
          <w:marLeft w:val="640"/>
          <w:marRight w:val="0"/>
          <w:marTop w:val="0"/>
          <w:marBottom w:val="0"/>
          <w:divBdr>
            <w:top w:val="none" w:sz="0" w:space="0" w:color="auto"/>
            <w:left w:val="none" w:sz="0" w:space="0" w:color="auto"/>
            <w:bottom w:val="none" w:sz="0" w:space="0" w:color="auto"/>
            <w:right w:val="none" w:sz="0" w:space="0" w:color="auto"/>
          </w:divBdr>
        </w:div>
        <w:div w:id="1971132048">
          <w:marLeft w:val="640"/>
          <w:marRight w:val="0"/>
          <w:marTop w:val="0"/>
          <w:marBottom w:val="0"/>
          <w:divBdr>
            <w:top w:val="none" w:sz="0" w:space="0" w:color="auto"/>
            <w:left w:val="none" w:sz="0" w:space="0" w:color="auto"/>
            <w:bottom w:val="none" w:sz="0" w:space="0" w:color="auto"/>
            <w:right w:val="none" w:sz="0" w:space="0" w:color="auto"/>
          </w:divBdr>
        </w:div>
        <w:div w:id="1974096844">
          <w:marLeft w:val="640"/>
          <w:marRight w:val="0"/>
          <w:marTop w:val="0"/>
          <w:marBottom w:val="0"/>
          <w:divBdr>
            <w:top w:val="none" w:sz="0" w:space="0" w:color="auto"/>
            <w:left w:val="none" w:sz="0" w:space="0" w:color="auto"/>
            <w:bottom w:val="none" w:sz="0" w:space="0" w:color="auto"/>
            <w:right w:val="none" w:sz="0" w:space="0" w:color="auto"/>
          </w:divBdr>
        </w:div>
        <w:div w:id="1991596319">
          <w:marLeft w:val="640"/>
          <w:marRight w:val="0"/>
          <w:marTop w:val="0"/>
          <w:marBottom w:val="0"/>
          <w:divBdr>
            <w:top w:val="none" w:sz="0" w:space="0" w:color="auto"/>
            <w:left w:val="none" w:sz="0" w:space="0" w:color="auto"/>
            <w:bottom w:val="none" w:sz="0" w:space="0" w:color="auto"/>
            <w:right w:val="none" w:sz="0" w:space="0" w:color="auto"/>
          </w:divBdr>
        </w:div>
        <w:div w:id="1999655133">
          <w:marLeft w:val="640"/>
          <w:marRight w:val="0"/>
          <w:marTop w:val="0"/>
          <w:marBottom w:val="0"/>
          <w:divBdr>
            <w:top w:val="none" w:sz="0" w:space="0" w:color="auto"/>
            <w:left w:val="none" w:sz="0" w:space="0" w:color="auto"/>
            <w:bottom w:val="none" w:sz="0" w:space="0" w:color="auto"/>
            <w:right w:val="none" w:sz="0" w:space="0" w:color="auto"/>
          </w:divBdr>
        </w:div>
        <w:div w:id="2039039032">
          <w:marLeft w:val="640"/>
          <w:marRight w:val="0"/>
          <w:marTop w:val="0"/>
          <w:marBottom w:val="0"/>
          <w:divBdr>
            <w:top w:val="none" w:sz="0" w:space="0" w:color="auto"/>
            <w:left w:val="none" w:sz="0" w:space="0" w:color="auto"/>
            <w:bottom w:val="none" w:sz="0" w:space="0" w:color="auto"/>
            <w:right w:val="none" w:sz="0" w:space="0" w:color="auto"/>
          </w:divBdr>
        </w:div>
        <w:div w:id="2070493572">
          <w:marLeft w:val="640"/>
          <w:marRight w:val="0"/>
          <w:marTop w:val="0"/>
          <w:marBottom w:val="0"/>
          <w:divBdr>
            <w:top w:val="none" w:sz="0" w:space="0" w:color="auto"/>
            <w:left w:val="none" w:sz="0" w:space="0" w:color="auto"/>
            <w:bottom w:val="none" w:sz="0" w:space="0" w:color="auto"/>
            <w:right w:val="none" w:sz="0" w:space="0" w:color="auto"/>
          </w:divBdr>
        </w:div>
        <w:div w:id="2076706236">
          <w:marLeft w:val="640"/>
          <w:marRight w:val="0"/>
          <w:marTop w:val="0"/>
          <w:marBottom w:val="0"/>
          <w:divBdr>
            <w:top w:val="none" w:sz="0" w:space="0" w:color="auto"/>
            <w:left w:val="none" w:sz="0" w:space="0" w:color="auto"/>
            <w:bottom w:val="none" w:sz="0" w:space="0" w:color="auto"/>
            <w:right w:val="none" w:sz="0" w:space="0" w:color="auto"/>
          </w:divBdr>
        </w:div>
        <w:div w:id="2127390101">
          <w:marLeft w:val="640"/>
          <w:marRight w:val="0"/>
          <w:marTop w:val="0"/>
          <w:marBottom w:val="0"/>
          <w:divBdr>
            <w:top w:val="none" w:sz="0" w:space="0" w:color="auto"/>
            <w:left w:val="none" w:sz="0" w:space="0" w:color="auto"/>
            <w:bottom w:val="none" w:sz="0" w:space="0" w:color="auto"/>
            <w:right w:val="none" w:sz="0" w:space="0" w:color="auto"/>
          </w:divBdr>
        </w:div>
      </w:divsChild>
    </w:div>
    <w:div w:id="2002274225">
      <w:bodyDiv w:val="1"/>
      <w:marLeft w:val="0"/>
      <w:marRight w:val="0"/>
      <w:marTop w:val="0"/>
      <w:marBottom w:val="0"/>
      <w:divBdr>
        <w:top w:val="none" w:sz="0" w:space="0" w:color="auto"/>
        <w:left w:val="none" w:sz="0" w:space="0" w:color="auto"/>
        <w:bottom w:val="none" w:sz="0" w:space="0" w:color="auto"/>
        <w:right w:val="none" w:sz="0" w:space="0" w:color="auto"/>
      </w:divBdr>
      <w:divsChild>
        <w:div w:id="1319844">
          <w:marLeft w:val="640"/>
          <w:marRight w:val="0"/>
          <w:marTop w:val="0"/>
          <w:marBottom w:val="0"/>
          <w:divBdr>
            <w:top w:val="none" w:sz="0" w:space="0" w:color="auto"/>
            <w:left w:val="none" w:sz="0" w:space="0" w:color="auto"/>
            <w:bottom w:val="none" w:sz="0" w:space="0" w:color="auto"/>
            <w:right w:val="none" w:sz="0" w:space="0" w:color="auto"/>
          </w:divBdr>
        </w:div>
        <w:div w:id="18363699">
          <w:marLeft w:val="640"/>
          <w:marRight w:val="0"/>
          <w:marTop w:val="0"/>
          <w:marBottom w:val="0"/>
          <w:divBdr>
            <w:top w:val="none" w:sz="0" w:space="0" w:color="auto"/>
            <w:left w:val="none" w:sz="0" w:space="0" w:color="auto"/>
            <w:bottom w:val="none" w:sz="0" w:space="0" w:color="auto"/>
            <w:right w:val="none" w:sz="0" w:space="0" w:color="auto"/>
          </w:divBdr>
        </w:div>
        <w:div w:id="31812645">
          <w:marLeft w:val="640"/>
          <w:marRight w:val="0"/>
          <w:marTop w:val="0"/>
          <w:marBottom w:val="0"/>
          <w:divBdr>
            <w:top w:val="none" w:sz="0" w:space="0" w:color="auto"/>
            <w:left w:val="none" w:sz="0" w:space="0" w:color="auto"/>
            <w:bottom w:val="none" w:sz="0" w:space="0" w:color="auto"/>
            <w:right w:val="none" w:sz="0" w:space="0" w:color="auto"/>
          </w:divBdr>
        </w:div>
        <w:div w:id="38752230">
          <w:marLeft w:val="640"/>
          <w:marRight w:val="0"/>
          <w:marTop w:val="0"/>
          <w:marBottom w:val="0"/>
          <w:divBdr>
            <w:top w:val="none" w:sz="0" w:space="0" w:color="auto"/>
            <w:left w:val="none" w:sz="0" w:space="0" w:color="auto"/>
            <w:bottom w:val="none" w:sz="0" w:space="0" w:color="auto"/>
            <w:right w:val="none" w:sz="0" w:space="0" w:color="auto"/>
          </w:divBdr>
        </w:div>
        <w:div w:id="95370936">
          <w:marLeft w:val="640"/>
          <w:marRight w:val="0"/>
          <w:marTop w:val="0"/>
          <w:marBottom w:val="0"/>
          <w:divBdr>
            <w:top w:val="none" w:sz="0" w:space="0" w:color="auto"/>
            <w:left w:val="none" w:sz="0" w:space="0" w:color="auto"/>
            <w:bottom w:val="none" w:sz="0" w:space="0" w:color="auto"/>
            <w:right w:val="none" w:sz="0" w:space="0" w:color="auto"/>
          </w:divBdr>
        </w:div>
        <w:div w:id="163130069">
          <w:marLeft w:val="640"/>
          <w:marRight w:val="0"/>
          <w:marTop w:val="0"/>
          <w:marBottom w:val="0"/>
          <w:divBdr>
            <w:top w:val="none" w:sz="0" w:space="0" w:color="auto"/>
            <w:left w:val="none" w:sz="0" w:space="0" w:color="auto"/>
            <w:bottom w:val="none" w:sz="0" w:space="0" w:color="auto"/>
            <w:right w:val="none" w:sz="0" w:space="0" w:color="auto"/>
          </w:divBdr>
        </w:div>
        <w:div w:id="180700998">
          <w:marLeft w:val="640"/>
          <w:marRight w:val="0"/>
          <w:marTop w:val="0"/>
          <w:marBottom w:val="0"/>
          <w:divBdr>
            <w:top w:val="none" w:sz="0" w:space="0" w:color="auto"/>
            <w:left w:val="none" w:sz="0" w:space="0" w:color="auto"/>
            <w:bottom w:val="none" w:sz="0" w:space="0" w:color="auto"/>
            <w:right w:val="none" w:sz="0" w:space="0" w:color="auto"/>
          </w:divBdr>
        </w:div>
        <w:div w:id="285890372">
          <w:marLeft w:val="640"/>
          <w:marRight w:val="0"/>
          <w:marTop w:val="0"/>
          <w:marBottom w:val="0"/>
          <w:divBdr>
            <w:top w:val="none" w:sz="0" w:space="0" w:color="auto"/>
            <w:left w:val="none" w:sz="0" w:space="0" w:color="auto"/>
            <w:bottom w:val="none" w:sz="0" w:space="0" w:color="auto"/>
            <w:right w:val="none" w:sz="0" w:space="0" w:color="auto"/>
          </w:divBdr>
        </w:div>
        <w:div w:id="316610580">
          <w:marLeft w:val="640"/>
          <w:marRight w:val="0"/>
          <w:marTop w:val="0"/>
          <w:marBottom w:val="0"/>
          <w:divBdr>
            <w:top w:val="none" w:sz="0" w:space="0" w:color="auto"/>
            <w:left w:val="none" w:sz="0" w:space="0" w:color="auto"/>
            <w:bottom w:val="none" w:sz="0" w:space="0" w:color="auto"/>
            <w:right w:val="none" w:sz="0" w:space="0" w:color="auto"/>
          </w:divBdr>
        </w:div>
        <w:div w:id="322047018">
          <w:marLeft w:val="640"/>
          <w:marRight w:val="0"/>
          <w:marTop w:val="0"/>
          <w:marBottom w:val="0"/>
          <w:divBdr>
            <w:top w:val="none" w:sz="0" w:space="0" w:color="auto"/>
            <w:left w:val="none" w:sz="0" w:space="0" w:color="auto"/>
            <w:bottom w:val="none" w:sz="0" w:space="0" w:color="auto"/>
            <w:right w:val="none" w:sz="0" w:space="0" w:color="auto"/>
          </w:divBdr>
        </w:div>
        <w:div w:id="344327328">
          <w:marLeft w:val="640"/>
          <w:marRight w:val="0"/>
          <w:marTop w:val="0"/>
          <w:marBottom w:val="0"/>
          <w:divBdr>
            <w:top w:val="none" w:sz="0" w:space="0" w:color="auto"/>
            <w:left w:val="none" w:sz="0" w:space="0" w:color="auto"/>
            <w:bottom w:val="none" w:sz="0" w:space="0" w:color="auto"/>
            <w:right w:val="none" w:sz="0" w:space="0" w:color="auto"/>
          </w:divBdr>
        </w:div>
        <w:div w:id="367487374">
          <w:marLeft w:val="640"/>
          <w:marRight w:val="0"/>
          <w:marTop w:val="0"/>
          <w:marBottom w:val="0"/>
          <w:divBdr>
            <w:top w:val="none" w:sz="0" w:space="0" w:color="auto"/>
            <w:left w:val="none" w:sz="0" w:space="0" w:color="auto"/>
            <w:bottom w:val="none" w:sz="0" w:space="0" w:color="auto"/>
            <w:right w:val="none" w:sz="0" w:space="0" w:color="auto"/>
          </w:divBdr>
        </w:div>
        <w:div w:id="385615136">
          <w:marLeft w:val="640"/>
          <w:marRight w:val="0"/>
          <w:marTop w:val="0"/>
          <w:marBottom w:val="0"/>
          <w:divBdr>
            <w:top w:val="none" w:sz="0" w:space="0" w:color="auto"/>
            <w:left w:val="none" w:sz="0" w:space="0" w:color="auto"/>
            <w:bottom w:val="none" w:sz="0" w:space="0" w:color="auto"/>
            <w:right w:val="none" w:sz="0" w:space="0" w:color="auto"/>
          </w:divBdr>
        </w:div>
        <w:div w:id="502823360">
          <w:marLeft w:val="640"/>
          <w:marRight w:val="0"/>
          <w:marTop w:val="0"/>
          <w:marBottom w:val="0"/>
          <w:divBdr>
            <w:top w:val="none" w:sz="0" w:space="0" w:color="auto"/>
            <w:left w:val="none" w:sz="0" w:space="0" w:color="auto"/>
            <w:bottom w:val="none" w:sz="0" w:space="0" w:color="auto"/>
            <w:right w:val="none" w:sz="0" w:space="0" w:color="auto"/>
          </w:divBdr>
        </w:div>
        <w:div w:id="544563471">
          <w:marLeft w:val="640"/>
          <w:marRight w:val="0"/>
          <w:marTop w:val="0"/>
          <w:marBottom w:val="0"/>
          <w:divBdr>
            <w:top w:val="none" w:sz="0" w:space="0" w:color="auto"/>
            <w:left w:val="none" w:sz="0" w:space="0" w:color="auto"/>
            <w:bottom w:val="none" w:sz="0" w:space="0" w:color="auto"/>
            <w:right w:val="none" w:sz="0" w:space="0" w:color="auto"/>
          </w:divBdr>
        </w:div>
        <w:div w:id="552228759">
          <w:marLeft w:val="640"/>
          <w:marRight w:val="0"/>
          <w:marTop w:val="0"/>
          <w:marBottom w:val="0"/>
          <w:divBdr>
            <w:top w:val="none" w:sz="0" w:space="0" w:color="auto"/>
            <w:left w:val="none" w:sz="0" w:space="0" w:color="auto"/>
            <w:bottom w:val="none" w:sz="0" w:space="0" w:color="auto"/>
            <w:right w:val="none" w:sz="0" w:space="0" w:color="auto"/>
          </w:divBdr>
        </w:div>
        <w:div w:id="580023786">
          <w:marLeft w:val="640"/>
          <w:marRight w:val="0"/>
          <w:marTop w:val="0"/>
          <w:marBottom w:val="0"/>
          <w:divBdr>
            <w:top w:val="none" w:sz="0" w:space="0" w:color="auto"/>
            <w:left w:val="none" w:sz="0" w:space="0" w:color="auto"/>
            <w:bottom w:val="none" w:sz="0" w:space="0" w:color="auto"/>
            <w:right w:val="none" w:sz="0" w:space="0" w:color="auto"/>
          </w:divBdr>
        </w:div>
        <w:div w:id="608122765">
          <w:marLeft w:val="640"/>
          <w:marRight w:val="0"/>
          <w:marTop w:val="0"/>
          <w:marBottom w:val="0"/>
          <w:divBdr>
            <w:top w:val="none" w:sz="0" w:space="0" w:color="auto"/>
            <w:left w:val="none" w:sz="0" w:space="0" w:color="auto"/>
            <w:bottom w:val="none" w:sz="0" w:space="0" w:color="auto"/>
            <w:right w:val="none" w:sz="0" w:space="0" w:color="auto"/>
          </w:divBdr>
        </w:div>
        <w:div w:id="621377665">
          <w:marLeft w:val="640"/>
          <w:marRight w:val="0"/>
          <w:marTop w:val="0"/>
          <w:marBottom w:val="0"/>
          <w:divBdr>
            <w:top w:val="none" w:sz="0" w:space="0" w:color="auto"/>
            <w:left w:val="none" w:sz="0" w:space="0" w:color="auto"/>
            <w:bottom w:val="none" w:sz="0" w:space="0" w:color="auto"/>
            <w:right w:val="none" w:sz="0" w:space="0" w:color="auto"/>
          </w:divBdr>
        </w:div>
        <w:div w:id="627592417">
          <w:marLeft w:val="640"/>
          <w:marRight w:val="0"/>
          <w:marTop w:val="0"/>
          <w:marBottom w:val="0"/>
          <w:divBdr>
            <w:top w:val="none" w:sz="0" w:space="0" w:color="auto"/>
            <w:left w:val="none" w:sz="0" w:space="0" w:color="auto"/>
            <w:bottom w:val="none" w:sz="0" w:space="0" w:color="auto"/>
            <w:right w:val="none" w:sz="0" w:space="0" w:color="auto"/>
          </w:divBdr>
        </w:div>
        <w:div w:id="633104089">
          <w:marLeft w:val="640"/>
          <w:marRight w:val="0"/>
          <w:marTop w:val="0"/>
          <w:marBottom w:val="0"/>
          <w:divBdr>
            <w:top w:val="none" w:sz="0" w:space="0" w:color="auto"/>
            <w:left w:val="none" w:sz="0" w:space="0" w:color="auto"/>
            <w:bottom w:val="none" w:sz="0" w:space="0" w:color="auto"/>
            <w:right w:val="none" w:sz="0" w:space="0" w:color="auto"/>
          </w:divBdr>
        </w:div>
        <w:div w:id="648244510">
          <w:marLeft w:val="640"/>
          <w:marRight w:val="0"/>
          <w:marTop w:val="0"/>
          <w:marBottom w:val="0"/>
          <w:divBdr>
            <w:top w:val="none" w:sz="0" w:space="0" w:color="auto"/>
            <w:left w:val="none" w:sz="0" w:space="0" w:color="auto"/>
            <w:bottom w:val="none" w:sz="0" w:space="0" w:color="auto"/>
            <w:right w:val="none" w:sz="0" w:space="0" w:color="auto"/>
          </w:divBdr>
        </w:div>
        <w:div w:id="668799626">
          <w:marLeft w:val="640"/>
          <w:marRight w:val="0"/>
          <w:marTop w:val="0"/>
          <w:marBottom w:val="0"/>
          <w:divBdr>
            <w:top w:val="none" w:sz="0" w:space="0" w:color="auto"/>
            <w:left w:val="none" w:sz="0" w:space="0" w:color="auto"/>
            <w:bottom w:val="none" w:sz="0" w:space="0" w:color="auto"/>
            <w:right w:val="none" w:sz="0" w:space="0" w:color="auto"/>
          </w:divBdr>
        </w:div>
        <w:div w:id="760957373">
          <w:marLeft w:val="640"/>
          <w:marRight w:val="0"/>
          <w:marTop w:val="0"/>
          <w:marBottom w:val="0"/>
          <w:divBdr>
            <w:top w:val="none" w:sz="0" w:space="0" w:color="auto"/>
            <w:left w:val="none" w:sz="0" w:space="0" w:color="auto"/>
            <w:bottom w:val="none" w:sz="0" w:space="0" w:color="auto"/>
            <w:right w:val="none" w:sz="0" w:space="0" w:color="auto"/>
          </w:divBdr>
        </w:div>
        <w:div w:id="761339484">
          <w:marLeft w:val="640"/>
          <w:marRight w:val="0"/>
          <w:marTop w:val="0"/>
          <w:marBottom w:val="0"/>
          <w:divBdr>
            <w:top w:val="none" w:sz="0" w:space="0" w:color="auto"/>
            <w:left w:val="none" w:sz="0" w:space="0" w:color="auto"/>
            <w:bottom w:val="none" w:sz="0" w:space="0" w:color="auto"/>
            <w:right w:val="none" w:sz="0" w:space="0" w:color="auto"/>
          </w:divBdr>
        </w:div>
        <w:div w:id="783574490">
          <w:marLeft w:val="640"/>
          <w:marRight w:val="0"/>
          <w:marTop w:val="0"/>
          <w:marBottom w:val="0"/>
          <w:divBdr>
            <w:top w:val="none" w:sz="0" w:space="0" w:color="auto"/>
            <w:left w:val="none" w:sz="0" w:space="0" w:color="auto"/>
            <w:bottom w:val="none" w:sz="0" w:space="0" w:color="auto"/>
            <w:right w:val="none" w:sz="0" w:space="0" w:color="auto"/>
          </w:divBdr>
        </w:div>
        <w:div w:id="801118633">
          <w:marLeft w:val="640"/>
          <w:marRight w:val="0"/>
          <w:marTop w:val="0"/>
          <w:marBottom w:val="0"/>
          <w:divBdr>
            <w:top w:val="none" w:sz="0" w:space="0" w:color="auto"/>
            <w:left w:val="none" w:sz="0" w:space="0" w:color="auto"/>
            <w:bottom w:val="none" w:sz="0" w:space="0" w:color="auto"/>
            <w:right w:val="none" w:sz="0" w:space="0" w:color="auto"/>
          </w:divBdr>
        </w:div>
        <w:div w:id="806121801">
          <w:marLeft w:val="640"/>
          <w:marRight w:val="0"/>
          <w:marTop w:val="0"/>
          <w:marBottom w:val="0"/>
          <w:divBdr>
            <w:top w:val="none" w:sz="0" w:space="0" w:color="auto"/>
            <w:left w:val="none" w:sz="0" w:space="0" w:color="auto"/>
            <w:bottom w:val="none" w:sz="0" w:space="0" w:color="auto"/>
            <w:right w:val="none" w:sz="0" w:space="0" w:color="auto"/>
          </w:divBdr>
        </w:div>
        <w:div w:id="807433346">
          <w:marLeft w:val="640"/>
          <w:marRight w:val="0"/>
          <w:marTop w:val="0"/>
          <w:marBottom w:val="0"/>
          <w:divBdr>
            <w:top w:val="none" w:sz="0" w:space="0" w:color="auto"/>
            <w:left w:val="none" w:sz="0" w:space="0" w:color="auto"/>
            <w:bottom w:val="none" w:sz="0" w:space="0" w:color="auto"/>
            <w:right w:val="none" w:sz="0" w:space="0" w:color="auto"/>
          </w:divBdr>
        </w:div>
        <w:div w:id="808018969">
          <w:marLeft w:val="640"/>
          <w:marRight w:val="0"/>
          <w:marTop w:val="0"/>
          <w:marBottom w:val="0"/>
          <w:divBdr>
            <w:top w:val="none" w:sz="0" w:space="0" w:color="auto"/>
            <w:left w:val="none" w:sz="0" w:space="0" w:color="auto"/>
            <w:bottom w:val="none" w:sz="0" w:space="0" w:color="auto"/>
            <w:right w:val="none" w:sz="0" w:space="0" w:color="auto"/>
          </w:divBdr>
        </w:div>
        <w:div w:id="809400278">
          <w:marLeft w:val="640"/>
          <w:marRight w:val="0"/>
          <w:marTop w:val="0"/>
          <w:marBottom w:val="0"/>
          <w:divBdr>
            <w:top w:val="none" w:sz="0" w:space="0" w:color="auto"/>
            <w:left w:val="none" w:sz="0" w:space="0" w:color="auto"/>
            <w:bottom w:val="none" w:sz="0" w:space="0" w:color="auto"/>
            <w:right w:val="none" w:sz="0" w:space="0" w:color="auto"/>
          </w:divBdr>
        </w:div>
        <w:div w:id="822308654">
          <w:marLeft w:val="640"/>
          <w:marRight w:val="0"/>
          <w:marTop w:val="0"/>
          <w:marBottom w:val="0"/>
          <w:divBdr>
            <w:top w:val="none" w:sz="0" w:space="0" w:color="auto"/>
            <w:left w:val="none" w:sz="0" w:space="0" w:color="auto"/>
            <w:bottom w:val="none" w:sz="0" w:space="0" w:color="auto"/>
            <w:right w:val="none" w:sz="0" w:space="0" w:color="auto"/>
          </w:divBdr>
        </w:div>
        <w:div w:id="839076447">
          <w:marLeft w:val="640"/>
          <w:marRight w:val="0"/>
          <w:marTop w:val="0"/>
          <w:marBottom w:val="0"/>
          <w:divBdr>
            <w:top w:val="none" w:sz="0" w:space="0" w:color="auto"/>
            <w:left w:val="none" w:sz="0" w:space="0" w:color="auto"/>
            <w:bottom w:val="none" w:sz="0" w:space="0" w:color="auto"/>
            <w:right w:val="none" w:sz="0" w:space="0" w:color="auto"/>
          </w:divBdr>
        </w:div>
        <w:div w:id="853418802">
          <w:marLeft w:val="640"/>
          <w:marRight w:val="0"/>
          <w:marTop w:val="0"/>
          <w:marBottom w:val="0"/>
          <w:divBdr>
            <w:top w:val="none" w:sz="0" w:space="0" w:color="auto"/>
            <w:left w:val="none" w:sz="0" w:space="0" w:color="auto"/>
            <w:bottom w:val="none" w:sz="0" w:space="0" w:color="auto"/>
            <w:right w:val="none" w:sz="0" w:space="0" w:color="auto"/>
          </w:divBdr>
        </w:div>
        <w:div w:id="860388518">
          <w:marLeft w:val="640"/>
          <w:marRight w:val="0"/>
          <w:marTop w:val="0"/>
          <w:marBottom w:val="0"/>
          <w:divBdr>
            <w:top w:val="none" w:sz="0" w:space="0" w:color="auto"/>
            <w:left w:val="none" w:sz="0" w:space="0" w:color="auto"/>
            <w:bottom w:val="none" w:sz="0" w:space="0" w:color="auto"/>
            <w:right w:val="none" w:sz="0" w:space="0" w:color="auto"/>
          </w:divBdr>
        </w:div>
        <w:div w:id="887689048">
          <w:marLeft w:val="640"/>
          <w:marRight w:val="0"/>
          <w:marTop w:val="0"/>
          <w:marBottom w:val="0"/>
          <w:divBdr>
            <w:top w:val="none" w:sz="0" w:space="0" w:color="auto"/>
            <w:left w:val="none" w:sz="0" w:space="0" w:color="auto"/>
            <w:bottom w:val="none" w:sz="0" w:space="0" w:color="auto"/>
            <w:right w:val="none" w:sz="0" w:space="0" w:color="auto"/>
          </w:divBdr>
        </w:div>
        <w:div w:id="902060216">
          <w:marLeft w:val="640"/>
          <w:marRight w:val="0"/>
          <w:marTop w:val="0"/>
          <w:marBottom w:val="0"/>
          <w:divBdr>
            <w:top w:val="none" w:sz="0" w:space="0" w:color="auto"/>
            <w:left w:val="none" w:sz="0" w:space="0" w:color="auto"/>
            <w:bottom w:val="none" w:sz="0" w:space="0" w:color="auto"/>
            <w:right w:val="none" w:sz="0" w:space="0" w:color="auto"/>
          </w:divBdr>
        </w:div>
        <w:div w:id="920023979">
          <w:marLeft w:val="640"/>
          <w:marRight w:val="0"/>
          <w:marTop w:val="0"/>
          <w:marBottom w:val="0"/>
          <w:divBdr>
            <w:top w:val="none" w:sz="0" w:space="0" w:color="auto"/>
            <w:left w:val="none" w:sz="0" w:space="0" w:color="auto"/>
            <w:bottom w:val="none" w:sz="0" w:space="0" w:color="auto"/>
            <w:right w:val="none" w:sz="0" w:space="0" w:color="auto"/>
          </w:divBdr>
        </w:div>
        <w:div w:id="939527280">
          <w:marLeft w:val="640"/>
          <w:marRight w:val="0"/>
          <w:marTop w:val="0"/>
          <w:marBottom w:val="0"/>
          <w:divBdr>
            <w:top w:val="none" w:sz="0" w:space="0" w:color="auto"/>
            <w:left w:val="none" w:sz="0" w:space="0" w:color="auto"/>
            <w:bottom w:val="none" w:sz="0" w:space="0" w:color="auto"/>
            <w:right w:val="none" w:sz="0" w:space="0" w:color="auto"/>
          </w:divBdr>
        </w:div>
        <w:div w:id="943415881">
          <w:marLeft w:val="640"/>
          <w:marRight w:val="0"/>
          <w:marTop w:val="0"/>
          <w:marBottom w:val="0"/>
          <w:divBdr>
            <w:top w:val="none" w:sz="0" w:space="0" w:color="auto"/>
            <w:left w:val="none" w:sz="0" w:space="0" w:color="auto"/>
            <w:bottom w:val="none" w:sz="0" w:space="0" w:color="auto"/>
            <w:right w:val="none" w:sz="0" w:space="0" w:color="auto"/>
          </w:divBdr>
        </w:div>
        <w:div w:id="972636683">
          <w:marLeft w:val="640"/>
          <w:marRight w:val="0"/>
          <w:marTop w:val="0"/>
          <w:marBottom w:val="0"/>
          <w:divBdr>
            <w:top w:val="none" w:sz="0" w:space="0" w:color="auto"/>
            <w:left w:val="none" w:sz="0" w:space="0" w:color="auto"/>
            <w:bottom w:val="none" w:sz="0" w:space="0" w:color="auto"/>
            <w:right w:val="none" w:sz="0" w:space="0" w:color="auto"/>
          </w:divBdr>
        </w:div>
        <w:div w:id="990332004">
          <w:marLeft w:val="640"/>
          <w:marRight w:val="0"/>
          <w:marTop w:val="0"/>
          <w:marBottom w:val="0"/>
          <w:divBdr>
            <w:top w:val="none" w:sz="0" w:space="0" w:color="auto"/>
            <w:left w:val="none" w:sz="0" w:space="0" w:color="auto"/>
            <w:bottom w:val="none" w:sz="0" w:space="0" w:color="auto"/>
            <w:right w:val="none" w:sz="0" w:space="0" w:color="auto"/>
          </w:divBdr>
        </w:div>
        <w:div w:id="1006665473">
          <w:marLeft w:val="640"/>
          <w:marRight w:val="0"/>
          <w:marTop w:val="0"/>
          <w:marBottom w:val="0"/>
          <w:divBdr>
            <w:top w:val="none" w:sz="0" w:space="0" w:color="auto"/>
            <w:left w:val="none" w:sz="0" w:space="0" w:color="auto"/>
            <w:bottom w:val="none" w:sz="0" w:space="0" w:color="auto"/>
            <w:right w:val="none" w:sz="0" w:space="0" w:color="auto"/>
          </w:divBdr>
        </w:div>
        <w:div w:id="1019812441">
          <w:marLeft w:val="640"/>
          <w:marRight w:val="0"/>
          <w:marTop w:val="0"/>
          <w:marBottom w:val="0"/>
          <w:divBdr>
            <w:top w:val="none" w:sz="0" w:space="0" w:color="auto"/>
            <w:left w:val="none" w:sz="0" w:space="0" w:color="auto"/>
            <w:bottom w:val="none" w:sz="0" w:space="0" w:color="auto"/>
            <w:right w:val="none" w:sz="0" w:space="0" w:color="auto"/>
          </w:divBdr>
        </w:div>
        <w:div w:id="1039159028">
          <w:marLeft w:val="640"/>
          <w:marRight w:val="0"/>
          <w:marTop w:val="0"/>
          <w:marBottom w:val="0"/>
          <w:divBdr>
            <w:top w:val="none" w:sz="0" w:space="0" w:color="auto"/>
            <w:left w:val="none" w:sz="0" w:space="0" w:color="auto"/>
            <w:bottom w:val="none" w:sz="0" w:space="0" w:color="auto"/>
            <w:right w:val="none" w:sz="0" w:space="0" w:color="auto"/>
          </w:divBdr>
        </w:div>
        <w:div w:id="1043601514">
          <w:marLeft w:val="640"/>
          <w:marRight w:val="0"/>
          <w:marTop w:val="0"/>
          <w:marBottom w:val="0"/>
          <w:divBdr>
            <w:top w:val="none" w:sz="0" w:space="0" w:color="auto"/>
            <w:left w:val="none" w:sz="0" w:space="0" w:color="auto"/>
            <w:bottom w:val="none" w:sz="0" w:space="0" w:color="auto"/>
            <w:right w:val="none" w:sz="0" w:space="0" w:color="auto"/>
          </w:divBdr>
        </w:div>
        <w:div w:id="1053583405">
          <w:marLeft w:val="640"/>
          <w:marRight w:val="0"/>
          <w:marTop w:val="0"/>
          <w:marBottom w:val="0"/>
          <w:divBdr>
            <w:top w:val="none" w:sz="0" w:space="0" w:color="auto"/>
            <w:left w:val="none" w:sz="0" w:space="0" w:color="auto"/>
            <w:bottom w:val="none" w:sz="0" w:space="0" w:color="auto"/>
            <w:right w:val="none" w:sz="0" w:space="0" w:color="auto"/>
          </w:divBdr>
        </w:div>
        <w:div w:id="1064912982">
          <w:marLeft w:val="640"/>
          <w:marRight w:val="0"/>
          <w:marTop w:val="0"/>
          <w:marBottom w:val="0"/>
          <w:divBdr>
            <w:top w:val="none" w:sz="0" w:space="0" w:color="auto"/>
            <w:left w:val="none" w:sz="0" w:space="0" w:color="auto"/>
            <w:bottom w:val="none" w:sz="0" w:space="0" w:color="auto"/>
            <w:right w:val="none" w:sz="0" w:space="0" w:color="auto"/>
          </w:divBdr>
        </w:div>
        <w:div w:id="1117873214">
          <w:marLeft w:val="640"/>
          <w:marRight w:val="0"/>
          <w:marTop w:val="0"/>
          <w:marBottom w:val="0"/>
          <w:divBdr>
            <w:top w:val="none" w:sz="0" w:space="0" w:color="auto"/>
            <w:left w:val="none" w:sz="0" w:space="0" w:color="auto"/>
            <w:bottom w:val="none" w:sz="0" w:space="0" w:color="auto"/>
            <w:right w:val="none" w:sz="0" w:space="0" w:color="auto"/>
          </w:divBdr>
        </w:div>
        <w:div w:id="1166358463">
          <w:marLeft w:val="640"/>
          <w:marRight w:val="0"/>
          <w:marTop w:val="0"/>
          <w:marBottom w:val="0"/>
          <w:divBdr>
            <w:top w:val="none" w:sz="0" w:space="0" w:color="auto"/>
            <w:left w:val="none" w:sz="0" w:space="0" w:color="auto"/>
            <w:bottom w:val="none" w:sz="0" w:space="0" w:color="auto"/>
            <w:right w:val="none" w:sz="0" w:space="0" w:color="auto"/>
          </w:divBdr>
        </w:div>
        <w:div w:id="1168516183">
          <w:marLeft w:val="640"/>
          <w:marRight w:val="0"/>
          <w:marTop w:val="0"/>
          <w:marBottom w:val="0"/>
          <w:divBdr>
            <w:top w:val="none" w:sz="0" w:space="0" w:color="auto"/>
            <w:left w:val="none" w:sz="0" w:space="0" w:color="auto"/>
            <w:bottom w:val="none" w:sz="0" w:space="0" w:color="auto"/>
            <w:right w:val="none" w:sz="0" w:space="0" w:color="auto"/>
          </w:divBdr>
        </w:div>
        <w:div w:id="1170177229">
          <w:marLeft w:val="640"/>
          <w:marRight w:val="0"/>
          <w:marTop w:val="0"/>
          <w:marBottom w:val="0"/>
          <w:divBdr>
            <w:top w:val="none" w:sz="0" w:space="0" w:color="auto"/>
            <w:left w:val="none" w:sz="0" w:space="0" w:color="auto"/>
            <w:bottom w:val="none" w:sz="0" w:space="0" w:color="auto"/>
            <w:right w:val="none" w:sz="0" w:space="0" w:color="auto"/>
          </w:divBdr>
        </w:div>
        <w:div w:id="1228682795">
          <w:marLeft w:val="640"/>
          <w:marRight w:val="0"/>
          <w:marTop w:val="0"/>
          <w:marBottom w:val="0"/>
          <w:divBdr>
            <w:top w:val="none" w:sz="0" w:space="0" w:color="auto"/>
            <w:left w:val="none" w:sz="0" w:space="0" w:color="auto"/>
            <w:bottom w:val="none" w:sz="0" w:space="0" w:color="auto"/>
            <w:right w:val="none" w:sz="0" w:space="0" w:color="auto"/>
          </w:divBdr>
        </w:div>
        <w:div w:id="1278752215">
          <w:marLeft w:val="640"/>
          <w:marRight w:val="0"/>
          <w:marTop w:val="0"/>
          <w:marBottom w:val="0"/>
          <w:divBdr>
            <w:top w:val="none" w:sz="0" w:space="0" w:color="auto"/>
            <w:left w:val="none" w:sz="0" w:space="0" w:color="auto"/>
            <w:bottom w:val="none" w:sz="0" w:space="0" w:color="auto"/>
            <w:right w:val="none" w:sz="0" w:space="0" w:color="auto"/>
          </w:divBdr>
        </w:div>
        <w:div w:id="1292395633">
          <w:marLeft w:val="640"/>
          <w:marRight w:val="0"/>
          <w:marTop w:val="0"/>
          <w:marBottom w:val="0"/>
          <w:divBdr>
            <w:top w:val="none" w:sz="0" w:space="0" w:color="auto"/>
            <w:left w:val="none" w:sz="0" w:space="0" w:color="auto"/>
            <w:bottom w:val="none" w:sz="0" w:space="0" w:color="auto"/>
            <w:right w:val="none" w:sz="0" w:space="0" w:color="auto"/>
          </w:divBdr>
        </w:div>
        <w:div w:id="1301571087">
          <w:marLeft w:val="640"/>
          <w:marRight w:val="0"/>
          <w:marTop w:val="0"/>
          <w:marBottom w:val="0"/>
          <w:divBdr>
            <w:top w:val="none" w:sz="0" w:space="0" w:color="auto"/>
            <w:left w:val="none" w:sz="0" w:space="0" w:color="auto"/>
            <w:bottom w:val="none" w:sz="0" w:space="0" w:color="auto"/>
            <w:right w:val="none" w:sz="0" w:space="0" w:color="auto"/>
          </w:divBdr>
        </w:div>
        <w:div w:id="1320965013">
          <w:marLeft w:val="640"/>
          <w:marRight w:val="0"/>
          <w:marTop w:val="0"/>
          <w:marBottom w:val="0"/>
          <w:divBdr>
            <w:top w:val="none" w:sz="0" w:space="0" w:color="auto"/>
            <w:left w:val="none" w:sz="0" w:space="0" w:color="auto"/>
            <w:bottom w:val="none" w:sz="0" w:space="0" w:color="auto"/>
            <w:right w:val="none" w:sz="0" w:space="0" w:color="auto"/>
          </w:divBdr>
        </w:div>
        <w:div w:id="1373336712">
          <w:marLeft w:val="640"/>
          <w:marRight w:val="0"/>
          <w:marTop w:val="0"/>
          <w:marBottom w:val="0"/>
          <w:divBdr>
            <w:top w:val="none" w:sz="0" w:space="0" w:color="auto"/>
            <w:left w:val="none" w:sz="0" w:space="0" w:color="auto"/>
            <w:bottom w:val="none" w:sz="0" w:space="0" w:color="auto"/>
            <w:right w:val="none" w:sz="0" w:space="0" w:color="auto"/>
          </w:divBdr>
        </w:div>
        <w:div w:id="1446388446">
          <w:marLeft w:val="640"/>
          <w:marRight w:val="0"/>
          <w:marTop w:val="0"/>
          <w:marBottom w:val="0"/>
          <w:divBdr>
            <w:top w:val="none" w:sz="0" w:space="0" w:color="auto"/>
            <w:left w:val="none" w:sz="0" w:space="0" w:color="auto"/>
            <w:bottom w:val="none" w:sz="0" w:space="0" w:color="auto"/>
            <w:right w:val="none" w:sz="0" w:space="0" w:color="auto"/>
          </w:divBdr>
        </w:div>
        <w:div w:id="1499075734">
          <w:marLeft w:val="640"/>
          <w:marRight w:val="0"/>
          <w:marTop w:val="0"/>
          <w:marBottom w:val="0"/>
          <w:divBdr>
            <w:top w:val="none" w:sz="0" w:space="0" w:color="auto"/>
            <w:left w:val="none" w:sz="0" w:space="0" w:color="auto"/>
            <w:bottom w:val="none" w:sz="0" w:space="0" w:color="auto"/>
            <w:right w:val="none" w:sz="0" w:space="0" w:color="auto"/>
          </w:divBdr>
        </w:div>
        <w:div w:id="1619873385">
          <w:marLeft w:val="640"/>
          <w:marRight w:val="0"/>
          <w:marTop w:val="0"/>
          <w:marBottom w:val="0"/>
          <w:divBdr>
            <w:top w:val="none" w:sz="0" w:space="0" w:color="auto"/>
            <w:left w:val="none" w:sz="0" w:space="0" w:color="auto"/>
            <w:bottom w:val="none" w:sz="0" w:space="0" w:color="auto"/>
            <w:right w:val="none" w:sz="0" w:space="0" w:color="auto"/>
          </w:divBdr>
        </w:div>
        <w:div w:id="1620717802">
          <w:marLeft w:val="640"/>
          <w:marRight w:val="0"/>
          <w:marTop w:val="0"/>
          <w:marBottom w:val="0"/>
          <w:divBdr>
            <w:top w:val="none" w:sz="0" w:space="0" w:color="auto"/>
            <w:left w:val="none" w:sz="0" w:space="0" w:color="auto"/>
            <w:bottom w:val="none" w:sz="0" w:space="0" w:color="auto"/>
            <w:right w:val="none" w:sz="0" w:space="0" w:color="auto"/>
          </w:divBdr>
        </w:div>
        <w:div w:id="1670785845">
          <w:marLeft w:val="640"/>
          <w:marRight w:val="0"/>
          <w:marTop w:val="0"/>
          <w:marBottom w:val="0"/>
          <w:divBdr>
            <w:top w:val="none" w:sz="0" w:space="0" w:color="auto"/>
            <w:left w:val="none" w:sz="0" w:space="0" w:color="auto"/>
            <w:bottom w:val="none" w:sz="0" w:space="0" w:color="auto"/>
            <w:right w:val="none" w:sz="0" w:space="0" w:color="auto"/>
          </w:divBdr>
        </w:div>
        <w:div w:id="1768693068">
          <w:marLeft w:val="640"/>
          <w:marRight w:val="0"/>
          <w:marTop w:val="0"/>
          <w:marBottom w:val="0"/>
          <w:divBdr>
            <w:top w:val="none" w:sz="0" w:space="0" w:color="auto"/>
            <w:left w:val="none" w:sz="0" w:space="0" w:color="auto"/>
            <w:bottom w:val="none" w:sz="0" w:space="0" w:color="auto"/>
            <w:right w:val="none" w:sz="0" w:space="0" w:color="auto"/>
          </w:divBdr>
        </w:div>
        <w:div w:id="1811944640">
          <w:marLeft w:val="640"/>
          <w:marRight w:val="0"/>
          <w:marTop w:val="0"/>
          <w:marBottom w:val="0"/>
          <w:divBdr>
            <w:top w:val="none" w:sz="0" w:space="0" w:color="auto"/>
            <w:left w:val="none" w:sz="0" w:space="0" w:color="auto"/>
            <w:bottom w:val="none" w:sz="0" w:space="0" w:color="auto"/>
            <w:right w:val="none" w:sz="0" w:space="0" w:color="auto"/>
          </w:divBdr>
        </w:div>
        <w:div w:id="1849636719">
          <w:marLeft w:val="640"/>
          <w:marRight w:val="0"/>
          <w:marTop w:val="0"/>
          <w:marBottom w:val="0"/>
          <w:divBdr>
            <w:top w:val="none" w:sz="0" w:space="0" w:color="auto"/>
            <w:left w:val="none" w:sz="0" w:space="0" w:color="auto"/>
            <w:bottom w:val="none" w:sz="0" w:space="0" w:color="auto"/>
            <w:right w:val="none" w:sz="0" w:space="0" w:color="auto"/>
          </w:divBdr>
        </w:div>
        <w:div w:id="1866824002">
          <w:marLeft w:val="640"/>
          <w:marRight w:val="0"/>
          <w:marTop w:val="0"/>
          <w:marBottom w:val="0"/>
          <w:divBdr>
            <w:top w:val="none" w:sz="0" w:space="0" w:color="auto"/>
            <w:left w:val="none" w:sz="0" w:space="0" w:color="auto"/>
            <w:bottom w:val="none" w:sz="0" w:space="0" w:color="auto"/>
            <w:right w:val="none" w:sz="0" w:space="0" w:color="auto"/>
          </w:divBdr>
        </w:div>
        <w:div w:id="1879003472">
          <w:marLeft w:val="640"/>
          <w:marRight w:val="0"/>
          <w:marTop w:val="0"/>
          <w:marBottom w:val="0"/>
          <w:divBdr>
            <w:top w:val="none" w:sz="0" w:space="0" w:color="auto"/>
            <w:left w:val="none" w:sz="0" w:space="0" w:color="auto"/>
            <w:bottom w:val="none" w:sz="0" w:space="0" w:color="auto"/>
            <w:right w:val="none" w:sz="0" w:space="0" w:color="auto"/>
          </w:divBdr>
        </w:div>
        <w:div w:id="1928732552">
          <w:marLeft w:val="640"/>
          <w:marRight w:val="0"/>
          <w:marTop w:val="0"/>
          <w:marBottom w:val="0"/>
          <w:divBdr>
            <w:top w:val="none" w:sz="0" w:space="0" w:color="auto"/>
            <w:left w:val="none" w:sz="0" w:space="0" w:color="auto"/>
            <w:bottom w:val="none" w:sz="0" w:space="0" w:color="auto"/>
            <w:right w:val="none" w:sz="0" w:space="0" w:color="auto"/>
          </w:divBdr>
        </w:div>
        <w:div w:id="1937210834">
          <w:marLeft w:val="640"/>
          <w:marRight w:val="0"/>
          <w:marTop w:val="0"/>
          <w:marBottom w:val="0"/>
          <w:divBdr>
            <w:top w:val="none" w:sz="0" w:space="0" w:color="auto"/>
            <w:left w:val="none" w:sz="0" w:space="0" w:color="auto"/>
            <w:bottom w:val="none" w:sz="0" w:space="0" w:color="auto"/>
            <w:right w:val="none" w:sz="0" w:space="0" w:color="auto"/>
          </w:divBdr>
        </w:div>
        <w:div w:id="1951430926">
          <w:marLeft w:val="640"/>
          <w:marRight w:val="0"/>
          <w:marTop w:val="0"/>
          <w:marBottom w:val="0"/>
          <w:divBdr>
            <w:top w:val="none" w:sz="0" w:space="0" w:color="auto"/>
            <w:left w:val="none" w:sz="0" w:space="0" w:color="auto"/>
            <w:bottom w:val="none" w:sz="0" w:space="0" w:color="auto"/>
            <w:right w:val="none" w:sz="0" w:space="0" w:color="auto"/>
          </w:divBdr>
        </w:div>
        <w:div w:id="2020156743">
          <w:marLeft w:val="640"/>
          <w:marRight w:val="0"/>
          <w:marTop w:val="0"/>
          <w:marBottom w:val="0"/>
          <w:divBdr>
            <w:top w:val="none" w:sz="0" w:space="0" w:color="auto"/>
            <w:left w:val="none" w:sz="0" w:space="0" w:color="auto"/>
            <w:bottom w:val="none" w:sz="0" w:space="0" w:color="auto"/>
            <w:right w:val="none" w:sz="0" w:space="0" w:color="auto"/>
          </w:divBdr>
        </w:div>
        <w:div w:id="2080587887">
          <w:marLeft w:val="640"/>
          <w:marRight w:val="0"/>
          <w:marTop w:val="0"/>
          <w:marBottom w:val="0"/>
          <w:divBdr>
            <w:top w:val="none" w:sz="0" w:space="0" w:color="auto"/>
            <w:left w:val="none" w:sz="0" w:space="0" w:color="auto"/>
            <w:bottom w:val="none" w:sz="0" w:space="0" w:color="auto"/>
            <w:right w:val="none" w:sz="0" w:space="0" w:color="auto"/>
          </w:divBdr>
        </w:div>
        <w:div w:id="2113668397">
          <w:marLeft w:val="640"/>
          <w:marRight w:val="0"/>
          <w:marTop w:val="0"/>
          <w:marBottom w:val="0"/>
          <w:divBdr>
            <w:top w:val="none" w:sz="0" w:space="0" w:color="auto"/>
            <w:left w:val="none" w:sz="0" w:space="0" w:color="auto"/>
            <w:bottom w:val="none" w:sz="0" w:space="0" w:color="auto"/>
            <w:right w:val="none" w:sz="0" w:space="0" w:color="auto"/>
          </w:divBdr>
        </w:div>
      </w:divsChild>
    </w:div>
    <w:div w:id="2011443790">
      <w:bodyDiv w:val="1"/>
      <w:marLeft w:val="0"/>
      <w:marRight w:val="0"/>
      <w:marTop w:val="0"/>
      <w:marBottom w:val="0"/>
      <w:divBdr>
        <w:top w:val="none" w:sz="0" w:space="0" w:color="auto"/>
        <w:left w:val="none" w:sz="0" w:space="0" w:color="auto"/>
        <w:bottom w:val="none" w:sz="0" w:space="0" w:color="auto"/>
        <w:right w:val="none" w:sz="0" w:space="0" w:color="auto"/>
      </w:divBdr>
      <w:divsChild>
        <w:div w:id="1369648879">
          <w:marLeft w:val="0"/>
          <w:marRight w:val="0"/>
          <w:marTop w:val="0"/>
          <w:marBottom w:val="0"/>
          <w:divBdr>
            <w:top w:val="none" w:sz="0" w:space="0" w:color="auto"/>
            <w:left w:val="none" w:sz="0" w:space="0" w:color="auto"/>
            <w:bottom w:val="none" w:sz="0" w:space="0" w:color="auto"/>
            <w:right w:val="none" w:sz="0" w:space="0" w:color="auto"/>
          </w:divBdr>
        </w:div>
        <w:div w:id="190186086">
          <w:marLeft w:val="0"/>
          <w:marRight w:val="0"/>
          <w:marTop w:val="0"/>
          <w:marBottom w:val="0"/>
          <w:divBdr>
            <w:top w:val="none" w:sz="0" w:space="0" w:color="auto"/>
            <w:left w:val="none" w:sz="0" w:space="0" w:color="auto"/>
            <w:bottom w:val="none" w:sz="0" w:space="0" w:color="auto"/>
            <w:right w:val="none" w:sz="0" w:space="0" w:color="auto"/>
          </w:divBdr>
        </w:div>
        <w:div w:id="425350659">
          <w:marLeft w:val="0"/>
          <w:marRight w:val="0"/>
          <w:marTop w:val="0"/>
          <w:marBottom w:val="0"/>
          <w:divBdr>
            <w:top w:val="none" w:sz="0" w:space="0" w:color="auto"/>
            <w:left w:val="none" w:sz="0" w:space="0" w:color="auto"/>
            <w:bottom w:val="none" w:sz="0" w:space="0" w:color="auto"/>
            <w:right w:val="none" w:sz="0" w:space="0" w:color="auto"/>
          </w:divBdr>
        </w:div>
        <w:div w:id="1626543205">
          <w:marLeft w:val="0"/>
          <w:marRight w:val="0"/>
          <w:marTop w:val="0"/>
          <w:marBottom w:val="0"/>
          <w:divBdr>
            <w:top w:val="none" w:sz="0" w:space="0" w:color="auto"/>
            <w:left w:val="none" w:sz="0" w:space="0" w:color="auto"/>
            <w:bottom w:val="none" w:sz="0" w:space="0" w:color="auto"/>
            <w:right w:val="none" w:sz="0" w:space="0" w:color="auto"/>
          </w:divBdr>
        </w:div>
      </w:divsChild>
    </w:div>
    <w:div w:id="2026321998">
      <w:bodyDiv w:val="1"/>
      <w:marLeft w:val="0"/>
      <w:marRight w:val="0"/>
      <w:marTop w:val="0"/>
      <w:marBottom w:val="0"/>
      <w:divBdr>
        <w:top w:val="none" w:sz="0" w:space="0" w:color="auto"/>
        <w:left w:val="none" w:sz="0" w:space="0" w:color="auto"/>
        <w:bottom w:val="none" w:sz="0" w:space="0" w:color="auto"/>
        <w:right w:val="none" w:sz="0" w:space="0" w:color="auto"/>
      </w:divBdr>
      <w:divsChild>
        <w:div w:id="98108389">
          <w:marLeft w:val="640"/>
          <w:marRight w:val="0"/>
          <w:marTop w:val="0"/>
          <w:marBottom w:val="0"/>
          <w:divBdr>
            <w:top w:val="none" w:sz="0" w:space="0" w:color="auto"/>
            <w:left w:val="none" w:sz="0" w:space="0" w:color="auto"/>
            <w:bottom w:val="none" w:sz="0" w:space="0" w:color="auto"/>
            <w:right w:val="none" w:sz="0" w:space="0" w:color="auto"/>
          </w:divBdr>
        </w:div>
        <w:div w:id="123550293">
          <w:marLeft w:val="640"/>
          <w:marRight w:val="0"/>
          <w:marTop w:val="0"/>
          <w:marBottom w:val="0"/>
          <w:divBdr>
            <w:top w:val="none" w:sz="0" w:space="0" w:color="auto"/>
            <w:left w:val="none" w:sz="0" w:space="0" w:color="auto"/>
            <w:bottom w:val="none" w:sz="0" w:space="0" w:color="auto"/>
            <w:right w:val="none" w:sz="0" w:space="0" w:color="auto"/>
          </w:divBdr>
        </w:div>
        <w:div w:id="154423896">
          <w:marLeft w:val="640"/>
          <w:marRight w:val="0"/>
          <w:marTop w:val="0"/>
          <w:marBottom w:val="0"/>
          <w:divBdr>
            <w:top w:val="none" w:sz="0" w:space="0" w:color="auto"/>
            <w:left w:val="none" w:sz="0" w:space="0" w:color="auto"/>
            <w:bottom w:val="none" w:sz="0" w:space="0" w:color="auto"/>
            <w:right w:val="none" w:sz="0" w:space="0" w:color="auto"/>
          </w:divBdr>
        </w:div>
        <w:div w:id="159660919">
          <w:marLeft w:val="640"/>
          <w:marRight w:val="0"/>
          <w:marTop w:val="0"/>
          <w:marBottom w:val="0"/>
          <w:divBdr>
            <w:top w:val="none" w:sz="0" w:space="0" w:color="auto"/>
            <w:left w:val="none" w:sz="0" w:space="0" w:color="auto"/>
            <w:bottom w:val="none" w:sz="0" w:space="0" w:color="auto"/>
            <w:right w:val="none" w:sz="0" w:space="0" w:color="auto"/>
          </w:divBdr>
        </w:div>
        <w:div w:id="206575288">
          <w:marLeft w:val="640"/>
          <w:marRight w:val="0"/>
          <w:marTop w:val="0"/>
          <w:marBottom w:val="0"/>
          <w:divBdr>
            <w:top w:val="none" w:sz="0" w:space="0" w:color="auto"/>
            <w:left w:val="none" w:sz="0" w:space="0" w:color="auto"/>
            <w:bottom w:val="none" w:sz="0" w:space="0" w:color="auto"/>
            <w:right w:val="none" w:sz="0" w:space="0" w:color="auto"/>
          </w:divBdr>
        </w:div>
        <w:div w:id="226383311">
          <w:marLeft w:val="640"/>
          <w:marRight w:val="0"/>
          <w:marTop w:val="0"/>
          <w:marBottom w:val="0"/>
          <w:divBdr>
            <w:top w:val="none" w:sz="0" w:space="0" w:color="auto"/>
            <w:left w:val="none" w:sz="0" w:space="0" w:color="auto"/>
            <w:bottom w:val="none" w:sz="0" w:space="0" w:color="auto"/>
            <w:right w:val="none" w:sz="0" w:space="0" w:color="auto"/>
          </w:divBdr>
        </w:div>
        <w:div w:id="237640534">
          <w:marLeft w:val="640"/>
          <w:marRight w:val="0"/>
          <w:marTop w:val="0"/>
          <w:marBottom w:val="0"/>
          <w:divBdr>
            <w:top w:val="none" w:sz="0" w:space="0" w:color="auto"/>
            <w:left w:val="none" w:sz="0" w:space="0" w:color="auto"/>
            <w:bottom w:val="none" w:sz="0" w:space="0" w:color="auto"/>
            <w:right w:val="none" w:sz="0" w:space="0" w:color="auto"/>
          </w:divBdr>
        </w:div>
        <w:div w:id="331416118">
          <w:marLeft w:val="640"/>
          <w:marRight w:val="0"/>
          <w:marTop w:val="0"/>
          <w:marBottom w:val="0"/>
          <w:divBdr>
            <w:top w:val="none" w:sz="0" w:space="0" w:color="auto"/>
            <w:left w:val="none" w:sz="0" w:space="0" w:color="auto"/>
            <w:bottom w:val="none" w:sz="0" w:space="0" w:color="auto"/>
            <w:right w:val="none" w:sz="0" w:space="0" w:color="auto"/>
          </w:divBdr>
        </w:div>
        <w:div w:id="346641397">
          <w:marLeft w:val="640"/>
          <w:marRight w:val="0"/>
          <w:marTop w:val="0"/>
          <w:marBottom w:val="0"/>
          <w:divBdr>
            <w:top w:val="none" w:sz="0" w:space="0" w:color="auto"/>
            <w:left w:val="none" w:sz="0" w:space="0" w:color="auto"/>
            <w:bottom w:val="none" w:sz="0" w:space="0" w:color="auto"/>
            <w:right w:val="none" w:sz="0" w:space="0" w:color="auto"/>
          </w:divBdr>
        </w:div>
        <w:div w:id="353925869">
          <w:marLeft w:val="640"/>
          <w:marRight w:val="0"/>
          <w:marTop w:val="0"/>
          <w:marBottom w:val="0"/>
          <w:divBdr>
            <w:top w:val="none" w:sz="0" w:space="0" w:color="auto"/>
            <w:left w:val="none" w:sz="0" w:space="0" w:color="auto"/>
            <w:bottom w:val="none" w:sz="0" w:space="0" w:color="auto"/>
            <w:right w:val="none" w:sz="0" w:space="0" w:color="auto"/>
          </w:divBdr>
        </w:div>
        <w:div w:id="363135309">
          <w:marLeft w:val="640"/>
          <w:marRight w:val="0"/>
          <w:marTop w:val="0"/>
          <w:marBottom w:val="0"/>
          <w:divBdr>
            <w:top w:val="none" w:sz="0" w:space="0" w:color="auto"/>
            <w:left w:val="none" w:sz="0" w:space="0" w:color="auto"/>
            <w:bottom w:val="none" w:sz="0" w:space="0" w:color="auto"/>
            <w:right w:val="none" w:sz="0" w:space="0" w:color="auto"/>
          </w:divBdr>
        </w:div>
        <w:div w:id="370109670">
          <w:marLeft w:val="640"/>
          <w:marRight w:val="0"/>
          <w:marTop w:val="0"/>
          <w:marBottom w:val="0"/>
          <w:divBdr>
            <w:top w:val="none" w:sz="0" w:space="0" w:color="auto"/>
            <w:left w:val="none" w:sz="0" w:space="0" w:color="auto"/>
            <w:bottom w:val="none" w:sz="0" w:space="0" w:color="auto"/>
            <w:right w:val="none" w:sz="0" w:space="0" w:color="auto"/>
          </w:divBdr>
        </w:div>
        <w:div w:id="398133582">
          <w:marLeft w:val="640"/>
          <w:marRight w:val="0"/>
          <w:marTop w:val="0"/>
          <w:marBottom w:val="0"/>
          <w:divBdr>
            <w:top w:val="none" w:sz="0" w:space="0" w:color="auto"/>
            <w:left w:val="none" w:sz="0" w:space="0" w:color="auto"/>
            <w:bottom w:val="none" w:sz="0" w:space="0" w:color="auto"/>
            <w:right w:val="none" w:sz="0" w:space="0" w:color="auto"/>
          </w:divBdr>
        </w:div>
        <w:div w:id="405422119">
          <w:marLeft w:val="640"/>
          <w:marRight w:val="0"/>
          <w:marTop w:val="0"/>
          <w:marBottom w:val="0"/>
          <w:divBdr>
            <w:top w:val="none" w:sz="0" w:space="0" w:color="auto"/>
            <w:left w:val="none" w:sz="0" w:space="0" w:color="auto"/>
            <w:bottom w:val="none" w:sz="0" w:space="0" w:color="auto"/>
            <w:right w:val="none" w:sz="0" w:space="0" w:color="auto"/>
          </w:divBdr>
        </w:div>
        <w:div w:id="408119712">
          <w:marLeft w:val="640"/>
          <w:marRight w:val="0"/>
          <w:marTop w:val="0"/>
          <w:marBottom w:val="0"/>
          <w:divBdr>
            <w:top w:val="none" w:sz="0" w:space="0" w:color="auto"/>
            <w:left w:val="none" w:sz="0" w:space="0" w:color="auto"/>
            <w:bottom w:val="none" w:sz="0" w:space="0" w:color="auto"/>
            <w:right w:val="none" w:sz="0" w:space="0" w:color="auto"/>
          </w:divBdr>
        </w:div>
        <w:div w:id="413867300">
          <w:marLeft w:val="640"/>
          <w:marRight w:val="0"/>
          <w:marTop w:val="0"/>
          <w:marBottom w:val="0"/>
          <w:divBdr>
            <w:top w:val="none" w:sz="0" w:space="0" w:color="auto"/>
            <w:left w:val="none" w:sz="0" w:space="0" w:color="auto"/>
            <w:bottom w:val="none" w:sz="0" w:space="0" w:color="auto"/>
            <w:right w:val="none" w:sz="0" w:space="0" w:color="auto"/>
          </w:divBdr>
        </w:div>
        <w:div w:id="476607992">
          <w:marLeft w:val="640"/>
          <w:marRight w:val="0"/>
          <w:marTop w:val="0"/>
          <w:marBottom w:val="0"/>
          <w:divBdr>
            <w:top w:val="none" w:sz="0" w:space="0" w:color="auto"/>
            <w:left w:val="none" w:sz="0" w:space="0" w:color="auto"/>
            <w:bottom w:val="none" w:sz="0" w:space="0" w:color="auto"/>
            <w:right w:val="none" w:sz="0" w:space="0" w:color="auto"/>
          </w:divBdr>
        </w:div>
        <w:div w:id="481506723">
          <w:marLeft w:val="640"/>
          <w:marRight w:val="0"/>
          <w:marTop w:val="0"/>
          <w:marBottom w:val="0"/>
          <w:divBdr>
            <w:top w:val="none" w:sz="0" w:space="0" w:color="auto"/>
            <w:left w:val="none" w:sz="0" w:space="0" w:color="auto"/>
            <w:bottom w:val="none" w:sz="0" w:space="0" w:color="auto"/>
            <w:right w:val="none" w:sz="0" w:space="0" w:color="auto"/>
          </w:divBdr>
        </w:div>
        <w:div w:id="507334845">
          <w:marLeft w:val="640"/>
          <w:marRight w:val="0"/>
          <w:marTop w:val="0"/>
          <w:marBottom w:val="0"/>
          <w:divBdr>
            <w:top w:val="none" w:sz="0" w:space="0" w:color="auto"/>
            <w:left w:val="none" w:sz="0" w:space="0" w:color="auto"/>
            <w:bottom w:val="none" w:sz="0" w:space="0" w:color="auto"/>
            <w:right w:val="none" w:sz="0" w:space="0" w:color="auto"/>
          </w:divBdr>
        </w:div>
        <w:div w:id="520973571">
          <w:marLeft w:val="640"/>
          <w:marRight w:val="0"/>
          <w:marTop w:val="0"/>
          <w:marBottom w:val="0"/>
          <w:divBdr>
            <w:top w:val="none" w:sz="0" w:space="0" w:color="auto"/>
            <w:left w:val="none" w:sz="0" w:space="0" w:color="auto"/>
            <w:bottom w:val="none" w:sz="0" w:space="0" w:color="auto"/>
            <w:right w:val="none" w:sz="0" w:space="0" w:color="auto"/>
          </w:divBdr>
        </w:div>
        <w:div w:id="539174734">
          <w:marLeft w:val="640"/>
          <w:marRight w:val="0"/>
          <w:marTop w:val="0"/>
          <w:marBottom w:val="0"/>
          <w:divBdr>
            <w:top w:val="none" w:sz="0" w:space="0" w:color="auto"/>
            <w:left w:val="none" w:sz="0" w:space="0" w:color="auto"/>
            <w:bottom w:val="none" w:sz="0" w:space="0" w:color="auto"/>
            <w:right w:val="none" w:sz="0" w:space="0" w:color="auto"/>
          </w:divBdr>
        </w:div>
        <w:div w:id="601912687">
          <w:marLeft w:val="640"/>
          <w:marRight w:val="0"/>
          <w:marTop w:val="0"/>
          <w:marBottom w:val="0"/>
          <w:divBdr>
            <w:top w:val="none" w:sz="0" w:space="0" w:color="auto"/>
            <w:left w:val="none" w:sz="0" w:space="0" w:color="auto"/>
            <w:bottom w:val="none" w:sz="0" w:space="0" w:color="auto"/>
            <w:right w:val="none" w:sz="0" w:space="0" w:color="auto"/>
          </w:divBdr>
        </w:div>
        <w:div w:id="629475184">
          <w:marLeft w:val="640"/>
          <w:marRight w:val="0"/>
          <w:marTop w:val="0"/>
          <w:marBottom w:val="0"/>
          <w:divBdr>
            <w:top w:val="none" w:sz="0" w:space="0" w:color="auto"/>
            <w:left w:val="none" w:sz="0" w:space="0" w:color="auto"/>
            <w:bottom w:val="none" w:sz="0" w:space="0" w:color="auto"/>
            <w:right w:val="none" w:sz="0" w:space="0" w:color="auto"/>
          </w:divBdr>
        </w:div>
        <w:div w:id="656961247">
          <w:marLeft w:val="640"/>
          <w:marRight w:val="0"/>
          <w:marTop w:val="0"/>
          <w:marBottom w:val="0"/>
          <w:divBdr>
            <w:top w:val="none" w:sz="0" w:space="0" w:color="auto"/>
            <w:left w:val="none" w:sz="0" w:space="0" w:color="auto"/>
            <w:bottom w:val="none" w:sz="0" w:space="0" w:color="auto"/>
            <w:right w:val="none" w:sz="0" w:space="0" w:color="auto"/>
          </w:divBdr>
        </w:div>
        <w:div w:id="693460567">
          <w:marLeft w:val="640"/>
          <w:marRight w:val="0"/>
          <w:marTop w:val="0"/>
          <w:marBottom w:val="0"/>
          <w:divBdr>
            <w:top w:val="none" w:sz="0" w:space="0" w:color="auto"/>
            <w:left w:val="none" w:sz="0" w:space="0" w:color="auto"/>
            <w:bottom w:val="none" w:sz="0" w:space="0" w:color="auto"/>
            <w:right w:val="none" w:sz="0" w:space="0" w:color="auto"/>
          </w:divBdr>
        </w:div>
        <w:div w:id="715617775">
          <w:marLeft w:val="640"/>
          <w:marRight w:val="0"/>
          <w:marTop w:val="0"/>
          <w:marBottom w:val="0"/>
          <w:divBdr>
            <w:top w:val="none" w:sz="0" w:space="0" w:color="auto"/>
            <w:left w:val="none" w:sz="0" w:space="0" w:color="auto"/>
            <w:bottom w:val="none" w:sz="0" w:space="0" w:color="auto"/>
            <w:right w:val="none" w:sz="0" w:space="0" w:color="auto"/>
          </w:divBdr>
        </w:div>
        <w:div w:id="762265768">
          <w:marLeft w:val="640"/>
          <w:marRight w:val="0"/>
          <w:marTop w:val="0"/>
          <w:marBottom w:val="0"/>
          <w:divBdr>
            <w:top w:val="none" w:sz="0" w:space="0" w:color="auto"/>
            <w:left w:val="none" w:sz="0" w:space="0" w:color="auto"/>
            <w:bottom w:val="none" w:sz="0" w:space="0" w:color="auto"/>
            <w:right w:val="none" w:sz="0" w:space="0" w:color="auto"/>
          </w:divBdr>
        </w:div>
        <w:div w:id="779688558">
          <w:marLeft w:val="640"/>
          <w:marRight w:val="0"/>
          <w:marTop w:val="0"/>
          <w:marBottom w:val="0"/>
          <w:divBdr>
            <w:top w:val="none" w:sz="0" w:space="0" w:color="auto"/>
            <w:left w:val="none" w:sz="0" w:space="0" w:color="auto"/>
            <w:bottom w:val="none" w:sz="0" w:space="0" w:color="auto"/>
            <w:right w:val="none" w:sz="0" w:space="0" w:color="auto"/>
          </w:divBdr>
        </w:div>
        <w:div w:id="819618707">
          <w:marLeft w:val="640"/>
          <w:marRight w:val="0"/>
          <w:marTop w:val="0"/>
          <w:marBottom w:val="0"/>
          <w:divBdr>
            <w:top w:val="none" w:sz="0" w:space="0" w:color="auto"/>
            <w:left w:val="none" w:sz="0" w:space="0" w:color="auto"/>
            <w:bottom w:val="none" w:sz="0" w:space="0" w:color="auto"/>
            <w:right w:val="none" w:sz="0" w:space="0" w:color="auto"/>
          </w:divBdr>
        </w:div>
        <w:div w:id="851144164">
          <w:marLeft w:val="640"/>
          <w:marRight w:val="0"/>
          <w:marTop w:val="0"/>
          <w:marBottom w:val="0"/>
          <w:divBdr>
            <w:top w:val="none" w:sz="0" w:space="0" w:color="auto"/>
            <w:left w:val="none" w:sz="0" w:space="0" w:color="auto"/>
            <w:bottom w:val="none" w:sz="0" w:space="0" w:color="auto"/>
            <w:right w:val="none" w:sz="0" w:space="0" w:color="auto"/>
          </w:divBdr>
        </w:div>
        <w:div w:id="860440264">
          <w:marLeft w:val="640"/>
          <w:marRight w:val="0"/>
          <w:marTop w:val="0"/>
          <w:marBottom w:val="0"/>
          <w:divBdr>
            <w:top w:val="none" w:sz="0" w:space="0" w:color="auto"/>
            <w:left w:val="none" w:sz="0" w:space="0" w:color="auto"/>
            <w:bottom w:val="none" w:sz="0" w:space="0" w:color="auto"/>
            <w:right w:val="none" w:sz="0" w:space="0" w:color="auto"/>
          </w:divBdr>
        </w:div>
        <w:div w:id="862783404">
          <w:marLeft w:val="640"/>
          <w:marRight w:val="0"/>
          <w:marTop w:val="0"/>
          <w:marBottom w:val="0"/>
          <w:divBdr>
            <w:top w:val="none" w:sz="0" w:space="0" w:color="auto"/>
            <w:left w:val="none" w:sz="0" w:space="0" w:color="auto"/>
            <w:bottom w:val="none" w:sz="0" w:space="0" w:color="auto"/>
            <w:right w:val="none" w:sz="0" w:space="0" w:color="auto"/>
          </w:divBdr>
        </w:div>
        <w:div w:id="925770461">
          <w:marLeft w:val="640"/>
          <w:marRight w:val="0"/>
          <w:marTop w:val="0"/>
          <w:marBottom w:val="0"/>
          <w:divBdr>
            <w:top w:val="none" w:sz="0" w:space="0" w:color="auto"/>
            <w:left w:val="none" w:sz="0" w:space="0" w:color="auto"/>
            <w:bottom w:val="none" w:sz="0" w:space="0" w:color="auto"/>
            <w:right w:val="none" w:sz="0" w:space="0" w:color="auto"/>
          </w:divBdr>
        </w:div>
        <w:div w:id="929047973">
          <w:marLeft w:val="640"/>
          <w:marRight w:val="0"/>
          <w:marTop w:val="0"/>
          <w:marBottom w:val="0"/>
          <w:divBdr>
            <w:top w:val="none" w:sz="0" w:space="0" w:color="auto"/>
            <w:left w:val="none" w:sz="0" w:space="0" w:color="auto"/>
            <w:bottom w:val="none" w:sz="0" w:space="0" w:color="auto"/>
            <w:right w:val="none" w:sz="0" w:space="0" w:color="auto"/>
          </w:divBdr>
        </w:div>
        <w:div w:id="986517886">
          <w:marLeft w:val="640"/>
          <w:marRight w:val="0"/>
          <w:marTop w:val="0"/>
          <w:marBottom w:val="0"/>
          <w:divBdr>
            <w:top w:val="none" w:sz="0" w:space="0" w:color="auto"/>
            <w:left w:val="none" w:sz="0" w:space="0" w:color="auto"/>
            <w:bottom w:val="none" w:sz="0" w:space="0" w:color="auto"/>
            <w:right w:val="none" w:sz="0" w:space="0" w:color="auto"/>
          </w:divBdr>
        </w:div>
        <w:div w:id="1040320457">
          <w:marLeft w:val="640"/>
          <w:marRight w:val="0"/>
          <w:marTop w:val="0"/>
          <w:marBottom w:val="0"/>
          <w:divBdr>
            <w:top w:val="none" w:sz="0" w:space="0" w:color="auto"/>
            <w:left w:val="none" w:sz="0" w:space="0" w:color="auto"/>
            <w:bottom w:val="none" w:sz="0" w:space="0" w:color="auto"/>
            <w:right w:val="none" w:sz="0" w:space="0" w:color="auto"/>
          </w:divBdr>
        </w:div>
        <w:div w:id="1041904399">
          <w:marLeft w:val="640"/>
          <w:marRight w:val="0"/>
          <w:marTop w:val="0"/>
          <w:marBottom w:val="0"/>
          <w:divBdr>
            <w:top w:val="none" w:sz="0" w:space="0" w:color="auto"/>
            <w:left w:val="none" w:sz="0" w:space="0" w:color="auto"/>
            <w:bottom w:val="none" w:sz="0" w:space="0" w:color="auto"/>
            <w:right w:val="none" w:sz="0" w:space="0" w:color="auto"/>
          </w:divBdr>
        </w:div>
        <w:div w:id="1056317840">
          <w:marLeft w:val="640"/>
          <w:marRight w:val="0"/>
          <w:marTop w:val="0"/>
          <w:marBottom w:val="0"/>
          <w:divBdr>
            <w:top w:val="none" w:sz="0" w:space="0" w:color="auto"/>
            <w:left w:val="none" w:sz="0" w:space="0" w:color="auto"/>
            <w:bottom w:val="none" w:sz="0" w:space="0" w:color="auto"/>
            <w:right w:val="none" w:sz="0" w:space="0" w:color="auto"/>
          </w:divBdr>
        </w:div>
        <w:div w:id="1095635901">
          <w:marLeft w:val="640"/>
          <w:marRight w:val="0"/>
          <w:marTop w:val="0"/>
          <w:marBottom w:val="0"/>
          <w:divBdr>
            <w:top w:val="none" w:sz="0" w:space="0" w:color="auto"/>
            <w:left w:val="none" w:sz="0" w:space="0" w:color="auto"/>
            <w:bottom w:val="none" w:sz="0" w:space="0" w:color="auto"/>
            <w:right w:val="none" w:sz="0" w:space="0" w:color="auto"/>
          </w:divBdr>
        </w:div>
        <w:div w:id="1098719063">
          <w:marLeft w:val="640"/>
          <w:marRight w:val="0"/>
          <w:marTop w:val="0"/>
          <w:marBottom w:val="0"/>
          <w:divBdr>
            <w:top w:val="none" w:sz="0" w:space="0" w:color="auto"/>
            <w:left w:val="none" w:sz="0" w:space="0" w:color="auto"/>
            <w:bottom w:val="none" w:sz="0" w:space="0" w:color="auto"/>
            <w:right w:val="none" w:sz="0" w:space="0" w:color="auto"/>
          </w:divBdr>
        </w:div>
        <w:div w:id="1220164152">
          <w:marLeft w:val="640"/>
          <w:marRight w:val="0"/>
          <w:marTop w:val="0"/>
          <w:marBottom w:val="0"/>
          <w:divBdr>
            <w:top w:val="none" w:sz="0" w:space="0" w:color="auto"/>
            <w:left w:val="none" w:sz="0" w:space="0" w:color="auto"/>
            <w:bottom w:val="none" w:sz="0" w:space="0" w:color="auto"/>
            <w:right w:val="none" w:sz="0" w:space="0" w:color="auto"/>
          </w:divBdr>
        </w:div>
        <w:div w:id="1249651547">
          <w:marLeft w:val="640"/>
          <w:marRight w:val="0"/>
          <w:marTop w:val="0"/>
          <w:marBottom w:val="0"/>
          <w:divBdr>
            <w:top w:val="none" w:sz="0" w:space="0" w:color="auto"/>
            <w:left w:val="none" w:sz="0" w:space="0" w:color="auto"/>
            <w:bottom w:val="none" w:sz="0" w:space="0" w:color="auto"/>
            <w:right w:val="none" w:sz="0" w:space="0" w:color="auto"/>
          </w:divBdr>
        </w:div>
        <w:div w:id="1251428350">
          <w:marLeft w:val="640"/>
          <w:marRight w:val="0"/>
          <w:marTop w:val="0"/>
          <w:marBottom w:val="0"/>
          <w:divBdr>
            <w:top w:val="none" w:sz="0" w:space="0" w:color="auto"/>
            <w:left w:val="none" w:sz="0" w:space="0" w:color="auto"/>
            <w:bottom w:val="none" w:sz="0" w:space="0" w:color="auto"/>
            <w:right w:val="none" w:sz="0" w:space="0" w:color="auto"/>
          </w:divBdr>
        </w:div>
        <w:div w:id="1252011837">
          <w:marLeft w:val="640"/>
          <w:marRight w:val="0"/>
          <w:marTop w:val="0"/>
          <w:marBottom w:val="0"/>
          <w:divBdr>
            <w:top w:val="none" w:sz="0" w:space="0" w:color="auto"/>
            <w:left w:val="none" w:sz="0" w:space="0" w:color="auto"/>
            <w:bottom w:val="none" w:sz="0" w:space="0" w:color="auto"/>
            <w:right w:val="none" w:sz="0" w:space="0" w:color="auto"/>
          </w:divBdr>
        </w:div>
        <w:div w:id="1299608591">
          <w:marLeft w:val="640"/>
          <w:marRight w:val="0"/>
          <w:marTop w:val="0"/>
          <w:marBottom w:val="0"/>
          <w:divBdr>
            <w:top w:val="none" w:sz="0" w:space="0" w:color="auto"/>
            <w:left w:val="none" w:sz="0" w:space="0" w:color="auto"/>
            <w:bottom w:val="none" w:sz="0" w:space="0" w:color="auto"/>
            <w:right w:val="none" w:sz="0" w:space="0" w:color="auto"/>
          </w:divBdr>
        </w:div>
        <w:div w:id="1324554085">
          <w:marLeft w:val="640"/>
          <w:marRight w:val="0"/>
          <w:marTop w:val="0"/>
          <w:marBottom w:val="0"/>
          <w:divBdr>
            <w:top w:val="none" w:sz="0" w:space="0" w:color="auto"/>
            <w:left w:val="none" w:sz="0" w:space="0" w:color="auto"/>
            <w:bottom w:val="none" w:sz="0" w:space="0" w:color="auto"/>
            <w:right w:val="none" w:sz="0" w:space="0" w:color="auto"/>
          </w:divBdr>
        </w:div>
        <w:div w:id="1327321249">
          <w:marLeft w:val="640"/>
          <w:marRight w:val="0"/>
          <w:marTop w:val="0"/>
          <w:marBottom w:val="0"/>
          <w:divBdr>
            <w:top w:val="none" w:sz="0" w:space="0" w:color="auto"/>
            <w:left w:val="none" w:sz="0" w:space="0" w:color="auto"/>
            <w:bottom w:val="none" w:sz="0" w:space="0" w:color="auto"/>
            <w:right w:val="none" w:sz="0" w:space="0" w:color="auto"/>
          </w:divBdr>
        </w:div>
        <w:div w:id="1352296125">
          <w:marLeft w:val="640"/>
          <w:marRight w:val="0"/>
          <w:marTop w:val="0"/>
          <w:marBottom w:val="0"/>
          <w:divBdr>
            <w:top w:val="none" w:sz="0" w:space="0" w:color="auto"/>
            <w:left w:val="none" w:sz="0" w:space="0" w:color="auto"/>
            <w:bottom w:val="none" w:sz="0" w:space="0" w:color="auto"/>
            <w:right w:val="none" w:sz="0" w:space="0" w:color="auto"/>
          </w:divBdr>
        </w:div>
        <w:div w:id="1379548690">
          <w:marLeft w:val="640"/>
          <w:marRight w:val="0"/>
          <w:marTop w:val="0"/>
          <w:marBottom w:val="0"/>
          <w:divBdr>
            <w:top w:val="none" w:sz="0" w:space="0" w:color="auto"/>
            <w:left w:val="none" w:sz="0" w:space="0" w:color="auto"/>
            <w:bottom w:val="none" w:sz="0" w:space="0" w:color="auto"/>
            <w:right w:val="none" w:sz="0" w:space="0" w:color="auto"/>
          </w:divBdr>
        </w:div>
        <w:div w:id="1415857731">
          <w:marLeft w:val="640"/>
          <w:marRight w:val="0"/>
          <w:marTop w:val="0"/>
          <w:marBottom w:val="0"/>
          <w:divBdr>
            <w:top w:val="none" w:sz="0" w:space="0" w:color="auto"/>
            <w:left w:val="none" w:sz="0" w:space="0" w:color="auto"/>
            <w:bottom w:val="none" w:sz="0" w:space="0" w:color="auto"/>
            <w:right w:val="none" w:sz="0" w:space="0" w:color="auto"/>
          </w:divBdr>
        </w:div>
        <w:div w:id="1420953421">
          <w:marLeft w:val="640"/>
          <w:marRight w:val="0"/>
          <w:marTop w:val="0"/>
          <w:marBottom w:val="0"/>
          <w:divBdr>
            <w:top w:val="none" w:sz="0" w:space="0" w:color="auto"/>
            <w:left w:val="none" w:sz="0" w:space="0" w:color="auto"/>
            <w:bottom w:val="none" w:sz="0" w:space="0" w:color="auto"/>
            <w:right w:val="none" w:sz="0" w:space="0" w:color="auto"/>
          </w:divBdr>
        </w:div>
        <w:div w:id="1466044001">
          <w:marLeft w:val="640"/>
          <w:marRight w:val="0"/>
          <w:marTop w:val="0"/>
          <w:marBottom w:val="0"/>
          <w:divBdr>
            <w:top w:val="none" w:sz="0" w:space="0" w:color="auto"/>
            <w:left w:val="none" w:sz="0" w:space="0" w:color="auto"/>
            <w:bottom w:val="none" w:sz="0" w:space="0" w:color="auto"/>
            <w:right w:val="none" w:sz="0" w:space="0" w:color="auto"/>
          </w:divBdr>
        </w:div>
        <w:div w:id="1494108290">
          <w:marLeft w:val="640"/>
          <w:marRight w:val="0"/>
          <w:marTop w:val="0"/>
          <w:marBottom w:val="0"/>
          <w:divBdr>
            <w:top w:val="none" w:sz="0" w:space="0" w:color="auto"/>
            <w:left w:val="none" w:sz="0" w:space="0" w:color="auto"/>
            <w:bottom w:val="none" w:sz="0" w:space="0" w:color="auto"/>
            <w:right w:val="none" w:sz="0" w:space="0" w:color="auto"/>
          </w:divBdr>
        </w:div>
        <w:div w:id="1514342498">
          <w:marLeft w:val="640"/>
          <w:marRight w:val="0"/>
          <w:marTop w:val="0"/>
          <w:marBottom w:val="0"/>
          <w:divBdr>
            <w:top w:val="none" w:sz="0" w:space="0" w:color="auto"/>
            <w:left w:val="none" w:sz="0" w:space="0" w:color="auto"/>
            <w:bottom w:val="none" w:sz="0" w:space="0" w:color="auto"/>
            <w:right w:val="none" w:sz="0" w:space="0" w:color="auto"/>
          </w:divBdr>
        </w:div>
        <w:div w:id="1548296045">
          <w:marLeft w:val="640"/>
          <w:marRight w:val="0"/>
          <w:marTop w:val="0"/>
          <w:marBottom w:val="0"/>
          <w:divBdr>
            <w:top w:val="none" w:sz="0" w:space="0" w:color="auto"/>
            <w:left w:val="none" w:sz="0" w:space="0" w:color="auto"/>
            <w:bottom w:val="none" w:sz="0" w:space="0" w:color="auto"/>
            <w:right w:val="none" w:sz="0" w:space="0" w:color="auto"/>
          </w:divBdr>
        </w:div>
        <w:div w:id="1589314484">
          <w:marLeft w:val="640"/>
          <w:marRight w:val="0"/>
          <w:marTop w:val="0"/>
          <w:marBottom w:val="0"/>
          <w:divBdr>
            <w:top w:val="none" w:sz="0" w:space="0" w:color="auto"/>
            <w:left w:val="none" w:sz="0" w:space="0" w:color="auto"/>
            <w:bottom w:val="none" w:sz="0" w:space="0" w:color="auto"/>
            <w:right w:val="none" w:sz="0" w:space="0" w:color="auto"/>
          </w:divBdr>
        </w:div>
        <w:div w:id="1638797570">
          <w:marLeft w:val="640"/>
          <w:marRight w:val="0"/>
          <w:marTop w:val="0"/>
          <w:marBottom w:val="0"/>
          <w:divBdr>
            <w:top w:val="none" w:sz="0" w:space="0" w:color="auto"/>
            <w:left w:val="none" w:sz="0" w:space="0" w:color="auto"/>
            <w:bottom w:val="none" w:sz="0" w:space="0" w:color="auto"/>
            <w:right w:val="none" w:sz="0" w:space="0" w:color="auto"/>
          </w:divBdr>
        </w:div>
        <w:div w:id="1702783335">
          <w:marLeft w:val="640"/>
          <w:marRight w:val="0"/>
          <w:marTop w:val="0"/>
          <w:marBottom w:val="0"/>
          <w:divBdr>
            <w:top w:val="none" w:sz="0" w:space="0" w:color="auto"/>
            <w:left w:val="none" w:sz="0" w:space="0" w:color="auto"/>
            <w:bottom w:val="none" w:sz="0" w:space="0" w:color="auto"/>
            <w:right w:val="none" w:sz="0" w:space="0" w:color="auto"/>
          </w:divBdr>
        </w:div>
        <w:div w:id="1707172375">
          <w:marLeft w:val="640"/>
          <w:marRight w:val="0"/>
          <w:marTop w:val="0"/>
          <w:marBottom w:val="0"/>
          <w:divBdr>
            <w:top w:val="none" w:sz="0" w:space="0" w:color="auto"/>
            <w:left w:val="none" w:sz="0" w:space="0" w:color="auto"/>
            <w:bottom w:val="none" w:sz="0" w:space="0" w:color="auto"/>
            <w:right w:val="none" w:sz="0" w:space="0" w:color="auto"/>
          </w:divBdr>
        </w:div>
        <w:div w:id="1826622010">
          <w:marLeft w:val="640"/>
          <w:marRight w:val="0"/>
          <w:marTop w:val="0"/>
          <w:marBottom w:val="0"/>
          <w:divBdr>
            <w:top w:val="none" w:sz="0" w:space="0" w:color="auto"/>
            <w:left w:val="none" w:sz="0" w:space="0" w:color="auto"/>
            <w:bottom w:val="none" w:sz="0" w:space="0" w:color="auto"/>
            <w:right w:val="none" w:sz="0" w:space="0" w:color="auto"/>
          </w:divBdr>
        </w:div>
        <w:div w:id="1841045355">
          <w:marLeft w:val="640"/>
          <w:marRight w:val="0"/>
          <w:marTop w:val="0"/>
          <w:marBottom w:val="0"/>
          <w:divBdr>
            <w:top w:val="none" w:sz="0" w:space="0" w:color="auto"/>
            <w:left w:val="none" w:sz="0" w:space="0" w:color="auto"/>
            <w:bottom w:val="none" w:sz="0" w:space="0" w:color="auto"/>
            <w:right w:val="none" w:sz="0" w:space="0" w:color="auto"/>
          </w:divBdr>
        </w:div>
        <w:div w:id="1843353772">
          <w:marLeft w:val="640"/>
          <w:marRight w:val="0"/>
          <w:marTop w:val="0"/>
          <w:marBottom w:val="0"/>
          <w:divBdr>
            <w:top w:val="none" w:sz="0" w:space="0" w:color="auto"/>
            <w:left w:val="none" w:sz="0" w:space="0" w:color="auto"/>
            <w:bottom w:val="none" w:sz="0" w:space="0" w:color="auto"/>
            <w:right w:val="none" w:sz="0" w:space="0" w:color="auto"/>
          </w:divBdr>
        </w:div>
        <w:div w:id="1861163988">
          <w:marLeft w:val="640"/>
          <w:marRight w:val="0"/>
          <w:marTop w:val="0"/>
          <w:marBottom w:val="0"/>
          <w:divBdr>
            <w:top w:val="none" w:sz="0" w:space="0" w:color="auto"/>
            <w:left w:val="none" w:sz="0" w:space="0" w:color="auto"/>
            <w:bottom w:val="none" w:sz="0" w:space="0" w:color="auto"/>
            <w:right w:val="none" w:sz="0" w:space="0" w:color="auto"/>
          </w:divBdr>
        </w:div>
        <w:div w:id="1934435432">
          <w:marLeft w:val="640"/>
          <w:marRight w:val="0"/>
          <w:marTop w:val="0"/>
          <w:marBottom w:val="0"/>
          <w:divBdr>
            <w:top w:val="none" w:sz="0" w:space="0" w:color="auto"/>
            <w:left w:val="none" w:sz="0" w:space="0" w:color="auto"/>
            <w:bottom w:val="none" w:sz="0" w:space="0" w:color="auto"/>
            <w:right w:val="none" w:sz="0" w:space="0" w:color="auto"/>
          </w:divBdr>
        </w:div>
        <w:div w:id="1981886324">
          <w:marLeft w:val="640"/>
          <w:marRight w:val="0"/>
          <w:marTop w:val="0"/>
          <w:marBottom w:val="0"/>
          <w:divBdr>
            <w:top w:val="none" w:sz="0" w:space="0" w:color="auto"/>
            <w:left w:val="none" w:sz="0" w:space="0" w:color="auto"/>
            <w:bottom w:val="none" w:sz="0" w:space="0" w:color="auto"/>
            <w:right w:val="none" w:sz="0" w:space="0" w:color="auto"/>
          </w:divBdr>
        </w:div>
        <w:div w:id="2000038415">
          <w:marLeft w:val="640"/>
          <w:marRight w:val="0"/>
          <w:marTop w:val="0"/>
          <w:marBottom w:val="0"/>
          <w:divBdr>
            <w:top w:val="none" w:sz="0" w:space="0" w:color="auto"/>
            <w:left w:val="none" w:sz="0" w:space="0" w:color="auto"/>
            <w:bottom w:val="none" w:sz="0" w:space="0" w:color="auto"/>
            <w:right w:val="none" w:sz="0" w:space="0" w:color="auto"/>
          </w:divBdr>
        </w:div>
        <w:div w:id="2018383564">
          <w:marLeft w:val="640"/>
          <w:marRight w:val="0"/>
          <w:marTop w:val="0"/>
          <w:marBottom w:val="0"/>
          <w:divBdr>
            <w:top w:val="none" w:sz="0" w:space="0" w:color="auto"/>
            <w:left w:val="none" w:sz="0" w:space="0" w:color="auto"/>
            <w:bottom w:val="none" w:sz="0" w:space="0" w:color="auto"/>
            <w:right w:val="none" w:sz="0" w:space="0" w:color="auto"/>
          </w:divBdr>
        </w:div>
        <w:div w:id="2044482232">
          <w:marLeft w:val="640"/>
          <w:marRight w:val="0"/>
          <w:marTop w:val="0"/>
          <w:marBottom w:val="0"/>
          <w:divBdr>
            <w:top w:val="none" w:sz="0" w:space="0" w:color="auto"/>
            <w:left w:val="none" w:sz="0" w:space="0" w:color="auto"/>
            <w:bottom w:val="none" w:sz="0" w:space="0" w:color="auto"/>
            <w:right w:val="none" w:sz="0" w:space="0" w:color="auto"/>
          </w:divBdr>
        </w:div>
        <w:div w:id="2047169393">
          <w:marLeft w:val="640"/>
          <w:marRight w:val="0"/>
          <w:marTop w:val="0"/>
          <w:marBottom w:val="0"/>
          <w:divBdr>
            <w:top w:val="none" w:sz="0" w:space="0" w:color="auto"/>
            <w:left w:val="none" w:sz="0" w:space="0" w:color="auto"/>
            <w:bottom w:val="none" w:sz="0" w:space="0" w:color="auto"/>
            <w:right w:val="none" w:sz="0" w:space="0" w:color="auto"/>
          </w:divBdr>
        </w:div>
        <w:div w:id="2090618096">
          <w:marLeft w:val="640"/>
          <w:marRight w:val="0"/>
          <w:marTop w:val="0"/>
          <w:marBottom w:val="0"/>
          <w:divBdr>
            <w:top w:val="none" w:sz="0" w:space="0" w:color="auto"/>
            <w:left w:val="none" w:sz="0" w:space="0" w:color="auto"/>
            <w:bottom w:val="none" w:sz="0" w:space="0" w:color="auto"/>
            <w:right w:val="none" w:sz="0" w:space="0" w:color="auto"/>
          </w:divBdr>
        </w:div>
        <w:div w:id="2103061960">
          <w:marLeft w:val="640"/>
          <w:marRight w:val="0"/>
          <w:marTop w:val="0"/>
          <w:marBottom w:val="0"/>
          <w:divBdr>
            <w:top w:val="none" w:sz="0" w:space="0" w:color="auto"/>
            <w:left w:val="none" w:sz="0" w:space="0" w:color="auto"/>
            <w:bottom w:val="none" w:sz="0" w:space="0" w:color="auto"/>
            <w:right w:val="none" w:sz="0" w:space="0" w:color="auto"/>
          </w:divBdr>
        </w:div>
        <w:div w:id="2109504605">
          <w:marLeft w:val="640"/>
          <w:marRight w:val="0"/>
          <w:marTop w:val="0"/>
          <w:marBottom w:val="0"/>
          <w:divBdr>
            <w:top w:val="none" w:sz="0" w:space="0" w:color="auto"/>
            <w:left w:val="none" w:sz="0" w:space="0" w:color="auto"/>
            <w:bottom w:val="none" w:sz="0" w:space="0" w:color="auto"/>
            <w:right w:val="none" w:sz="0" w:space="0" w:color="auto"/>
          </w:divBdr>
        </w:div>
        <w:div w:id="2111464933">
          <w:marLeft w:val="640"/>
          <w:marRight w:val="0"/>
          <w:marTop w:val="0"/>
          <w:marBottom w:val="0"/>
          <w:divBdr>
            <w:top w:val="none" w:sz="0" w:space="0" w:color="auto"/>
            <w:left w:val="none" w:sz="0" w:space="0" w:color="auto"/>
            <w:bottom w:val="none" w:sz="0" w:space="0" w:color="auto"/>
            <w:right w:val="none" w:sz="0" w:space="0" w:color="auto"/>
          </w:divBdr>
        </w:div>
      </w:divsChild>
    </w:div>
    <w:div w:id="2030058995">
      <w:bodyDiv w:val="1"/>
      <w:marLeft w:val="0"/>
      <w:marRight w:val="0"/>
      <w:marTop w:val="0"/>
      <w:marBottom w:val="0"/>
      <w:divBdr>
        <w:top w:val="none" w:sz="0" w:space="0" w:color="auto"/>
        <w:left w:val="none" w:sz="0" w:space="0" w:color="auto"/>
        <w:bottom w:val="none" w:sz="0" w:space="0" w:color="auto"/>
        <w:right w:val="none" w:sz="0" w:space="0" w:color="auto"/>
      </w:divBdr>
      <w:divsChild>
        <w:div w:id="247540145">
          <w:marLeft w:val="446"/>
          <w:marRight w:val="0"/>
          <w:marTop w:val="0"/>
          <w:marBottom w:val="0"/>
          <w:divBdr>
            <w:top w:val="none" w:sz="0" w:space="0" w:color="auto"/>
            <w:left w:val="none" w:sz="0" w:space="0" w:color="auto"/>
            <w:bottom w:val="none" w:sz="0" w:space="0" w:color="auto"/>
            <w:right w:val="none" w:sz="0" w:space="0" w:color="auto"/>
          </w:divBdr>
        </w:div>
      </w:divsChild>
    </w:div>
    <w:div w:id="2033217560">
      <w:bodyDiv w:val="1"/>
      <w:marLeft w:val="0"/>
      <w:marRight w:val="0"/>
      <w:marTop w:val="0"/>
      <w:marBottom w:val="0"/>
      <w:divBdr>
        <w:top w:val="none" w:sz="0" w:space="0" w:color="auto"/>
        <w:left w:val="none" w:sz="0" w:space="0" w:color="auto"/>
        <w:bottom w:val="none" w:sz="0" w:space="0" w:color="auto"/>
        <w:right w:val="none" w:sz="0" w:space="0" w:color="auto"/>
      </w:divBdr>
    </w:div>
    <w:div w:id="2034110633">
      <w:bodyDiv w:val="1"/>
      <w:marLeft w:val="0"/>
      <w:marRight w:val="0"/>
      <w:marTop w:val="0"/>
      <w:marBottom w:val="0"/>
      <w:divBdr>
        <w:top w:val="none" w:sz="0" w:space="0" w:color="auto"/>
        <w:left w:val="none" w:sz="0" w:space="0" w:color="auto"/>
        <w:bottom w:val="none" w:sz="0" w:space="0" w:color="auto"/>
        <w:right w:val="none" w:sz="0" w:space="0" w:color="auto"/>
      </w:divBdr>
    </w:div>
    <w:div w:id="2039233015">
      <w:bodyDiv w:val="1"/>
      <w:marLeft w:val="0"/>
      <w:marRight w:val="0"/>
      <w:marTop w:val="0"/>
      <w:marBottom w:val="0"/>
      <w:divBdr>
        <w:top w:val="none" w:sz="0" w:space="0" w:color="auto"/>
        <w:left w:val="none" w:sz="0" w:space="0" w:color="auto"/>
        <w:bottom w:val="none" w:sz="0" w:space="0" w:color="auto"/>
        <w:right w:val="none" w:sz="0" w:space="0" w:color="auto"/>
      </w:divBdr>
      <w:divsChild>
        <w:div w:id="44836343">
          <w:marLeft w:val="640"/>
          <w:marRight w:val="0"/>
          <w:marTop w:val="0"/>
          <w:marBottom w:val="0"/>
          <w:divBdr>
            <w:top w:val="none" w:sz="0" w:space="0" w:color="auto"/>
            <w:left w:val="none" w:sz="0" w:space="0" w:color="auto"/>
            <w:bottom w:val="none" w:sz="0" w:space="0" w:color="auto"/>
            <w:right w:val="none" w:sz="0" w:space="0" w:color="auto"/>
          </w:divBdr>
        </w:div>
        <w:div w:id="69083417">
          <w:marLeft w:val="640"/>
          <w:marRight w:val="0"/>
          <w:marTop w:val="0"/>
          <w:marBottom w:val="0"/>
          <w:divBdr>
            <w:top w:val="none" w:sz="0" w:space="0" w:color="auto"/>
            <w:left w:val="none" w:sz="0" w:space="0" w:color="auto"/>
            <w:bottom w:val="none" w:sz="0" w:space="0" w:color="auto"/>
            <w:right w:val="none" w:sz="0" w:space="0" w:color="auto"/>
          </w:divBdr>
        </w:div>
        <w:div w:id="90980001">
          <w:marLeft w:val="640"/>
          <w:marRight w:val="0"/>
          <w:marTop w:val="0"/>
          <w:marBottom w:val="0"/>
          <w:divBdr>
            <w:top w:val="none" w:sz="0" w:space="0" w:color="auto"/>
            <w:left w:val="none" w:sz="0" w:space="0" w:color="auto"/>
            <w:bottom w:val="none" w:sz="0" w:space="0" w:color="auto"/>
            <w:right w:val="none" w:sz="0" w:space="0" w:color="auto"/>
          </w:divBdr>
        </w:div>
        <w:div w:id="96289973">
          <w:marLeft w:val="640"/>
          <w:marRight w:val="0"/>
          <w:marTop w:val="0"/>
          <w:marBottom w:val="0"/>
          <w:divBdr>
            <w:top w:val="none" w:sz="0" w:space="0" w:color="auto"/>
            <w:left w:val="none" w:sz="0" w:space="0" w:color="auto"/>
            <w:bottom w:val="none" w:sz="0" w:space="0" w:color="auto"/>
            <w:right w:val="none" w:sz="0" w:space="0" w:color="auto"/>
          </w:divBdr>
        </w:div>
        <w:div w:id="114368817">
          <w:marLeft w:val="640"/>
          <w:marRight w:val="0"/>
          <w:marTop w:val="0"/>
          <w:marBottom w:val="0"/>
          <w:divBdr>
            <w:top w:val="none" w:sz="0" w:space="0" w:color="auto"/>
            <w:left w:val="none" w:sz="0" w:space="0" w:color="auto"/>
            <w:bottom w:val="none" w:sz="0" w:space="0" w:color="auto"/>
            <w:right w:val="none" w:sz="0" w:space="0" w:color="auto"/>
          </w:divBdr>
        </w:div>
        <w:div w:id="181239722">
          <w:marLeft w:val="640"/>
          <w:marRight w:val="0"/>
          <w:marTop w:val="0"/>
          <w:marBottom w:val="0"/>
          <w:divBdr>
            <w:top w:val="none" w:sz="0" w:space="0" w:color="auto"/>
            <w:left w:val="none" w:sz="0" w:space="0" w:color="auto"/>
            <w:bottom w:val="none" w:sz="0" w:space="0" w:color="auto"/>
            <w:right w:val="none" w:sz="0" w:space="0" w:color="auto"/>
          </w:divBdr>
        </w:div>
        <w:div w:id="193349505">
          <w:marLeft w:val="640"/>
          <w:marRight w:val="0"/>
          <w:marTop w:val="0"/>
          <w:marBottom w:val="0"/>
          <w:divBdr>
            <w:top w:val="none" w:sz="0" w:space="0" w:color="auto"/>
            <w:left w:val="none" w:sz="0" w:space="0" w:color="auto"/>
            <w:bottom w:val="none" w:sz="0" w:space="0" w:color="auto"/>
            <w:right w:val="none" w:sz="0" w:space="0" w:color="auto"/>
          </w:divBdr>
        </w:div>
        <w:div w:id="220946357">
          <w:marLeft w:val="640"/>
          <w:marRight w:val="0"/>
          <w:marTop w:val="0"/>
          <w:marBottom w:val="0"/>
          <w:divBdr>
            <w:top w:val="none" w:sz="0" w:space="0" w:color="auto"/>
            <w:left w:val="none" w:sz="0" w:space="0" w:color="auto"/>
            <w:bottom w:val="none" w:sz="0" w:space="0" w:color="auto"/>
            <w:right w:val="none" w:sz="0" w:space="0" w:color="auto"/>
          </w:divBdr>
        </w:div>
        <w:div w:id="408116780">
          <w:marLeft w:val="640"/>
          <w:marRight w:val="0"/>
          <w:marTop w:val="0"/>
          <w:marBottom w:val="0"/>
          <w:divBdr>
            <w:top w:val="none" w:sz="0" w:space="0" w:color="auto"/>
            <w:left w:val="none" w:sz="0" w:space="0" w:color="auto"/>
            <w:bottom w:val="none" w:sz="0" w:space="0" w:color="auto"/>
            <w:right w:val="none" w:sz="0" w:space="0" w:color="auto"/>
          </w:divBdr>
        </w:div>
        <w:div w:id="420495379">
          <w:marLeft w:val="640"/>
          <w:marRight w:val="0"/>
          <w:marTop w:val="0"/>
          <w:marBottom w:val="0"/>
          <w:divBdr>
            <w:top w:val="none" w:sz="0" w:space="0" w:color="auto"/>
            <w:left w:val="none" w:sz="0" w:space="0" w:color="auto"/>
            <w:bottom w:val="none" w:sz="0" w:space="0" w:color="auto"/>
            <w:right w:val="none" w:sz="0" w:space="0" w:color="auto"/>
          </w:divBdr>
        </w:div>
        <w:div w:id="429470917">
          <w:marLeft w:val="640"/>
          <w:marRight w:val="0"/>
          <w:marTop w:val="0"/>
          <w:marBottom w:val="0"/>
          <w:divBdr>
            <w:top w:val="none" w:sz="0" w:space="0" w:color="auto"/>
            <w:left w:val="none" w:sz="0" w:space="0" w:color="auto"/>
            <w:bottom w:val="none" w:sz="0" w:space="0" w:color="auto"/>
            <w:right w:val="none" w:sz="0" w:space="0" w:color="auto"/>
          </w:divBdr>
        </w:div>
        <w:div w:id="432551245">
          <w:marLeft w:val="640"/>
          <w:marRight w:val="0"/>
          <w:marTop w:val="0"/>
          <w:marBottom w:val="0"/>
          <w:divBdr>
            <w:top w:val="none" w:sz="0" w:space="0" w:color="auto"/>
            <w:left w:val="none" w:sz="0" w:space="0" w:color="auto"/>
            <w:bottom w:val="none" w:sz="0" w:space="0" w:color="auto"/>
            <w:right w:val="none" w:sz="0" w:space="0" w:color="auto"/>
          </w:divBdr>
        </w:div>
        <w:div w:id="433327519">
          <w:marLeft w:val="640"/>
          <w:marRight w:val="0"/>
          <w:marTop w:val="0"/>
          <w:marBottom w:val="0"/>
          <w:divBdr>
            <w:top w:val="none" w:sz="0" w:space="0" w:color="auto"/>
            <w:left w:val="none" w:sz="0" w:space="0" w:color="auto"/>
            <w:bottom w:val="none" w:sz="0" w:space="0" w:color="auto"/>
            <w:right w:val="none" w:sz="0" w:space="0" w:color="auto"/>
          </w:divBdr>
        </w:div>
        <w:div w:id="518084053">
          <w:marLeft w:val="640"/>
          <w:marRight w:val="0"/>
          <w:marTop w:val="0"/>
          <w:marBottom w:val="0"/>
          <w:divBdr>
            <w:top w:val="none" w:sz="0" w:space="0" w:color="auto"/>
            <w:left w:val="none" w:sz="0" w:space="0" w:color="auto"/>
            <w:bottom w:val="none" w:sz="0" w:space="0" w:color="auto"/>
            <w:right w:val="none" w:sz="0" w:space="0" w:color="auto"/>
          </w:divBdr>
        </w:div>
        <w:div w:id="619577487">
          <w:marLeft w:val="640"/>
          <w:marRight w:val="0"/>
          <w:marTop w:val="0"/>
          <w:marBottom w:val="0"/>
          <w:divBdr>
            <w:top w:val="none" w:sz="0" w:space="0" w:color="auto"/>
            <w:left w:val="none" w:sz="0" w:space="0" w:color="auto"/>
            <w:bottom w:val="none" w:sz="0" w:space="0" w:color="auto"/>
            <w:right w:val="none" w:sz="0" w:space="0" w:color="auto"/>
          </w:divBdr>
        </w:div>
        <w:div w:id="628173609">
          <w:marLeft w:val="640"/>
          <w:marRight w:val="0"/>
          <w:marTop w:val="0"/>
          <w:marBottom w:val="0"/>
          <w:divBdr>
            <w:top w:val="none" w:sz="0" w:space="0" w:color="auto"/>
            <w:left w:val="none" w:sz="0" w:space="0" w:color="auto"/>
            <w:bottom w:val="none" w:sz="0" w:space="0" w:color="auto"/>
            <w:right w:val="none" w:sz="0" w:space="0" w:color="auto"/>
          </w:divBdr>
        </w:div>
        <w:div w:id="637036424">
          <w:marLeft w:val="640"/>
          <w:marRight w:val="0"/>
          <w:marTop w:val="0"/>
          <w:marBottom w:val="0"/>
          <w:divBdr>
            <w:top w:val="none" w:sz="0" w:space="0" w:color="auto"/>
            <w:left w:val="none" w:sz="0" w:space="0" w:color="auto"/>
            <w:bottom w:val="none" w:sz="0" w:space="0" w:color="auto"/>
            <w:right w:val="none" w:sz="0" w:space="0" w:color="auto"/>
          </w:divBdr>
        </w:div>
        <w:div w:id="691761138">
          <w:marLeft w:val="640"/>
          <w:marRight w:val="0"/>
          <w:marTop w:val="0"/>
          <w:marBottom w:val="0"/>
          <w:divBdr>
            <w:top w:val="none" w:sz="0" w:space="0" w:color="auto"/>
            <w:left w:val="none" w:sz="0" w:space="0" w:color="auto"/>
            <w:bottom w:val="none" w:sz="0" w:space="0" w:color="auto"/>
            <w:right w:val="none" w:sz="0" w:space="0" w:color="auto"/>
          </w:divBdr>
        </w:div>
        <w:div w:id="711421766">
          <w:marLeft w:val="640"/>
          <w:marRight w:val="0"/>
          <w:marTop w:val="0"/>
          <w:marBottom w:val="0"/>
          <w:divBdr>
            <w:top w:val="none" w:sz="0" w:space="0" w:color="auto"/>
            <w:left w:val="none" w:sz="0" w:space="0" w:color="auto"/>
            <w:bottom w:val="none" w:sz="0" w:space="0" w:color="auto"/>
            <w:right w:val="none" w:sz="0" w:space="0" w:color="auto"/>
          </w:divBdr>
        </w:div>
        <w:div w:id="731545248">
          <w:marLeft w:val="640"/>
          <w:marRight w:val="0"/>
          <w:marTop w:val="0"/>
          <w:marBottom w:val="0"/>
          <w:divBdr>
            <w:top w:val="none" w:sz="0" w:space="0" w:color="auto"/>
            <w:left w:val="none" w:sz="0" w:space="0" w:color="auto"/>
            <w:bottom w:val="none" w:sz="0" w:space="0" w:color="auto"/>
            <w:right w:val="none" w:sz="0" w:space="0" w:color="auto"/>
          </w:divBdr>
        </w:div>
        <w:div w:id="732504535">
          <w:marLeft w:val="640"/>
          <w:marRight w:val="0"/>
          <w:marTop w:val="0"/>
          <w:marBottom w:val="0"/>
          <w:divBdr>
            <w:top w:val="none" w:sz="0" w:space="0" w:color="auto"/>
            <w:left w:val="none" w:sz="0" w:space="0" w:color="auto"/>
            <w:bottom w:val="none" w:sz="0" w:space="0" w:color="auto"/>
            <w:right w:val="none" w:sz="0" w:space="0" w:color="auto"/>
          </w:divBdr>
        </w:div>
        <w:div w:id="754284334">
          <w:marLeft w:val="640"/>
          <w:marRight w:val="0"/>
          <w:marTop w:val="0"/>
          <w:marBottom w:val="0"/>
          <w:divBdr>
            <w:top w:val="none" w:sz="0" w:space="0" w:color="auto"/>
            <w:left w:val="none" w:sz="0" w:space="0" w:color="auto"/>
            <w:bottom w:val="none" w:sz="0" w:space="0" w:color="auto"/>
            <w:right w:val="none" w:sz="0" w:space="0" w:color="auto"/>
          </w:divBdr>
        </w:div>
        <w:div w:id="827750339">
          <w:marLeft w:val="640"/>
          <w:marRight w:val="0"/>
          <w:marTop w:val="0"/>
          <w:marBottom w:val="0"/>
          <w:divBdr>
            <w:top w:val="none" w:sz="0" w:space="0" w:color="auto"/>
            <w:left w:val="none" w:sz="0" w:space="0" w:color="auto"/>
            <w:bottom w:val="none" w:sz="0" w:space="0" w:color="auto"/>
            <w:right w:val="none" w:sz="0" w:space="0" w:color="auto"/>
          </w:divBdr>
        </w:div>
        <w:div w:id="830407446">
          <w:marLeft w:val="640"/>
          <w:marRight w:val="0"/>
          <w:marTop w:val="0"/>
          <w:marBottom w:val="0"/>
          <w:divBdr>
            <w:top w:val="none" w:sz="0" w:space="0" w:color="auto"/>
            <w:left w:val="none" w:sz="0" w:space="0" w:color="auto"/>
            <w:bottom w:val="none" w:sz="0" w:space="0" w:color="auto"/>
            <w:right w:val="none" w:sz="0" w:space="0" w:color="auto"/>
          </w:divBdr>
        </w:div>
        <w:div w:id="947196178">
          <w:marLeft w:val="640"/>
          <w:marRight w:val="0"/>
          <w:marTop w:val="0"/>
          <w:marBottom w:val="0"/>
          <w:divBdr>
            <w:top w:val="none" w:sz="0" w:space="0" w:color="auto"/>
            <w:left w:val="none" w:sz="0" w:space="0" w:color="auto"/>
            <w:bottom w:val="none" w:sz="0" w:space="0" w:color="auto"/>
            <w:right w:val="none" w:sz="0" w:space="0" w:color="auto"/>
          </w:divBdr>
        </w:div>
        <w:div w:id="993295514">
          <w:marLeft w:val="640"/>
          <w:marRight w:val="0"/>
          <w:marTop w:val="0"/>
          <w:marBottom w:val="0"/>
          <w:divBdr>
            <w:top w:val="none" w:sz="0" w:space="0" w:color="auto"/>
            <w:left w:val="none" w:sz="0" w:space="0" w:color="auto"/>
            <w:bottom w:val="none" w:sz="0" w:space="0" w:color="auto"/>
            <w:right w:val="none" w:sz="0" w:space="0" w:color="auto"/>
          </w:divBdr>
        </w:div>
        <w:div w:id="1039086231">
          <w:marLeft w:val="640"/>
          <w:marRight w:val="0"/>
          <w:marTop w:val="0"/>
          <w:marBottom w:val="0"/>
          <w:divBdr>
            <w:top w:val="none" w:sz="0" w:space="0" w:color="auto"/>
            <w:left w:val="none" w:sz="0" w:space="0" w:color="auto"/>
            <w:bottom w:val="none" w:sz="0" w:space="0" w:color="auto"/>
            <w:right w:val="none" w:sz="0" w:space="0" w:color="auto"/>
          </w:divBdr>
        </w:div>
        <w:div w:id="1080442002">
          <w:marLeft w:val="640"/>
          <w:marRight w:val="0"/>
          <w:marTop w:val="0"/>
          <w:marBottom w:val="0"/>
          <w:divBdr>
            <w:top w:val="none" w:sz="0" w:space="0" w:color="auto"/>
            <w:left w:val="none" w:sz="0" w:space="0" w:color="auto"/>
            <w:bottom w:val="none" w:sz="0" w:space="0" w:color="auto"/>
            <w:right w:val="none" w:sz="0" w:space="0" w:color="auto"/>
          </w:divBdr>
        </w:div>
        <w:div w:id="1116483260">
          <w:marLeft w:val="640"/>
          <w:marRight w:val="0"/>
          <w:marTop w:val="0"/>
          <w:marBottom w:val="0"/>
          <w:divBdr>
            <w:top w:val="none" w:sz="0" w:space="0" w:color="auto"/>
            <w:left w:val="none" w:sz="0" w:space="0" w:color="auto"/>
            <w:bottom w:val="none" w:sz="0" w:space="0" w:color="auto"/>
            <w:right w:val="none" w:sz="0" w:space="0" w:color="auto"/>
          </w:divBdr>
        </w:div>
        <w:div w:id="1139495547">
          <w:marLeft w:val="640"/>
          <w:marRight w:val="0"/>
          <w:marTop w:val="0"/>
          <w:marBottom w:val="0"/>
          <w:divBdr>
            <w:top w:val="none" w:sz="0" w:space="0" w:color="auto"/>
            <w:left w:val="none" w:sz="0" w:space="0" w:color="auto"/>
            <w:bottom w:val="none" w:sz="0" w:space="0" w:color="auto"/>
            <w:right w:val="none" w:sz="0" w:space="0" w:color="auto"/>
          </w:divBdr>
        </w:div>
        <w:div w:id="1150055393">
          <w:marLeft w:val="640"/>
          <w:marRight w:val="0"/>
          <w:marTop w:val="0"/>
          <w:marBottom w:val="0"/>
          <w:divBdr>
            <w:top w:val="none" w:sz="0" w:space="0" w:color="auto"/>
            <w:left w:val="none" w:sz="0" w:space="0" w:color="auto"/>
            <w:bottom w:val="none" w:sz="0" w:space="0" w:color="auto"/>
            <w:right w:val="none" w:sz="0" w:space="0" w:color="auto"/>
          </w:divBdr>
        </w:div>
        <w:div w:id="1158418582">
          <w:marLeft w:val="640"/>
          <w:marRight w:val="0"/>
          <w:marTop w:val="0"/>
          <w:marBottom w:val="0"/>
          <w:divBdr>
            <w:top w:val="none" w:sz="0" w:space="0" w:color="auto"/>
            <w:left w:val="none" w:sz="0" w:space="0" w:color="auto"/>
            <w:bottom w:val="none" w:sz="0" w:space="0" w:color="auto"/>
            <w:right w:val="none" w:sz="0" w:space="0" w:color="auto"/>
          </w:divBdr>
        </w:div>
        <w:div w:id="1159610815">
          <w:marLeft w:val="640"/>
          <w:marRight w:val="0"/>
          <w:marTop w:val="0"/>
          <w:marBottom w:val="0"/>
          <w:divBdr>
            <w:top w:val="none" w:sz="0" w:space="0" w:color="auto"/>
            <w:left w:val="none" w:sz="0" w:space="0" w:color="auto"/>
            <w:bottom w:val="none" w:sz="0" w:space="0" w:color="auto"/>
            <w:right w:val="none" w:sz="0" w:space="0" w:color="auto"/>
          </w:divBdr>
        </w:div>
        <w:div w:id="1162887962">
          <w:marLeft w:val="640"/>
          <w:marRight w:val="0"/>
          <w:marTop w:val="0"/>
          <w:marBottom w:val="0"/>
          <w:divBdr>
            <w:top w:val="none" w:sz="0" w:space="0" w:color="auto"/>
            <w:left w:val="none" w:sz="0" w:space="0" w:color="auto"/>
            <w:bottom w:val="none" w:sz="0" w:space="0" w:color="auto"/>
            <w:right w:val="none" w:sz="0" w:space="0" w:color="auto"/>
          </w:divBdr>
        </w:div>
        <w:div w:id="1226573381">
          <w:marLeft w:val="640"/>
          <w:marRight w:val="0"/>
          <w:marTop w:val="0"/>
          <w:marBottom w:val="0"/>
          <w:divBdr>
            <w:top w:val="none" w:sz="0" w:space="0" w:color="auto"/>
            <w:left w:val="none" w:sz="0" w:space="0" w:color="auto"/>
            <w:bottom w:val="none" w:sz="0" w:space="0" w:color="auto"/>
            <w:right w:val="none" w:sz="0" w:space="0" w:color="auto"/>
          </w:divBdr>
        </w:div>
        <w:div w:id="1274243981">
          <w:marLeft w:val="640"/>
          <w:marRight w:val="0"/>
          <w:marTop w:val="0"/>
          <w:marBottom w:val="0"/>
          <w:divBdr>
            <w:top w:val="none" w:sz="0" w:space="0" w:color="auto"/>
            <w:left w:val="none" w:sz="0" w:space="0" w:color="auto"/>
            <w:bottom w:val="none" w:sz="0" w:space="0" w:color="auto"/>
            <w:right w:val="none" w:sz="0" w:space="0" w:color="auto"/>
          </w:divBdr>
        </w:div>
        <w:div w:id="1278022312">
          <w:marLeft w:val="640"/>
          <w:marRight w:val="0"/>
          <w:marTop w:val="0"/>
          <w:marBottom w:val="0"/>
          <w:divBdr>
            <w:top w:val="none" w:sz="0" w:space="0" w:color="auto"/>
            <w:left w:val="none" w:sz="0" w:space="0" w:color="auto"/>
            <w:bottom w:val="none" w:sz="0" w:space="0" w:color="auto"/>
            <w:right w:val="none" w:sz="0" w:space="0" w:color="auto"/>
          </w:divBdr>
        </w:div>
        <w:div w:id="1310088788">
          <w:marLeft w:val="640"/>
          <w:marRight w:val="0"/>
          <w:marTop w:val="0"/>
          <w:marBottom w:val="0"/>
          <w:divBdr>
            <w:top w:val="none" w:sz="0" w:space="0" w:color="auto"/>
            <w:left w:val="none" w:sz="0" w:space="0" w:color="auto"/>
            <w:bottom w:val="none" w:sz="0" w:space="0" w:color="auto"/>
            <w:right w:val="none" w:sz="0" w:space="0" w:color="auto"/>
          </w:divBdr>
        </w:div>
        <w:div w:id="1359234117">
          <w:marLeft w:val="640"/>
          <w:marRight w:val="0"/>
          <w:marTop w:val="0"/>
          <w:marBottom w:val="0"/>
          <w:divBdr>
            <w:top w:val="none" w:sz="0" w:space="0" w:color="auto"/>
            <w:left w:val="none" w:sz="0" w:space="0" w:color="auto"/>
            <w:bottom w:val="none" w:sz="0" w:space="0" w:color="auto"/>
            <w:right w:val="none" w:sz="0" w:space="0" w:color="auto"/>
          </w:divBdr>
        </w:div>
        <w:div w:id="1419402301">
          <w:marLeft w:val="640"/>
          <w:marRight w:val="0"/>
          <w:marTop w:val="0"/>
          <w:marBottom w:val="0"/>
          <w:divBdr>
            <w:top w:val="none" w:sz="0" w:space="0" w:color="auto"/>
            <w:left w:val="none" w:sz="0" w:space="0" w:color="auto"/>
            <w:bottom w:val="none" w:sz="0" w:space="0" w:color="auto"/>
            <w:right w:val="none" w:sz="0" w:space="0" w:color="auto"/>
          </w:divBdr>
        </w:div>
        <w:div w:id="1448768980">
          <w:marLeft w:val="640"/>
          <w:marRight w:val="0"/>
          <w:marTop w:val="0"/>
          <w:marBottom w:val="0"/>
          <w:divBdr>
            <w:top w:val="none" w:sz="0" w:space="0" w:color="auto"/>
            <w:left w:val="none" w:sz="0" w:space="0" w:color="auto"/>
            <w:bottom w:val="none" w:sz="0" w:space="0" w:color="auto"/>
            <w:right w:val="none" w:sz="0" w:space="0" w:color="auto"/>
          </w:divBdr>
        </w:div>
        <w:div w:id="1453942886">
          <w:marLeft w:val="640"/>
          <w:marRight w:val="0"/>
          <w:marTop w:val="0"/>
          <w:marBottom w:val="0"/>
          <w:divBdr>
            <w:top w:val="none" w:sz="0" w:space="0" w:color="auto"/>
            <w:left w:val="none" w:sz="0" w:space="0" w:color="auto"/>
            <w:bottom w:val="none" w:sz="0" w:space="0" w:color="auto"/>
            <w:right w:val="none" w:sz="0" w:space="0" w:color="auto"/>
          </w:divBdr>
        </w:div>
        <w:div w:id="1487893306">
          <w:marLeft w:val="640"/>
          <w:marRight w:val="0"/>
          <w:marTop w:val="0"/>
          <w:marBottom w:val="0"/>
          <w:divBdr>
            <w:top w:val="none" w:sz="0" w:space="0" w:color="auto"/>
            <w:left w:val="none" w:sz="0" w:space="0" w:color="auto"/>
            <w:bottom w:val="none" w:sz="0" w:space="0" w:color="auto"/>
            <w:right w:val="none" w:sz="0" w:space="0" w:color="auto"/>
          </w:divBdr>
        </w:div>
        <w:div w:id="1516119086">
          <w:marLeft w:val="640"/>
          <w:marRight w:val="0"/>
          <w:marTop w:val="0"/>
          <w:marBottom w:val="0"/>
          <w:divBdr>
            <w:top w:val="none" w:sz="0" w:space="0" w:color="auto"/>
            <w:left w:val="none" w:sz="0" w:space="0" w:color="auto"/>
            <w:bottom w:val="none" w:sz="0" w:space="0" w:color="auto"/>
            <w:right w:val="none" w:sz="0" w:space="0" w:color="auto"/>
          </w:divBdr>
        </w:div>
        <w:div w:id="1533421304">
          <w:marLeft w:val="640"/>
          <w:marRight w:val="0"/>
          <w:marTop w:val="0"/>
          <w:marBottom w:val="0"/>
          <w:divBdr>
            <w:top w:val="none" w:sz="0" w:space="0" w:color="auto"/>
            <w:left w:val="none" w:sz="0" w:space="0" w:color="auto"/>
            <w:bottom w:val="none" w:sz="0" w:space="0" w:color="auto"/>
            <w:right w:val="none" w:sz="0" w:space="0" w:color="auto"/>
          </w:divBdr>
        </w:div>
        <w:div w:id="1561936233">
          <w:marLeft w:val="640"/>
          <w:marRight w:val="0"/>
          <w:marTop w:val="0"/>
          <w:marBottom w:val="0"/>
          <w:divBdr>
            <w:top w:val="none" w:sz="0" w:space="0" w:color="auto"/>
            <w:left w:val="none" w:sz="0" w:space="0" w:color="auto"/>
            <w:bottom w:val="none" w:sz="0" w:space="0" w:color="auto"/>
            <w:right w:val="none" w:sz="0" w:space="0" w:color="auto"/>
          </w:divBdr>
        </w:div>
        <w:div w:id="1574314438">
          <w:marLeft w:val="640"/>
          <w:marRight w:val="0"/>
          <w:marTop w:val="0"/>
          <w:marBottom w:val="0"/>
          <w:divBdr>
            <w:top w:val="none" w:sz="0" w:space="0" w:color="auto"/>
            <w:left w:val="none" w:sz="0" w:space="0" w:color="auto"/>
            <w:bottom w:val="none" w:sz="0" w:space="0" w:color="auto"/>
            <w:right w:val="none" w:sz="0" w:space="0" w:color="auto"/>
          </w:divBdr>
        </w:div>
        <w:div w:id="1605650671">
          <w:marLeft w:val="640"/>
          <w:marRight w:val="0"/>
          <w:marTop w:val="0"/>
          <w:marBottom w:val="0"/>
          <w:divBdr>
            <w:top w:val="none" w:sz="0" w:space="0" w:color="auto"/>
            <w:left w:val="none" w:sz="0" w:space="0" w:color="auto"/>
            <w:bottom w:val="none" w:sz="0" w:space="0" w:color="auto"/>
            <w:right w:val="none" w:sz="0" w:space="0" w:color="auto"/>
          </w:divBdr>
        </w:div>
        <w:div w:id="1608074882">
          <w:marLeft w:val="640"/>
          <w:marRight w:val="0"/>
          <w:marTop w:val="0"/>
          <w:marBottom w:val="0"/>
          <w:divBdr>
            <w:top w:val="none" w:sz="0" w:space="0" w:color="auto"/>
            <w:left w:val="none" w:sz="0" w:space="0" w:color="auto"/>
            <w:bottom w:val="none" w:sz="0" w:space="0" w:color="auto"/>
            <w:right w:val="none" w:sz="0" w:space="0" w:color="auto"/>
          </w:divBdr>
        </w:div>
        <w:div w:id="1672677596">
          <w:marLeft w:val="640"/>
          <w:marRight w:val="0"/>
          <w:marTop w:val="0"/>
          <w:marBottom w:val="0"/>
          <w:divBdr>
            <w:top w:val="none" w:sz="0" w:space="0" w:color="auto"/>
            <w:left w:val="none" w:sz="0" w:space="0" w:color="auto"/>
            <w:bottom w:val="none" w:sz="0" w:space="0" w:color="auto"/>
            <w:right w:val="none" w:sz="0" w:space="0" w:color="auto"/>
          </w:divBdr>
        </w:div>
        <w:div w:id="1749225227">
          <w:marLeft w:val="640"/>
          <w:marRight w:val="0"/>
          <w:marTop w:val="0"/>
          <w:marBottom w:val="0"/>
          <w:divBdr>
            <w:top w:val="none" w:sz="0" w:space="0" w:color="auto"/>
            <w:left w:val="none" w:sz="0" w:space="0" w:color="auto"/>
            <w:bottom w:val="none" w:sz="0" w:space="0" w:color="auto"/>
            <w:right w:val="none" w:sz="0" w:space="0" w:color="auto"/>
          </w:divBdr>
        </w:div>
        <w:div w:id="1760523553">
          <w:marLeft w:val="640"/>
          <w:marRight w:val="0"/>
          <w:marTop w:val="0"/>
          <w:marBottom w:val="0"/>
          <w:divBdr>
            <w:top w:val="none" w:sz="0" w:space="0" w:color="auto"/>
            <w:left w:val="none" w:sz="0" w:space="0" w:color="auto"/>
            <w:bottom w:val="none" w:sz="0" w:space="0" w:color="auto"/>
            <w:right w:val="none" w:sz="0" w:space="0" w:color="auto"/>
          </w:divBdr>
        </w:div>
        <w:div w:id="1786004586">
          <w:marLeft w:val="640"/>
          <w:marRight w:val="0"/>
          <w:marTop w:val="0"/>
          <w:marBottom w:val="0"/>
          <w:divBdr>
            <w:top w:val="none" w:sz="0" w:space="0" w:color="auto"/>
            <w:left w:val="none" w:sz="0" w:space="0" w:color="auto"/>
            <w:bottom w:val="none" w:sz="0" w:space="0" w:color="auto"/>
            <w:right w:val="none" w:sz="0" w:space="0" w:color="auto"/>
          </w:divBdr>
        </w:div>
        <w:div w:id="1788547519">
          <w:marLeft w:val="640"/>
          <w:marRight w:val="0"/>
          <w:marTop w:val="0"/>
          <w:marBottom w:val="0"/>
          <w:divBdr>
            <w:top w:val="none" w:sz="0" w:space="0" w:color="auto"/>
            <w:left w:val="none" w:sz="0" w:space="0" w:color="auto"/>
            <w:bottom w:val="none" w:sz="0" w:space="0" w:color="auto"/>
            <w:right w:val="none" w:sz="0" w:space="0" w:color="auto"/>
          </w:divBdr>
        </w:div>
        <w:div w:id="1790320651">
          <w:marLeft w:val="640"/>
          <w:marRight w:val="0"/>
          <w:marTop w:val="0"/>
          <w:marBottom w:val="0"/>
          <w:divBdr>
            <w:top w:val="none" w:sz="0" w:space="0" w:color="auto"/>
            <w:left w:val="none" w:sz="0" w:space="0" w:color="auto"/>
            <w:bottom w:val="none" w:sz="0" w:space="0" w:color="auto"/>
            <w:right w:val="none" w:sz="0" w:space="0" w:color="auto"/>
          </w:divBdr>
        </w:div>
        <w:div w:id="1876698657">
          <w:marLeft w:val="640"/>
          <w:marRight w:val="0"/>
          <w:marTop w:val="0"/>
          <w:marBottom w:val="0"/>
          <w:divBdr>
            <w:top w:val="none" w:sz="0" w:space="0" w:color="auto"/>
            <w:left w:val="none" w:sz="0" w:space="0" w:color="auto"/>
            <w:bottom w:val="none" w:sz="0" w:space="0" w:color="auto"/>
            <w:right w:val="none" w:sz="0" w:space="0" w:color="auto"/>
          </w:divBdr>
        </w:div>
        <w:div w:id="1877229990">
          <w:marLeft w:val="640"/>
          <w:marRight w:val="0"/>
          <w:marTop w:val="0"/>
          <w:marBottom w:val="0"/>
          <w:divBdr>
            <w:top w:val="none" w:sz="0" w:space="0" w:color="auto"/>
            <w:left w:val="none" w:sz="0" w:space="0" w:color="auto"/>
            <w:bottom w:val="none" w:sz="0" w:space="0" w:color="auto"/>
            <w:right w:val="none" w:sz="0" w:space="0" w:color="auto"/>
          </w:divBdr>
        </w:div>
        <w:div w:id="1920598361">
          <w:marLeft w:val="640"/>
          <w:marRight w:val="0"/>
          <w:marTop w:val="0"/>
          <w:marBottom w:val="0"/>
          <w:divBdr>
            <w:top w:val="none" w:sz="0" w:space="0" w:color="auto"/>
            <w:left w:val="none" w:sz="0" w:space="0" w:color="auto"/>
            <w:bottom w:val="none" w:sz="0" w:space="0" w:color="auto"/>
            <w:right w:val="none" w:sz="0" w:space="0" w:color="auto"/>
          </w:divBdr>
        </w:div>
        <w:div w:id="1926986668">
          <w:marLeft w:val="640"/>
          <w:marRight w:val="0"/>
          <w:marTop w:val="0"/>
          <w:marBottom w:val="0"/>
          <w:divBdr>
            <w:top w:val="none" w:sz="0" w:space="0" w:color="auto"/>
            <w:left w:val="none" w:sz="0" w:space="0" w:color="auto"/>
            <w:bottom w:val="none" w:sz="0" w:space="0" w:color="auto"/>
            <w:right w:val="none" w:sz="0" w:space="0" w:color="auto"/>
          </w:divBdr>
        </w:div>
        <w:div w:id="2013952457">
          <w:marLeft w:val="640"/>
          <w:marRight w:val="0"/>
          <w:marTop w:val="0"/>
          <w:marBottom w:val="0"/>
          <w:divBdr>
            <w:top w:val="none" w:sz="0" w:space="0" w:color="auto"/>
            <w:left w:val="none" w:sz="0" w:space="0" w:color="auto"/>
            <w:bottom w:val="none" w:sz="0" w:space="0" w:color="auto"/>
            <w:right w:val="none" w:sz="0" w:space="0" w:color="auto"/>
          </w:divBdr>
        </w:div>
        <w:div w:id="2132476628">
          <w:marLeft w:val="640"/>
          <w:marRight w:val="0"/>
          <w:marTop w:val="0"/>
          <w:marBottom w:val="0"/>
          <w:divBdr>
            <w:top w:val="none" w:sz="0" w:space="0" w:color="auto"/>
            <w:left w:val="none" w:sz="0" w:space="0" w:color="auto"/>
            <w:bottom w:val="none" w:sz="0" w:space="0" w:color="auto"/>
            <w:right w:val="none" w:sz="0" w:space="0" w:color="auto"/>
          </w:divBdr>
        </w:div>
        <w:div w:id="2136366470">
          <w:marLeft w:val="640"/>
          <w:marRight w:val="0"/>
          <w:marTop w:val="0"/>
          <w:marBottom w:val="0"/>
          <w:divBdr>
            <w:top w:val="none" w:sz="0" w:space="0" w:color="auto"/>
            <w:left w:val="none" w:sz="0" w:space="0" w:color="auto"/>
            <w:bottom w:val="none" w:sz="0" w:space="0" w:color="auto"/>
            <w:right w:val="none" w:sz="0" w:space="0" w:color="auto"/>
          </w:divBdr>
        </w:div>
      </w:divsChild>
    </w:div>
    <w:div w:id="2042390698">
      <w:bodyDiv w:val="1"/>
      <w:marLeft w:val="0"/>
      <w:marRight w:val="0"/>
      <w:marTop w:val="0"/>
      <w:marBottom w:val="0"/>
      <w:divBdr>
        <w:top w:val="none" w:sz="0" w:space="0" w:color="auto"/>
        <w:left w:val="none" w:sz="0" w:space="0" w:color="auto"/>
        <w:bottom w:val="none" w:sz="0" w:space="0" w:color="auto"/>
        <w:right w:val="none" w:sz="0" w:space="0" w:color="auto"/>
      </w:divBdr>
      <w:divsChild>
        <w:div w:id="27949783">
          <w:marLeft w:val="640"/>
          <w:marRight w:val="0"/>
          <w:marTop w:val="0"/>
          <w:marBottom w:val="0"/>
          <w:divBdr>
            <w:top w:val="none" w:sz="0" w:space="0" w:color="auto"/>
            <w:left w:val="none" w:sz="0" w:space="0" w:color="auto"/>
            <w:bottom w:val="none" w:sz="0" w:space="0" w:color="auto"/>
            <w:right w:val="none" w:sz="0" w:space="0" w:color="auto"/>
          </w:divBdr>
        </w:div>
        <w:div w:id="41372704">
          <w:marLeft w:val="640"/>
          <w:marRight w:val="0"/>
          <w:marTop w:val="0"/>
          <w:marBottom w:val="0"/>
          <w:divBdr>
            <w:top w:val="none" w:sz="0" w:space="0" w:color="auto"/>
            <w:left w:val="none" w:sz="0" w:space="0" w:color="auto"/>
            <w:bottom w:val="none" w:sz="0" w:space="0" w:color="auto"/>
            <w:right w:val="none" w:sz="0" w:space="0" w:color="auto"/>
          </w:divBdr>
        </w:div>
        <w:div w:id="53045855">
          <w:marLeft w:val="640"/>
          <w:marRight w:val="0"/>
          <w:marTop w:val="0"/>
          <w:marBottom w:val="0"/>
          <w:divBdr>
            <w:top w:val="none" w:sz="0" w:space="0" w:color="auto"/>
            <w:left w:val="none" w:sz="0" w:space="0" w:color="auto"/>
            <w:bottom w:val="none" w:sz="0" w:space="0" w:color="auto"/>
            <w:right w:val="none" w:sz="0" w:space="0" w:color="auto"/>
          </w:divBdr>
        </w:div>
        <w:div w:id="59713362">
          <w:marLeft w:val="640"/>
          <w:marRight w:val="0"/>
          <w:marTop w:val="0"/>
          <w:marBottom w:val="0"/>
          <w:divBdr>
            <w:top w:val="none" w:sz="0" w:space="0" w:color="auto"/>
            <w:left w:val="none" w:sz="0" w:space="0" w:color="auto"/>
            <w:bottom w:val="none" w:sz="0" w:space="0" w:color="auto"/>
            <w:right w:val="none" w:sz="0" w:space="0" w:color="auto"/>
          </w:divBdr>
        </w:div>
        <w:div w:id="142357240">
          <w:marLeft w:val="640"/>
          <w:marRight w:val="0"/>
          <w:marTop w:val="0"/>
          <w:marBottom w:val="0"/>
          <w:divBdr>
            <w:top w:val="none" w:sz="0" w:space="0" w:color="auto"/>
            <w:left w:val="none" w:sz="0" w:space="0" w:color="auto"/>
            <w:bottom w:val="none" w:sz="0" w:space="0" w:color="auto"/>
            <w:right w:val="none" w:sz="0" w:space="0" w:color="auto"/>
          </w:divBdr>
        </w:div>
        <w:div w:id="142700046">
          <w:marLeft w:val="640"/>
          <w:marRight w:val="0"/>
          <w:marTop w:val="0"/>
          <w:marBottom w:val="0"/>
          <w:divBdr>
            <w:top w:val="none" w:sz="0" w:space="0" w:color="auto"/>
            <w:left w:val="none" w:sz="0" w:space="0" w:color="auto"/>
            <w:bottom w:val="none" w:sz="0" w:space="0" w:color="auto"/>
            <w:right w:val="none" w:sz="0" w:space="0" w:color="auto"/>
          </w:divBdr>
        </w:div>
        <w:div w:id="191303620">
          <w:marLeft w:val="640"/>
          <w:marRight w:val="0"/>
          <w:marTop w:val="0"/>
          <w:marBottom w:val="0"/>
          <w:divBdr>
            <w:top w:val="none" w:sz="0" w:space="0" w:color="auto"/>
            <w:left w:val="none" w:sz="0" w:space="0" w:color="auto"/>
            <w:bottom w:val="none" w:sz="0" w:space="0" w:color="auto"/>
            <w:right w:val="none" w:sz="0" w:space="0" w:color="auto"/>
          </w:divBdr>
        </w:div>
        <w:div w:id="258758711">
          <w:marLeft w:val="640"/>
          <w:marRight w:val="0"/>
          <w:marTop w:val="0"/>
          <w:marBottom w:val="0"/>
          <w:divBdr>
            <w:top w:val="none" w:sz="0" w:space="0" w:color="auto"/>
            <w:left w:val="none" w:sz="0" w:space="0" w:color="auto"/>
            <w:bottom w:val="none" w:sz="0" w:space="0" w:color="auto"/>
            <w:right w:val="none" w:sz="0" w:space="0" w:color="auto"/>
          </w:divBdr>
        </w:div>
        <w:div w:id="264310759">
          <w:marLeft w:val="640"/>
          <w:marRight w:val="0"/>
          <w:marTop w:val="0"/>
          <w:marBottom w:val="0"/>
          <w:divBdr>
            <w:top w:val="none" w:sz="0" w:space="0" w:color="auto"/>
            <w:left w:val="none" w:sz="0" w:space="0" w:color="auto"/>
            <w:bottom w:val="none" w:sz="0" w:space="0" w:color="auto"/>
            <w:right w:val="none" w:sz="0" w:space="0" w:color="auto"/>
          </w:divBdr>
        </w:div>
        <w:div w:id="339704915">
          <w:marLeft w:val="640"/>
          <w:marRight w:val="0"/>
          <w:marTop w:val="0"/>
          <w:marBottom w:val="0"/>
          <w:divBdr>
            <w:top w:val="none" w:sz="0" w:space="0" w:color="auto"/>
            <w:left w:val="none" w:sz="0" w:space="0" w:color="auto"/>
            <w:bottom w:val="none" w:sz="0" w:space="0" w:color="auto"/>
            <w:right w:val="none" w:sz="0" w:space="0" w:color="auto"/>
          </w:divBdr>
        </w:div>
        <w:div w:id="353917908">
          <w:marLeft w:val="640"/>
          <w:marRight w:val="0"/>
          <w:marTop w:val="0"/>
          <w:marBottom w:val="0"/>
          <w:divBdr>
            <w:top w:val="none" w:sz="0" w:space="0" w:color="auto"/>
            <w:left w:val="none" w:sz="0" w:space="0" w:color="auto"/>
            <w:bottom w:val="none" w:sz="0" w:space="0" w:color="auto"/>
            <w:right w:val="none" w:sz="0" w:space="0" w:color="auto"/>
          </w:divBdr>
        </w:div>
        <w:div w:id="391732798">
          <w:marLeft w:val="640"/>
          <w:marRight w:val="0"/>
          <w:marTop w:val="0"/>
          <w:marBottom w:val="0"/>
          <w:divBdr>
            <w:top w:val="none" w:sz="0" w:space="0" w:color="auto"/>
            <w:left w:val="none" w:sz="0" w:space="0" w:color="auto"/>
            <w:bottom w:val="none" w:sz="0" w:space="0" w:color="auto"/>
            <w:right w:val="none" w:sz="0" w:space="0" w:color="auto"/>
          </w:divBdr>
        </w:div>
        <w:div w:id="441339638">
          <w:marLeft w:val="640"/>
          <w:marRight w:val="0"/>
          <w:marTop w:val="0"/>
          <w:marBottom w:val="0"/>
          <w:divBdr>
            <w:top w:val="none" w:sz="0" w:space="0" w:color="auto"/>
            <w:left w:val="none" w:sz="0" w:space="0" w:color="auto"/>
            <w:bottom w:val="none" w:sz="0" w:space="0" w:color="auto"/>
            <w:right w:val="none" w:sz="0" w:space="0" w:color="auto"/>
          </w:divBdr>
        </w:div>
        <w:div w:id="470755971">
          <w:marLeft w:val="640"/>
          <w:marRight w:val="0"/>
          <w:marTop w:val="0"/>
          <w:marBottom w:val="0"/>
          <w:divBdr>
            <w:top w:val="none" w:sz="0" w:space="0" w:color="auto"/>
            <w:left w:val="none" w:sz="0" w:space="0" w:color="auto"/>
            <w:bottom w:val="none" w:sz="0" w:space="0" w:color="auto"/>
            <w:right w:val="none" w:sz="0" w:space="0" w:color="auto"/>
          </w:divBdr>
        </w:div>
        <w:div w:id="538056428">
          <w:marLeft w:val="640"/>
          <w:marRight w:val="0"/>
          <w:marTop w:val="0"/>
          <w:marBottom w:val="0"/>
          <w:divBdr>
            <w:top w:val="none" w:sz="0" w:space="0" w:color="auto"/>
            <w:left w:val="none" w:sz="0" w:space="0" w:color="auto"/>
            <w:bottom w:val="none" w:sz="0" w:space="0" w:color="auto"/>
            <w:right w:val="none" w:sz="0" w:space="0" w:color="auto"/>
          </w:divBdr>
        </w:div>
        <w:div w:id="552082533">
          <w:marLeft w:val="640"/>
          <w:marRight w:val="0"/>
          <w:marTop w:val="0"/>
          <w:marBottom w:val="0"/>
          <w:divBdr>
            <w:top w:val="none" w:sz="0" w:space="0" w:color="auto"/>
            <w:left w:val="none" w:sz="0" w:space="0" w:color="auto"/>
            <w:bottom w:val="none" w:sz="0" w:space="0" w:color="auto"/>
            <w:right w:val="none" w:sz="0" w:space="0" w:color="auto"/>
          </w:divBdr>
        </w:div>
        <w:div w:id="603147337">
          <w:marLeft w:val="640"/>
          <w:marRight w:val="0"/>
          <w:marTop w:val="0"/>
          <w:marBottom w:val="0"/>
          <w:divBdr>
            <w:top w:val="none" w:sz="0" w:space="0" w:color="auto"/>
            <w:left w:val="none" w:sz="0" w:space="0" w:color="auto"/>
            <w:bottom w:val="none" w:sz="0" w:space="0" w:color="auto"/>
            <w:right w:val="none" w:sz="0" w:space="0" w:color="auto"/>
          </w:divBdr>
        </w:div>
        <w:div w:id="626664810">
          <w:marLeft w:val="640"/>
          <w:marRight w:val="0"/>
          <w:marTop w:val="0"/>
          <w:marBottom w:val="0"/>
          <w:divBdr>
            <w:top w:val="none" w:sz="0" w:space="0" w:color="auto"/>
            <w:left w:val="none" w:sz="0" w:space="0" w:color="auto"/>
            <w:bottom w:val="none" w:sz="0" w:space="0" w:color="auto"/>
            <w:right w:val="none" w:sz="0" w:space="0" w:color="auto"/>
          </w:divBdr>
        </w:div>
        <w:div w:id="758864766">
          <w:marLeft w:val="640"/>
          <w:marRight w:val="0"/>
          <w:marTop w:val="0"/>
          <w:marBottom w:val="0"/>
          <w:divBdr>
            <w:top w:val="none" w:sz="0" w:space="0" w:color="auto"/>
            <w:left w:val="none" w:sz="0" w:space="0" w:color="auto"/>
            <w:bottom w:val="none" w:sz="0" w:space="0" w:color="auto"/>
            <w:right w:val="none" w:sz="0" w:space="0" w:color="auto"/>
          </w:divBdr>
        </w:div>
        <w:div w:id="782190908">
          <w:marLeft w:val="640"/>
          <w:marRight w:val="0"/>
          <w:marTop w:val="0"/>
          <w:marBottom w:val="0"/>
          <w:divBdr>
            <w:top w:val="none" w:sz="0" w:space="0" w:color="auto"/>
            <w:left w:val="none" w:sz="0" w:space="0" w:color="auto"/>
            <w:bottom w:val="none" w:sz="0" w:space="0" w:color="auto"/>
            <w:right w:val="none" w:sz="0" w:space="0" w:color="auto"/>
          </w:divBdr>
        </w:div>
        <w:div w:id="804080284">
          <w:marLeft w:val="640"/>
          <w:marRight w:val="0"/>
          <w:marTop w:val="0"/>
          <w:marBottom w:val="0"/>
          <w:divBdr>
            <w:top w:val="none" w:sz="0" w:space="0" w:color="auto"/>
            <w:left w:val="none" w:sz="0" w:space="0" w:color="auto"/>
            <w:bottom w:val="none" w:sz="0" w:space="0" w:color="auto"/>
            <w:right w:val="none" w:sz="0" w:space="0" w:color="auto"/>
          </w:divBdr>
        </w:div>
        <w:div w:id="806900829">
          <w:marLeft w:val="640"/>
          <w:marRight w:val="0"/>
          <w:marTop w:val="0"/>
          <w:marBottom w:val="0"/>
          <w:divBdr>
            <w:top w:val="none" w:sz="0" w:space="0" w:color="auto"/>
            <w:left w:val="none" w:sz="0" w:space="0" w:color="auto"/>
            <w:bottom w:val="none" w:sz="0" w:space="0" w:color="auto"/>
            <w:right w:val="none" w:sz="0" w:space="0" w:color="auto"/>
          </w:divBdr>
        </w:div>
        <w:div w:id="820970471">
          <w:marLeft w:val="640"/>
          <w:marRight w:val="0"/>
          <w:marTop w:val="0"/>
          <w:marBottom w:val="0"/>
          <w:divBdr>
            <w:top w:val="none" w:sz="0" w:space="0" w:color="auto"/>
            <w:left w:val="none" w:sz="0" w:space="0" w:color="auto"/>
            <w:bottom w:val="none" w:sz="0" w:space="0" w:color="auto"/>
            <w:right w:val="none" w:sz="0" w:space="0" w:color="auto"/>
          </w:divBdr>
        </w:div>
        <w:div w:id="824474624">
          <w:marLeft w:val="640"/>
          <w:marRight w:val="0"/>
          <w:marTop w:val="0"/>
          <w:marBottom w:val="0"/>
          <w:divBdr>
            <w:top w:val="none" w:sz="0" w:space="0" w:color="auto"/>
            <w:left w:val="none" w:sz="0" w:space="0" w:color="auto"/>
            <w:bottom w:val="none" w:sz="0" w:space="0" w:color="auto"/>
            <w:right w:val="none" w:sz="0" w:space="0" w:color="auto"/>
          </w:divBdr>
        </w:div>
        <w:div w:id="849610849">
          <w:marLeft w:val="640"/>
          <w:marRight w:val="0"/>
          <w:marTop w:val="0"/>
          <w:marBottom w:val="0"/>
          <w:divBdr>
            <w:top w:val="none" w:sz="0" w:space="0" w:color="auto"/>
            <w:left w:val="none" w:sz="0" w:space="0" w:color="auto"/>
            <w:bottom w:val="none" w:sz="0" w:space="0" w:color="auto"/>
            <w:right w:val="none" w:sz="0" w:space="0" w:color="auto"/>
          </w:divBdr>
        </w:div>
        <w:div w:id="876166995">
          <w:marLeft w:val="640"/>
          <w:marRight w:val="0"/>
          <w:marTop w:val="0"/>
          <w:marBottom w:val="0"/>
          <w:divBdr>
            <w:top w:val="none" w:sz="0" w:space="0" w:color="auto"/>
            <w:left w:val="none" w:sz="0" w:space="0" w:color="auto"/>
            <w:bottom w:val="none" w:sz="0" w:space="0" w:color="auto"/>
            <w:right w:val="none" w:sz="0" w:space="0" w:color="auto"/>
          </w:divBdr>
        </w:div>
        <w:div w:id="892499745">
          <w:marLeft w:val="640"/>
          <w:marRight w:val="0"/>
          <w:marTop w:val="0"/>
          <w:marBottom w:val="0"/>
          <w:divBdr>
            <w:top w:val="none" w:sz="0" w:space="0" w:color="auto"/>
            <w:left w:val="none" w:sz="0" w:space="0" w:color="auto"/>
            <w:bottom w:val="none" w:sz="0" w:space="0" w:color="auto"/>
            <w:right w:val="none" w:sz="0" w:space="0" w:color="auto"/>
          </w:divBdr>
        </w:div>
        <w:div w:id="962149852">
          <w:marLeft w:val="640"/>
          <w:marRight w:val="0"/>
          <w:marTop w:val="0"/>
          <w:marBottom w:val="0"/>
          <w:divBdr>
            <w:top w:val="none" w:sz="0" w:space="0" w:color="auto"/>
            <w:left w:val="none" w:sz="0" w:space="0" w:color="auto"/>
            <w:bottom w:val="none" w:sz="0" w:space="0" w:color="auto"/>
            <w:right w:val="none" w:sz="0" w:space="0" w:color="auto"/>
          </w:divBdr>
        </w:div>
        <w:div w:id="1024599108">
          <w:marLeft w:val="640"/>
          <w:marRight w:val="0"/>
          <w:marTop w:val="0"/>
          <w:marBottom w:val="0"/>
          <w:divBdr>
            <w:top w:val="none" w:sz="0" w:space="0" w:color="auto"/>
            <w:left w:val="none" w:sz="0" w:space="0" w:color="auto"/>
            <w:bottom w:val="none" w:sz="0" w:space="0" w:color="auto"/>
            <w:right w:val="none" w:sz="0" w:space="0" w:color="auto"/>
          </w:divBdr>
        </w:div>
        <w:div w:id="1032682005">
          <w:marLeft w:val="640"/>
          <w:marRight w:val="0"/>
          <w:marTop w:val="0"/>
          <w:marBottom w:val="0"/>
          <w:divBdr>
            <w:top w:val="none" w:sz="0" w:space="0" w:color="auto"/>
            <w:left w:val="none" w:sz="0" w:space="0" w:color="auto"/>
            <w:bottom w:val="none" w:sz="0" w:space="0" w:color="auto"/>
            <w:right w:val="none" w:sz="0" w:space="0" w:color="auto"/>
          </w:divBdr>
        </w:div>
        <w:div w:id="1187062047">
          <w:marLeft w:val="640"/>
          <w:marRight w:val="0"/>
          <w:marTop w:val="0"/>
          <w:marBottom w:val="0"/>
          <w:divBdr>
            <w:top w:val="none" w:sz="0" w:space="0" w:color="auto"/>
            <w:left w:val="none" w:sz="0" w:space="0" w:color="auto"/>
            <w:bottom w:val="none" w:sz="0" w:space="0" w:color="auto"/>
            <w:right w:val="none" w:sz="0" w:space="0" w:color="auto"/>
          </w:divBdr>
        </w:div>
        <w:div w:id="1215313132">
          <w:marLeft w:val="640"/>
          <w:marRight w:val="0"/>
          <w:marTop w:val="0"/>
          <w:marBottom w:val="0"/>
          <w:divBdr>
            <w:top w:val="none" w:sz="0" w:space="0" w:color="auto"/>
            <w:left w:val="none" w:sz="0" w:space="0" w:color="auto"/>
            <w:bottom w:val="none" w:sz="0" w:space="0" w:color="auto"/>
            <w:right w:val="none" w:sz="0" w:space="0" w:color="auto"/>
          </w:divBdr>
        </w:div>
        <w:div w:id="1222906917">
          <w:marLeft w:val="640"/>
          <w:marRight w:val="0"/>
          <w:marTop w:val="0"/>
          <w:marBottom w:val="0"/>
          <w:divBdr>
            <w:top w:val="none" w:sz="0" w:space="0" w:color="auto"/>
            <w:left w:val="none" w:sz="0" w:space="0" w:color="auto"/>
            <w:bottom w:val="none" w:sz="0" w:space="0" w:color="auto"/>
            <w:right w:val="none" w:sz="0" w:space="0" w:color="auto"/>
          </w:divBdr>
        </w:div>
        <w:div w:id="1273828285">
          <w:marLeft w:val="640"/>
          <w:marRight w:val="0"/>
          <w:marTop w:val="0"/>
          <w:marBottom w:val="0"/>
          <w:divBdr>
            <w:top w:val="none" w:sz="0" w:space="0" w:color="auto"/>
            <w:left w:val="none" w:sz="0" w:space="0" w:color="auto"/>
            <w:bottom w:val="none" w:sz="0" w:space="0" w:color="auto"/>
            <w:right w:val="none" w:sz="0" w:space="0" w:color="auto"/>
          </w:divBdr>
        </w:div>
        <w:div w:id="1392072577">
          <w:marLeft w:val="640"/>
          <w:marRight w:val="0"/>
          <w:marTop w:val="0"/>
          <w:marBottom w:val="0"/>
          <w:divBdr>
            <w:top w:val="none" w:sz="0" w:space="0" w:color="auto"/>
            <w:left w:val="none" w:sz="0" w:space="0" w:color="auto"/>
            <w:bottom w:val="none" w:sz="0" w:space="0" w:color="auto"/>
            <w:right w:val="none" w:sz="0" w:space="0" w:color="auto"/>
          </w:divBdr>
        </w:div>
        <w:div w:id="1399548216">
          <w:marLeft w:val="640"/>
          <w:marRight w:val="0"/>
          <w:marTop w:val="0"/>
          <w:marBottom w:val="0"/>
          <w:divBdr>
            <w:top w:val="none" w:sz="0" w:space="0" w:color="auto"/>
            <w:left w:val="none" w:sz="0" w:space="0" w:color="auto"/>
            <w:bottom w:val="none" w:sz="0" w:space="0" w:color="auto"/>
            <w:right w:val="none" w:sz="0" w:space="0" w:color="auto"/>
          </w:divBdr>
        </w:div>
        <w:div w:id="1405564172">
          <w:marLeft w:val="640"/>
          <w:marRight w:val="0"/>
          <w:marTop w:val="0"/>
          <w:marBottom w:val="0"/>
          <w:divBdr>
            <w:top w:val="none" w:sz="0" w:space="0" w:color="auto"/>
            <w:left w:val="none" w:sz="0" w:space="0" w:color="auto"/>
            <w:bottom w:val="none" w:sz="0" w:space="0" w:color="auto"/>
            <w:right w:val="none" w:sz="0" w:space="0" w:color="auto"/>
          </w:divBdr>
        </w:div>
        <w:div w:id="1436636742">
          <w:marLeft w:val="640"/>
          <w:marRight w:val="0"/>
          <w:marTop w:val="0"/>
          <w:marBottom w:val="0"/>
          <w:divBdr>
            <w:top w:val="none" w:sz="0" w:space="0" w:color="auto"/>
            <w:left w:val="none" w:sz="0" w:space="0" w:color="auto"/>
            <w:bottom w:val="none" w:sz="0" w:space="0" w:color="auto"/>
            <w:right w:val="none" w:sz="0" w:space="0" w:color="auto"/>
          </w:divBdr>
        </w:div>
        <w:div w:id="1440374764">
          <w:marLeft w:val="640"/>
          <w:marRight w:val="0"/>
          <w:marTop w:val="0"/>
          <w:marBottom w:val="0"/>
          <w:divBdr>
            <w:top w:val="none" w:sz="0" w:space="0" w:color="auto"/>
            <w:left w:val="none" w:sz="0" w:space="0" w:color="auto"/>
            <w:bottom w:val="none" w:sz="0" w:space="0" w:color="auto"/>
            <w:right w:val="none" w:sz="0" w:space="0" w:color="auto"/>
          </w:divBdr>
        </w:div>
        <w:div w:id="1506286494">
          <w:marLeft w:val="640"/>
          <w:marRight w:val="0"/>
          <w:marTop w:val="0"/>
          <w:marBottom w:val="0"/>
          <w:divBdr>
            <w:top w:val="none" w:sz="0" w:space="0" w:color="auto"/>
            <w:left w:val="none" w:sz="0" w:space="0" w:color="auto"/>
            <w:bottom w:val="none" w:sz="0" w:space="0" w:color="auto"/>
            <w:right w:val="none" w:sz="0" w:space="0" w:color="auto"/>
          </w:divBdr>
        </w:div>
        <w:div w:id="1509832915">
          <w:marLeft w:val="640"/>
          <w:marRight w:val="0"/>
          <w:marTop w:val="0"/>
          <w:marBottom w:val="0"/>
          <w:divBdr>
            <w:top w:val="none" w:sz="0" w:space="0" w:color="auto"/>
            <w:left w:val="none" w:sz="0" w:space="0" w:color="auto"/>
            <w:bottom w:val="none" w:sz="0" w:space="0" w:color="auto"/>
            <w:right w:val="none" w:sz="0" w:space="0" w:color="auto"/>
          </w:divBdr>
        </w:div>
        <w:div w:id="1535264463">
          <w:marLeft w:val="640"/>
          <w:marRight w:val="0"/>
          <w:marTop w:val="0"/>
          <w:marBottom w:val="0"/>
          <w:divBdr>
            <w:top w:val="none" w:sz="0" w:space="0" w:color="auto"/>
            <w:left w:val="none" w:sz="0" w:space="0" w:color="auto"/>
            <w:bottom w:val="none" w:sz="0" w:space="0" w:color="auto"/>
            <w:right w:val="none" w:sz="0" w:space="0" w:color="auto"/>
          </w:divBdr>
        </w:div>
        <w:div w:id="1573391957">
          <w:marLeft w:val="640"/>
          <w:marRight w:val="0"/>
          <w:marTop w:val="0"/>
          <w:marBottom w:val="0"/>
          <w:divBdr>
            <w:top w:val="none" w:sz="0" w:space="0" w:color="auto"/>
            <w:left w:val="none" w:sz="0" w:space="0" w:color="auto"/>
            <w:bottom w:val="none" w:sz="0" w:space="0" w:color="auto"/>
            <w:right w:val="none" w:sz="0" w:space="0" w:color="auto"/>
          </w:divBdr>
        </w:div>
        <w:div w:id="1575822154">
          <w:marLeft w:val="640"/>
          <w:marRight w:val="0"/>
          <w:marTop w:val="0"/>
          <w:marBottom w:val="0"/>
          <w:divBdr>
            <w:top w:val="none" w:sz="0" w:space="0" w:color="auto"/>
            <w:left w:val="none" w:sz="0" w:space="0" w:color="auto"/>
            <w:bottom w:val="none" w:sz="0" w:space="0" w:color="auto"/>
            <w:right w:val="none" w:sz="0" w:space="0" w:color="auto"/>
          </w:divBdr>
        </w:div>
        <w:div w:id="1686253217">
          <w:marLeft w:val="640"/>
          <w:marRight w:val="0"/>
          <w:marTop w:val="0"/>
          <w:marBottom w:val="0"/>
          <w:divBdr>
            <w:top w:val="none" w:sz="0" w:space="0" w:color="auto"/>
            <w:left w:val="none" w:sz="0" w:space="0" w:color="auto"/>
            <w:bottom w:val="none" w:sz="0" w:space="0" w:color="auto"/>
            <w:right w:val="none" w:sz="0" w:space="0" w:color="auto"/>
          </w:divBdr>
        </w:div>
        <w:div w:id="1709526859">
          <w:marLeft w:val="640"/>
          <w:marRight w:val="0"/>
          <w:marTop w:val="0"/>
          <w:marBottom w:val="0"/>
          <w:divBdr>
            <w:top w:val="none" w:sz="0" w:space="0" w:color="auto"/>
            <w:left w:val="none" w:sz="0" w:space="0" w:color="auto"/>
            <w:bottom w:val="none" w:sz="0" w:space="0" w:color="auto"/>
            <w:right w:val="none" w:sz="0" w:space="0" w:color="auto"/>
          </w:divBdr>
        </w:div>
        <w:div w:id="1721904516">
          <w:marLeft w:val="640"/>
          <w:marRight w:val="0"/>
          <w:marTop w:val="0"/>
          <w:marBottom w:val="0"/>
          <w:divBdr>
            <w:top w:val="none" w:sz="0" w:space="0" w:color="auto"/>
            <w:left w:val="none" w:sz="0" w:space="0" w:color="auto"/>
            <w:bottom w:val="none" w:sz="0" w:space="0" w:color="auto"/>
            <w:right w:val="none" w:sz="0" w:space="0" w:color="auto"/>
          </w:divBdr>
        </w:div>
        <w:div w:id="1722437108">
          <w:marLeft w:val="640"/>
          <w:marRight w:val="0"/>
          <w:marTop w:val="0"/>
          <w:marBottom w:val="0"/>
          <w:divBdr>
            <w:top w:val="none" w:sz="0" w:space="0" w:color="auto"/>
            <w:left w:val="none" w:sz="0" w:space="0" w:color="auto"/>
            <w:bottom w:val="none" w:sz="0" w:space="0" w:color="auto"/>
            <w:right w:val="none" w:sz="0" w:space="0" w:color="auto"/>
          </w:divBdr>
        </w:div>
        <w:div w:id="1739130372">
          <w:marLeft w:val="640"/>
          <w:marRight w:val="0"/>
          <w:marTop w:val="0"/>
          <w:marBottom w:val="0"/>
          <w:divBdr>
            <w:top w:val="none" w:sz="0" w:space="0" w:color="auto"/>
            <w:left w:val="none" w:sz="0" w:space="0" w:color="auto"/>
            <w:bottom w:val="none" w:sz="0" w:space="0" w:color="auto"/>
            <w:right w:val="none" w:sz="0" w:space="0" w:color="auto"/>
          </w:divBdr>
        </w:div>
        <w:div w:id="1785537161">
          <w:marLeft w:val="640"/>
          <w:marRight w:val="0"/>
          <w:marTop w:val="0"/>
          <w:marBottom w:val="0"/>
          <w:divBdr>
            <w:top w:val="none" w:sz="0" w:space="0" w:color="auto"/>
            <w:left w:val="none" w:sz="0" w:space="0" w:color="auto"/>
            <w:bottom w:val="none" w:sz="0" w:space="0" w:color="auto"/>
            <w:right w:val="none" w:sz="0" w:space="0" w:color="auto"/>
          </w:divBdr>
        </w:div>
        <w:div w:id="1811701574">
          <w:marLeft w:val="640"/>
          <w:marRight w:val="0"/>
          <w:marTop w:val="0"/>
          <w:marBottom w:val="0"/>
          <w:divBdr>
            <w:top w:val="none" w:sz="0" w:space="0" w:color="auto"/>
            <w:left w:val="none" w:sz="0" w:space="0" w:color="auto"/>
            <w:bottom w:val="none" w:sz="0" w:space="0" w:color="auto"/>
            <w:right w:val="none" w:sz="0" w:space="0" w:color="auto"/>
          </w:divBdr>
        </w:div>
        <w:div w:id="1825312824">
          <w:marLeft w:val="640"/>
          <w:marRight w:val="0"/>
          <w:marTop w:val="0"/>
          <w:marBottom w:val="0"/>
          <w:divBdr>
            <w:top w:val="none" w:sz="0" w:space="0" w:color="auto"/>
            <w:left w:val="none" w:sz="0" w:space="0" w:color="auto"/>
            <w:bottom w:val="none" w:sz="0" w:space="0" w:color="auto"/>
            <w:right w:val="none" w:sz="0" w:space="0" w:color="auto"/>
          </w:divBdr>
        </w:div>
        <w:div w:id="1908569318">
          <w:marLeft w:val="640"/>
          <w:marRight w:val="0"/>
          <w:marTop w:val="0"/>
          <w:marBottom w:val="0"/>
          <w:divBdr>
            <w:top w:val="none" w:sz="0" w:space="0" w:color="auto"/>
            <w:left w:val="none" w:sz="0" w:space="0" w:color="auto"/>
            <w:bottom w:val="none" w:sz="0" w:space="0" w:color="auto"/>
            <w:right w:val="none" w:sz="0" w:space="0" w:color="auto"/>
          </w:divBdr>
        </w:div>
        <w:div w:id="1924291291">
          <w:marLeft w:val="640"/>
          <w:marRight w:val="0"/>
          <w:marTop w:val="0"/>
          <w:marBottom w:val="0"/>
          <w:divBdr>
            <w:top w:val="none" w:sz="0" w:space="0" w:color="auto"/>
            <w:left w:val="none" w:sz="0" w:space="0" w:color="auto"/>
            <w:bottom w:val="none" w:sz="0" w:space="0" w:color="auto"/>
            <w:right w:val="none" w:sz="0" w:space="0" w:color="auto"/>
          </w:divBdr>
        </w:div>
        <w:div w:id="1989745862">
          <w:marLeft w:val="640"/>
          <w:marRight w:val="0"/>
          <w:marTop w:val="0"/>
          <w:marBottom w:val="0"/>
          <w:divBdr>
            <w:top w:val="none" w:sz="0" w:space="0" w:color="auto"/>
            <w:left w:val="none" w:sz="0" w:space="0" w:color="auto"/>
            <w:bottom w:val="none" w:sz="0" w:space="0" w:color="auto"/>
            <w:right w:val="none" w:sz="0" w:space="0" w:color="auto"/>
          </w:divBdr>
        </w:div>
        <w:div w:id="1993290835">
          <w:marLeft w:val="640"/>
          <w:marRight w:val="0"/>
          <w:marTop w:val="0"/>
          <w:marBottom w:val="0"/>
          <w:divBdr>
            <w:top w:val="none" w:sz="0" w:space="0" w:color="auto"/>
            <w:left w:val="none" w:sz="0" w:space="0" w:color="auto"/>
            <w:bottom w:val="none" w:sz="0" w:space="0" w:color="auto"/>
            <w:right w:val="none" w:sz="0" w:space="0" w:color="auto"/>
          </w:divBdr>
        </w:div>
        <w:div w:id="2135564388">
          <w:marLeft w:val="640"/>
          <w:marRight w:val="0"/>
          <w:marTop w:val="0"/>
          <w:marBottom w:val="0"/>
          <w:divBdr>
            <w:top w:val="none" w:sz="0" w:space="0" w:color="auto"/>
            <w:left w:val="none" w:sz="0" w:space="0" w:color="auto"/>
            <w:bottom w:val="none" w:sz="0" w:space="0" w:color="auto"/>
            <w:right w:val="none" w:sz="0" w:space="0" w:color="auto"/>
          </w:divBdr>
        </w:div>
      </w:divsChild>
    </w:div>
    <w:div w:id="2042396393">
      <w:bodyDiv w:val="1"/>
      <w:marLeft w:val="0"/>
      <w:marRight w:val="0"/>
      <w:marTop w:val="0"/>
      <w:marBottom w:val="0"/>
      <w:divBdr>
        <w:top w:val="none" w:sz="0" w:space="0" w:color="auto"/>
        <w:left w:val="none" w:sz="0" w:space="0" w:color="auto"/>
        <w:bottom w:val="none" w:sz="0" w:space="0" w:color="auto"/>
        <w:right w:val="none" w:sz="0" w:space="0" w:color="auto"/>
      </w:divBdr>
    </w:div>
    <w:div w:id="2046563459">
      <w:bodyDiv w:val="1"/>
      <w:marLeft w:val="0"/>
      <w:marRight w:val="0"/>
      <w:marTop w:val="0"/>
      <w:marBottom w:val="0"/>
      <w:divBdr>
        <w:top w:val="none" w:sz="0" w:space="0" w:color="auto"/>
        <w:left w:val="none" w:sz="0" w:space="0" w:color="auto"/>
        <w:bottom w:val="none" w:sz="0" w:space="0" w:color="auto"/>
        <w:right w:val="none" w:sz="0" w:space="0" w:color="auto"/>
      </w:divBdr>
    </w:div>
    <w:div w:id="2048217197">
      <w:bodyDiv w:val="1"/>
      <w:marLeft w:val="0"/>
      <w:marRight w:val="0"/>
      <w:marTop w:val="0"/>
      <w:marBottom w:val="0"/>
      <w:divBdr>
        <w:top w:val="none" w:sz="0" w:space="0" w:color="auto"/>
        <w:left w:val="none" w:sz="0" w:space="0" w:color="auto"/>
        <w:bottom w:val="none" w:sz="0" w:space="0" w:color="auto"/>
        <w:right w:val="none" w:sz="0" w:space="0" w:color="auto"/>
      </w:divBdr>
      <w:divsChild>
        <w:div w:id="6103917">
          <w:marLeft w:val="640"/>
          <w:marRight w:val="0"/>
          <w:marTop w:val="0"/>
          <w:marBottom w:val="0"/>
          <w:divBdr>
            <w:top w:val="none" w:sz="0" w:space="0" w:color="auto"/>
            <w:left w:val="none" w:sz="0" w:space="0" w:color="auto"/>
            <w:bottom w:val="none" w:sz="0" w:space="0" w:color="auto"/>
            <w:right w:val="none" w:sz="0" w:space="0" w:color="auto"/>
          </w:divBdr>
        </w:div>
        <w:div w:id="66923034">
          <w:marLeft w:val="640"/>
          <w:marRight w:val="0"/>
          <w:marTop w:val="0"/>
          <w:marBottom w:val="0"/>
          <w:divBdr>
            <w:top w:val="none" w:sz="0" w:space="0" w:color="auto"/>
            <w:left w:val="none" w:sz="0" w:space="0" w:color="auto"/>
            <w:bottom w:val="none" w:sz="0" w:space="0" w:color="auto"/>
            <w:right w:val="none" w:sz="0" w:space="0" w:color="auto"/>
          </w:divBdr>
        </w:div>
        <w:div w:id="96604316">
          <w:marLeft w:val="640"/>
          <w:marRight w:val="0"/>
          <w:marTop w:val="0"/>
          <w:marBottom w:val="0"/>
          <w:divBdr>
            <w:top w:val="none" w:sz="0" w:space="0" w:color="auto"/>
            <w:left w:val="none" w:sz="0" w:space="0" w:color="auto"/>
            <w:bottom w:val="none" w:sz="0" w:space="0" w:color="auto"/>
            <w:right w:val="none" w:sz="0" w:space="0" w:color="auto"/>
          </w:divBdr>
        </w:div>
        <w:div w:id="106434073">
          <w:marLeft w:val="640"/>
          <w:marRight w:val="0"/>
          <w:marTop w:val="0"/>
          <w:marBottom w:val="0"/>
          <w:divBdr>
            <w:top w:val="none" w:sz="0" w:space="0" w:color="auto"/>
            <w:left w:val="none" w:sz="0" w:space="0" w:color="auto"/>
            <w:bottom w:val="none" w:sz="0" w:space="0" w:color="auto"/>
            <w:right w:val="none" w:sz="0" w:space="0" w:color="auto"/>
          </w:divBdr>
        </w:div>
        <w:div w:id="111944235">
          <w:marLeft w:val="640"/>
          <w:marRight w:val="0"/>
          <w:marTop w:val="0"/>
          <w:marBottom w:val="0"/>
          <w:divBdr>
            <w:top w:val="none" w:sz="0" w:space="0" w:color="auto"/>
            <w:left w:val="none" w:sz="0" w:space="0" w:color="auto"/>
            <w:bottom w:val="none" w:sz="0" w:space="0" w:color="auto"/>
            <w:right w:val="none" w:sz="0" w:space="0" w:color="auto"/>
          </w:divBdr>
        </w:div>
        <w:div w:id="125006468">
          <w:marLeft w:val="640"/>
          <w:marRight w:val="0"/>
          <w:marTop w:val="0"/>
          <w:marBottom w:val="0"/>
          <w:divBdr>
            <w:top w:val="none" w:sz="0" w:space="0" w:color="auto"/>
            <w:left w:val="none" w:sz="0" w:space="0" w:color="auto"/>
            <w:bottom w:val="none" w:sz="0" w:space="0" w:color="auto"/>
            <w:right w:val="none" w:sz="0" w:space="0" w:color="auto"/>
          </w:divBdr>
        </w:div>
        <w:div w:id="126241561">
          <w:marLeft w:val="640"/>
          <w:marRight w:val="0"/>
          <w:marTop w:val="0"/>
          <w:marBottom w:val="0"/>
          <w:divBdr>
            <w:top w:val="none" w:sz="0" w:space="0" w:color="auto"/>
            <w:left w:val="none" w:sz="0" w:space="0" w:color="auto"/>
            <w:bottom w:val="none" w:sz="0" w:space="0" w:color="auto"/>
            <w:right w:val="none" w:sz="0" w:space="0" w:color="auto"/>
          </w:divBdr>
        </w:div>
        <w:div w:id="126819813">
          <w:marLeft w:val="640"/>
          <w:marRight w:val="0"/>
          <w:marTop w:val="0"/>
          <w:marBottom w:val="0"/>
          <w:divBdr>
            <w:top w:val="none" w:sz="0" w:space="0" w:color="auto"/>
            <w:left w:val="none" w:sz="0" w:space="0" w:color="auto"/>
            <w:bottom w:val="none" w:sz="0" w:space="0" w:color="auto"/>
            <w:right w:val="none" w:sz="0" w:space="0" w:color="auto"/>
          </w:divBdr>
        </w:div>
        <w:div w:id="136073576">
          <w:marLeft w:val="640"/>
          <w:marRight w:val="0"/>
          <w:marTop w:val="0"/>
          <w:marBottom w:val="0"/>
          <w:divBdr>
            <w:top w:val="none" w:sz="0" w:space="0" w:color="auto"/>
            <w:left w:val="none" w:sz="0" w:space="0" w:color="auto"/>
            <w:bottom w:val="none" w:sz="0" w:space="0" w:color="auto"/>
            <w:right w:val="none" w:sz="0" w:space="0" w:color="auto"/>
          </w:divBdr>
        </w:div>
        <w:div w:id="185944157">
          <w:marLeft w:val="640"/>
          <w:marRight w:val="0"/>
          <w:marTop w:val="0"/>
          <w:marBottom w:val="0"/>
          <w:divBdr>
            <w:top w:val="none" w:sz="0" w:space="0" w:color="auto"/>
            <w:left w:val="none" w:sz="0" w:space="0" w:color="auto"/>
            <w:bottom w:val="none" w:sz="0" w:space="0" w:color="auto"/>
            <w:right w:val="none" w:sz="0" w:space="0" w:color="auto"/>
          </w:divBdr>
        </w:div>
        <w:div w:id="228924764">
          <w:marLeft w:val="640"/>
          <w:marRight w:val="0"/>
          <w:marTop w:val="0"/>
          <w:marBottom w:val="0"/>
          <w:divBdr>
            <w:top w:val="none" w:sz="0" w:space="0" w:color="auto"/>
            <w:left w:val="none" w:sz="0" w:space="0" w:color="auto"/>
            <w:bottom w:val="none" w:sz="0" w:space="0" w:color="auto"/>
            <w:right w:val="none" w:sz="0" w:space="0" w:color="auto"/>
          </w:divBdr>
        </w:div>
        <w:div w:id="243031415">
          <w:marLeft w:val="640"/>
          <w:marRight w:val="0"/>
          <w:marTop w:val="0"/>
          <w:marBottom w:val="0"/>
          <w:divBdr>
            <w:top w:val="none" w:sz="0" w:space="0" w:color="auto"/>
            <w:left w:val="none" w:sz="0" w:space="0" w:color="auto"/>
            <w:bottom w:val="none" w:sz="0" w:space="0" w:color="auto"/>
            <w:right w:val="none" w:sz="0" w:space="0" w:color="auto"/>
          </w:divBdr>
        </w:div>
        <w:div w:id="297149020">
          <w:marLeft w:val="640"/>
          <w:marRight w:val="0"/>
          <w:marTop w:val="0"/>
          <w:marBottom w:val="0"/>
          <w:divBdr>
            <w:top w:val="none" w:sz="0" w:space="0" w:color="auto"/>
            <w:left w:val="none" w:sz="0" w:space="0" w:color="auto"/>
            <w:bottom w:val="none" w:sz="0" w:space="0" w:color="auto"/>
            <w:right w:val="none" w:sz="0" w:space="0" w:color="auto"/>
          </w:divBdr>
        </w:div>
        <w:div w:id="322587009">
          <w:marLeft w:val="640"/>
          <w:marRight w:val="0"/>
          <w:marTop w:val="0"/>
          <w:marBottom w:val="0"/>
          <w:divBdr>
            <w:top w:val="none" w:sz="0" w:space="0" w:color="auto"/>
            <w:left w:val="none" w:sz="0" w:space="0" w:color="auto"/>
            <w:bottom w:val="none" w:sz="0" w:space="0" w:color="auto"/>
            <w:right w:val="none" w:sz="0" w:space="0" w:color="auto"/>
          </w:divBdr>
        </w:div>
        <w:div w:id="345130636">
          <w:marLeft w:val="640"/>
          <w:marRight w:val="0"/>
          <w:marTop w:val="0"/>
          <w:marBottom w:val="0"/>
          <w:divBdr>
            <w:top w:val="none" w:sz="0" w:space="0" w:color="auto"/>
            <w:left w:val="none" w:sz="0" w:space="0" w:color="auto"/>
            <w:bottom w:val="none" w:sz="0" w:space="0" w:color="auto"/>
            <w:right w:val="none" w:sz="0" w:space="0" w:color="auto"/>
          </w:divBdr>
        </w:div>
        <w:div w:id="492264258">
          <w:marLeft w:val="640"/>
          <w:marRight w:val="0"/>
          <w:marTop w:val="0"/>
          <w:marBottom w:val="0"/>
          <w:divBdr>
            <w:top w:val="none" w:sz="0" w:space="0" w:color="auto"/>
            <w:left w:val="none" w:sz="0" w:space="0" w:color="auto"/>
            <w:bottom w:val="none" w:sz="0" w:space="0" w:color="auto"/>
            <w:right w:val="none" w:sz="0" w:space="0" w:color="auto"/>
          </w:divBdr>
        </w:div>
        <w:div w:id="585455448">
          <w:marLeft w:val="640"/>
          <w:marRight w:val="0"/>
          <w:marTop w:val="0"/>
          <w:marBottom w:val="0"/>
          <w:divBdr>
            <w:top w:val="none" w:sz="0" w:space="0" w:color="auto"/>
            <w:left w:val="none" w:sz="0" w:space="0" w:color="auto"/>
            <w:bottom w:val="none" w:sz="0" w:space="0" w:color="auto"/>
            <w:right w:val="none" w:sz="0" w:space="0" w:color="auto"/>
          </w:divBdr>
        </w:div>
        <w:div w:id="701635956">
          <w:marLeft w:val="640"/>
          <w:marRight w:val="0"/>
          <w:marTop w:val="0"/>
          <w:marBottom w:val="0"/>
          <w:divBdr>
            <w:top w:val="none" w:sz="0" w:space="0" w:color="auto"/>
            <w:left w:val="none" w:sz="0" w:space="0" w:color="auto"/>
            <w:bottom w:val="none" w:sz="0" w:space="0" w:color="auto"/>
            <w:right w:val="none" w:sz="0" w:space="0" w:color="auto"/>
          </w:divBdr>
        </w:div>
        <w:div w:id="721561159">
          <w:marLeft w:val="640"/>
          <w:marRight w:val="0"/>
          <w:marTop w:val="0"/>
          <w:marBottom w:val="0"/>
          <w:divBdr>
            <w:top w:val="none" w:sz="0" w:space="0" w:color="auto"/>
            <w:left w:val="none" w:sz="0" w:space="0" w:color="auto"/>
            <w:bottom w:val="none" w:sz="0" w:space="0" w:color="auto"/>
            <w:right w:val="none" w:sz="0" w:space="0" w:color="auto"/>
          </w:divBdr>
        </w:div>
        <w:div w:id="741147912">
          <w:marLeft w:val="640"/>
          <w:marRight w:val="0"/>
          <w:marTop w:val="0"/>
          <w:marBottom w:val="0"/>
          <w:divBdr>
            <w:top w:val="none" w:sz="0" w:space="0" w:color="auto"/>
            <w:left w:val="none" w:sz="0" w:space="0" w:color="auto"/>
            <w:bottom w:val="none" w:sz="0" w:space="0" w:color="auto"/>
            <w:right w:val="none" w:sz="0" w:space="0" w:color="auto"/>
          </w:divBdr>
        </w:div>
        <w:div w:id="750005570">
          <w:marLeft w:val="640"/>
          <w:marRight w:val="0"/>
          <w:marTop w:val="0"/>
          <w:marBottom w:val="0"/>
          <w:divBdr>
            <w:top w:val="none" w:sz="0" w:space="0" w:color="auto"/>
            <w:left w:val="none" w:sz="0" w:space="0" w:color="auto"/>
            <w:bottom w:val="none" w:sz="0" w:space="0" w:color="auto"/>
            <w:right w:val="none" w:sz="0" w:space="0" w:color="auto"/>
          </w:divBdr>
        </w:div>
        <w:div w:id="753747834">
          <w:marLeft w:val="640"/>
          <w:marRight w:val="0"/>
          <w:marTop w:val="0"/>
          <w:marBottom w:val="0"/>
          <w:divBdr>
            <w:top w:val="none" w:sz="0" w:space="0" w:color="auto"/>
            <w:left w:val="none" w:sz="0" w:space="0" w:color="auto"/>
            <w:bottom w:val="none" w:sz="0" w:space="0" w:color="auto"/>
            <w:right w:val="none" w:sz="0" w:space="0" w:color="auto"/>
          </w:divBdr>
        </w:div>
        <w:div w:id="761877785">
          <w:marLeft w:val="640"/>
          <w:marRight w:val="0"/>
          <w:marTop w:val="0"/>
          <w:marBottom w:val="0"/>
          <w:divBdr>
            <w:top w:val="none" w:sz="0" w:space="0" w:color="auto"/>
            <w:left w:val="none" w:sz="0" w:space="0" w:color="auto"/>
            <w:bottom w:val="none" w:sz="0" w:space="0" w:color="auto"/>
            <w:right w:val="none" w:sz="0" w:space="0" w:color="auto"/>
          </w:divBdr>
        </w:div>
        <w:div w:id="792208914">
          <w:marLeft w:val="640"/>
          <w:marRight w:val="0"/>
          <w:marTop w:val="0"/>
          <w:marBottom w:val="0"/>
          <w:divBdr>
            <w:top w:val="none" w:sz="0" w:space="0" w:color="auto"/>
            <w:left w:val="none" w:sz="0" w:space="0" w:color="auto"/>
            <w:bottom w:val="none" w:sz="0" w:space="0" w:color="auto"/>
            <w:right w:val="none" w:sz="0" w:space="0" w:color="auto"/>
          </w:divBdr>
        </w:div>
        <w:div w:id="807936224">
          <w:marLeft w:val="640"/>
          <w:marRight w:val="0"/>
          <w:marTop w:val="0"/>
          <w:marBottom w:val="0"/>
          <w:divBdr>
            <w:top w:val="none" w:sz="0" w:space="0" w:color="auto"/>
            <w:left w:val="none" w:sz="0" w:space="0" w:color="auto"/>
            <w:bottom w:val="none" w:sz="0" w:space="0" w:color="auto"/>
            <w:right w:val="none" w:sz="0" w:space="0" w:color="auto"/>
          </w:divBdr>
        </w:div>
        <w:div w:id="814488967">
          <w:marLeft w:val="640"/>
          <w:marRight w:val="0"/>
          <w:marTop w:val="0"/>
          <w:marBottom w:val="0"/>
          <w:divBdr>
            <w:top w:val="none" w:sz="0" w:space="0" w:color="auto"/>
            <w:left w:val="none" w:sz="0" w:space="0" w:color="auto"/>
            <w:bottom w:val="none" w:sz="0" w:space="0" w:color="auto"/>
            <w:right w:val="none" w:sz="0" w:space="0" w:color="auto"/>
          </w:divBdr>
        </w:div>
        <w:div w:id="959264714">
          <w:marLeft w:val="640"/>
          <w:marRight w:val="0"/>
          <w:marTop w:val="0"/>
          <w:marBottom w:val="0"/>
          <w:divBdr>
            <w:top w:val="none" w:sz="0" w:space="0" w:color="auto"/>
            <w:left w:val="none" w:sz="0" w:space="0" w:color="auto"/>
            <w:bottom w:val="none" w:sz="0" w:space="0" w:color="auto"/>
            <w:right w:val="none" w:sz="0" w:space="0" w:color="auto"/>
          </w:divBdr>
        </w:div>
        <w:div w:id="967011171">
          <w:marLeft w:val="640"/>
          <w:marRight w:val="0"/>
          <w:marTop w:val="0"/>
          <w:marBottom w:val="0"/>
          <w:divBdr>
            <w:top w:val="none" w:sz="0" w:space="0" w:color="auto"/>
            <w:left w:val="none" w:sz="0" w:space="0" w:color="auto"/>
            <w:bottom w:val="none" w:sz="0" w:space="0" w:color="auto"/>
            <w:right w:val="none" w:sz="0" w:space="0" w:color="auto"/>
          </w:divBdr>
        </w:div>
        <w:div w:id="1057893673">
          <w:marLeft w:val="640"/>
          <w:marRight w:val="0"/>
          <w:marTop w:val="0"/>
          <w:marBottom w:val="0"/>
          <w:divBdr>
            <w:top w:val="none" w:sz="0" w:space="0" w:color="auto"/>
            <w:left w:val="none" w:sz="0" w:space="0" w:color="auto"/>
            <w:bottom w:val="none" w:sz="0" w:space="0" w:color="auto"/>
            <w:right w:val="none" w:sz="0" w:space="0" w:color="auto"/>
          </w:divBdr>
        </w:div>
        <w:div w:id="1157651961">
          <w:marLeft w:val="640"/>
          <w:marRight w:val="0"/>
          <w:marTop w:val="0"/>
          <w:marBottom w:val="0"/>
          <w:divBdr>
            <w:top w:val="none" w:sz="0" w:space="0" w:color="auto"/>
            <w:left w:val="none" w:sz="0" w:space="0" w:color="auto"/>
            <w:bottom w:val="none" w:sz="0" w:space="0" w:color="auto"/>
            <w:right w:val="none" w:sz="0" w:space="0" w:color="auto"/>
          </w:divBdr>
        </w:div>
        <w:div w:id="1190023854">
          <w:marLeft w:val="640"/>
          <w:marRight w:val="0"/>
          <w:marTop w:val="0"/>
          <w:marBottom w:val="0"/>
          <w:divBdr>
            <w:top w:val="none" w:sz="0" w:space="0" w:color="auto"/>
            <w:left w:val="none" w:sz="0" w:space="0" w:color="auto"/>
            <w:bottom w:val="none" w:sz="0" w:space="0" w:color="auto"/>
            <w:right w:val="none" w:sz="0" w:space="0" w:color="auto"/>
          </w:divBdr>
        </w:div>
        <w:div w:id="1200312622">
          <w:marLeft w:val="640"/>
          <w:marRight w:val="0"/>
          <w:marTop w:val="0"/>
          <w:marBottom w:val="0"/>
          <w:divBdr>
            <w:top w:val="none" w:sz="0" w:space="0" w:color="auto"/>
            <w:left w:val="none" w:sz="0" w:space="0" w:color="auto"/>
            <w:bottom w:val="none" w:sz="0" w:space="0" w:color="auto"/>
            <w:right w:val="none" w:sz="0" w:space="0" w:color="auto"/>
          </w:divBdr>
        </w:div>
        <w:div w:id="1220940921">
          <w:marLeft w:val="640"/>
          <w:marRight w:val="0"/>
          <w:marTop w:val="0"/>
          <w:marBottom w:val="0"/>
          <w:divBdr>
            <w:top w:val="none" w:sz="0" w:space="0" w:color="auto"/>
            <w:left w:val="none" w:sz="0" w:space="0" w:color="auto"/>
            <w:bottom w:val="none" w:sz="0" w:space="0" w:color="auto"/>
            <w:right w:val="none" w:sz="0" w:space="0" w:color="auto"/>
          </w:divBdr>
        </w:div>
        <w:div w:id="1231234693">
          <w:marLeft w:val="640"/>
          <w:marRight w:val="0"/>
          <w:marTop w:val="0"/>
          <w:marBottom w:val="0"/>
          <w:divBdr>
            <w:top w:val="none" w:sz="0" w:space="0" w:color="auto"/>
            <w:left w:val="none" w:sz="0" w:space="0" w:color="auto"/>
            <w:bottom w:val="none" w:sz="0" w:space="0" w:color="auto"/>
            <w:right w:val="none" w:sz="0" w:space="0" w:color="auto"/>
          </w:divBdr>
        </w:div>
        <w:div w:id="1256982217">
          <w:marLeft w:val="640"/>
          <w:marRight w:val="0"/>
          <w:marTop w:val="0"/>
          <w:marBottom w:val="0"/>
          <w:divBdr>
            <w:top w:val="none" w:sz="0" w:space="0" w:color="auto"/>
            <w:left w:val="none" w:sz="0" w:space="0" w:color="auto"/>
            <w:bottom w:val="none" w:sz="0" w:space="0" w:color="auto"/>
            <w:right w:val="none" w:sz="0" w:space="0" w:color="auto"/>
          </w:divBdr>
        </w:div>
        <w:div w:id="1379402982">
          <w:marLeft w:val="640"/>
          <w:marRight w:val="0"/>
          <w:marTop w:val="0"/>
          <w:marBottom w:val="0"/>
          <w:divBdr>
            <w:top w:val="none" w:sz="0" w:space="0" w:color="auto"/>
            <w:left w:val="none" w:sz="0" w:space="0" w:color="auto"/>
            <w:bottom w:val="none" w:sz="0" w:space="0" w:color="auto"/>
            <w:right w:val="none" w:sz="0" w:space="0" w:color="auto"/>
          </w:divBdr>
        </w:div>
        <w:div w:id="1468936021">
          <w:marLeft w:val="640"/>
          <w:marRight w:val="0"/>
          <w:marTop w:val="0"/>
          <w:marBottom w:val="0"/>
          <w:divBdr>
            <w:top w:val="none" w:sz="0" w:space="0" w:color="auto"/>
            <w:left w:val="none" w:sz="0" w:space="0" w:color="auto"/>
            <w:bottom w:val="none" w:sz="0" w:space="0" w:color="auto"/>
            <w:right w:val="none" w:sz="0" w:space="0" w:color="auto"/>
          </w:divBdr>
        </w:div>
        <w:div w:id="1483350525">
          <w:marLeft w:val="640"/>
          <w:marRight w:val="0"/>
          <w:marTop w:val="0"/>
          <w:marBottom w:val="0"/>
          <w:divBdr>
            <w:top w:val="none" w:sz="0" w:space="0" w:color="auto"/>
            <w:left w:val="none" w:sz="0" w:space="0" w:color="auto"/>
            <w:bottom w:val="none" w:sz="0" w:space="0" w:color="auto"/>
            <w:right w:val="none" w:sz="0" w:space="0" w:color="auto"/>
          </w:divBdr>
        </w:div>
        <w:div w:id="1508209295">
          <w:marLeft w:val="640"/>
          <w:marRight w:val="0"/>
          <w:marTop w:val="0"/>
          <w:marBottom w:val="0"/>
          <w:divBdr>
            <w:top w:val="none" w:sz="0" w:space="0" w:color="auto"/>
            <w:left w:val="none" w:sz="0" w:space="0" w:color="auto"/>
            <w:bottom w:val="none" w:sz="0" w:space="0" w:color="auto"/>
            <w:right w:val="none" w:sz="0" w:space="0" w:color="auto"/>
          </w:divBdr>
        </w:div>
        <w:div w:id="1590233889">
          <w:marLeft w:val="640"/>
          <w:marRight w:val="0"/>
          <w:marTop w:val="0"/>
          <w:marBottom w:val="0"/>
          <w:divBdr>
            <w:top w:val="none" w:sz="0" w:space="0" w:color="auto"/>
            <w:left w:val="none" w:sz="0" w:space="0" w:color="auto"/>
            <w:bottom w:val="none" w:sz="0" w:space="0" w:color="auto"/>
            <w:right w:val="none" w:sz="0" w:space="0" w:color="auto"/>
          </w:divBdr>
        </w:div>
        <w:div w:id="1619679049">
          <w:marLeft w:val="640"/>
          <w:marRight w:val="0"/>
          <w:marTop w:val="0"/>
          <w:marBottom w:val="0"/>
          <w:divBdr>
            <w:top w:val="none" w:sz="0" w:space="0" w:color="auto"/>
            <w:left w:val="none" w:sz="0" w:space="0" w:color="auto"/>
            <w:bottom w:val="none" w:sz="0" w:space="0" w:color="auto"/>
            <w:right w:val="none" w:sz="0" w:space="0" w:color="auto"/>
          </w:divBdr>
        </w:div>
        <w:div w:id="1640694293">
          <w:marLeft w:val="640"/>
          <w:marRight w:val="0"/>
          <w:marTop w:val="0"/>
          <w:marBottom w:val="0"/>
          <w:divBdr>
            <w:top w:val="none" w:sz="0" w:space="0" w:color="auto"/>
            <w:left w:val="none" w:sz="0" w:space="0" w:color="auto"/>
            <w:bottom w:val="none" w:sz="0" w:space="0" w:color="auto"/>
            <w:right w:val="none" w:sz="0" w:space="0" w:color="auto"/>
          </w:divBdr>
        </w:div>
        <w:div w:id="1759405632">
          <w:marLeft w:val="640"/>
          <w:marRight w:val="0"/>
          <w:marTop w:val="0"/>
          <w:marBottom w:val="0"/>
          <w:divBdr>
            <w:top w:val="none" w:sz="0" w:space="0" w:color="auto"/>
            <w:left w:val="none" w:sz="0" w:space="0" w:color="auto"/>
            <w:bottom w:val="none" w:sz="0" w:space="0" w:color="auto"/>
            <w:right w:val="none" w:sz="0" w:space="0" w:color="auto"/>
          </w:divBdr>
        </w:div>
        <w:div w:id="1812750292">
          <w:marLeft w:val="640"/>
          <w:marRight w:val="0"/>
          <w:marTop w:val="0"/>
          <w:marBottom w:val="0"/>
          <w:divBdr>
            <w:top w:val="none" w:sz="0" w:space="0" w:color="auto"/>
            <w:left w:val="none" w:sz="0" w:space="0" w:color="auto"/>
            <w:bottom w:val="none" w:sz="0" w:space="0" w:color="auto"/>
            <w:right w:val="none" w:sz="0" w:space="0" w:color="auto"/>
          </w:divBdr>
        </w:div>
        <w:div w:id="1815640296">
          <w:marLeft w:val="640"/>
          <w:marRight w:val="0"/>
          <w:marTop w:val="0"/>
          <w:marBottom w:val="0"/>
          <w:divBdr>
            <w:top w:val="none" w:sz="0" w:space="0" w:color="auto"/>
            <w:left w:val="none" w:sz="0" w:space="0" w:color="auto"/>
            <w:bottom w:val="none" w:sz="0" w:space="0" w:color="auto"/>
            <w:right w:val="none" w:sz="0" w:space="0" w:color="auto"/>
          </w:divBdr>
        </w:div>
        <w:div w:id="1818917884">
          <w:marLeft w:val="640"/>
          <w:marRight w:val="0"/>
          <w:marTop w:val="0"/>
          <w:marBottom w:val="0"/>
          <w:divBdr>
            <w:top w:val="none" w:sz="0" w:space="0" w:color="auto"/>
            <w:left w:val="none" w:sz="0" w:space="0" w:color="auto"/>
            <w:bottom w:val="none" w:sz="0" w:space="0" w:color="auto"/>
            <w:right w:val="none" w:sz="0" w:space="0" w:color="auto"/>
          </w:divBdr>
        </w:div>
        <w:div w:id="1899320284">
          <w:marLeft w:val="640"/>
          <w:marRight w:val="0"/>
          <w:marTop w:val="0"/>
          <w:marBottom w:val="0"/>
          <w:divBdr>
            <w:top w:val="none" w:sz="0" w:space="0" w:color="auto"/>
            <w:left w:val="none" w:sz="0" w:space="0" w:color="auto"/>
            <w:bottom w:val="none" w:sz="0" w:space="0" w:color="auto"/>
            <w:right w:val="none" w:sz="0" w:space="0" w:color="auto"/>
          </w:divBdr>
        </w:div>
        <w:div w:id="1924028345">
          <w:marLeft w:val="640"/>
          <w:marRight w:val="0"/>
          <w:marTop w:val="0"/>
          <w:marBottom w:val="0"/>
          <w:divBdr>
            <w:top w:val="none" w:sz="0" w:space="0" w:color="auto"/>
            <w:left w:val="none" w:sz="0" w:space="0" w:color="auto"/>
            <w:bottom w:val="none" w:sz="0" w:space="0" w:color="auto"/>
            <w:right w:val="none" w:sz="0" w:space="0" w:color="auto"/>
          </w:divBdr>
        </w:div>
        <w:div w:id="1925070368">
          <w:marLeft w:val="640"/>
          <w:marRight w:val="0"/>
          <w:marTop w:val="0"/>
          <w:marBottom w:val="0"/>
          <w:divBdr>
            <w:top w:val="none" w:sz="0" w:space="0" w:color="auto"/>
            <w:left w:val="none" w:sz="0" w:space="0" w:color="auto"/>
            <w:bottom w:val="none" w:sz="0" w:space="0" w:color="auto"/>
            <w:right w:val="none" w:sz="0" w:space="0" w:color="auto"/>
          </w:divBdr>
        </w:div>
        <w:div w:id="1946035676">
          <w:marLeft w:val="640"/>
          <w:marRight w:val="0"/>
          <w:marTop w:val="0"/>
          <w:marBottom w:val="0"/>
          <w:divBdr>
            <w:top w:val="none" w:sz="0" w:space="0" w:color="auto"/>
            <w:left w:val="none" w:sz="0" w:space="0" w:color="auto"/>
            <w:bottom w:val="none" w:sz="0" w:space="0" w:color="auto"/>
            <w:right w:val="none" w:sz="0" w:space="0" w:color="auto"/>
          </w:divBdr>
        </w:div>
        <w:div w:id="1958220698">
          <w:marLeft w:val="640"/>
          <w:marRight w:val="0"/>
          <w:marTop w:val="0"/>
          <w:marBottom w:val="0"/>
          <w:divBdr>
            <w:top w:val="none" w:sz="0" w:space="0" w:color="auto"/>
            <w:left w:val="none" w:sz="0" w:space="0" w:color="auto"/>
            <w:bottom w:val="none" w:sz="0" w:space="0" w:color="auto"/>
            <w:right w:val="none" w:sz="0" w:space="0" w:color="auto"/>
          </w:divBdr>
        </w:div>
        <w:div w:id="1990134698">
          <w:marLeft w:val="640"/>
          <w:marRight w:val="0"/>
          <w:marTop w:val="0"/>
          <w:marBottom w:val="0"/>
          <w:divBdr>
            <w:top w:val="none" w:sz="0" w:space="0" w:color="auto"/>
            <w:left w:val="none" w:sz="0" w:space="0" w:color="auto"/>
            <w:bottom w:val="none" w:sz="0" w:space="0" w:color="auto"/>
            <w:right w:val="none" w:sz="0" w:space="0" w:color="auto"/>
          </w:divBdr>
        </w:div>
        <w:div w:id="2011398009">
          <w:marLeft w:val="640"/>
          <w:marRight w:val="0"/>
          <w:marTop w:val="0"/>
          <w:marBottom w:val="0"/>
          <w:divBdr>
            <w:top w:val="none" w:sz="0" w:space="0" w:color="auto"/>
            <w:left w:val="none" w:sz="0" w:space="0" w:color="auto"/>
            <w:bottom w:val="none" w:sz="0" w:space="0" w:color="auto"/>
            <w:right w:val="none" w:sz="0" w:space="0" w:color="auto"/>
          </w:divBdr>
        </w:div>
        <w:div w:id="2053381026">
          <w:marLeft w:val="640"/>
          <w:marRight w:val="0"/>
          <w:marTop w:val="0"/>
          <w:marBottom w:val="0"/>
          <w:divBdr>
            <w:top w:val="none" w:sz="0" w:space="0" w:color="auto"/>
            <w:left w:val="none" w:sz="0" w:space="0" w:color="auto"/>
            <w:bottom w:val="none" w:sz="0" w:space="0" w:color="auto"/>
            <w:right w:val="none" w:sz="0" w:space="0" w:color="auto"/>
          </w:divBdr>
        </w:div>
        <w:div w:id="2127432061">
          <w:marLeft w:val="640"/>
          <w:marRight w:val="0"/>
          <w:marTop w:val="0"/>
          <w:marBottom w:val="0"/>
          <w:divBdr>
            <w:top w:val="none" w:sz="0" w:space="0" w:color="auto"/>
            <w:left w:val="none" w:sz="0" w:space="0" w:color="auto"/>
            <w:bottom w:val="none" w:sz="0" w:space="0" w:color="auto"/>
            <w:right w:val="none" w:sz="0" w:space="0" w:color="auto"/>
          </w:divBdr>
        </w:div>
        <w:div w:id="2129618689">
          <w:marLeft w:val="640"/>
          <w:marRight w:val="0"/>
          <w:marTop w:val="0"/>
          <w:marBottom w:val="0"/>
          <w:divBdr>
            <w:top w:val="none" w:sz="0" w:space="0" w:color="auto"/>
            <w:left w:val="none" w:sz="0" w:space="0" w:color="auto"/>
            <w:bottom w:val="none" w:sz="0" w:space="0" w:color="auto"/>
            <w:right w:val="none" w:sz="0" w:space="0" w:color="auto"/>
          </w:divBdr>
        </w:div>
      </w:divsChild>
    </w:div>
    <w:div w:id="2054041878">
      <w:bodyDiv w:val="1"/>
      <w:marLeft w:val="0"/>
      <w:marRight w:val="0"/>
      <w:marTop w:val="0"/>
      <w:marBottom w:val="0"/>
      <w:divBdr>
        <w:top w:val="none" w:sz="0" w:space="0" w:color="auto"/>
        <w:left w:val="none" w:sz="0" w:space="0" w:color="auto"/>
        <w:bottom w:val="none" w:sz="0" w:space="0" w:color="auto"/>
        <w:right w:val="none" w:sz="0" w:space="0" w:color="auto"/>
      </w:divBdr>
    </w:div>
    <w:div w:id="2054578475">
      <w:bodyDiv w:val="1"/>
      <w:marLeft w:val="0"/>
      <w:marRight w:val="0"/>
      <w:marTop w:val="0"/>
      <w:marBottom w:val="0"/>
      <w:divBdr>
        <w:top w:val="none" w:sz="0" w:space="0" w:color="auto"/>
        <w:left w:val="none" w:sz="0" w:space="0" w:color="auto"/>
        <w:bottom w:val="none" w:sz="0" w:space="0" w:color="auto"/>
        <w:right w:val="none" w:sz="0" w:space="0" w:color="auto"/>
      </w:divBdr>
      <w:divsChild>
        <w:div w:id="1099716641">
          <w:marLeft w:val="0"/>
          <w:marRight w:val="0"/>
          <w:marTop w:val="0"/>
          <w:marBottom w:val="0"/>
          <w:divBdr>
            <w:top w:val="none" w:sz="0" w:space="0" w:color="auto"/>
            <w:left w:val="none" w:sz="0" w:space="0" w:color="auto"/>
            <w:bottom w:val="none" w:sz="0" w:space="0" w:color="auto"/>
            <w:right w:val="none" w:sz="0" w:space="0" w:color="auto"/>
          </w:divBdr>
          <w:divsChild>
            <w:div w:id="2067558046">
              <w:marLeft w:val="0"/>
              <w:marRight w:val="0"/>
              <w:marTop w:val="0"/>
              <w:marBottom w:val="0"/>
              <w:divBdr>
                <w:top w:val="none" w:sz="0" w:space="0" w:color="auto"/>
                <w:left w:val="none" w:sz="0" w:space="0" w:color="auto"/>
                <w:bottom w:val="none" w:sz="0" w:space="0" w:color="auto"/>
                <w:right w:val="none" w:sz="0" w:space="0" w:color="auto"/>
              </w:divBdr>
              <w:divsChild>
                <w:div w:id="1105462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360056">
      <w:bodyDiv w:val="1"/>
      <w:marLeft w:val="0"/>
      <w:marRight w:val="0"/>
      <w:marTop w:val="0"/>
      <w:marBottom w:val="0"/>
      <w:divBdr>
        <w:top w:val="none" w:sz="0" w:space="0" w:color="auto"/>
        <w:left w:val="none" w:sz="0" w:space="0" w:color="auto"/>
        <w:bottom w:val="none" w:sz="0" w:space="0" w:color="auto"/>
        <w:right w:val="none" w:sz="0" w:space="0" w:color="auto"/>
      </w:divBdr>
    </w:div>
    <w:div w:id="2087608015">
      <w:bodyDiv w:val="1"/>
      <w:marLeft w:val="0"/>
      <w:marRight w:val="0"/>
      <w:marTop w:val="0"/>
      <w:marBottom w:val="0"/>
      <w:divBdr>
        <w:top w:val="none" w:sz="0" w:space="0" w:color="auto"/>
        <w:left w:val="none" w:sz="0" w:space="0" w:color="auto"/>
        <w:bottom w:val="none" w:sz="0" w:space="0" w:color="auto"/>
        <w:right w:val="none" w:sz="0" w:space="0" w:color="auto"/>
      </w:divBdr>
      <w:divsChild>
        <w:div w:id="299191549">
          <w:marLeft w:val="640"/>
          <w:marRight w:val="0"/>
          <w:marTop w:val="0"/>
          <w:marBottom w:val="0"/>
          <w:divBdr>
            <w:top w:val="none" w:sz="0" w:space="0" w:color="auto"/>
            <w:left w:val="none" w:sz="0" w:space="0" w:color="auto"/>
            <w:bottom w:val="none" w:sz="0" w:space="0" w:color="auto"/>
            <w:right w:val="none" w:sz="0" w:space="0" w:color="auto"/>
          </w:divBdr>
        </w:div>
        <w:div w:id="310596066">
          <w:marLeft w:val="640"/>
          <w:marRight w:val="0"/>
          <w:marTop w:val="0"/>
          <w:marBottom w:val="0"/>
          <w:divBdr>
            <w:top w:val="none" w:sz="0" w:space="0" w:color="auto"/>
            <w:left w:val="none" w:sz="0" w:space="0" w:color="auto"/>
            <w:bottom w:val="none" w:sz="0" w:space="0" w:color="auto"/>
            <w:right w:val="none" w:sz="0" w:space="0" w:color="auto"/>
          </w:divBdr>
        </w:div>
        <w:div w:id="367339509">
          <w:marLeft w:val="640"/>
          <w:marRight w:val="0"/>
          <w:marTop w:val="0"/>
          <w:marBottom w:val="0"/>
          <w:divBdr>
            <w:top w:val="none" w:sz="0" w:space="0" w:color="auto"/>
            <w:left w:val="none" w:sz="0" w:space="0" w:color="auto"/>
            <w:bottom w:val="none" w:sz="0" w:space="0" w:color="auto"/>
            <w:right w:val="none" w:sz="0" w:space="0" w:color="auto"/>
          </w:divBdr>
        </w:div>
        <w:div w:id="623148693">
          <w:marLeft w:val="640"/>
          <w:marRight w:val="0"/>
          <w:marTop w:val="0"/>
          <w:marBottom w:val="0"/>
          <w:divBdr>
            <w:top w:val="none" w:sz="0" w:space="0" w:color="auto"/>
            <w:left w:val="none" w:sz="0" w:space="0" w:color="auto"/>
            <w:bottom w:val="none" w:sz="0" w:space="0" w:color="auto"/>
            <w:right w:val="none" w:sz="0" w:space="0" w:color="auto"/>
          </w:divBdr>
        </w:div>
        <w:div w:id="927352119">
          <w:marLeft w:val="640"/>
          <w:marRight w:val="0"/>
          <w:marTop w:val="0"/>
          <w:marBottom w:val="0"/>
          <w:divBdr>
            <w:top w:val="none" w:sz="0" w:space="0" w:color="auto"/>
            <w:left w:val="none" w:sz="0" w:space="0" w:color="auto"/>
            <w:bottom w:val="none" w:sz="0" w:space="0" w:color="auto"/>
            <w:right w:val="none" w:sz="0" w:space="0" w:color="auto"/>
          </w:divBdr>
        </w:div>
        <w:div w:id="1000699425">
          <w:marLeft w:val="640"/>
          <w:marRight w:val="0"/>
          <w:marTop w:val="0"/>
          <w:marBottom w:val="0"/>
          <w:divBdr>
            <w:top w:val="none" w:sz="0" w:space="0" w:color="auto"/>
            <w:left w:val="none" w:sz="0" w:space="0" w:color="auto"/>
            <w:bottom w:val="none" w:sz="0" w:space="0" w:color="auto"/>
            <w:right w:val="none" w:sz="0" w:space="0" w:color="auto"/>
          </w:divBdr>
        </w:div>
        <w:div w:id="1191727022">
          <w:marLeft w:val="640"/>
          <w:marRight w:val="0"/>
          <w:marTop w:val="0"/>
          <w:marBottom w:val="0"/>
          <w:divBdr>
            <w:top w:val="none" w:sz="0" w:space="0" w:color="auto"/>
            <w:left w:val="none" w:sz="0" w:space="0" w:color="auto"/>
            <w:bottom w:val="none" w:sz="0" w:space="0" w:color="auto"/>
            <w:right w:val="none" w:sz="0" w:space="0" w:color="auto"/>
          </w:divBdr>
        </w:div>
        <w:div w:id="1403479130">
          <w:marLeft w:val="640"/>
          <w:marRight w:val="0"/>
          <w:marTop w:val="0"/>
          <w:marBottom w:val="0"/>
          <w:divBdr>
            <w:top w:val="none" w:sz="0" w:space="0" w:color="auto"/>
            <w:left w:val="none" w:sz="0" w:space="0" w:color="auto"/>
            <w:bottom w:val="none" w:sz="0" w:space="0" w:color="auto"/>
            <w:right w:val="none" w:sz="0" w:space="0" w:color="auto"/>
          </w:divBdr>
        </w:div>
        <w:div w:id="1419866843">
          <w:marLeft w:val="640"/>
          <w:marRight w:val="0"/>
          <w:marTop w:val="0"/>
          <w:marBottom w:val="0"/>
          <w:divBdr>
            <w:top w:val="none" w:sz="0" w:space="0" w:color="auto"/>
            <w:left w:val="none" w:sz="0" w:space="0" w:color="auto"/>
            <w:bottom w:val="none" w:sz="0" w:space="0" w:color="auto"/>
            <w:right w:val="none" w:sz="0" w:space="0" w:color="auto"/>
          </w:divBdr>
        </w:div>
        <w:div w:id="1528521735">
          <w:marLeft w:val="640"/>
          <w:marRight w:val="0"/>
          <w:marTop w:val="0"/>
          <w:marBottom w:val="0"/>
          <w:divBdr>
            <w:top w:val="none" w:sz="0" w:space="0" w:color="auto"/>
            <w:left w:val="none" w:sz="0" w:space="0" w:color="auto"/>
            <w:bottom w:val="none" w:sz="0" w:space="0" w:color="auto"/>
            <w:right w:val="none" w:sz="0" w:space="0" w:color="auto"/>
          </w:divBdr>
        </w:div>
        <w:div w:id="1928928436">
          <w:marLeft w:val="640"/>
          <w:marRight w:val="0"/>
          <w:marTop w:val="0"/>
          <w:marBottom w:val="0"/>
          <w:divBdr>
            <w:top w:val="none" w:sz="0" w:space="0" w:color="auto"/>
            <w:left w:val="none" w:sz="0" w:space="0" w:color="auto"/>
            <w:bottom w:val="none" w:sz="0" w:space="0" w:color="auto"/>
            <w:right w:val="none" w:sz="0" w:space="0" w:color="auto"/>
          </w:divBdr>
        </w:div>
        <w:div w:id="2079010863">
          <w:marLeft w:val="640"/>
          <w:marRight w:val="0"/>
          <w:marTop w:val="0"/>
          <w:marBottom w:val="0"/>
          <w:divBdr>
            <w:top w:val="none" w:sz="0" w:space="0" w:color="auto"/>
            <w:left w:val="none" w:sz="0" w:space="0" w:color="auto"/>
            <w:bottom w:val="none" w:sz="0" w:space="0" w:color="auto"/>
            <w:right w:val="none" w:sz="0" w:space="0" w:color="auto"/>
          </w:divBdr>
        </w:div>
        <w:div w:id="2094230739">
          <w:marLeft w:val="640"/>
          <w:marRight w:val="0"/>
          <w:marTop w:val="0"/>
          <w:marBottom w:val="0"/>
          <w:divBdr>
            <w:top w:val="none" w:sz="0" w:space="0" w:color="auto"/>
            <w:left w:val="none" w:sz="0" w:space="0" w:color="auto"/>
            <w:bottom w:val="none" w:sz="0" w:space="0" w:color="auto"/>
            <w:right w:val="none" w:sz="0" w:space="0" w:color="auto"/>
          </w:divBdr>
        </w:div>
        <w:div w:id="2096197798">
          <w:marLeft w:val="640"/>
          <w:marRight w:val="0"/>
          <w:marTop w:val="0"/>
          <w:marBottom w:val="0"/>
          <w:divBdr>
            <w:top w:val="none" w:sz="0" w:space="0" w:color="auto"/>
            <w:left w:val="none" w:sz="0" w:space="0" w:color="auto"/>
            <w:bottom w:val="none" w:sz="0" w:space="0" w:color="auto"/>
            <w:right w:val="none" w:sz="0" w:space="0" w:color="auto"/>
          </w:divBdr>
        </w:div>
      </w:divsChild>
    </w:div>
    <w:div w:id="2094158849">
      <w:bodyDiv w:val="1"/>
      <w:marLeft w:val="0"/>
      <w:marRight w:val="0"/>
      <w:marTop w:val="0"/>
      <w:marBottom w:val="0"/>
      <w:divBdr>
        <w:top w:val="none" w:sz="0" w:space="0" w:color="auto"/>
        <w:left w:val="none" w:sz="0" w:space="0" w:color="auto"/>
        <w:bottom w:val="none" w:sz="0" w:space="0" w:color="auto"/>
        <w:right w:val="none" w:sz="0" w:space="0" w:color="auto"/>
      </w:divBdr>
      <w:divsChild>
        <w:div w:id="112940920">
          <w:marLeft w:val="640"/>
          <w:marRight w:val="0"/>
          <w:marTop w:val="0"/>
          <w:marBottom w:val="0"/>
          <w:divBdr>
            <w:top w:val="none" w:sz="0" w:space="0" w:color="auto"/>
            <w:left w:val="none" w:sz="0" w:space="0" w:color="auto"/>
            <w:bottom w:val="none" w:sz="0" w:space="0" w:color="auto"/>
            <w:right w:val="none" w:sz="0" w:space="0" w:color="auto"/>
          </w:divBdr>
        </w:div>
        <w:div w:id="130875514">
          <w:marLeft w:val="640"/>
          <w:marRight w:val="0"/>
          <w:marTop w:val="0"/>
          <w:marBottom w:val="0"/>
          <w:divBdr>
            <w:top w:val="none" w:sz="0" w:space="0" w:color="auto"/>
            <w:left w:val="none" w:sz="0" w:space="0" w:color="auto"/>
            <w:bottom w:val="none" w:sz="0" w:space="0" w:color="auto"/>
            <w:right w:val="none" w:sz="0" w:space="0" w:color="auto"/>
          </w:divBdr>
        </w:div>
        <w:div w:id="132524339">
          <w:marLeft w:val="640"/>
          <w:marRight w:val="0"/>
          <w:marTop w:val="0"/>
          <w:marBottom w:val="0"/>
          <w:divBdr>
            <w:top w:val="none" w:sz="0" w:space="0" w:color="auto"/>
            <w:left w:val="none" w:sz="0" w:space="0" w:color="auto"/>
            <w:bottom w:val="none" w:sz="0" w:space="0" w:color="auto"/>
            <w:right w:val="none" w:sz="0" w:space="0" w:color="auto"/>
          </w:divBdr>
        </w:div>
        <w:div w:id="155924589">
          <w:marLeft w:val="640"/>
          <w:marRight w:val="0"/>
          <w:marTop w:val="0"/>
          <w:marBottom w:val="0"/>
          <w:divBdr>
            <w:top w:val="none" w:sz="0" w:space="0" w:color="auto"/>
            <w:left w:val="none" w:sz="0" w:space="0" w:color="auto"/>
            <w:bottom w:val="none" w:sz="0" w:space="0" w:color="auto"/>
            <w:right w:val="none" w:sz="0" w:space="0" w:color="auto"/>
          </w:divBdr>
        </w:div>
        <w:div w:id="200941794">
          <w:marLeft w:val="640"/>
          <w:marRight w:val="0"/>
          <w:marTop w:val="0"/>
          <w:marBottom w:val="0"/>
          <w:divBdr>
            <w:top w:val="none" w:sz="0" w:space="0" w:color="auto"/>
            <w:left w:val="none" w:sz="0" w:space="0" w:color="auto"/>
            <w:bottom w:val="none" w:sz="0" w:space="0" w:color="auto"/>
            <w:right w:val="none" w:sz="0" w:space="0" w:color="auto"/>
          </w:divBdr>
        </w:div>
        <w:div w:id="204147817">
          <w:marLeft w:val="640"/>
          <w:marRight w:val="0"/>
          <w:marTop w:val="0"/>
          <w:marBottom w:val="0"/>
          <w:divBdr>
            <w:top w:val="none" w:sz="0" w:space="0" w:color="auto"/>
            <w:left w:val="none" w:sz="0" w:space="0" w:color="auto"/>
            <w:bottom w:val="none" w:sz="0" w:space="0" w:color="auto"/>
            <w:right w:val="none" w:sz="0" w:space="0" w:color="auto"/>
          </w:divBdr>
        </w:div>
        <w:div w:id="210196360">
          <w:marLeft w:val="640"/>
          <w:marRight w:val="0"/>
          <w:marTop w:val="0"/>
          <w:marBottom w:val="0"/>
          <w:divBdr>
            <w:top w:val="none" w:sz="0" w:space="0" w:color="auto"/>
            <w:left w:val="none" w:sz="0" w:space="0" w:color="auto"/>
            <w:bottom w:val="none" w:sz="0" w:space="0" w:color="auto"/>
            <w:right w:val="none" w:sz="0" w:space="0" w:color="auto"/>
          </w:divBdr>
        </w:div>
        <w:div w:id="358361327">
          <w:marLeft w:val="640"/>
          <w:marRight w:val="0"/>
          <w:marTop w:val="0"/>
          <w:marBottom w:val="0"/>
          <w:divBdr>
            <w:top w:val="none" w:sz="0" w:space="0" w:color="auto"/>
            <w:left w:val="none" w:sz="0" w:space="0" w:color="auto"/>
            <w:bottom w:val="none" w:sz="0" w:space="0" w:color="auto"/>
            <w:right w:val="none" w:sz="0" w:space="0" w:color="auto"/>
          </w:divBdr>
        </w:div>
        <w:div w:id="428046575">
          <w:marLeft w:val="640"/>
          <w:marRight w:val="0"/>
          <w:marTop w:val="0"/>
          <w:marBottom w:val="0"/>
          <w:divBdr>
            <w:top w:val="none" w:sz="0" w:space="0" w:color="auto"/>
            <w:left w:val="none" w:sz="0" w:space="0" w:color="auto"/>
            <w:bottom w:val="none" w:sz="0" w:space="0" w:color="auto"/>
            <w:right w:val="none" w:sz="0" w:space="0" w:color="auto"/>
          </w:divBdr>
        </w:div>
        <w:div w:id="460878628">
          <w:marLeft w:val="640"/>
          <w:marRight w:val="0"/>
          <w:marTop w:val="0"/>
          <w:marBottom w:val="0"/>
          <w:divBdr>
            <w:top w:val="none" w:sz="0" w:space="0" w:color="auto"/>
            <w:left w:val="none" w:sz="0" w:space="0" w:color="auto"/>
            <w:bottom w:val="none" w:sz="0" w:space="0" w:color="auto"/>
            <w:right w:val="none" w:sz="0" w:space="0" w:color="auto"/>
          </w:divBdr>
        </w:div>
        <w:div w:id="463624139">
          <w:marLeft w:val="640"/>
          <w:marRight w:val="0"/>
          <w:marTop w:val="0"/>
          <w:marBottom w:val="0"/>
          <w:divBdr>
            <w:top w:val="none" w:sz="0" w:space="0" w:color="auto"/>
            <w:left w:val="none" w:sz="0" w:space="0" w:color="auto"/>
            <w:bottom w:val="none" w:sz="0" w:space="0" w:color="auto"/>
            <w:right w:val="none" w:sz="0" w:space="0" w:color="auto"/>
          </w:divBdr>
        </w:div>
        <w:div w:id="498733773">
          <w:marLeft w:val="640"/>
          <w:marRight w:val="0"/>
          <w:marTop w:val="0"/>
          <w:marBottom w:val="0"/>
          <w:divBdr>
            <w:top w:val="none" w:sz="0" w:space="0" w:color="auto"/>
            <w:left w:val="none" w:sz="0" w:space="0" w:color="auto"/>
            <w:bottom w:val="none" w:sz="0" w:space="0" w:color="auto"/>
            <w:right w:val="none" w:sz="0" w:space="0" w:color="auto"/>
          </w:divBdr>
        </w:div>
        <w:div w:id="522519802">
          <w:marLeft w:val="640"/>
          <w:marRight w:val="0"/>
          <w:marTop w:val="0"/>
          <w:marBottom w:val="0"/>
          <w:divBdr>
            <w:top w:val="none" w:sz="0" w:space="0" w:color="auto"/>
            <w:left w:val="none" w:sz="0" w:space="0" w:color="auto"/>
            <w:bottom w:val="none" w:sz="0" w:space="0" w:color="auto"/>
            <w:right w:val="none" w:sz="0" w:space="0" w:color="auto"/>
          </w:divBdr>
        </w:div>
        <w:div w:id="535316255">
          <w:marLeft w:val="640"/>
          <w:marRight w:val="0"/>
          <w:marTop w:val="0"/>
          <w:marBottom w:val="0"/>
          <w:divBdr>
            <w:top w:val="none" w:sz="0" w:space="0" w:color="auto"/>
            <w:left w:val="none" w:sz="0" w:space="0" w:color="auto"/>
            <w:bottom w:val="none" w:sz="0" w:space="0" w:color="auto"/>
            <w:right w:val="none" w:sz="0" w:space="0" w:color="auto"/>
          </w:divBdr>
        </w:div>
        <w:div w:id="540436572">
          <w:marLeft w:val="640"/>
          <w:marRight w:val="0"/>
          <w:marTop w:val="0"/>
          <w:marBottom w:val="0"/>
          <w:divBdr>
            <w:top w:val="none" w:sz="0" w:space="0" w:color="auto"/>
            <w:left w:val="none" w:sz="0" w:space="0" w:color="auto"/>
            <w:bottom w:val="none" w:sz="0" w:space="0" w:color="auto"/>
            <w:right w:val="none" w:sz="0" w:space="0" w:color="auto"/>
          </w:divBdr>
        </w:div>
        <w:div w:id="541287773">
          <w:marLeft w:val="640"/>
          <w:marRight w:val="0"/>
          <w:marTop w:val="0"/>
          <w:marBottom w:val="0"/>
          <w:divBdr>
            <w:top w:val="none" w:sz="0" w:space="0" w:color="auto"/>
            <w:left w:val="none" w:sz="0" w:space="0" w:color="auto"/>
            <w:bottom w:val="none" w:sz="0" w:space="0" w:color="auto"/>
            <w:right w:val="none" w:sz="0" w:space="0" w:color="auto"/>
          </w:divBdr>
        </w:div>
        <w:div w:id="545410029">
          <w:marLeft w:val="640"/>
          <w:marRight w:val="0"/>
          <w:marTop w:val="0"/>
          <w:marBottom w:val="0"/>
          <w:divBdr>
            <w:top w:val="none" w:sz="0" w:space="0" w:color="auto"/>
            <w:left w:val="none" w:sz="0" w:space="0" w:color="auto"/>
            <w:bottom w:val="none" w:sz="0" w:space="0" w:color="auto"/>
            <w:right w:val="none" w:sz="0" w:space="0" w:color="auto"/>
          </w:divBdr>
        </w:div>
        <w:div w:id="646664271">
          <w:marLeft w:val="640"/>
          <w:marRight w:val="0"/>
          <w:marTop w:val="0"/>
          <w:marBottom w:val="0"/>
          <w:divBdr>
            <w:top w:val="none" w:sz="0" w:space="0" w:color="auto"/>
            <w:left w:val="none" w:sz="0" w:space="0" w:color="auto"/>
            <w:bottom w:val="none" w:sz="0" w:space="0" w:color="auto"/>
            <w:right w:val="none" w:sz="0" w:space="0" w:color="auto"/>
          </w:divBdr>
        </w:div>
        <w:div w:id="653679271">
          <w:marLeft w:val="640"/>
          <w:marRight w:val="0"/>
          <w:marTop w:val="0"/>
          <w:marBottom w:val="0"/>
          <w:divBdr>
            <w:top w:val="none" w:sz="0" w:space="0" w:color="auto"/>
            <w:left w:val="none" w:sz="0" w:space="0" w:color="auto"/>
            <w:bottom w:val="none" w:sz="0" w:space="0" w:color="auto"/>
            <w:right w:val="none" w:sz="0" w:space="0" w:color="auto"/>
          </w:divBdr>
        </w:div>
        <w:div w:id="660080350">
          <w:marLeft w:val="640"/>
          <w:marRight w:val="0"/>
          <w:marTop w:val="0"/>
          <w:marBottom w:val="0"/>
          <w:divBdr>
            <w:top w:val="none" w:sz="0" w:space="0" w:color="auto"/>
            <w:left w:val="none" w:sz="0" w:space="0" w:color="auto"/>
            <w:bottom w:val="none" w:sz="0" w:space="0" w:color="auto"/>
            <w:right w:val="none" w:sz="0" w:space="0" w:color="auto"/>
          </w:divBdr>
        </w:div>
        <w:div w:id="695738963">
          <w:marLeft w:val="640"/>
          <w:marRight w:val="0"/>
          <w:marTop w:val="0"/>
          <w:marBottom w:val="0"/>
          <w:divBdr>
            <w:top w:val="none" w:sz="0" w:space="0" w:color="auto"/>
            <w:left w:val="none" w:sz="0" w:space="0" w:color="auto"/>
            <w:bottom w:val="none" w:sz="0" w:space="0" w:color="auto"/>
            <w:right w:val="none" w:sz="0" w:space="0" w:color="auto"/>
          </w:divBdr>
        </w:div>
        <w:div w:id="714740648">
          <w:marLeft w:val="640"/>
          <w:marRight w:val="0"/>
          <w:marTop w:val="0"/>
          <w:marBottom w:val="0"/>
          <w:divBdr>
            <w:top w:val="none" w:sz="0" w:space="0" w:color="auto"/>
            <w:left w:val="none" w:sz="0" w:space="0" w:color="auto"/>
            <w:bottom w:val="none" w:sz="0" w:space="0" w:color="auto"/>
            <w:right w:val="none" w:sz="0" w:space="0" w:color="auto"/>
          </w:divBdr>
        </w:div>
        <w:div w:id="734087406">
          <w:marLeft w:val="640"/>
          <w:marRight w:val="0"/>
          <w:marTop w:val="0"/>
          <w:marBottom w:val="0"/>
          <w:divBdr>
            <w:top w:val="none" w:sz="0" w:space="0" w:color="auto"/>
            <w:left w:val="none" w:sz="0" w:space="0" w:color="auto"/>
            <w:bottom w:val="none" w:sz="0" w:space="0" w:color="auto"/>
            <w:right w:val="none" w:sz="0" w:space="0" w:color="auto"/>
          </w:divBdr>
        </w:div>
        <w:div w:id="753555297">
          <w:marLeft w:val="640"/>
          <w:marRight w:val="0"/>
          <w:marTop w:val="0"/>
          <w:marBottom w:val="0"/>
          <w:divBdr>
            <w:top w:val="none" w:sz="0" w:space="0" w:color="auto"/>
            <w:left w:val="none" w:sz="0" w:space="0" w:color="auto"/>
            <w:bottom w:val="none" w:sz="0" w:space="0" w:color="auto"/>
            <w:right w:val="none" w:sz="0" w:space="0" w:color="auto"/>
          </w:divBdr>
        </w:div>
        <w:div w:id="754712947">
          <w:marLeft w:val="640"/>
          <w:marRight w:val="0"/>
          <w:marTop w:val="0"/>
          <w:marBottom w:val="0"/>
          <w:divBdr>
            <w:top w:val="none" w:sz="0" w:space="0" w:color="auto"/>
            <w:left w:val="none" w:sz="0" w:space="0" w:color="auto"/>
            <w:bottom w:val="none" w:sz="0" w:space="0" w:color="auto"/>
            <w:right w:val="none" w:sz="0" w:space="0" w:color="auto"/>
          </w:divBdr>
        </w:div>
        <w:div w:id="760293524">
          <w:marLeft w:val="640"/>
          <w:marRight w:val="0"/>
          <w:marTop w:val="0"/>
          <w:marBottom w:val="0"/>
          <w:divBdr>
            <w:top w:val="none" w:sz="0" w:space="0" w:color="auto"/>
            <w:left w:val="none" w:sz="0" w:space="0" w:color="auto"/>
            <w:bottom w:val="none" w:sz="0" w:space="0" w:color="auto"/>
            <w:right w:val="none" w:sz="0" w:space="0" w:color="auto"/>
          </w:divBdr>
        </w:div>
        <w:div w:id="787510182">
          <w:marLeft w:val="640"/>
          <w:marRight w:val="0"/>
          <w:marTop w:val="0"/>
          <w:marBottom w:val="0"/>
          <w:divBdr>
            <w:top w:val="none" w:sz="0" w:space="0" w:color="auto"/>
            <w:left w:val="none" w:sz="0" w:space="0" w:color="auto"/>
            <w:bottom w:val="none" w:sz="0" w:space="0" w:color="auto"/>
            <w:right w:val="none" w:sz="0" w:space="0" w:color="auto"/>
          </w:divBdr>
        </w:div>
        <w:div w:id="793013797">
          <w:marLeft w:val="640"/>
          <w:marRight w:val="0"/>
          <w:marTop w:val="0"/>
          <w:marBottom w:val="0"/>
          <w:divBdr>
            <w:top w:val="none" w:sz="0" w:space="0" w:color="auto"/>
            <w:left w:val="none" w:sz="0" w:space="0" w:color="auto"/>
            <w:bottom w:val="none" w:sz="0" w:space="0" w:color="auto"/>
            <w:right w:val="none" w:sz="0" w:space="0" w:color="auto"/>
          </w:divBdr>
        </w:div>
        <w:div w:id="866678424">
          <w:marLeft w:val="640"/>
          <w:marRight w:val="0"/>
          <w:marTop w:val="0"/>
          <w:marBottom w:val="0"/>
          <w:divBdr>
            <w:top w:val="none" w:sz="0" w:space="0" w:color="auto"/>
            <w:left w:val="none" w:sz="0" w:space="0" w:color="auto"/>
            <w:bottom w:val="none" w:sz="0" w:space="0" w:color="auto"/>
            <w:right w:val="none" w:sz="0" w:space="0" w:color="auto"/>
          </w:divBdr>
        </w:div>
        <w:div w:id="905144842">
          <w:marLeft w:val="640"/>
          <w:marRight w:val="0"/>
          <w:marTop w:val="0"/>
          <w:marBottom w:val="0"/>
          <w:divBdr>
            <w:top w:val="none" w:sz="0" w:space="0" w:color="auto"/>
            <w:left w:val="none" w:sz="0" w:space="0" w:color="auto"/>
            <w:bottom w:val="none" w:sz="0" w:space="0" w:color="auto"/>
            <w:right w:val="none" w:sz="0" w:space="0" w:color="auto"/>
          </w:divBdr>
        </w:div>
        <w:div w:id="951278287">
          <w:marLeft w:val="640"/>
          <w:marRight w:val="0"/>
          <w:marTop w:val="0"/>
          <w:marBottom w:val="0"/>
          <w:divBdr>
            <w:top w:val="none" w:sz="0" w:space="0" w:color="auto"/>
            <w:left w:val="none" w:sz="0" w:space="0" w:color="auto"/>
            <w:bottom w:val="none" w:sz="0" w:space="0" w:color="auto"/>
            <w:right w:val="none" w:sz="0" w:space="0" w:color="auto"/>
          </w:divBdr>
        </w:div>
        <w:div w:id="974140848">
          <w:marLeft w:val="640"/>
          <w:marRight w:val="0"/>
          <w:marTop w:val="0"/>
          <w:marBottom w:val="0"/>
          <w:divBdr>
            <w:top w:val="none" w:sz="0" w:space="0" w:color="auto"/>
            <w:left w:val="none" w:sz="0" w:space="0" w:color="auto"/>
            <w:bottom w:val="none" w:sz="0" w:space="0" w:color="auto"/>
            <w:right w:val="none" w:sz="0" w:space="0" w:color="auto"/>
          </w:divBdr>
        </w:div>
        <w:div w:id="1010639143">
          <w:marLeft w:val="640"/>
          <w:marRight w:val="0"/>
          <w:marTop w:val="0"/>
          <w:marBottom w:val="0"/>
          <w:divBdr>
            <w:top w:val="none" w:sz="0" w:space="0" w:color="auto"/>
            <w:left w:val="none" w:sz="0" w:space="0" w:color="auto"/>
            <w:bottom w:val="none" w:sz="0" w:space="0" w:color="auto"/>
            <w:right w:val="none" w:sz="0" w:space="0" w:color="auto"/>
          </w:divBdr>
        </w:div>
        <w:div w:id="1017463344">
          <w:marLeft w:val="640"/>
          <w:marRight w:val="0"/>
          <w:marTop w:val="0"/>
          <w:marBottom w:val="0"/>
          <w:divBdr>
            <w:top w:val="none" w:sz="0" w:space="0" w:color="auto"/>
            <w:left w:val="none" w:sz="0" w:space="0" w:color="auto"/>
            <w:bottom w:val="none" w:sz="0" w:space="0" w:color="auto"/>
            <w:right w:val="none" w:sz="0" w:space="0" w:color="auto"/>
          </w:divBdr>
        </w:div>
        <w:div w:id="1044479781">
          <w:marLeft w:val="640"/>
          <w:marRight w:val="0"/>
          <w:marTop w:val="0"/>
          <w:marBottom w:val="0"/>
          <w:divBdr>
            <w:top w:val="none" w:sz="0" w:space="0" w:color="auto"/>
            <w:left w:val="none" w:sz="0" w:space="0" w:color="auto"/>
            <w:bottom w:val="none" w:sz="0" w:space="0" w:color="auto"/>
            <w:right w:val="none" w:sz="0" w:space="0" w:color="auto"/>
          </w:divBdr>
        </w:div>
        <w:div w:id="1076588598">
          <w:marLeft w:val="640"/>
          <w:marRight w:val="0"/>
          <w:marTop w:val="0"/>
          <w:marBottom w:val="0"/>
          <w:divBdr>
            <w:top w:val="none" w:sz="0" w:space="0" w:color="auto"/>
            <w:left w:val="none" w:sz="0" w:space="0" w:color="auto"/>
            <w:bottom w:val="none" w:sz="0" w:space="0" w:color="auto"/>
            <w:right w:val="none" w:sz="0" w:space="0" w:color="auto"/>
          </w:divBdr>
        </w:div>
        <w:div w:id="1122963310">
          <w:marLeft w:val="640"/>
          <w:marRight w:val="0"/>
          <w:marTop w:val="0"/>
          <w:marBottom w:val="0"/>
          <w:divBdr>
            <w:top w:val="none" w:sz="0" w:space="0" w:color="auto"/>
            <w:left w:val="none" w:sz="0" w:space="0" w:color="auto"/>
            <w:bottom w:val="none" w:sz="0" w:space="0" w:color="auto"/>
            <w:right w:val="none" w:sz="0" w:space="0" w:color="auto"/>
          </w:divBdr>
        </w:div>
        <w:div w:id="1126435108">
          <w:marLeft w:val="640"/>
          <w:marRight w:val="0"/>
          <w:marTop w:val="0"/>
          <w:marBottom w:val="0"/>
          <w:divBdr>
            <w:top w:val="none" w:sz="0" w:space="0" w:color="auto"/>
            <w:left w:val="none" w:sz="0" w:space="0" w:color="auto"/>
            <w:bottom w:val="none" w:sz="0" w:space="0" w:color="auto"/>
            <w:right w:val="none" w:sz="0" w:space="0" w:color="auto"/>
          </w:divBdr>
        </w:div>
        <w:div w:id="1131676693">
          <w:marLeft w:val="640"/>
          <w:marRight w:val="0"/>
          <w:marTop w:val="0"/>
          <w:marBottom w:val="0"/>
          <w:divBdr>
            <w:top w:val="none" w:sz="0" w:space="0" w:color="auto"/>
            <w:left w:val="none" w:sz="0" w:space="0" w:color="auto"/>
            <w:bottom w:val="none" w:sz="0" w:space="0" w:color="auto"/>
            <w:right w:val="none" w:sz="0" w:space="0" w:color="auto"/>
          </w:divBdr>
        </w:div>
        <w:div w:id="1152478609">
          <w:marLeft w:val="640"/>
          <w:marRight w:val="0"/>
          <w:marTop w:val="0"/>
          <w:marBottom w:val="0"/>
          <w:divBdr>
            <w:top w:val="none" w:sz="0" w:space="0" w:color="auto"/>
            <w:left w:val="none" w:sz="0" w:space="0" w:color="auto"/>
            <w:bottom w:val="none" w:sz="0" w:space="0" w:color="auto"/>
            <w:right w:val="none" w:sz="0" w:space="0" w:color="auto"/>
          </w:divBdr>
        </w:div>
        <w:div w:id="1164858541">
          <w:marLeft w:val="640"/>
          <w:marRight w:val="0"/>
          <w:marTop w:val="0"/>
          <w:marBottom w:val="0"/>
          <w:divBdr>
            <w:top w:val="none" w:sz="0" w:space="0" w:color="auto"/>
            <w:left w:val="none" w:sz="0" w:space="0" w:color="auto"/>
            <w:bottom w:val="none" w:sz="0" w:space="0" w:color="auto"/>
            <w:right w:val="none" w:sz="0" w:space="0" w:color="auto"/>
          </w:divBdr>
        </w:div>
        <w:div w:id="1172379380">
          <w:marLeft w:val="640"/>
          <w:marRight w:val="0"/>
          <w:marTop w:val="0"/>
          <w:marBottom w:val="0"/>
          <w:divBdr>
            <w:top w:val="none" w:sz="0" w:space="0" w:color="auto"/>
            <w:left w:val="none" w:sz="0" w:space="0" w:color="auto"/>
            <w:bottom w:val="none" w:sz="0" w:space="0" w:color="auto"/>
            <w:right w:val="none" w:sz="0" w:space="0" w:color="auto"/>
          </w:divBdr>
        </w:div>
        <w:div w:id="1225020310">
          <w:marLeft w:val="640"/>
          <w:marRight w:val="0"/>
          <w:marTop w:val="0"/>
          <w:marBottom w:val="0"/>
          <w:divBdr>
            <w:top w:val="none" w:sz="0" w:space="0" w:color="auto"/>
            <w:left w:val="none" w:sz="0" w:space="0" w:color="auto"/>
            <w:bottom w:val="none" w:sz="0" w:space="0" w:color="auto"/>
            <w:right w:val="none" w:sz="0" w:space="0" w:color="auto"/>
          </w:divBdr>
        </w:div>
        <w:div w:id="1234927070">
          <w:marLeft w:val="640"/>
          <w:marRight w:val="0"/>
          <w:marTop w:val="0"/>
          <w:marBottom w:val="0"/>
          <w:divBdr>
            <w:top w:val="none" w:sz="0" w:space="0" w:color="auto"/>
            <w:left w:val="none" w:sz="0" w:space="0" w:color="auto"/>
            <w:bottom w:val="none" w:sz="0" w:space="0" w:color="auto"/>
            <w:right w:val="none" w:sz="0" w:space="0" w:color="auto"/>
          </w:divBdr>
        </w:div>
        <w:div w:id="1280332876">
          <w:marLeft w:val="640"/>
          <w:marRight w:val="0"/>
          <w:marTop w:val="0"/>
          <w:marBottom w:val="0"/>
          <w:divBdr>
            <w:top w:val="none" w:sz="0" w:space="0" w:color="auto"/>
            <w:left w:val="none" w:sz="0" w:space="0" w:color="auto"/>
            <w:bottom w:val="none" w:sz="0" w:space="0" w:color="auto"/>
            <w:right w:val="none" w:sz="0" w:space="0" w:color="auto"/>
          </w:divBdr>
        </w:div>
        <w:div w:id="1283535570">
          <w:marLeft w:val="640"/>
          <w:marRight w:val="0"/>
          <w:marTop w:val="0"/>
          <w:marBottom w:val="0"/>
          <w:divBdr>
            <w:top w:val="none" w:sz="0" w:space="0" w:color="auto"/>
            <w:left w:val="none" w:sz="0" w:space="0" w:color="auto"/>
            <w:bottom w:val="none" w:sz="0" w:space="0" w:color="auto"/>
            <w:right w:val="none" w:sz="0" w:space="0" w:color="auto"/>
          </w:divBdr>
        </w:div>
        <w:div w:id="1307128494">
          <w:marLeft w:val="640"/>
          <w:marRight w:val="0"/>
          <w:marTop w:val="0"/>
          <w:marBottom w:val="0"/>
          <w:divBdr>
            <w:top w:val="none" w:sz="0" w:space="0" w:color="auto"/>
            <w:left w:val="none" w:sz="0" w:space="0" w:color="auto"/>
            <w:bottom w:val="none" w:sz="0" w:space="0" w:color="auto"/>
            <w:right w:val="none" w:sz="0" w:space="0" w:color="auto"/>
          </w:divBdr>
        </w:div>
        <w:div w:id="1323923688">
          <w:marLeft w:val="640"/>
          <w:marRight w:val="0"/>
          <w:marTop w:val="0"/>
          <w:marBottom w:val="0"/>
          <w:divBdr>
            <w:top w:val="none" w:sz="0" w:space="0" w:color="auto"/>
            <w:left w:val="none" w:sz="0" w:space="0" w:color="auto"/>
            <w:bottom w:val="none" w:sz="0" w:space="0" w:color="auto"/>
            <w:right w:val="none" w:sz="0" w:space="0" w:color="auto"/>
          </w:divBdr>
        </w:div>
        <w:div w:id="1353071583">
          <w:marLeft w:val="640"/>
          <w:marRight w:val="0"/>
          <w:marTop w:val="0"/>
          <w:marBottom w:val="0"/>
          <w:divBdr>
            <w:top w:val="none" w:sz="0" w:space="0" w:color="auto"/>
            <w:left w:val="none" w:sz="0" w:space="0" w:color="auto"/>
            <w:bottom w:val="none" w:sz="0" w:space="0" w:color="auto"/>
            <w:right w:val="none" w:sz="0" w:space="0" w:color="auto"/>
          </w:divBdr>
        </w:div>
        <w:div w:id="1383792652">
          <w:marLeft w:val="640"/>
          <w:marRight w:val="0"/>
          <w:marTop w:val="0"/>
          <w:marBottom w:val="0"/>
          <w:divBdr>
            <w:top w:val="none" w:sz="0" w:space="0" w:color="auto"/>
            <w:left w:val="none" w:sz="0" w:space="0" w:color="auto"/>
            <w:bottom w:val="none" w:sz="0" w:space="0" w:color="auto"/>
            <w:right w:val="none" w:sz="0" w:space="0" w:color="auto"/>
          </w:divBdr>
        </w:div>
        <w:div w:id="1389190051">
          <w:marLeft w:val="640"/>
          <w:marRight w:val="0"/>
          <w:marTop w:val="0"/>
          <w:marBottom w:val="0"/>
          <w:divBdr>
            <w:top w:val="none" w:sz="0" w:space="0" w:color="auto"/>
            <w:left w:val="none" w:sz="0" w:space="0" w:color="auto"/>
            <w:bottom w:val="none" w:sz="0" w:space="0" w:color="auto"/>
            <w:right w:val="none" w:sz="0" w:space="0" w:color="auto"/>
          </w:divBdr>
        </w:div>
        <w:div w:id="1396467296">
          <w:marLeft w:val="640"/>
          <w:marRight w:val="0"/>
          <w:marTop w:val="0"/>
          <w:marBottom w:val="0"/>
          <w:divBdr>
            <w:top w:val="none" w:sz="0" w:space="0" w:color="auto"/>
            <w:left w:val="none" w:sz="0" w:space="0" w:color="auto"/>
            <w:bottom w:val="none" w:sz="0" w:space="0" w:color="auto"/>
            <w:right w:val="none" w:sz="0" w:space="0" w:color="auto"/>
          </w:divBdr>
        </w:div>
        <w:div w:id="1419398297">
          <w:marLeft w:val="640"/>
          <w:marRight w:val="0"/>
          <w:marTop w:val="0"/>
          <w:marBottom w:val="0"/>
          <w:divBdr>
            <w:top w:val="none" w:sz="0" w:space="0" w:color="auto"/>
            <w:left w:val="none" w:sz="0" w:space="0" w:color="auto"/>
            <w:bottom w:val="none" w:sz="0" w:space="0" w:color="auto"/>
            <w:right w:val="none" w:sz="0" w:space="0" w:color="auto"/>
          </w:divBdr>
        </w:div>
        <w:div w:id="1424493136">
          <w:marLeft w:val="640"/>
          <w:marRight w:val="0"/>
          <w:marTop w:val="0"/>
          <w:marBottom w:val="0"/>
          <w:divBdr>
            <w:top w:val="none" w:sz="0" w:space="0" w:color="auto"/>
            <w:left w:val="none" w:sz="0" w:space="0" w:color="auto"/>
            <w:bottom w:val="none" w:sz="0" w:space="0" w:color="auto"/>
            <w:right w:val="none" w:sz="0" w:space="0" w:color="auto"/>
          </w:divBdr>
        </w:div>
        <w:div w:id="1437750256">
          <w:marLeft w:val="640"/>
          <w:marRight w:val="0"/>
          <w:marTop w:val="0"/>
          <w:marBottom w:val="0"/>
          <w:divBdr>
            <w:top w:val="none" w:sz="0" w:space="0" w:color="auto"/>
            <w:left w:val="none" w:sz="0" w:space="0" w:color="auto"/>
            <w:bottom w:val="none" w:sz="0" w:space="0" w:color="auto"/>
            <w:right w:val="none" w:sz="0" w:space="0" w:color="auto"/>
          </w:divBdr>
        </w:div>
        <w:div w:id="1438139510">
          <w:marLeft w:val="640"/>
          <w:marRight w:val="0"/>
          <w:marTop w:val="0"/>
          <w:marBottom w:val="0"/>
          <w:divBdr>
            <w:top w:val="none" w:sz="0" w:space="0" w:color="auto"/>
            <w:left w:val="none" w:sz="0" w:space="0" w:color="auto"/>
            <w:bottom w:val="none" w:sz="0" w:space="0" w:color="auto"/>
            <w:right w:val="none" w:sz="0" w:space="0" w:color="auto"/>
          </w:divBdr>
        </w:div>
        <w:div w:id="1473405697">
          <w:marLeft w:val="640"/>
          <w:marRight w:val="0"/>
          <w:marTop w:val="0"/>
          <w:marBottom w:val="0"/>
          <w:divBdr>
            <w:top w:val="none" w:sz="0" w:space="0" w:color="auto"/>
            <w:left w:val="none" w:sz="0" w:space="0" w:color="auto"/>
            <w:bottom w:val="none" w:sz="0" w:space="0" w:color="auto"/>
            <w:right w:val="none" w:sz="0" w:space="0" w:color="auto"/>
          </w:divBdr>
        </w:div>
        <w:div w:id="1490168129">
          <w:marLeft w:val="640"/>
          <w:marRight w:val="0"/>
          <w:marTop w:val="0"/>
          <w:marBottom w:val="0"/>
          <w:divBdr>
            <w:top w:val="none" w:sz="0" w:space="0" w:color="auto"/>
            <w:left w:val="none" w:sz="0" w:space="0" w:color="auto"/>
            <w:bottom w:val="none" w:sz="0" w:space="0" w:color="auto"/>
            <w:right w:val="none" w:sz="0" w:space="0" w:color="auto"/>
          </w:divBdr>
        </w:div>
        <w:div w:id="1561748022">
          <w:marLeft w:val="640"/>
          <w:marRight w:val="0"/>
          <w:marTop w:val="0"/>
          <w:marBottom w:val="0"/>
          <w:divBdr>
            <w:top w:val="none" w:sz="0" w:space="0" w:color="auto"/>
            <w:left w:val="none" w:sz="0" w:space="0" w:color="auto"/>
            <w:bottom w:val="none" w:sz="0" w:space="0" w:color="auto"/>
            <w:right w:val="none" w:sz="0" w:space="0" w:color="auto"/>
          </w:divBdr>
        </w:div>
        <w:div w:id="1565330893">
          <w:marLeft w:val="640"/>
          <w:marRight w:val="0"/>
          <w:marTop w:val="0"/>
          <w:marBottom w:val="0"/>
          <w:divBdr>
            <w:top w:val="none" w:sz="0" w:space="0" w:color="auto"/>
            <w:left w:val="none" w:sz="0" w:space="0" w:color="auto"/>
            <w:bottom w:val="none" w:sz="0" w:space="0" w:color="auto"/>
            <w:right w:val="none" w:sz="0" w:space="0" w:color="auto"/>
          </w:divBdr>
        </w:div>
        <w:div w:id="1578704556">
          <w:marLeft w:val="640"/>
          <w:marRight w:val="0"/>
          <w:marTop w:val="0"/>
          <w:marBottom w:val="0"/>
          <w:divBdr>
            <w:top w:val="none" w:sz="0" w:space="0" w:color="auto"/>
            <w:left w:val="none" w:sz="0" w:space="0" w:color="auto"/>
            <w:bottom w:val="none" w:sz="0" w:space="0" w:color="auto"/>
            <w:right w:val="none" w:sz="0" w:space="0" w:color="auto"/>
          </w:divBdr>
        </w:div>
        <w:div w:id="1708288920">
          <w:marLeft w:val="640"/>
          <w:marRight w:val="0"/>
          <w:marTop w:val="0"/>
          <w:marBottom w:val="0"/>
          <w:divBdr>
            <w:top w:val="none" w:sz="0" w:space="0" w:color="auto"/>
            <w:left w:val="none" w:sz="0" w:space="0" w:color="auto"/>
            <w:bottom w:val="none" w:sz="0" w:space="0" w:color="auto"/>
            <w:right w:val="none" w:sz="0" w:space="0" w:color="auto"/>
          </w:divBdr>
        </w:div>
        <w:div w:id="1710718122">
          <w:marLeft w:val="640"/>
          <w:marRight w:val="0"/>
          <w:marTop w:val="0"/>
          <w:marBottom w:val="0"/>
          <w:divBdr>
            <w:top w:val="none" w:sz="0" w:space="0" w:color="auto"/>
            <w:left w:val="none" w:sz="0" w:space="0" w:color="auto"/>
            <w:bottom w:val="none" w:sz="0" w:space="0" w:color="auto"/>
            <w:right w:val="none" w:sz="0" w:space="0" w:color="auto"/>
          </w:divBdr>
        </w:div>
        <w:div w:id="1828279816">
          <w:marLeft w:val="640"/>
          <w:marRight w:val="0"/>
          <w:marTop w:val="0"/>
          <w:marBottom w:val="0"/>
          <w:divBdr>
            <w:top w:val="none" w:sz="0" w:space="0" w:color="auto"/>
            <w:left w:val="none" w:sz="0" w:space="0" w:color="auto"/>
            <w:bottom w:val="none" w:sz="0" w:space="0" w:color="auto"/>
            <w:right w:val="none" w:sz="0" w:space="0" w:color="auto"/>
          </w:divBdr>
        </w:div>
        <w:div w:id="1859540366">
          <w:marLeft w:val="640"/>
          <w:marRight w:val="0"/>
          <w:marTop w:val="0"/>
          <w:marBottom w:val="0"/>
          <w:divBdr>
            <w:top w:val="none" w:sz="0" w:space="0" w:color="auto"/>
            <w:left w:val="none" w:sz="0" w:space="0" w:color="auto"/>
            <w:bottom w:val="none" w:sz="0" w:space="0" w:color="auto"/>
            <w:right w:val="none" w:sz="0" w:space="0" w:color="auto"/>
          </w:divBdr>
        </w:div>
        <w:div w:id="1860657218">
          <w:marLeft w:val="640"/>
          <w:marRight w:val="0"/>
          <w:marTop w:val="0"/>
          <w:marBottom w:val="0"/>
          <w:divBdr>
            <w:top w:val="none" w:sz="0" w:space="0" w:color="auto"/>
            <w:left w:val="none" w:sz="0" w:space="0" w:color="auto"/>
            <w:bottom w:val="none" w:sz="0" w:space="0" w:color="auto"/>
            <w:right w:val="none" w:sz="0" w:space="0" w:color="auto"/>
          </w:divBdr>
        </w:div>
        <w:div w:id="1879664678">
          <w:marLeft w:val="640"/>
          <w:marRight w:val="0"/>
          <w:marTop w:val="0"/>
          <w:marBottom w:val="0"/>
          <w:divBdr>
            <w:top w:val="none" w:sz="0" w:space="0" w:color="auto"/>
            <w:left w:val="none" w:sz="0" w:space="0" w:color="auto"/>
            <w:bottom w:val="none" w:sz="0" w:space="0" w:color="auto"/>
            <w:right w:val="none" w:sz="0" w:space="0" w:color="auto"/>
          </w:divBdr>
        </w:div>
        <w:div w:id="1895434663">
          <w:marLeft w:val="640"/>
          <w:marRight w:val="0"/>
          <w:marTop w:val="0"/>
          <w:marBottom w:val="0"/>
          <w:divBdr>
            <w:top w:val="none" w:sz="0" w:space="0" w:color="auto"/>
            <w:left w:val="none" w:sz="0" w:space="0" w:color="auto"/>
            <w:bottom w:val="none" w:sz="0" w:space="0" w:color="auto"/>
            <w:right w:val="none" w:sz="0" w:space="0" w:color="auto"/>
          </w:divBdr>
        </w:div>
        <w:div w:id="1932927835">
          <w:marLeft w:val="640"/>
          <w:marRight w:val="0"/>
          <w:marTop w:val="0"/>
          <w:marBottom w:val="0"/>
          <w:divBdr>
            <w:top w:val="none" w:sz="0" w:space="0" w:color="auto"/>
            <w:left w:val="none" w:sz="0" w:space="0" w:color="auto"/>
            <w:bottom w:val="none" w:sz="0" w:space="0" w:color="auto"/>
            <w:right w:val="none" w:sz="0" w:space="0" w:color="auto"/>
          </w:divBdr>
        </w:div>
        <w:div w:id="2024697159">
          <w:marLeft w:val="640"/>
          <w:marRight w:val="0"/>
          <w:marTop w:val="0"/>
          <w:marBottom w:val="0"/>
          <w:divBdr>
            <w:top w:val="none" w:sz="0" w:space="0" w:color="auto"/>
            <w:left w:val="none" w:sz="0" w:space="0" w:color="auto"/>
            <w:bottom w:val="none" w:sz="0" w:space="0" w:color="auto"/>
            <w:right w:val="none" w:sz="0" w:space="0" w:color="auto"/>
          </w:divBdr>
        </w:div>
        <w:div w:id="2047945640">
          <w:marLeft w:val="640"/>
          <w:marRight w:val="0"/>
          <w:marTop w:val="0"/>
          <w:marBottom w:val="0"/>
          <w:divBdr>
            <w:top w:val="none" w:sz="0" w:space="0" w:color="auto"/>
            <w:left w:val="none" w:sz="0" w:space="0" w:color="auto"/>
            <w:bottom w:val="none" w:sz="0" w:space="0" w:color="auto"/>
            <w:right w:val="none" w:sz="0" w:space="0" w:color="auto"/>
          </w:divBdr>
        </w:div>
        <w:div w:id="2064911281">
          <w:marLeft w:val="640"/>
          <w:marRight w:val="0"/>
          <w:marTop w:val="0"/>
          <w:marBottom w:val="0"/>
          <w:divBdr>
            <w:top w:val="none" w:sz="0" w:space="0" w:color="auto"/>
            <w:left w:val="none" w:sz="0" w:space="0" w:color="auto"/>
            <w:bottom w:val="none" w:sz="0" w:space="0" w:color="auto"/>
            <w:right w:val="none" w:sz="0" w:space="0" w:color="auto"/>
          </w:divBdr>
        </w:div>
        <w:div w:id="2084331094">
          <w:marLeft w:val="640"/>
          <w:marRight w:val="0"/>
          <w:marTop w:val="0"/>
          <w:marBottom w:val="0"/>
          <w:divBdr>
            <w:top w:val="none" w:sz="0" w:space="0" w:color="auto"/>
            <w:left w:val="none" w:sz="0" w:space="0" w:color="auto"/>
            <w:bottom w:val="none" w:sz="0" w:space="0" w:color="auto"/>
            <w:right w:val="none" w:sz="0" w:space="0" w:color="auto"/>
          </w:divBdr>
        </w:div>
      </w:divsChild>
    </w:div>
    <w:div w:id="2115510445">
      <w:bodyDiv w:val="1"/>
      <w:marLeft w:val="0"/>
      <w:marRight w:val="0"/>
      <w:marTop w:val="0"/>
      <w:marBottom w:val="0"/>
      <w:divBdr>
        <w:top w:val="none" w:sz="0" w:space="0" w:color="auto"/>
        <w:left w:val="none" w:sz="0" w:space="0" w:color="auto"/>
        <w:bottom w:val="none" w:sz="0" w:space="0" w:color="auto"/>
        <w:right w:val="none" w:sz="0" w:space="0" w:color="auto"/>
      </w:divBdr>
    </w:div>
    <w:div w:id="2120946675">
      <w:bodyDiv w:val="1"/>
      <w:marLeft w:val="0"/>
      <w:marRight w:val="0"/>
      <w:marTop w:val="0"/>
      <w:marBottom w:val="0"/>
      <w:divBdr>
        <w:top w:val="none" w:sz="0" w:space="0" w:color="auto"/>
        <w:left w:val="none" w:sz="0" w:space="0" w:color="auto"/>
        <w:bottom w:val="none" w:sz="0" w:space="0" w:color="auto"/>
        <w:right w:val="none" w:sz="0" w:space="0" w:color="auto"/>
      </w:divBdr>
    </w:div>
    <w:div w:id="2120947603">
      <w:bodyDiv w:val="1"/>
      <w:marLeft w:val="0"/>
      <w:marRight w:val="0"/>
      <w:marTop w:val="0"/>
      <w:marBottom w:val="0"/>
      <w:divBdr>
        <w:top w:val="none" w:sz="0" w:space="0" w:color="auto"/>
        <w:left w:val="none" w:sz="0" w:space="0" w:color="auto"/>
        <w:bottom w:val="none" w:sz="0" w:space="0" w:color="auto"/>
        <w:right w:val="none" w:sz="0" w:space="0" w:color="auto"/>
      </w:divBdr>
    </w:div>
    <w:div w:id="2121872067">
      <w:bodyDiv w:val="1"/>
      <w:marLeft w:val="0"/>
      <w:marRight w:val="0"/>
      <w:marTop w:val="0"/>
      <w:marBottom w:val="0"/>
      <w:divBdr>
        <w:top w:val="none" w:sz="0" w:space="0" w:color="auto"/>
        <w:left w:val="none" w:sz="0" w:space="0" w:color="auto"/>
        <w:bottom w:val="none" w:sz="0" w:space="0" w:color="auto"/>
        <w:right w:val="none" w:sz="0" w:space="0" w:color="auto"/>
      </w:divBdr>
    </w:div>
    <w:div w:id="2130397328">
      <w:bodyDiv w:val="1"/>
      <w:marLeft w:val="0"/>
      <w:marRight w:val="0"/>
      <w:marTop w:val="0"/>
      <w:marBottom w:val="0"/>
      <w:divBdr>
        <w:top w:val="none" w:sz="0" w:space="0" w:color="auto"/>
        <w:left w:val="none" w:sz="0" w:space="0" w:color="auto"/>
        <w:bottom w:val="none" w:sz="0" w:space="0" w:color="auto"/>
        <w:right w:val="none" w:sz="0" w:space="0" w:color="auto"/>
      </w:divBdr>
      <w:divsChild>
        <w:div w:id="126166591">
          <w:marLeft w:val="640"/>
          <w:marRight w:val="0"/>
          <w:marTop w:val="0"/>
          <w:marBottom w:val="0"/>
          <w:divBdr>
            <w:top w:val="none" w:sz="0" w:space="0" w:color="auto"/>
            <w:left w:val="none" w:sz="0" w:space="0" w:color="auto"/>
            <w:bottom w:val="none" w:sz="0" w:space="0" w:color="auto"/>
            <w:right w:val="none" w:sz="0" w:space="0" w:color="auto"/>
          </w:divBdr>
        </w:div>
        <w:div w:id="263728886">
          <w:marLeft w:val="640"/>
          <w:marRight w:val="0"/>
          <w:marTop w:val="0"/>
          <w:marBottom w:val="0"/>
          <w:divBdr>
            <w:top w:val="none" w:sz="0" w:space="0" w:color="auto"/>
            <w:left w:val="none" w:sz="0" w:space="0" w:color="auto"/>
            <w:bottom w:val="none" w:sz="0" w:space="0" w:color="auto"/>
            <w:right w:val="none" w:sz="0" w:space="0" w:color="auto"/>
          </w:divBdr>
        </w:div>
        <w:div w:id="279411614">
          <w:marLeft w:val="640"/>
          <w:marRight w:val="0"/>
          <w:marTop w:val="0"/>
          <w:marBottom w:val="0"/>
          <w:divBdr>
            <w:top w:val="none" w:sz="0" w:space="0" w:color="auto"/>
            <w:left w:val="none" w:sz="0" w:space="0" w:color="auto"/>
            <w:bottom w:val="none" w:sz="0" w:space="0" w:color="auto"/>
            <w:right w:val="none" w:sz="0" w:space="0" w:color="auto"/>
          </w:divBdr>
        </w:div>
        <w:div w:id="280721583">
          <w:marLeft w:val="640"/>
          <w:marRight w:val="0"/>
          <w:marTop w:val="0"/>
          <w:marBottom w:val="0"/>
          <w:divBdr>
            <w:top w:val="none" w:sz="0" w:space="0" w:color="auto"/>
            <w:left w:val="none" w:sz="0" w:space="0" w:color="auto"/>
            <w:bottom w:val="none" w:sz="0" w:space="0" w:color="auto"/>
            <w:right w:val="none" w:sz="0" w:space="0" w:color="auto"/>
          </w:divBdr>
        </w:div>
        <w:div w:id="473528705">
          <w:marLeft w:val="640"/>
          <w:marRight w:val="0"/>
          <w:marTop w:val="0"/>
          <w:marBottom w:val="0"/>
          <w:divBdr>
            <w:top w:val="none" w:sz="0" w:space="0" w:color="auto"/>
            <w:left w:val="none" w:sz="0" w:space="0" w:color="auto"/>
            <w:bottom w:val="none" w:sz="0" w:space="0" w:color="auto"/>
            <w:right w:val="none" w:sz="0" w:space="0" w:color="auto"/>
          </w:divBdr>
        </w:div>
        <w:div w:id="705986007">
          <w:marLeft w:val="640"/>
          <w:marRight w:val="0"/>
          <w:marTop w:val="0"/>
          <w:marBottom w:val="0"/>
          <w:divBdr>
            <w:top w:val="none" w:sz="0" w:space="0" w:color="auto"/>
            <w:left w:val="none" w:sz="0" w:space="0" w:color="auto"/>
            <w:bottom w:val="none" w:sz="0" w:space="0" w:color="auto"/>
            <w:right w:val="none" w:sz="0" w:space="0" w:color="auto"/>
          </w:divBdr>
        </w:div>
        <w:div w:id="770276378">
          <w:marLeft w:val="640"/>
          <w:marRight w:val="0"/>
          <w:marTop w:val="0"/>
          <w:marBottom w:val="0"/>
          <w:divBdr>
            <w:top w:val="none" w:sz="0" w:space="0" w:color="auto"/>
            <w:left w:val="none" w:sz="0" w:space="0" w:color="auto"/>
            <w:bottom w:val="none" w:sz="0" w:space="0" w:color="auto"/>
            <w:right w:val="none" w:sz="0" w:space="0" w:color="auto"/>
          </w:divBdr>
        </w:div>
        <w:div w:id="846751351">
          <w:marLeft w:val="640"/>
          <w:marRight w:val="0"/>
          <w:marTop w:val="0"/>
          <w:marBottom w:val="0"/>
          <w:divBdr>
            <w:top w:val="none" w:sz="0" w:space="0" w:color="auto"/>
            <w:left w:val="none" w:sz="0" w:space="0" w:color="auto"/>
            <w:bottom w:val="none" w:sz="0" w:space="0" w:color="auto"/>
            <w:right w:val="none" w:sz="0" w:space="0" w:color="auto"/>
          </w:divBdr>
        </w:div>
        <w:div w:id="1128547912">
          <w:marLeft w:val="640"/>
          <w:marRight w:val="0"/>
          <w:marTop w:val="0"/>
          <w:marBottom w:val="0"/>
          <w:divBdr>
            <w:top w:val="none" w:sz="0" w:space="0" w:color="auto"/>
            <w:left w:val="none" w:sz="0" w:space="0" w:color="auto"/>
            <w:bottom w:val="none" w:sz="0" w:space="0" w:color="auto"/>
            <w:right w:val="none" w:sz="0" w:space="0" w:color="auto"/>
          </w:divBdr>
        </w:div>
        <w:div w:id="1365868123">
          <w:marLeft w:val="640"/>
          <w:marRight w:val="0"/>
          <w:marTop w:val="0"/>
          <w:marBottom w:val="0"/>
          <w:divBdr>
            <w:top w:val="none" w:sz="0" w:space="0" w:color="auto"/>
            <w:left w:val="none" w:sz="0" w:space="0" w:color="auto"/>
            <w:bottom w:val="none" w:sz="0" w:space="0" w:color="auto"/>
            <w:right w:val="none" w:sz="0" w:space="0" w:color="auto"/>
          </w:divBdr>
        </w:div>
        <w:div w:id="1480730930">
          <w:marLeft w:val="640"/>
          <w:marRight w:val="0"/>
          <w:marTop w:val="0"/>
          <w:marBottom w:val="0"/>
          <w:divBdr>
            <w:top w:val="none" w:sz="0" w:space="0" w:color="auto"/>
            <w:left w:val="none" w:sz="0" w:space="0" w:color="auto"/>
            <w:bottom w:val="none" w:sz="0" w:space="0" w:color="auto"/>
            <w:right w:val="none" w:sz="0" w:space="0" w:color="auto"/>
          </w:divBdr>
        </w:div>
        <w:div w:id="1897858720">
          <w:marLeft w:val="640"/>
          <w:marRight w:val="0"/>
          <w:marTop w:val="0"/>
          <w:marBottom w:val="0"/>
          <w:divBdr>
            <w:top w:val="none" w:sz="0" w:space="0" w:color="auto"/>
            <w:left w:val="none" w:sz="0" w:space="0" w:color="auto"/>
            <w:bottom w:val="none" w:sz="0" w:space="0" w:color="auto"/>
            <w:right w:val="none" w:sz="0" w:space="0" w:color="auto"/>
          </w:divBdr>
        </w:div>
        <w:div w:id="1924417200">
          <w:marLeft w:val="640"/>
          <w:marRight w:val="0"/>
          <w:marTop w:val="0"/>
          <w:marBottom w:val="0"/>
          <w:divBdr>
            <w:top w:val="none" w:sz="0" w:space="0" w:color="auto"/>
            <w:left w:val="none" w:sz="0" w:space="0" w:color="auto"/>
            <w:bottom w:val="none" w:sz="0" w:space="0" w:color="auto"/>
            <w:right w:val="none" w:sz="0" w:space="0" w:color="auto"/>
          </w:divBdr>
        </w:div>
        <w:div w:id="1952396009">
          <w:marLeft w:val="640"/>
          <w:marRight w:val="0"/>
          <w:marTop w:val="0"/>
          <w:marBottom w:val="0"/>
          <w:divBdr>
            <w:top w:val="none" w:sz="0" w:space="0" w:color="auto"/>
            <w:left w:val="none" w:sz="0" w:space="0" w:color="auto"/>
            <w:bottom w:val="none" w:sz="0" w:space="0" w:color="auto"/>
            <w:right w:val="none" w:sz="0" w:space="0" w:color="auto"/>
          </w:divBdr>
        </w:div>
        <w:div w:id="2017923450">
          <w:marLeft w:val="640"/>
          <w:marRight w:val="0"/>
          <w:marTop w:val="0"/>
          <w:marBottom w:val="0"/>
          <w:divBdr>
            <w:top w:val="none" w:sz="0" w:space="0" w:color="auto"/>
            <w:left w:val="none" w:sz="0" w:space="0" w:color="auto"/>
            <w:bottom w:val="none" w:sz="0" w:space="0" w:color="auto"/>
            <w:right w:val="none" w:sz="0" w:space="0" w:color="auto"/>
          </w:divBdr>
        </w:div>
      </w:divsChild>
    </w:div>
    <w:div w:id="21401514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emf"/><Relationship Id="rId18" Type="http://schemas.openxmlformats.org/officeDocument/2006/relationships/footer" Target="footer1.xml"/><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webSettings" Target="webSettings.xml"/><Relationship Id="rId12" Type="http://schemas.openxmlformats.org/officeDocument/2006/relationships/image" Target="media/image2.emf"/><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emf"/><Relationship Id="rId5" Type="http://schemas.openxmlformats.org/officeDocument/2006/relationships/styles" Target="styles.xml"/><Relationship Id="rId15" Type="http://schemas.openxmlformats.org/officeDocument/2006/relationships/image" Target="media/image5.emf"/><Relationship Id="rId10" Type="http://schemas.openxmlformats.org/officeDocument/2006/relationships/hyperlink" Target="mailto:susanna.molas@colorado.edu"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F624D55-95B7-1F45-A65A-D179389CFA13}">
  <we:reference id="wa104382081" version="1.55.1.0" store="en-US" storeType="OMEX"/>
  <we:alternateReferences>
    <we:reference id="wa104382081" version="1.55.1.0" store="" storeType="OMEX"/>
  </we:alternateReferences>
  <we:properties>
    <we:property name="MENDELEY_CITATIONS" value="[{&quot;citationID&quot;:&quot;MENDELEY_CITATION_1f68755e-4f46-42bd-8a10-a5a8be9d1165&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WY2ODc1NWUtNGY0Ni00MmJkLThhMTAtYTVhOGJlOWQxMTY1IiwicHJvcGVydGllcyI6eyJub3RlSW5kZXgiOjB9LCJpc0VkaXRlZCI6ZmFsc2UsIm1hbnVhbE92ZXJyaWRlIjp7ImlzTWFudWFsbHlPdmVycmlkZGVuIjpmYWxzZSwiY2l0ZXByb2NUZXh0IjoiPHN1cD4xLDI8L3N1cD4iLCJtYW51YWxPdmVycmlkZVRleHQiOiIifSwiY2l0YXRpb25JdGVtcyI6W3siaWQiOiI5YmZlM2E3My03ZGYzLTM4ZDUtODgyNy0yZDZkNGM2MzZjZTEiLCJpdGVtRGF0YSI6eyJ0eXBlIjoiYXJ0aWNsZS1qb3VybmFsIiwiaWQiOiI5YmZlM2E3My03ZGYzLTM4ZDUtODgyNy0yZDZkNGM2MzZjZTEiLCJ0aXRsZSI6IlRoZSBOZXVyYWwgQmFzaXMgb2YgRXNjYXBlIEJlaGF2aW9yIGluIFZlcnRlYnJhdGVzIiwiYXV0aG9yIjpbeyJmYW1pbHkiOiJCcmFuY28iLCJnaXZlbiI6IlRpYWdvIiwicGFyc2UtbmFtZXMiOmZhbHNlLCJkcm9wcGluZy1wYXJ0aWNsZSI6IiIsIm5vbi1kcm9wcGluZy1wYXJ0aWNsZSI6IiJ9LHsiZmFtaWx5IjoiUmVkZ3JhdmUiLCJnaXZlbiI6IlBldGVyIiwicGFyc2UtbmFtZXMiOmZhbHNlLCJkcm9wcGluZy1wYXJ0aWNsZSI6IiIsIm5vbi1kcm9wcGluZy1wYXJ0aWNsZSI6IiJ9XSwiY29udGFpbmVyLXRpdGxlIjoiQW5udWFsIFJldmlldyBvZiBOZXVyb3NjaWVuY2UiLCJhY2Nlc3NlZCI6eyJkYXRlLXBhcnRzIjpbWzIwMjQsNCwxOV1dfSwiRE9JIjoiMTAuMTE0Ni9BTk5VUkVWLU5FVVJPLTEwMDIxOS0xMjI1MjcvQ0lURS9SRUZXT1JLUyIsIklTU04iOiIxNTQ1NDEyNiIsIlBNSUQiOiIzMjI1OTQ2MiIsIlVSTCI6Imh0dHBzOi8vd3d3LmFubnVhbHJldmlld3Mub3JnL2NvbnRlbnQvam91cm5hbHMvMTAuMTE0Ni9hbm51cmV2LW5ldXJvLTEwMDIxOS0xMjI1MjciLCJpc3N1ZWQiOnsiZGF0ZS1wYXJ0cyI6W1syMDIwLDcsOF1dfSwicGFnZSI6IjQxNy00MzkiLCJhYnN0cmFjdCI6IkVzY2FwZSBpcyBvbmUgb2YgdGhlIG1vc3Qgc3R1ZGllZCBhbmltYWwgYmVoYXZpb3JzLCBhbmQgdGhlcmUgaXMgYSByaWNoIG5vcm1hdGl2ZSB0aGVvcnkgdGhhdCBsaW5rcyB0aHJlYXQgcHJvcGVydGllcyB0byBldmFzaXZlIGFjdGlvbnMgYW5kIHRoZWlyIHRpbWluZy4gVGhlIGJlaGF2aW9yYWwgcHJpbmNpcGxlcyBvZiBlc2NhcGUgYXJlIGV2b2x1dGlvbmFyaWx5IGNvbnNlcnZlZCBhbmQgcmVseSBvbiBlbGVtZW50YXJ5IGNvbXB1dGF0aW9uYWwgc3RlcHMgc3VjaCBhcyBjbGFzc2lmeWluZyBzZW5zb3J5IHN0aW11bGkgYW5kIGV4ZWN1dGluZyBhcHByb3ByaWF0ZSBtb3ZlbWVudHMuIFRoZXNlIGFyZSBjb21tb24gYnVpbGRpbmcgYmxvY2tzIG9mIGdlbmVyYWwgYWRhcHRpdmUgYmVoYXZpb3JzLiBIZXJlIHdlIGNvbnNpZGVyIHRoZSBjb21wdXRhdGlvbmFsIGNoYWxsZW5nZXMgcmVxdWlyZWQgZm9yIGVzY2FwZSBiZWhhdmlvcnMgdG8gYmUgaW1wbGVtZW50ZWQsIGRpc2N1c3MgcG9zc2libGUgYWxnb3JpdGhtaWMgc29sdXRpb25zLCBhbmQgcmV2aWV3IHNvbWUgb2YgdGhlIHVuZGVybHlpbmcgbmV1cmFsIGNpcmN1aXRzIGFuZCBtZWNoYW5pc21zLiBXZSBvdXRsaW5lIHNoYXJlZCBuZXVyYWwgcHJpbmNpcGxlcyB0aGF0IGNhbiBiZSBpbXBsZW1lbnRlZCBieSBldm9sdXRpb25hcmlseSBhbmNpZW50IG5ldXJhbCBzeXN0ZW1zIHRvIGdlbmVyYXRlIGVzY2FwZSBiZWhhdmlvciwgdG8gd2hpY2ggY29ydGljYWwgZW5jZXBoYWxpemF0aW9uIGhhcyBiZWVuIGFkZGVkIHRvIGFsbG93IGZvciBpbmNyZWFzZWQgc29waGlzdGljYXRpb24gYW5kIGZsZXhpYmlsaXR5IGluIHJlc3BvbmRpbmcgdG8gdGhyZWF0LiIsInB1Ymxpc2hlciI6IkFubnVhbCBSZXZpZXdzIEluYy4iLCJpc3N1ZSI6IlZvbHVtZSA0MywgMjAyMCIsInZvbHVtZSI6IjQzIiwiY29udGFpbmVyLXRpdGxlLXNob3J0IjoiQW5udSBSZXYgTmV1cm9zY2kifSwiaXNUZW1wb3JhcnkiOmZhbHNlfSx7ImlkIjoiYzZmMzE1NGEtODJmOS0zOGM3LWIyNDMtNmE2Y2MyZDZiOTQ1IiwiaXRlbURhdGEiOnsidHlwZSI6ImFydGljbGUtam91cm5hbCIsImlkIjoiYzZmMzE1NGEtODJmOS0zOGM3LWIyNDMtNmE2Y2MyZDZiOTQ1IiwidGl0bGUiOiJGcmVlemluZyBSZXNwb25zZXMgVG8gTG9vbWluZyBTdGltdWxpIGluIE1pY2UiLCJhdXRob3IiOlt7ImZhbWlseSI6IlNoYW5nIiwiZ2l2ZW4iOiJDb25ncGluZyIsInBhcnNlLW5hbWVzIjpmYWxzZSwiZHJvcHBpbmctcGFydGljbGUiOiIiLCJub24tZHJvcHBpbmctcGFydGljbGUiOiIifSx7ImZhbWlseSI6IkNoZW4iLCJnaXZlbiI6IlppanVuIiwicGFyc2UtbmFtZXMiOmZhbHNlLCJkcm9wcGluZy1wYXJ0aWNsZSI6IiIsIm5vbi1kcm9wcGluZy1wYXJ0aWNsZSI6IiJ9LHsiZmFtaWx5IjoiTGl1IiwiZ2l2ZW4iOiJBaXh1ZSIsInBhcnNlLW5hbWVzIjpmYWxzZSwiZHJvcHBpbmctcGFydGljbGUiOiIiLCJub24tZHJvcHBpbmctcGFydGljbGUiOiIifSx7ImZhbWlseSI6IkxpIiwiZ2l2ZW4iOiJZYW5nIiwicGFyc2UtbmFtZXMiOmZhbHNlLCJkcm9wcGluZy1wYXJ0aWNsZSI6IiIsIm5vbi1kcm9wcGluZy1wYXJ0aWNsZSI6IiJ9LHsiZmFtaWx5IjoiWmhhbmciLCJnaXZlbiI6IkppYWppbmciLCJwYXJzZS1uYW1lcyI6ZmFsc2UsImRyb3BwaW5nLXBhcnRpY2xlIjoiIiwibm9uLWRyb3BwaW5nLXBhcnRpY2xlIjoiIn0seyJmYW1pbHkiOiJRdSIsImdpdmVuIjoiQmFvbGUiLCJwYXJzZS1uYW1lcyI6ZmFsc2UsImRyb3BwaW5nLXBhcnRpY2xlIjoiIiwibm9uLWRyb3BwaW5nLXBhcnRpY2xlIjoiIn0seyJmYW1pbHkiOiJZYW4iLCJnaXZlbiI6IkZlaSIsInBhcnNlLW5hbWVzIjpmYWxzZSwiZHJvcHBpbmctcGFydGljbGUiOiIiLCJub24tZHJvcHBpbmctcGFydGljbGUiOiIifSx7ImZhbWlseSI6IlpoYW5nIiwiZ2l2ZW4iOiJZYW5pbmciLCJwYXJzZS1uYW1lcyI6ZmFsc2UsImRyb3BwaW5nLXBhcnRpY2xlIjoiIiwibm9uLWRyb3BwaW5nLXBhcnRpY2xlIjoiIn0seyJmYW1pbHkiOiJMaXUiLCJnaXZlbiI6IldlaXhpdSIsInBhcnNlLW5hbWVzIjpmYWxzZSwiZHJvcHBpbmctcGFydGljbGUiOiIiLCJub24tZHJvcHBpbmctcGFydGljbGUiOiIifSx7ImZhbWlseSI6IkxpdSIsImdpdmVuIjoiWmhpaHVpIiwicGFyc2UtbmFtZXMiOmZhbHNlLCJkcm9wcGluZy1wYXJ0aWNsZSI6IiIsIm5vbi1kcm9wcGluZy1wYXJ0aWNsZSI6IiJ9LHsiZmFtaWx5IjoiR3VvIiwiZ2l2ZW4iOiJYaWFvZmVpIiwicGFyc2UtbmFtZXMiOmZhbHNlLCJkcm9wcGluZy1wYXJ0aWNsZSI6IiIsIm5vbi1kcm9wcGluZy1wYXJ0aWNsZSI6IiJ9LHsiZmFtaWx5IjoiTGkiLCJnaXZlbiI6IkRhcGVuZyIsInBhcnNlLW5hbWVzIjpmYWxzZSwiZHJvcHBpbmctcGFydGljbGUiOiIiLCJub24tZHJvcHBpbmctcGFydGljbGUiOiIifSx7ImZhbWlseSI6IldhbmciLCJnaXZlbiI6IllpIiwicGFyc2UtbmFtZXMiOmZhbHNlLCJkcm9wcGluZy1wYXJ0aWNsZSI6IiIsIm5vbi1kcm9wcGluZy1wYXJ0aWNsZSI6IiJ9LHsiZmFtaWx5IjoiQ2FvIiwiZ2l2ZW4iOiJQZW5nIiwicGFyc2UtbmFtZXMiOmZhbHNlLCJkcm9wcGluZy1wYXJ0aWNsZSI6IiIsIm5vbi1kcm9wcGluZy1wYXJ0aWNsZSI6IiJ9LHsiZmFtaWx5IjoiU2hhbmciLCJnaXZlbiI6IkF1dGhvcnMgQ29uZ3BpbmciLCJwYXJzZS1uYW1lcyI6ZmFsc2UsImRyb3BwaW5nLXBhcnRpY2xlIjoiIiwibm9uLWRyb3BwaW5nLXBhcnRpY2xlIjoiIn0seyJmYW1pbHkiOiJDaGVuIiwiZ2l2ZW4iOiJaaWp1biIsInBhcnNlLW5hbWVzIjpmYWxzZSwiZHJvcHBpbmctcGFydGljbGUiOiIiLCJub24tZHJvcHBpbmctcGFydGljbGUiOiIifSx7ImZhbWlseSI6IkxpdSIsImdpdmVuIjoiQWl4dWUiLCJwYXJzZS1uYW1lcyI6ZmFsc2UsImRyb3BwaW5nLXBhcnRpY2xlIjoiIiwibm9uLWRyb3BwaW5nLXBhcnRpY2xlIjoiIn0seyJmYW1pbHkiOiJMaSIsImdpdmVuIjoiWWFuZyIsInBhcnNlLW5hbWVzIjpmYWxzZSwiZHJvcHBpbmctcGFydGljbGUiOiIiLCJub24tZHJvcHBpbmctcGFydGljbGUiOiIifSx7ImZhbWlseSI6IlpoYW5nIiwiZ2l2ZW4iOiJKaWFqaW5nIiwicGFyc2UtbmFtZXMiOmZhbHNlLCJkcm9wcGluZy1wYXJ0aWNsZSI6IiIsIm5vbi1kcm9wcGluZy1wYXJ0aWNsZSI6IiJ9LHsiZmFtaWx5IjoiWWFuIiwiZ2l2ZW4iOiJGZWkiLCJwYXJzZS1uYW1lcyI6ZmFsc2UsImRyb3BwaW5nLXBhcnRpY2xlIjoiIiwibm9uLWRyb3BwaW5nLXBhcnRpY2xlIjoiIn1dLCJjb250YWluZXItdGl0bGUiOiJOYXR1cmUgQ29tbXVuaWNhdGlvbnMiLCJET0kiOiIxMC4xMDM4L3M0MTQ2Ny0wMTgtMDM1ODAtNyIsIklTU04iOiIyMDQxLTE3MjMiLCJpc3N1ZWQiOnsiZGF0ZS1wYXJ0cyI6W1syMDE4XV19LCJhYnN0cmFjdCI6IkFuaW1hbHMgcmVzcG9uZCB0byBlbnZpcm9ubWVudGFsIHRocmVhdHMsIGUuZy4gbG9vbWluZyB2aXN1YWwgc3RpbXVsaSwgd2l0aCBpbm5hdGUgZGVmZW5zaXZlIGJlaGF2aW9ycyBzdWNoIGFzIGVzY2FwZSBhbmQgZnJlZXppbmcuIFRoZSBrZXkgbmV1cmFsIGNpcmN1aXRzIHRoYXQgcGFydGljaXBhdGUgaW4gdGhlIGdlbmVyYXRpb24gb2Ygc3VjaCBkaW1vcnBoaWMgZGVmZW5zaXZlIGJlaGF2aW9ycyByZW1haW4gdW5jbGVhci4gSGVyZSB3ZSBzaG93IHRoYXQgdGhlIGRpbW9ycGhpYyBiZWhhdmlvcmFsIHBhdHRlcm5zIHRyaWdnZXJlZCBieSBsb29taW5nIHZpc3VhbCBzdGltdWxpIGFyZSBtZWRpYXRlZCBieSBwYXJ2YWxidW1pbi1wb3NpdGl2ZSAoUFYrKSBwcm9qZWN0aW9uIG5ldXJvbnMgaW4gbW91c2Ugc3VwZXJpb3IgY29sbGljdWx1cyAoU0MpLiBUd28gZGlzdGluY3QgZ3JvdXBzIG9mIFNDIFBWKyBuZXVyb25zIGZvcm0gZGl2ZXJnZW50IHBhdGh3YXlzIHRvIHRyYW5zbWl0IHRocmVhdC1yZWxldmFudCB2aXN1YWwgc2lnbmFscyB0byBuZXVyb25zIGluIHRoZSBwYXJhYmlnZW1pbmFsIG51Y2xldXMgKFBCR04pIGFuZCBsYXRlcmFsIHBvc3RlcmlvciB0aGFsYW1pYyBudWNsZXVzIChMUFROKS4gQWN0aXZhdGlvbnMgb2YgUFYrIFNDLVBCR04gYW5kIFNDLUxQVE4gcGF0aHdheXMgbWltaWMgdGhlIGRpbW9ycGhpYyBkZWZlbnNpdmUgYmVoYXZpb3JzLiBUaGUgUEJHTiBhbmQgTFBUTiBuZXVyb25zIGFyZSBjby1hY3RpdmF0ZWQgYnkgbG9vbWluZyB2aXN1YWwgc3RpbXVsaS4gQmlsYXRlcmFsIGluYWN0aXZhdGlvbiBvZiBlaXRoZXIgbnVjbGV1cyByZXN1bHRzIGluIHRoZSBkZWZlbnNpdmUgYmVoYXZpb3IgZG9taW5hdGVkIGJ5IHRoZSBvdGhlciBudWNsZXVzLiBUb2dldGhlciwgdGhlc2UgZGF0YSBzdWdnZXN0IHRoYXQgdGhlIFNDIG9yY2hlc3RyYXRlcyBkaW1vcnBoaWMgZGVmZW5zaXZlIGJlaGF2aW9ycyB0aHJvdWdoIHR3byBzZXBhcmF0ZSB0ZWN0b2Z1Z2FsIHBhdGh3YXlzIHRoYXQgbWF5IGhhdmUgaW50ZXJhY3Rpb25zLiIsImNvbnRhaW5lci10aXRsZS1zaG9ydCI6Ik5hdCBDb21tdW4ifSwiaXNUZW1wb3JhcnkiOmZhbHNlfV19&quot;,&quot;citationItems&quot;:[{&quot;id&quot;:&quot;9bfe3a73-7df3-38d5-8827-2d6d4c636ce1&quot;,&quot;itemData&quot;:{&quot;type&quot;:&quot;article-journal&quot;,&quot;id&quot;:&quot;9bfe3a73-7df3-38d5-8827-2d6d4c636ce1&quot;,&quot;title&quot;:&quot;The Neural Basis of Escape Behavior in Vertebrates&quot;,&quot;author&quot;:[{&quot;family&quot;:&quot;Branco&quot;,&quot;given&quot;:&quot;Tiago&quot;,&quot;parse-names&quot;:false,&quot;dropping-particle&quot;:&quot;&quot;,&quot;non-dropping-particle&quot;:&quot;&quot;},{&quot;family&quot;:&quot;Redgrave&quot;,&quot;given&quot;:&quot;Peter&quot;,&quot;parse-names&quot;:false,&quot;dropping-particle&quot;:&quot;&quot;,&quot;non-dropping-particle&quot;:&quot;&quot;}],&quot;container-title&quot;:&quot;Annual Review of Neuroscience&quot;,&quot;accessed&quot;:{&quot;date-parts&quot;:[[2024,4,19]]},&quot;DOI&quot;:&quot;10.1146/ANNUREV-NEURO-100219-122527/CITE/REFWORKS&quot;,&quot;ISSN&quot;:&quot;15454126&quot;,&quot;PMID&quot;:&quot;32259462&quot;,&quot;URL&quot;:&quot;https://www.annualreviews.org/content/journals/10.1146/annurev-neuro-100219-122527&quot;,&quot;issued&quot;:{&quot;date-parts&quot;:[[2020,7,8]]},&quot;page&quot;:&quot;417-439&quot;,&quot;abstract&quot;:&quot;Escape is one of the most studied animal behaviors, and there is a rich normative theory that links threat properties to evasive actions and their timing. The behavioral principles of escape are evolutionarily conserved and rely on elementary computational steps such as classifying sensory stimuli and executing appropriate movements. These are common building blocks of general adaptive behaviors. Here we consider the computational challenges required for escape behaviors to be implemented, discuss possible algorithmic solutions, and review some of the underlying neural circuits and mechanisms. We outline shared neural principles that can be implemented by evolutionarily ancient neural systems to generate escape behavior, to which cortical encephalization has been added to allow for increased sophistication and flexibility in responding to threat.&quot;,&quot;publisher&quot;:&quot;Annual Reviews Inc.&quot;,&quot;issue&quot;:&quot;Volume 43, 2020&quot;,&quot;volume&quot;:&quot;43&quot;,&quot;container-title-short&quot;:&quot;Annu Rev Neurosci&quot;},&quot;isTemporary&quot;:false},{&quot;id&quot;:&quot;c6f3154a-82f9-38c7-b243-6a6cc2d6b945&quot;,&quot;itemData&quot;:{&quot;type&quot;:&quot;article-journal&quot;,&quot;id&quot;:&quot;c6f3154a-82f9-38c7-b243-6a6cc2d6b945&quot;,&quot;title&quot;:&quot;Freezing Responses To Looming Stimuli in Mice&quot;,&quot;author&quot;:[{&quot;family&quot;:&quot;Shang&quot;,&quot;given&quot;:&quot;Congping&quot;,&quot;parse-names&quot;:false,&quot;dropping-particle&quot;:&quot;&quot;,&quot;non-dropping-particle&quot;:&quot;&quot;},{&quot;family&quot;:&quot;Chen&quot;,&quot;given&quot;:&quot;Zijun&quot;,&quot;parse-names&quot;:false,&quot;dropping-particle&quot;:&quot;&quot;,&quot;non-dropping-particle&quot;:&quot;&quot;},{&quot;family&quot;:&quot;Liu&quot;,&quot;given&quot;:&quot;Aixue&quot;,&quot;parse-names&quot;:false,&quot;dropping-particle&quot;:&quot;&quot;,&quot;non-dropping-particle&quot;:&quot;&quot;},{&quot;family&quot;:&quot;Li&quot;,&quot;given&quot;:&quot;Yang&quot;,&quot;parse-names&quot;:false,&quot;dropping-particle&quot;:&quot;&quot;,&quot;non-dropping-particle&quot;:&quot;&quot;},{&quot;family&quot;:&quot;Zhang&quot;,&quot;given&quot;:&quot;Jiajing&quot;,&quot;parse-names&quot;:false,&quot;dropping-particle&quot;:&quot;&quot;,&quot;non-dropping-particle&quot;:&quot;&quot;},{&quot;family&quot;:&quot;Qu&quot;,&quot;given&quot;:&quot;Baole&quot;,&quot;parse-names&quot;:false,&quot;dropping-particle&quot;:&quot;&quot;,&quot;non-dropping-particle&quot;:&quot;&quot;},{&quot;family&quot;:&quot;Yan&quot;,&quot;given&quot;:&quot;Fei&quot;,&quot;parse-names&quot;:false,&quot;dropping-particle&quot;:&quot;&quot;,&quot;non-dropping-particle&quot;:&quot;&quot;},{&quot;family&quot;:&quot;Zhang&quot;,&quot;given&quot;:&quot;Yaning&quot;,&quot;parse-names&quot;:false,&quot;dropping-particle&quot;:&quot;&quot;,&quot;non-dropping-particle&quot;:&quot;&quot;},{&quot;family&quot;:&quot;Liu&quot;,&quot;given&quot;:&quot;Weixiu&quot;,&quot;parse-names&quot;:false,&quot;dropping-particle&quot;:&quot;&quot;,&quot;non-dropping-particle&quot;:&quot;&quot;},{&quot;family&quot;:&quot;Liu&quot;,&quot;given&quot;:&quot;Zhihui&quot;,&quot;parse-names&quot;:false,&quot;dropping-particle&quot;:&quot;&quot;,&quot;non-dropping-particle&quot;:&quot;&quot;},{&quot;family&quot;:&quot;Guo&quot;,&quot;given&quot;:&quot;Xiaofei&quot;,&quot;parse-names&quot;:false,&quot;dropping-particle&quot;:&quot;&quot;,&quot;non-dropping-particle&quot;:&quot;&quot;},{&quot;family&quot;:&quot;Li&quot;,&quot;given&quot;:&quot;Dapeng&quot;,&quot;parse-names&quot;:false,&quot;dropping-particle&quot;:&quot;&quot;,&quot;non-dropping-particle&quot;:&quot;&quot;},{&quot;family&quot;:&quot;Wang&quot;,&quot;given&quot;:&quot;Yi&quot;,&quot;parse-names&quot;:false,&quot;dropping-particle&quot;:&quot;&quot;,&quot;non-dropping-particle&quot;:&quot;&quot;},{&quot;family&quot;:&quot;Cao&quot;,&quot;given&quot;:&quot;Peng&quot;,&quot;parse-names&quot;:false,&quot;dropping-particle&quot;:&quot;&quot;,&quot;non-dropping-particle&quot;:&quot;&quot;},{&quot;family&quot;:&quot;Shang&quot;,&quot;given&quot;:&quot;Authors Congping&quot;,&quot;parse-names&quot;:false,&quot;dropping-particle&quot;:&quot;&quot;,&quot;non-dropping-particle&quot;:&quot;&quot;},{&quot;family&quot;:&quot;Chen&quot;,&quot;given&quot;:&quot;Zijun&quot;,&quot;parse-names&quot;:false,&quot;dropping-particle&quot;:&quot;&quot;,&quot;non-dropping-particle&quot;:&quot;&quot;},{&quot;family&quot;:&quot;Liu&quot;,&quot;given&quot;:&quot;Aixue&quot;,&quot;parse-names&quot;:false,&quot;dropping-particle&quot;:&quot;&quot;,&quot;non-dropping-particle&quot;:&quot;&quot;},{&quot;family&quot;:&quot;Li&quot;,&quot;given&quot;:&quot;Yang&quot;,&quot;parse-names&quot;:false,&quot;dropping-particle&quot;:&quot;&quot;,&quot;non-dropping-particle&quot;:&quot;&quot;},{&quot;family&quot;:&quot;Zhang&quot;,&quot;given&quot;:&quot;Jiajing&quot;,&quot;parse-names&quot;:false,&quot;dropping-particle&quot;:&quot;&quot;,&quot;non-dropping-particle&quot;:&quot;&quot;},{&quot;family&quot;:&quot;Yan&quot;,&quot;given&quot;:&quot;Fei&quot;,&quot;parse-names&quot;:false,&quot;dropping-particle&quot;:&quot;&quot;,&quot;non-dropping-particle&quot;:&quot;&quot;}],&quot;container-title&quot;:&quot;Nature Communications&quot;,&quot;DOI&quot;:&quot;10.1038/s41467-018-03580-7&quot;,&quot;ISSN&quot;:&quot;2041-1723&quot;,&quot;issued&quot;:{&quot;date-parts&quot;:[[2018]]},&quot;abstract&quot;:&quot;Animals respond to environmental threats, e.g. looming visual stimuli, with innate defensive behaviors such as escape and freezing. The key neural circuits that participate in the generation of such dimorphic defensive behaviors remain unclear. Here we show that the dimorphic behavioral patterns triggered by looming visual stimuli are mediated by parvalbumin-positive (PV+) projection neurons in mouse superior colliculus (SC). Two distinct groups of SC PV+ neurons form divergent pathways to transmit threat-relevant visual signals to neurons in the parabigeminal nucleus (PBGN) and lateral posterior thalamic nucleus (LPTN). Activations of PV+ SC-PBGN and SC-LPTN pathways mimic the dimorphic defensive behaviors. The PBGN and LPTN neurons are co-activated by looming visual stimuli. Bilateral inactivation of either nucleus results in the defensive behavior dominated by the other nucleus. Together, these data suggest that the SC orchestrates dimorphic defensive behaviors through two separate tectofugal pathways that may have interactions.&quot;,&quot;container-title-short&quot;:&quot;Nat Commun&quot;},&quot;isTemporary&quot;:false}]},{&quot;citationID&quot;:&quot;MENDELEY_CITATION_c0b03081-c24f-467c-bb4c-7beb47b47e58&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YzBiMDMwODEtYzI0Zi00NjdjLWJiNGMtN2JlYjQ3YjQ3ZTU4IiwicHJvcGVydGllcyI6eyJub3RlSW5kZXgiOjB9LCJpc0VkaXRlZCI6ZmFsc2UsIm1hbnVhbE92ZXJyaWRlIjp7ImlzTWFudWFsbHlPdmVycmlkZGVuIjpmYWxzZSwiY2l0ZXByb2NUZXh0IjoiPHN1cD4zPC9zdXA+IiwibWFudWFsT3ZlcnJpZGVUZXh0IjoiIn0sImNpdGF0aW9uSXRlbXMiOlt7ImlkIjoiZTdkYjFiODMtMjk5ZC0zYjFmLWJjMzMtZDk3ZWQzYWRlYjczIiwiaXRlbURhdGEiOnsidHlwZSI6ImFydGljbGUtam91cm5hbCIsImlkIjoiZTdkYjFiODMtMjk5ZC0zYjFmLWJjMzMtZDk3ZWQzYWRlYjczIiwidGl0bGUiOiJUcmFuc2xhdGluZyBBY3Jvc3MgQ2lyY3VpdHMgYW5kIEdlbmV0aWNzIFRvd2FyZCBQcm9ncmVzcyBpbiBGZWFyLSBhbmQgQW54aWV0eS1SZWxhdGVkIERpc29yZGVycyIsImF1dGhvciI6W3siZmFtaWx5IjoiUmVzc2xlciIsImdpdmVuIjoiS2VycnkgSi4iLCJwYXJzZS1uYW1lcyI6ZmFsc2UsImRyb3BwaW5nLXBhcnRpY2xlIjoiIiwibm9uLWRyb3BwaW5nLXBhcnRpY2xlIjoiIn1dLCJjb250YWluZXItdGl0bGUiOiJUaGUgQW1lcmljYW4gam91cm5hbCBvZiBwc3ljaGlhdHJ5IiwiRE9JIjoiMTAuMTE3Ni9hcHBpLmFqcC4yMDIwLjIwMDEwMDU1IiwiSVNTTiI6IjE1MzU3MjI4IiwiUE1JRCI6IjMyMTE0NzgzIiwiaXNzdWVkIjp7ImRhdGUtcGFydHMiOltbMjAyMF1dfSwiYWJzdHJhY3QiOiJBbnhpZXR5IGFuZCBmZWFyLXJlbGF0ZWQgZGlzb3JkZXJzIGFyZSBjb21tb24gYW5kIGRpc2FibGluZywgYW5kIHRoZXkgc2lnbmlmaWNhbnRseSBpbmNyZWFzZSByaXNrIGZvciBzdWljaWRlIGFuZCBvdGhlciBjYXVzZXMgb2YgbW9yYmlkaXR5IGFuZCBtb3J0YWxpdHkuIEhvd2V2ZXIsIHRoZXJlIGlzIHRyZW1lbmRvdXMgcG90ZW50aWFsIGZvciB0cmFuc2xhdGlvbmFsIG5ldXJvc2NpZW5jZSB0byBhZHZhbmNlIG91ciB1bmRlcnN0YW5kaW5nIG9mIHRoZXNlIGRpc29yZGVycywgbGVhZGluZyB0byBub3ZlbCBhbmQgcG93ZXJmdWwgaW50ZXJ2ZW50aW9ucyBhbmQgZXZlbiB0byBwcmV2ZW50aW5nIHRoZWlyIGluaXRpYWwgZGV2ZWxvcG1lbnQuIFRoaXMgb3ZlcnZpZXcgZXhhbWluZXMgdGhlIGdlbmVyYWwgY2lyY3VpdHMgYW5kIHByb2Nlc3NlcyB0aG91Z2h0IHRvIHVuZGVybGllIGZlYXIgYW5kIGFueGlldHksIGFsb25nIHdpdGggdGhlIHByb21pc2Ugb2YgdHJhbnNsYXRpb25hbCByZXNlYXJjaC4gSXQgdGhlbiBleGFtaW5lcyBzb21lIG9mIHRoZSBkYXRhLWRyaXZlbiBcIm5leHQtZ2VuZXJhdGlvblwiIGFwcHJvYWNoZXMgdGhhdCBhcmUgbmVlZGVkIGZvciBkaXNjb3ZlcnkgYW5kIHVuZGVyc3RhbmRpbmcgYnV0IHRoYXQgZG8gbm90IGFsd2F5cyBmaXQgbmVhdGx5IGludG8gZXN0YWJsaXNoZWQgbW9kZWxzLiBGcm9tIG9uZSBwZXJzcGVjdGl2ZSwgdGhlc2UgZGlzb3JkZXJzIG9mZmVyIGFtb25nIHRoZSBtb3N0IHRyYWN0YWJsZSBwcm9ibGVtcyBpbiBwc3ljaGlhdHJ5LCB3aXRoIGEgZ3JlYXQgZGVhbCBvZiBhY2N1bXVsYXRlZCB1bmRlcnN0YW5kaW5nLCBhY3Jvc3Mgc3BlY2llcywgb2YgbmV1cm9jaXJjdWl0LCBiZWhhdmlvcmFsLCBhbmQsIGluY3JlYXNpbmdseSwgZ2VuZXRpYyBtZWNoYW5pc21zLCBvZiBob3cgZHlzcmVndWxhdGlvbiBvZiBmZWFyIGFuZCB0aHJlYXQgcHJvY2Vzc2VzIGNvbnRyaWJ1dGVzIHRvIGFueGlldHktcmVsYXRlZCBkaXNvcmRlcnMuIE9uZSBleGFtcGxlIGlzIHRoZSBwcm9ncmVzc2l2ZWx5IHNvcGhpc3RpY2F0ZWQgdW5kZXJzdGFuZGluZyBvZiBob3cgZXh0aW5jdGlvbiB1bmRlcmxpZXMgdGhlIGV4cG9zdXJlIHRoZXJhcHkgY29tcG9uZW50IG9mIGNvZ25pdGl2ZS1iZWhhdmlvcmFsIHRoZXJhcHkgYXBwcm9hY2hlcywgd2hpY2ggYXJlIHViaXF1aXRvdXNseSB1c2VkIGFjcm9zcyBhbnhpZXR5IGFuZCBmZWFyLXJlbGF0ZWQgZGlzb3JkZXJzLiBIb3dldmVyLCBpdCBpcyBhbHNvIGNyaXRpY2FsIHRvIGV4YW1pbmUgZ2FwcyBpbiBvdXIgdW5kZXJzdGFuZGluZyBiZXR3ZWVuIHJlYXNvbmFibHkgd2VsbC1yZXBsaWNhdGVkIGV4YW1wbGVzIG9mIHN1Y2Nlc3NmdWwgdHJhbnNsYXRpb24sIGFyZWFzIG9mIHNpZ25pZmljYW50IGRlZmljaXRzIGluIGtub3dsZWRnZSwgYW5kIHRoZSByb2xlIG9mIGxhcmdlLXNjYWxlIGRhdGEtZHJpdmVuIGFwcHJvYWNoZXMgaW4gZnV0dXJlIHByb2dyZXNzIGFuZCBkaXNjb3ZlcnkuIEFsdGhvdWdoIGEgdHJlbWVuZG91cyBhbW91bnQgb2YgcHJvZ3Jlc3MgaXMgc3RpbGwgbmVlZGVkLCB0cmFuc2xhdGlvbmFsIGFwcHJvYWNoZXMgdG8gdW5kZXJzdGFuZGluZywgdHJlYXRpbmcsIGFuZCBldmVuIHByZXZlbnRpbmcgYW54aWV0eSBhbmQgZmVhci1yZWxhdGVkIGRpc29yZGVycyBvZmZlciBncmVhdCBvcHBvcnR1bml0aWVzIGZvciBzdWNjZXNzZnVsbHkgYnJpZGdpbmcgbmV1cm9zY2llbmNlIGRpc2NvdmVyeSB0byBjbGluaWNhbCBwcmFjdGljZS4iLCJjb250YWluZXItdGl0bGUtc2hvcnQiOiJBbSBKIFBzeWNoaWF0cnkifSwiaXNUZW1wb3JhcnkiOmZhbHNlfV19&quot;,&quot;citationItems&quot;:[{&quot;id&quot;:&quot;e7db1b83-299d-3b1f-bc33-d97ed3adeb73&quot;,&quot;itemData&quot;:{&quot;type&quot;:&quot;article-journal&quot;,&quot;id&quot;:&quot;e7db1b83-299d-3b1f-bc33-d97ed3adeb73&quot;,&quot;title&quot;:&quot;Translating Across Circuits and Genetics Toward Progress in Fear- and Anxiety-Related Disorders&quot;,&quot;author&quot;:[{&quot;family&quot;:&quot;Ressler&quot;,&quot;given&quot;:&quot;Kerry J.&quot;,&quot;parse-names&quot;:false,&quot;dropping-particle&quot;:&quot;&quot;,&quot;non-dropping-particle&quot;:&quot;&quot;}],&quot;container-title&quot;:&quot;The American journal of psychiatry&quot;,&quot;DOI&quot;:&quot;10.1176/appi.ajp.2020.20010055&quot;,&quot;ISSN&quot;:&quot;15357228&quot;,&quot;PMID&quot;:&quot;32114783&quot;,&quot;issued&quot;:{&quot;date-parts&quot;:[[2020]]},&quot;abstract&quot;:&quot;Anxiety and fear-related disorders are common and disabling, and they significantly increase risk for suicide and other causes of morbidity and mortality. However, there is tremendous potential for translational neuroscience to advance our understanding of these disorders, leading to novel and powerful interventions and even to preventing their initial development. This overview examines the general circuits and processes thought to underlie fear and anxiety, along with the promise of translational research. It then examines some of the data-driven \&quot;next-generation\&quot; approaches that are needed for discovery and understanding but that do not always fit neatly into established models. From one perspective, these disorders offer among the most tractable problems in psychiatry, with a great deal of accumulated understanding, across species, of neurocircuit, behavioral, and, increasingly, genetic mechanisms, of how dysregulation of fear and threat processes contributes to anxiety-related disorders. One example is the progressively sophisticated understanding of how extinction underlies the exposure therapy component of cognitive-behavioral therapy approaches, which are ubiquitously used across anxiety and fear-related disorders. However, it is also critical to examine gaps in our understanding between reasonably well-replicated examples of successful translation, areas of significant deficits in knowledge, and the role of large-scale data-driven approaches in future progress and discovery. Although a tremendous amount of progress is still needed, translational approaches to understanding, treating, and even preventing anxiety and fear-related disorders offer great opportunities for successfully bridging neuroscience discovery to clinical practice.&quot;,&quot;container-title-short&quot;:&quot;Am J Psychiatry&quot;},&quot;isTemporary&quot;:false}]},{&quot;citationID&quot;:&quot;MENDELEY_CITATION_2919b343-611b-4067-b8f5-ffe1ec26b116&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MjkxOWIzNDMtNjExYi00MDY3LWI4ZjUtZmZlMWVjMjZiMTE2IiwicHJvcGVydGllcyI6eyJub3RlSW5kZXgiOjB9LCJpc0VkaXRlZCI6ZmFsc2UsIm1hbnVhbE92ZXJyaWRlIjp7ImlzTWFudWFsbHlPdmVycmlkZGVuIjpmYWxzZSwiY2l0ZXByb2NUZXh0IjoiPHN1cD4xLDQ8L3N1cD4iLCJtYW51YWxPdmVycmlkZVRleHQiOiIifSwiY2l0YXRpb25JdGVtcyI6W3siaWQiOiI2NGVjYTJjZi1lM2IwLTM4MTktOTZmNC1kMzk4ZGU3ZjI4NDUiLCJpdGVtRGF0YSI6eyJ0eXBlIjoiYXJ0aWNsZS1qb3VybmFsIiwiaWQiOiI2NGVjYTJjZi1lM2IwLTM4MTktOTZmNC1kMzk4ZGU3ZjI4NDUiLCJ0aXRsZSI6IlJhcGlkIGlubmF0ZSBkZWZlbnNpdmUgcmVzcG9uc2VzIG9mIG1pY2UgdG8gbG9vbWluZyB2aXN1YWwgc3RpbXVsaSIsImF1dGhvciI6W3siZmFtaWx5IjoiWWlsbWF6IiwiZ2l2ZW4iOiJNZWxpcyIsInBhcnNlLW5hbWVzIjpmYWxzZSwiZHJvcHBpbmctcGFydGljbGUiOiIiLCJub24tZHJvcHBpbmctcGFydGljbGUiOiIifSx7ImZhbWlseSI6Ik1laXN0ZXIiLCJnaXZlbiI6Ik1hcmt1cyIsInBhcnNlLW5hbWVzIjpmYWxzZSwiZHJvcHBpbmctcGFydGljbGUiOiIiLCJub24tZHJvcHBpbmctcGFydGljbGUiOiIifV0sImNvbnRhaW5lci10aXRsZSI6IkN1cnJlbnQgQmlvbG9neSIsIkRPSSI6IjEwLjEwMTYvai5jdWIuMjAxMy4wOC4wMTUiLCJJU1NOIjoiMDk2MDk4MjIiLCJQTUlEIjoiMjQxMjA2MzYiLCJpc3N1ZWQiOnsiZGF0ZS1wYXJ0cyI6W1syMDEzXV19LCJhYnN0cmFjdCI6Ik11Y2ggb2YgYnJhaW4gc2NpZW5jZSBpcyBjb25jZXJuZWQgd2l0aCB1bmRlcnN0YW5kaW5nIHRoZSBuZXVyYWwgY2lyY3VpdHMgdGhhdCB1bmRlcmxpZSBzcGVjaWZpYyBiZWhhdmlvcnMuIFdoaWxlIHRoZSBtb3VzZSBoYXMgYmVjb21lIGEgZmF2b3JpdGUgZXhwZXJpbWVudGFsIHN1YmplY3QsIHRoZSBiZWhhdmlvcnMgb2YgdGhpcyBzcGVjaWVzIGFyZSBzdGlsbCBwb29ybHkgZXhwbG9yZWQuIEZvciBleGFtcGxlLCB0aGUgbW91c2UgcmV0aW5hLCBsaWtlIHRoYXQgb2Ygb3RoZXIgbWFtbWFscywgY29udGFpbnMg4oi8MjAgZGlmZmVyZW50IGNpcmN1aXRzIHRoYXQgY29tcHV0ZSBkaXN0aW5jdCBmZWF0dXJlcyBvZiB0aGUgdmlzdWFsIHNjZW5lIFsxLCAyXS4gQnkgY29tcGFyaXNvbiwgb25seSBhIGhhbmRmdWwgb2YgaW5uYXRlIHZpc3VhbCBiZWhhdmlvcnMgYXJlIGtub3duIGluIHRoaXMgc3BlY2llcyAtIHRoZSBwdXBpbCByZWZsZXggWzNdLCBwaG90b3RheGlzIFs0XSwgdGhlIG9wdG9tb3RvciByZXNwb25zZSBbNV0sIGFuZCB0aGUgY2xpZmYgcmVzcG9uc2UgWzZdIC0gdHdvIG9mIHdoaWNoIGFyZSBzaW1wbGUgcmVmbGV4ZXMgdGhhdCByZXF1aXJlIGxpdHRsZSB2aXN1YWwgcHJvY2Vzc2luZy4gV2UgZXhwbG9yZWQgdGhlIGJlaGF2aW9yIG9mIG1pY2UgdW5kZXIgYSB2aXN1YWwgZGlzcGxheSB0aGF0IHNpbXVsYXRlcyBhbiBhcHByb2FjaGluZyBvYmplY3QsIHdoaWNoIGNhdXNlcyBkZWZlbnNpdmUgcmVhY3Rpb25zIGluIHNvbWUgb3RoZXIgc3BlY2llcyBbNywgOF0uIFdlIHNob3cgdGhhdCBtaWNlIHJlc3BvbmQgdG8gdGhpcyBzdGltdWx1cyBlaXRoZXIgYnkgaW5pdGlhdGluZyBlc2NhcGUgd2l0aGluIGEgc2Vjb25kIG9yIGJ5IGZyZWV6aW5nIGZvciBhbiBleHRlbmRlZCBwZXJpb2QuIFRoZSBwcm9iYWJpbGl0eSBvZiB0aGVzZSBkZWZlbnNpdmUgYmVoYXZpb3JzIGlzIHN0cm9uZ2x5IGRlcGVuZGVudCBvbiB0aGUgcGFyYW1ldGVycyBvZiB0aGUgdmlzdWFsIHN0aW11bHVzLiBEaXJlY3RlZCBleHBlcmltZW50cyBpZGVudGlmeSBjYW5kaWRhdGUgcmV0aW5hbCBjaXJjdWl0cyB1bmRlcmx5aW5nIHRoZSBiZWhhdmlvciBhbmQgbGVhZCB0aGUgd2F5IGludG8gZGV0YWlsZWQgc3R1ZHkgb2YgdGhlc2UgbmV1cmFsIHBhdGh3YXlzLiBUaGlzIHJlc3BvbnNlIGlzIGEgbmV3IGFkZGl0aW9uIHRvIHRoZSByZXBlcnRvaXJlIG9mIGlubmF0ZSBkZWZlbnNpdmUgYmVoYXZpb3JzIGluIHRoZSBtb3VzZSB0aGF0IGFsbG93cyB0aGUgZGV0ZWN0aW9uIGFuZCBhdm9pZGFuY2Ugb2YgYWVyaWFsIHByZWRhdG9ycy4gwqkgMjAxMyBFbHNldmllciBMdGQuIiwiY29udGFpbmVyLXRpdGxlLXNob3J0IjoiIn0sImlzVGVtcG9yYXJ5IjpmYWxzZX0seyJpZCI6IjliZmUzYTczLTdkZjMtMzhkNS04ODI3LTJkNmQ0YzYzNmNlMSIsIml0ZW1EYXRhIjp7InR5cGUiOiJhcnRpY2xlLWpvdXJuYWwiLCJpZCI6IjliZmUzYTczLTdkZjMtMzhkNS04ODI3LTJkNmQ0YzYzNmNlMSIsInRpdGxlIjoiVGhlIE5ldXJhbCBCYXNpcyBvZiBFc2NhcGUgQmVoYXZpb3IgaW4gVmVydGVicmF0ZXMiLCJhdXRob3IiOlt7ImZhbWlseSI6IkJyYW5jbyIsImdpdmVuIjoiVGlhZ28iLCJwYXJzZS1uYW1lcyI6ZmFsc2UsImRyb3BwaW5nLXBhcnRpY2xlIjoiIiwibm9uLWRyb3BwaW5nLXBhcnRpY2xlIjoiIn0seyJmYW1pbHkiOiJSZWRncmF2ZSIsImdpdmVuIjoiUGV0ZXIiLCJwYXJzZS1uYW1lcyI6ZmFsc2UsImRyb3BwaW5nLXBhcnRpY2xlIjoiIiwibm9uLWRyb3BwaW5nLXBhcnRpY2xlIjoiIn1dLCJjb250YWluZXItdGl0bGUiOiJBbm51YWwgUmV2aWV3IG9mIE5ldXJvc2NpZW5jZSIsImFjY2Vzc2VkIjp7ImRhdGUtcGFydHMiOltbMjAyNCw0LDE5XV19LCJET0kiOiIxMC4xMTQ2L0FOTlVSRVYtTkVVUk8tMTAwMjE5LTEyMjUyNy9DSVRFL1JFRldPUktTIiwiSVNTTiI6IjE1NDU0MTI2IiwiUE1JRCI6IjMyMjU5NDYyIiwiVVJMIjoiaHR0cHM6Ly93d3cuYW5udWFscmV2aWV3cy5vcmcvY29udGVudC9qb3VybmFscy8xMC4xMTQ2L2FubnVyZXYtbmV1cm8tMTAwMjE5LTEyMjUyNyIsImlzc3VlZCI6eyJkYXRlLXBhcnRzIjpbWzIwMjAsNyw4XV19LCJwYWdlIjoiNDE3LTQzOSIsImFic3RyYWN0IjoiRXNjYXBlIGlzIG9uZSBvZiB0aGUgbW9zdCBzdHVkaWVkIGFuaW1hbCBiZWhhdmlvcnMsIGFuZCB0aGVyZSBpcyBhIHJpY2ggbm9ybWF0aXZlIHRoZW9yeSB0aGF0IGxpbmtzIHRocmVhdCBwcm9wZXJ0aWVzIHRvIGV2YXNpdmUgYWN0aW9ucyBhbmQgdGhlaXIgdGltaW5nLiBUaGUgYmVoYXZpb3JhbCBwcmluY2lwbGVzIG9mIGVzY2FwZSBhcmUgZXZvbHV0aW9uYXJpbHkgY29uc2VydmVkIGFuZCByZWx5IG9uIGVsZW1lbnRhcnkgY29tcHV0YXRpb25hbCBzdGVwcyBzdWNoIGFzIGNsYXNzaWZ5aW5nIHNlbnNvcnkgc3RpbXVsaSBhbmQgZXhlY3V0aW5nIGFwcHJvcHJpYXRlIG1vdmVtZW50cy4gVGhlc2UgYXJlIGNvbW1vbiBidWlsZGluZyBibG9ja3Mgb2YgZ2VuZXJhbCBhZGFwdGl2ZSBiZWhhdmlvcnMuIEhlcmUgd2UgY29uc2lkZXIgdGhlIGNvbXB1dGF0aW9uYWwgY2hhbGxlbmdlcyByZXF1aXJlZCBmb3IgZXNjYXBlIGJlaGF2aW9ycyB0byBiZSBpbXBsZW1lbnRlZCwgZGlzY3VzcyBwb3NzaWJsZSBhbGdvcml0aG1pYyBzb2x1dGlvbnMsIGFuZCByZXZpZXcgc29tZSBvZiB0aGUgdW5kZXJseWluZyBuZXVyYWwgY2lyY3VpdHMgYW5kIG1lY2hhbmlzbXMuIFdlIG91dGxpbmUgc2hhcmVkIG5ldXJhbCBwcmluY2lwbGVzIHRoYXQgY2FuIGJlIGltcGxlbWVudGVkIGJ5IGV2b2x1dGlvbmFyaWx5IGFuY2llbnQgbmV1cmFsIHN5c3RlbXMgdG8gZ2VuZXJhdGUgZXNjYXBlIGJlaGF2aW9yLCB0byB3aGljaCBjb3J0aWNhbCBlbmNlcGhhbGl6YXRpb24gaGFzIGJlZW4gYWRkZWQgdG8gYWxsb3cgZm9yIGluY3JlYXNlZCBzb3BoaXN0aWNhdGlvbiBhbmQgZmxleGliaWxpdHkgaW4gcmVzcG9uZGluZyB0byB0aHJlYXQuIiwicHVibGlzaGVyIjoiQW5udWFsIFJldmlld3MgSW5jLiIsImlzc3VlIjoiVm9sdW1lIDQzLCAyMDIwIiwidm9sdW1lIjoiNDMiLCJjb250YWluZXItdGl0bGUtc2hvcnQiOiJBbm51IFJldiBOZXVyb3NjaSJ9LCJpc1RlbXBvcmFyeSI6ZmFsc2V9XX0=&quot;,&quot;citationItems&quot;:[{&quot;id&quot;:&quot;64eca2cf-e3b0-3819-96f4-d398de7f2845&quot;,&quot;itemData&quot;:{&quot;type&quot;:&quot;article-journal&quot;,&quot;id&quot;:&quot;64eca2cf-e3b0-3819-96f4-d398de7f2845&quot;,&quot;title&quot;:&quot;Rapid innate defensive responses of mice to looming visual stimuli&quot;,&quot;author&quot;:[{&quot;family&quot;:&quot;Yilmaz&quot;,&quot;given&quot;:&quot;Melis&quot;,&quot;parse-names&quot;:false,&quot;dropping-particle&quot;:&quot;&quot;,&quot;non-dropping-particle&quot;:&quot;&quot;},{&quot;family&quot;:&quot;Meister&quot;,&quot;given&quot;:&quot;Markus&quot;,&quot;parse-names&quot;:false,&quot;dropping-particle&quot;:&quot;&quot;,&quot;non-dropping-particle&quot;:&quot;&quot;}],&quot;container-title&quot;:&quot;Current Biology&quot;,&quot;DOI&quot;:&quot;10.1016/j.cub.2013.08.015&quot;,&quot;ISSN&quot;:&quot;09609822&quot;,&quot;PMID&quot;:&quot;24120636&quot;,&quot;issued&quot;:{&quot;date-parts&quot;:[[2013]]},&quot;abstract&quot;:&quot;Much of brain science is concerned with understanding the neural circuits that underlie specific behaviors. While the mouse has become a favorite experimental subject, the behaviors of this species are still poorly explored. For example, the mouse retina, like that of other mammals, contains ∼20 different circuits that compute distinct features of the visual scene [1, 2]. By comparison, only a handful of innate visual behaviors are known in this species - the pupil reflex [3], phototaxis [4], the optomotor response [5], and the cliff response [6] - two of which are simple reflexes that require little visual processing. We explored the behavior of mice under a visual display that simulates an approaching object, which causes defensive reactions in some other species [7, 8]. We show that mice respond to this stimulus either by initiating escape within a second or by freezing for an extended period. The probability of these defensive behaviors is strongly dependent on the parameters of the visual stimulus. Directed experiments identify candidate retinal circuits underlying the behavior and lead the way into detailed study of these neural pathways. This response is a new addition to the repertoire of innate defensive behaviors in the mouse that allows the detection and avoidance of aerial predators. © 2013 Elsevier Ltd.&quot;,&quot;container-title-short&quot;:&quot;&quot;},&quot;isTemporary&quot;:false},{&quot;id&quot;:&quot;9bfe3a73-7df3-38d5-8827-2d6d4c636ce1&quot;,&quot;itemData&quot;:{&quot;type&quot;:&quot;article-journal&quot;,&quot;id&quot;:&quot;9bfe3a73-7df3-38d5-8827-2d6d4c636ce1&quot;,&quot;title&quot;:&quot;The Neural Basis of Escape Behavior in Vertebrates&quot;,&quot;author&quot;:[{&quot;family&quot;:&quot;Branco&quot;,&quot;given&quot;:&quot;Tiago&quot;,&quot;parse-names&quot;:false,&quot;dropping-particle&quot;:&quot;&quot;,&quot;non-dropping-particle&quot;:&quot;&quot;},{&quot;family&quot;:&quot;Redgrave&quot;,&quot;given&quot;:&quot;Peter&quot;,&quot;parse-names&quot;:false,&quot;dropping-particle&quot;:&quot;&quot;,&quot;non-dropping-particle&quot;:&quot;&quot;}],&quot;container-title&quot;:&quot;Annual Review of Neuroscience&quot;,&quot;accessed&quot;:{&quot;date-parts&quot;:[[2024,4,19]]},&quot;DOI&quot;:&quot;10.1146/ANNUREV-NEURO-100219-122527/CITE/REFWORKS&quot;,&quot;ISSN&quot;:&quot;15454126&quot;,&quot;PMID&quot;:&quot;32259462&quot;,&quot;URL&quot;:&quot;https://www.annualreviews.org/content/journals/10.1146/annurev-neuro-100219-122527&quot;,&quot;issued&quot;:{&quot;date-parts&quot;:[[2020,7,8]]},&quot;page&quot;:&quot;417-439&quot;,&quot;abstract&quot;:&quot;Escape is one of the most studied animal behaviors, and there is a rich normative theory that links threat properties to evasive actions and their timing. The behavioral principles of escape are evolutionarily conserved and rely on elementary computational steps such as classifying sensory stimuli and executing appropriate movements. These are common building blocks of general adaptive behaviors. Here we consider the computational challenges required for escape behaviors to be implemented, discuss possible algorithmic solutions, and review some of the underlying neural circuits and mechanisms. We outline shared neural principles that can be implemented by evolutionarily ancient neural systems to generate escape behavior, to which cortical encephalization has been added to allow for increased sophistication and flexibility in responding to threat.&quot;,&quot;publisher&quot;:&quot;Annual Reviews Inc.&quot;,&quot;issue&quot;:&quot;Volume 43, 2020&quot;,&quot;volume&quot;:&quot;43&quot;,&quot;container-title-short&quot;:&quot;Annu Rev Neurosci&quot;},&quot;isTemporary&quot;:false}]},{&quot;citationID&quot;:&quot;MENDELEY_CITATION_25271b4a-bd0f-4b39-ab5e-3670f94bdbb4&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jUyNzFiNGEtYmQwZi00YjM5LWFiNWUtMzY3MGY5NGJkYmI0IiwicHJvcGVydGllcyI6eyJub3RlSW5kZXgiOjB9LCJpc0VkaXRlZCI6ZmFsc2UsIm1hbnVhbE92ZXJyaWRlIjp7ImlzTWFudWFsbHlPdmVycmlkZGVuIjpmYWxzZSwiY2l0ZXByb2NUZXh0IjoiPHN1cD41PC9zdXA+IiwibWFudWFsT3ZlcnJpZGVUZXh0IjoiIn0sImNpdGF0aW9uSXRlbXMiOlt7ImlkIjoiZmRkNzQ4MzMtYmY4OC0zMzYzLTkyZGEtNmQ4N2IyMjZiYzE5IiwiaXRlbURhdGEiOnsidHlwZSI6ImFydGljbGUtam91cm5hbCIsImlkIjoiZmRkNzQ4MzMtYmY4OC0zMzYzLTkyZGEtNmQ4N2IyMjZiYzE5IiwidGl0bGUiOiJWaXN1YWwtbG9vbWluZyBTaGFkb3cgVGFzayB3aXRoIGluLXZpdm8gQ2FsY2l1bSBBY3Rpdml0eSBNb25pdG9yaW5nIHRvIEFzc2VzcyBEZWZlbnNpdmUgQmVoYXZpb3JzIGluIE1pY2UiLCJhdXRob3IiOlt7ImZhbWlseSI6IkRhdml1IiwiZ2l2ZW4iOiJOdXJpYSIsInBhcnNlLW5hbWVzIjpmYWxzZSwiZHJvcHBpbmctcGFydGljbGUiOiIiLCJub24tZHJvcHBpbmctcGFydGljbGUiOiIifSx7ImZhbWlseSI6IkZ1emVzaSIsImdpdmVuIjoiVGFtYXMiLCJwYXJzZS1uYW1lcyI6ZmFsc2UsImRyb3BwaW5nLXBhcnRpY2xlIjoiIiwibm9uLWRyb3BwaW5nLXBhcnRpY2xlIjoiIn0seyJmYW1pbHkiOiJSb3NlbmVnZ2VyIiwiZ2l2ZW4iOiJEYXZpZCIsInBhcnNlLW5hbWVzIjpmYWxzZSwiZHJvcHBpbmctcGFydGljbGUiOiIiLCJub24tZHJvcHBpbmctcGFydGljbGUiOiIifSx7ImZhbWlseSI6IlBlcmluZ29kIiwiZ2l2ZW4iOiJHb3ZpbmQiLCJwYXJzZS1uYW1lcyI6ZmFsc2UsImRyb3BwaW5nLXBhcnRpY2xlIjoiIiwibm9uLWRyb3BwaW5nLXBhcnRpY2xlIjoiIn0seyJmYW1pbHkiOiJTaW1vbmUiLCJnaXZlbiI6IkthdGhyeW4iLCJwYXJzZS1uYW1lcyI6ZmFsc2UsImRyb3BwaW5nLXBhcnRpY2xlIjoiIiwibm9uLWRyb3BwaW5nLXBhcnRpY2xlIjoiIn0seyJmYW1pbHkiOiJCYWlucyIsImdpdmVuIjoiSmFpZGVlcCIsInBhcnNlLW5hbWVzIjpmYWxzZSwiZHJvcHBpbmctcGFydGljbGUiOiIiLCJub24tZHJvcHBpbmctcGFydGljbGUiOiIifV0sImNvbnRhaW5lci10aXRsZSI6IkJJTy1QUk9UT0NPTCIsImFjY2Vzc2VkIjp7ImRhdGUtcGFydHMiOltbMjAyMSwzLDMwXV19LCJET0kiOiIxMC4yMTc2OS9iaW9wcm90b2MuMzgyNiIsIklTU04iOiIyMzMxLTgzMjUiLCJVUkwiOiJodHRwczovL3B1Ym1lZC5uY2JpLm5sbS5uaWguZ292LzMzNjU5NDc4LyIsImlzc3VlZCI6eyJkYXRlLXBhcnRzIjpbWzIwMjBdXX0sInB1Ymxpc2hlciI6IkJpby1Qcm90b2NvbCwgTExDIiwiaXNzdWUiOiIyMiIsInZvbHVtZSI6IjEwIiwiY29udGFpbmVyLXRpdGxlLXNob3J0IjoiQmlvIFByb3RvYyJ9LCJpc1RlbXBvcmFyeSI6ZmFsc2V9XX0=&quot;,&quot;citationItems&quot;:[{&quot;id&quot;:&quot;fdd74833-bf88-3363-92da-6d87b226bc19&quot;,&quot;itemData&quot;:{&quot;type&quot;:&quot;article-journal&quot;,&quot;id&quot;:&quot;fdd74833-bf88-3363-92da-6d87b226bc19&quot;,&quot;title&quot;:&quot;Visual-looming Shadow Task with in-vivo Calcium Activity Monitoring to Assess Defensive Behaviors in Mice&quot;,&quot;author&quot;:[{&quot;family&quot;:&quot;Daviu&quot;,&quot;given&quot;:&quot;Nuria&quot;,&quot;parse-names&quot;:false,&quot;dropping-particle&quot;:&quot;&quot;,&quot;non-dropping-particle&quot;:&quot;&quot;},{&quot;family&quot;:&quot;Fuzesi&quot;,&quot;given&quot;:&quot;Tamas&quot;,&quot;parse-names&quot;:false,&quot;dropping-particle&quot;:&quot;&quot;,&quot;non-dropping-particle&quot;:&quot;&quot;},{&quot;family&quot;:&quot;Rosenegger&quot;,&quot;given&quot;:&quot;David&quot;,&quot;parse-names&quot;:false,&quot;dropping-particle&quot;:&quot;&quot;,&quot;non-dropping-particle&quot;:&quot;&quot;},{&quot;family&quot;:&quot;Peringod&quot;,&quot;given&quot;:&quot;Govind&quot;,&quot;parse-names&quot;:false,&quot;dropping-particle&quot;:&quot;&quot;,&quot;non-dropping-particle&quot;:&quot;&quot;},{&quot;family&quot;:&quot;Simone&quot;,&quot;given&quot;:&quot;Kathryn&quot;,&quot;parse-names&quot;:false,&quot;dropping-particle&quot;:&quot;&quot;,&quot;non-dropping-particle&quot;:&quot;&quot;},{&quot;family&quot;:&quot;Bains&quot;,&quot;given&quot;:&quot;Jaideep&quot;,&quot;parse-names&quot;:false,&quot;dropping-particle&quot;:&quot;&quot;,&quot;non-dropping-particle&quot;:&quot;&quot;}],&quot;container-title&quot;:&quot;BIO-PROTOCOL&quot;,&quot;accessed&quot;:{&quot;date-parts&quot;:[[2021,3,30]]},&quot;DOI&quot;:&quot;10.21769/bioprotoc.3826&quot;,&quot;ISSN&quot;:&quot;2331-8325&quot;,&quot;URL&quot;:&quot;https://pubmed.ncbi.nlm.nih.gov/33659478/&quot;,&quot;issued&quot;:{&quot;date-parts&quot;:[[2020]]},&quot;publisher&quot;:&quot;Bio-Protocol, LLC&quot;,&quot;issue&quot;:&quot;22&quot;,&quot;volume&quot;:&quot;10&quot;,&quot;container-title-short&quot;:&quot;Bio Protoc&quot;},&quot;isTemporary&quot;:false}]},{&quot;citationID&quot;:&quot;MENDELEY_CITATION_66ecab69-580f-46fd-ac2d-03d97d05b625&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NjZlY2FiNjktNTgwZi00NmZkLWFjMmQtMDNkOTdkMDViNjI1IiwicHJvcGVydGllcyI6eyJub3RlSW5kZXgiOjB9LCJpc0VkaXRlZCI6ZmFsc2UsIm1hbnVhbE92ZXJyaWRlIjp7ImlzTWFudWFsbHlPdmVycmlkZGVuIjpmYWxzZSwiY2l0ZXByb2NUZXh0IjoiPHN1cD42LDc8L3N1cD4iLCJtYW51YWxPdmVycmlkZVRleHQiOiIifSwiY2l0YXRpb25JdGVtcyI6W3siaWQiOiI1Mjg0MWEyOS1lMTBjLTM0ZTEtYmMzYy05YTcyYTkwZmIwOWUiLCJpdGVtRGF0YSI6eyJ0eXBlIjoiYXJ0aWNsZS1qb3VybmFsIiwiaWQiOiI1Mjg0MWEyOS1lMTBjLTM0ZTEtYmMzYy05YTcyYTkwZmIwOWUiLCJ0aXRsZSI6IkRpdmVyZ2VudCBtaWRicmFpbiBjaXJjdWl0cyBvcmNoZXN0cmF0ZSBlc2NhcGUgYW5kIGZyZWV6aW5nIHJlc3BvbnNlcyB0byBsb29taW5nIHN0aW11bGkgaW4gbWljZSIsImF1dGhvciI6W3siZmFtaWx5IjoiU2hhbmciLCJnaXZlbiI6IkNvbmdwaW5nIiwicGFyc2UtbmFtZXMiOmZhbHNlLCJkcm9wcGluZy1wYXJ0aWNsZSI6IiIsIm5vbi1kcm9wcGluZy1wYXJ0aWNsZSI6IiJ9LHsiZmFtaWx5IjoiQ2hlbiIsImdpdmVuIjoiWmlqdW4iLCJwYXJzZS1uYW1lcyI6ZmFsc2UsImRyb3BwaW5nLXBhcnRpY2xlIjoiIiwibm9uLWRyb3BwaW5nLXBhcnRpY2xlIjoiIn0seyJmYW1pbHkiOiJMaXUiLCJnaXZlbiI6IkFpeHVlIiwicGFyc2UtbmFtZXMiOmZhbHNlLCJkcm9wcGluZy1wYXJ0aWNsZSI6IiIsIm5vbi1kcm9wcGluZy1wYXJ0aWNsZSI6IiJ9LHsiZmFtaWx5IjoiTGkiLCJnaXZlbiI6IllhbmciLCJwYXJzZS1uYW1lcyI6ZmFsc2UsImRyb3BwaW5nLXBhcnRpY2xlIjoiIiwibm9uLWRyb3BwaW5nLXBhcnRpY2xlIjoiIn0seyJmYW1pbHkiOiJaaGFuZyIsImdpdmVuIjoiSmlhamluZyIsInBhcnNlLW5hbWVzIjpmYWxzZSwiZHJvcHBpbmctcGFydGljbGUiOiIiLCJub24tZHJvcHBpbmctcGFydGljbGUiOiIifSx7ImZhbWlseSI6IlF1IiwiZ2l2ZW4iOiJCYW9sZSIsInBhcnNlLW5hbWVzIjpmYWxzZSwiZHJvcHBpbmctcGFydGljbGUiOiIiLCJub24tZHJvcHBpbmctcGFydGljbGUiOiIifSx7ImZhbWlseSI6IllhbiIsImdpdmVuIjoiRmVpIiwicGFyc2UtbmFtZXMiOmZhbHNlLCJkcm9wcGluZy1wYXJ0aWNsZSI6IiIsIm5vbi1kcm9wcGluZy1wYXJ0aWNsZSI6IiJ9LHsiZmFtaWx5IjoiWmhhbmciLCJnaXZlbiI6IllhbmluZyIsInBhcnNlLW5hbWVzIjpmYWxzZSwiZHJvcHBpbmctcGFydGljbGUiOiIiLCJub24tZHJvcHBpbmctcGFydGljbGUiOiIifSx7ImZhbWlseSI6IkxpdSIsImdpdmVuIjoiV2VpeGl1IiwicGFyc2UtbmFtZXMiOmZhbHNlLCJkcm9wcGluZy1wYXJ0aWNsZSI6IiIsIm5vbi1kcm9wcGluZy1wYXJ0aWNsZSI6IiJ9LHsiZmFtaWx5IjoiTGl1IiwiZ2l2ZW4iOiJaaGlodWkiLCJwYXJzZS1uYW1lcyI6ZmFsc2UsImRyb3BwaW5nLXBhcnRpY2xlIjoiIiwibm9uLWRyb3BwaW5nLXBhcnRpY2xlIjoiIn0seyJmYW1pbHkiOiJHdW8iLCJnaXZlbiI6IlhpYW9mZWkiLCJwYXJzZS1uYW1lcyI6ZmFsc2UsImRyb3BwaW5nLXBhcnRpY2xlIjoiIiwibm9uLWRyb3BwaW5nLXBhcnRpY2xlIjoiIn0seyJmYW1pbHkiOiJMaSIsImdpdmVuIjoiRGFwZW5nIiwicGFyc2UtbmFtZXMiOmZhbHNlLCJkcm9wcGluZy1wYXJ0aWNsZSI6IiIsIm5vbi1kcm9wcGluZy1wYXJ0aWNsZSI6IiJ9LHsiZmFtaWx5IjoiV2FuZyIsImdpdmVuIjoiWWkiLCJwYXJzZS1uYW1lcyI6ZmFsc2UsImRyb3BwaW5nLXBhcnRpY2xlIjoiIiwibm9uLWRyb3BwaW5nLXBhcnRpY2xlIjoiIn0seyJmYW1pbHkiOiJDYW8iLCJnaXZlbiI6IlBlbmciLCJwYXJzZS1uYW1lcyI6ZmFsc2UsImRyb3BwaW5nLXBhcnRpY2xlIjoiIiwibm9uLWRyb3BwaW5nLXBhcnRpY2xlIjoiIn1dLCJjb250YWluZXItdGl0bGUiOiJOYXR1cmUgQ29tbXVuaWNhdGlvbnMiLCJET0kiOiIxMC4xMDM4L3M0MTQ2Ny0wMTgtMDM1ODAtNyIsIklTU04iOiIyMDQxMTcyMyIsImlzc3VlZCI6eyJkYXRlLXBhcnRzIjpbWzIwMThdXX0sImFic3RyYWN0IjoiQW5pbWFscyByZXNwb25kIHRvIGVudmlyb25tZW50YWwgdGhyZWF0cywgZS5nLiBsb29taW5nIHZpc3VhbCBzdGltdWxpLCB3aXRoIGlubmF0ZSBkZWZlbnNpdmUgYmVoYXZpb3JzIHN1Y2ggYXMgZXNjYXBlIGFuZCBmcmVlemluZy4gVGhlIGtleSBuZXVyYWwgY2lyY3VpdHMgdGhhdCBwYXJ0aWNpcGF0ZSBpbiB0aGUgZ2VuZXJhdGlvbiBvZiBzdWNoIGRpbW9ycGhpYyBkZWZlbnNpdmUgYmVoYXZpb3JzIHJlbWFpbiB1bmNsZWFyLiBIZXJlIHdlIHNob3cgdGhhdCB0aGUgZGltb3JwaGljIGJlaGF2aW9yYWwgcGF0dGVybnMgdHJpZ2dlcmVkIGJ5IGxvb21pbmcgdmlzdWFsIHN0aW11bGkgYXJlIG1lZGlhdGVkIGJ5IHBhcnZhbGJ1bWluLXBvc2l0aXZlIChQVispIHByb2plY3Rpb24gbmV1cm9ucyBpbiBtb3VzZSBzdXBlcmlvciBjb2xsaWN1bHVzIChTQykuIFR3byBkaXN0aW5jdCBncm91cHMgb2YgU0MgUFYrIG5ldXJvbnMgZm9ybSBkaXZlcmdlbnQgcGF0aHdheXMgdG8gdHJhbnNtaXQgdGhyZWF0LXJlbGV2YW50IHZpc3VhbCBzaWduYWxzIHRvIG5ldXJvbnMgaW4gdGhlIHBhcmFiaWdlbWluYWwgbnVjbGV1cyAoUEJHTikgYW5kIGxhdGVyYWwgcG9zdGVyaW9yIHRoYWxhbWljIG51Y2xldXMgKExQVE4pLiBBY3RpdmF0aW9ucyBvZiBQVisgU0MtUEJHTiBhbmQgU0MtTFBUTiBwYXRod2F5cyBtaW1pYyB0aGUgZGltb3JwaGljIGRlZmVuc2l2ZSBiZWhhdmlvcnMuIFRoZSBQQkdOIGFuZCBMUFROIG5ldXJvbnMgYXJlIGNvLWFjdGl2YXRlZCBieSBsb29taW5nIHZpc3VhbCBzdGltdWxpLiBCaWxhdGVyYWwgaW5hY3RpdmF0aW9uIG9mIGVpdGhlciBudWNsZXVzIHJlc3VsdHMgaW4gdGhlIGRlZmVuc2l2ZSBiZWhhdmlvciBkb21pbmF0ZWQgYnkgdGhlIG90aGVyIG51Y2xldXMuIFRvZ2V0aGVyLCB0aGVzZSBkYXRhIHN1Z2dlc3QgdGhhdCB0aGUgU0Mgb3JjaGVzdHJhdGVzIGRpbW9ycGhpYyBkZWZlbnNpdmUgYmVoYXZpb3JzIHRocm91Z2ggdHdvIHNlcGFyYXRlIHRlY3RvZnVnYWwgcGF0aHdheXMgdGhhdCBtYXkgaGF2ZSBpbnRlcmFjdGlvbnMuIiwiY29udGFpbmVyLXRpdGxlLXNob3J0IjoiTmF0IENvbW11biJ9LCJpc1RlbXBvcmFyeSI6ZmFsc2V9LHsiaWQiOiJiN2FjMDlkZS1hOWQ0LTMwYzktODhjNC02OGU4Yjg3OTJkMTgiLCJpdGVtRGF0YSI6eyJ0eXBlIjoiYXJ0aWNsZS1qb3VybmFsIiwiaWQiOiJiN2FjMDlkZS1hOWQ0LTMwYzktODhjNC02OGU4Yjg3OTJkMTgiLCJ0aXRsZSI6Ik5ldXJhbCBDaXJjdWl0IE1lY2hhbmlzbXMgSW52b2x2ZWQgaW4gQW5pbWFsc+KAmSBEZXRlY3Rpb24gb2YgYW5kIFJlc3BvbnNlIHRvIFZpc3VhbCBUaHJlYXRzIiwiYXV0aG9yIjpbeyJmYW1pbHkiOiJXdSIsImdpdmVuIjoiUWl3ZW4iLCJwYXJzZS1uYW1lcyI6ZmFsc2UsImRyb3BwaW5nLXBhcnRpY2xlIjoiIiwibm9uLWRyb3BwaW5nLXBhcnRpY2xlIjoiIn0seyJmYW1pbHkiOiJaaGFuZyIsImdpdmVuIjoiWWlmZW5nIiwicGFyc2UtbmFtZXMiOmZhbHNlLCJkcm9wcGluZy1wYXJ0aWNsZSI6IiIsIm5vbi1kcm9wcGluZy1wYXJ0aWNsZSI6IiJ9XSwiY29udGFpbmVyLXRpdGxlIjoiTmV1cm9zY2llbmNlIEJ1bGxldGluIDIwMjMgMzk6NiIsImFjY2Vzc2VkIjp7ImRhdGUtcGFydHMiOltbMjAyNCw0LDE5XV19LCJET0kiOiIxMC4xMDA3L1MxMjI2NC0wMjMtMDEwMjEtMCIsIklTU04iOiIxOTk1LTgyMTgiLCJQTUlEIjoiMzY2OTQwODUiLCJVUkwiOiJodHRwczovL2xpbmsuc3ByaW5nZXIuY29tL2FydGljbGUvMTAuMTAwNy9zMTIyNjQtMDIzLTAxMDIxLTAiLCJpc3N1ZWQiOnsiZGF0ZS1wYXJ0cyI6W1syMDIzLDEsMjVdXX0sInBhZ2UiOiI5OTQtMTAwOCIsImFic3RyYWN0IjoiRXZhZGluZyBvciBlc2NhcGluZyBmcm9tIHByZWRhdG9ycyBpcyBvbmUgb2YgdGhlIG1vc3QgY3J1Y2lhbCBpc3N1ZXMgZm9yIHN1cnZpdmFsIGFjcm9zcyB0aGUgYW5pbWFsIGtpbmdkb20uIFRoZSB0aW1lbHkgZGV0ZWN0aW9uIG9mIHByZWRhdG9ycyBhbmQgdGhlIGluaXRpYXRpb24gb2YgYXBwcm9wcmlhdGUgZmlnaHQtb3ItZmxpZ2h0IHJlc3BvbnNlcyBhcmUgaW5uYXRlIGNhcGFiaWxpdGllcyBvZiB0aGUgbmVydm91cyBzeXN0ZW0uIEhlcmUgd2UgcmV2aWV3IHJlY2VudCBwcm9ncmVzcyBpbiBvdXIgdW5kZXJzdGFuZGluZyBvZiBpbm5hdGUgdmlzdWFsbHktdHJpZ2dlcmVkIGRlZmVuc2l2ZSBiZWhhdmlvcnMgYW5kIHRoZSB1bmRlcmx5aW5nIG5ldXJhbCBjaXJjdWl0IG1lY2hhbmlzbXMsIGFuZCBhIGNvbXBhcmlzb24gYW1vbmcgdmluZWdhciBmbGllcywgemVicmFmaXNoLCBhbmQgbWljZSBpcyBpbmNsdWRlZC4gVGhpcyBvdmVydmlldyBjb3ZlcnMgdGhlIGFuYXRvbWljYWwgYW5kIGZ1bmN0aW9uYWwgYXNwZWN0cyBvZiB0aGUgbmV1cmFsIGNpcmN1aXRzIGludm9sdmVkIGluIHRoaXMgcHJvY2VzcywgaW5jbHVkaW5nIHZpc3VhbCB0aHJlYXQgcHJvY2Vzc2luZyBhbmQgaWRlbnRpZmljYXRpb24sIHRoZSBzZWxlY3Rpb24gb2YgYXBwcm9wcmlhdGUgYmVoYXZpb3JhbCByZXNwb25zZXMsIGFuZCB0aGUgaW5pdGlhdGlvbiBvZiB0aGVzZSBpbm5hdGUgZGVmZW5zaXZlIGJlaGF2aW9ycy4gVGhlIGVtcGhhc2lzIG9mIHRoaXMgcmV2aWV3IGlzIG9uIHRoZSBlYXJseSBzdGFnZXMgb2YgdGhpcyBwYXRod2F5LCBuYW1lbHksIHRocmVhdCBpZGVudGlmaWNhdGlvbiBmcm9tIGNvbXBsZXggdmlzdWFsIGlucHV0cyBhbmQgaG93IGJlaGF2aW9yYWwgY2hvaWNlcyBhcmUgaW5mbHVlbmNlZCBieSBkaWZmZXJlbmNlcyBpbiB2aXN1YWwgdGhyZWF0cy4gV2UgYWxzbyBicmllZmx5IGNvdmVyIGhvdyB0aGUgaW5uYXRlIGRlZmVuc2l2ZSByZXNwb25zZSBpcyBwcm9jZXNzZWQgY2VudHJhbGx5LiBCYXNlZCBvbiB0aGVzZSBzdW1tYXJpZXMsIHdlIGRpc2N1c3MgY29kaW5nIHN0cmF0ZWdpZXMgZm9yIHZpc3VhbCB0aHJlYXRzIGFuZCBwcm9wb3NlIGEgY29tbW9uIHByb3RvdHlwaWNhbCBwYXRod2F5IGZvciByYXBpZCBpbm5hdGUgZGVmZW5zaXZlIHJlc3BvbnNlcy4iLCJwdWJsaXNoZXIiOiJTcHJpbmdlciIsImlzc3VlIjoiNiIsInZvbHVtZSI6IjM5IiwiY29udGFpbmVyLXRpdGxlLXNob3J0IjoiIn0sImlzVGVtcG9yYXJ5IjpmYWxzZX1dfQ==&quot;,&quot;citationItems&quot;:[{&quot;id&quot;:&quot;52841a29-e10c-34e1-bc3c-9a72a90fb09e&quot;,&quot;itemData&quot;:{&quot;type&quot;:&quot;article-journal&quot;,&quot;id&quot;:&quot;52841a29-e10c-34e1-bc3c-9a72a90fb09e&quot;,&quot;title&quot;:&quot;Divergent midbrain circuits orchestrate escape and freezing responses to looming stimuli in mice&quot;,&quot;author&quot;:[{&quot;family&quot;:&quot;Shang&quot;,&quot;given&quot;:&quot;Congping&quot;,&quot;parse-names&quot;:false,&quot;dropping-particle&quot;:&quot;&quot;,&quot;non-dropping-particle&quot;:&quot;&quot;},{&quot;family&quot;:&quot;Chen&quot;,&quot;given&quot;:&quot;Zijun&quot;,&quot;parse-names&quot;:false,&quot;dropping-particle&quot;:&quot;&quot;,&quot;non-dropping-particle&quot;:&quot;&quot;},{&quot;family&quot;:&quot;Liu&quot;,&quot;given&quot;:&quot;Aixue&quot;,&quot;parse-names&quot;:false,&quot;dropping-particle&quot;:&quot;&quot;,&quot;non-dropping-particle&quot;:&quot;&quot;},{&quot;family&quot;:&quot;Li&quot;,&quot;given&quot;:&quot;Yang&quot;,&quot;parse-names&quot;:false,&quot;dropping-particle&quot;:&quot;&quot;,&quot;non-dropping-particle&quot;:&quot;&quot;},{&quot;family&quot;:&quot;Zhang&quot;,&quot;given&quot;:&quot;Jiajing&quot;,&quot;parse-names&quot;:false,&quot;dropping-particle&quot;:&quot;&quot;,&quot;non-dropping-particle&quot;:&quot;&quot;},{&quot;family&quot;:&quot;Qu&quot;,&quot;given&quot;:&quot;Baole&quot;,&quot;parse-names&quot;:false,&quot;dropping-particle&quot;:&quot;&quot;,&quot;non-dropping-particle&quot;:&quot;&quot;},{&quot;family&quot;:&quot;Yan&quot;,&quot;given&quot;:&quot;Fei&quot;,&quot;parse-names&quot;:false,&quot;dropping-particle&quot;:&quot;&quot;,&quot;non-dropping-particle&quot;:&quot;&quot;},{&quot;family&quot;:&quot;Zhang&quot;,&quot;given&quot;:&quot;Yaning&quot;,&quot;parse-names&quot;:false,&quot;dropping-particle&quot;:&quot;&quot;,&quot;non-dropping-particle&quot;:&quot;&quot;},{&quot;family&quot;:&quot;Liu&quot;,&quot;given&quot;:&quot;Weixiu&quot;,&quot;parse-names&quot;:false,&quot;dropping-particle&quot;:&quot;&quot;,&quot;non-dropping-particle&quot;:&quot;&quot;},{&quot;family&quot;:&quot;Liu&quot;,&quot;given&quot;:&quot;Zhihui&quot;,&quot;parse-names&quot;:false,&quot;dropping-particle&quot;:&quot;&quot;,&quot;non-dropping-particle&quot;:&quot;&quot;},{&quot;family&quot;:&quot;Guo&quot;,&quot;given&quot;:&quot;Xiaofei&quot;,&quot;parse-names&quot;:false,&quot;dropping-particle&quot;:&quot;&quot;,&quot;non-dropping-particle&quot;:&quot;&quot;},{&quot;family&quot;:&quot;Li&quot;,&quot;given&quot;:&quot;Dapeng&quot;,&quot;parse-names&quot;:false,&quot;dropping-particle&quot;:&quot;&quot;,&quot;non-dropping-particle&quot;:&quot;&quot;},{&quot;family&quot;:&quot;Wang&quot;,&quot;given&quot;:&quot;Yi&quot;,&quot;parse-names&quot;:false,&quot;dropping-particle&quot;:&quot;&quot;,&quot;non-dropping-particle&quot;:&quot;&quot;},{&quot;family&quot;:&quot;Cao&quot;,&quot;given&quot;:&quot;Peng&quot;,&quot;parse-names&quot;:false,&quot;dropping-particle&quot;:&quot;&quot;,&quot;non-dropping-particle&quot;:&quot;&quot;}],&quot;container-title&quot;:&quot;Nature Communications&quot;,&quot;DOI&quot;:&quot;10.1038/s41467-018-03580-7&quot;,&quot;ISSN&quot;:&quot;20411723&quot;,&quot;issued&quot;:{&quot;date-parts&quot;:[[2018]]},&quot;abstract&quot;:&quot;Animals respond to environmental threats, e.g. looming visual stimuli, with innate defensive behaviors such as escape and freezing. The key neural circuits that participate in the generation of such dimorphic defensive behaviors remain unclear. Here we show that the dimorphic behavioral patterns triggered by looming visual stimuli are mediated by parvalbumin-positive (PV+) projection neurons in mouse superior colliculus (SC). Two distinct groups of SC PV+ neurons form divergent pathways to transmit threat-relevant visual signals to neurons in the parabigeminal nucleus (PBGN) and lateral posterior thalamic nucleus (LPTN). Activations of PV+ SC-PBGN and SC-LPTN pathways mimic the dimorphic defensive behaviors. The PBGN and LPTN neurons are co-activated by looming visual stimuli. Bilateral inactivation of either nucleus results in the defensive behavior dominated by the other nucleus. Together, these data suggest that the SC orchestrates dimorphic defensive behaviors through two separate tectofugal pathways that may have interactions.&quot;,&quot;container-title-short&quot;:&quot;Nat Commun&quot;},&quot;isTemporary&quot;:false},{&quot;id&quot;:&quot;b7ac09de-a9d4-30c9-88c4-68e8b8792d18&quot;,&quot;itemData&quot;:{&quot;type&quot;:&quot;article-journal&quot;,&quot;id&quot;:&quot;b7ac09de-a9d4-30c9-88c4-68e8b8792d18&quot;,&quot;title&quot;:&quot;Neural Circuit Mechanisms Involved in Animals’ Detection of and Response to Visual Threats&quot;,&quot;author&quot;:[{&quot;family&quot;:&quot;Wu&quot;,&quot;given&quot;:&quot;Qiwen&quot;,&quot;parse-names&quot;:false,&quot;dropping-particle&quot;:&quot;&quot;,&quot;non-dropping-particle&quot;:&quot;&quot;},{&quot;family&quot;:&quot;Zhang&quot;,&quot;given&quot;:&quot;Yifeng&quot;,&quot;parse-names&quot;:false,&quot;dropping-particle&quot;:&quot;&quot;,&quot;non-dropping-particle&quot;:&quot;&quot;}],&quot;container-title&quot;:&quot;Neuroscience Bulletin 2023 39:6&quot;,&quot;accessed&quot;:{&quot;date-parts&quot;:[[2024,4,19]]},&quot;DOI&quot;:&quot;10.1007/S12264-023-01021-0&quot;,&quot;ISSN&quot;:&quot;1995-8218&quot;,&quot;PMID&quot;:&quot;36694085&quot;,&quot;URL&quot;:&quot;https://link.springer.com/article/10.1007/s12264-023-01021-0&quot;,&quot;issued&quot;:{&quot;date-parts&quot;:[[2023,1,25]]},&quot;page&quot;:&quot;994-1008&quot;,&quot;abstract&quot;:&quot;Evading or escaping from predators is one of the most crucial issues for survival across the animal kingdom. The timely detection of predators and the initiation of appropriate fight-or-flight responses are innate capabilities of the nervous system. Here we review recent progress in our understanding of innate visually-triggered defensive behaviors and the underlying neural circuit mechanisms, and a comparison among vinegar flies, zebrafish, and mice is included. This overview covers the anatomical and functional aspects of the neural circuits involved in this process, including visual threat processing and identification, the selection of appropriate behavioral responses, and the initiation of these innate defensive behaviors. The emphasis of this review is on the early stages of this pathway, namely, threat identification from complex visual inputs and how behavioral choices are influenced by differences in visual threats. We also briefly cover how the innate defensive response is processed centrally. Based on these summaries, we discuss coding strategies for visual threats and propose a common prototypical pathway for rapid innate defensive responses.&quot;,&quot;publisher&quot;:&quot;Springer&quot;,&quot;issue&quot;:&quot;6&quot;,&quot;volume&quot;:&quot;39&quot;,&quot;container-title-short&quot;:&quot;&quot;},&quot;isTemporary&quot;:false}]},{&quot;citationID&quot;:&quot;MENDELEY_CITATION_704c1bc2-2f3e-416a-9546-c3e74b9570d3&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NzA0YzFiYzItMmYzZS00MTZhLTk1NDYtYzNlNzRiOTU3MGQzIiwicHJvcGVydGllcyI6eyJub3RlSW5kZXgiOjB9LCJpc0VkaXRlZCI6ZmFsc2UsIm1hbnVhbE92ZXJyaWRlIjp7ImlzTWFudWFsbHlPdmVycmlkZGVuIjpmYWxzZSwiY2l0ZXByb2NUZXh0IjoiPHN1cD44PC9zdXA+IiwibWFudWFsT3ZlcnJpZGVUZXh0IjoiIn0sImNpdGF0aW9uSXRlbXMiOlt7ImlkIjoiZDcwNDgxOWMtY2VjNi0zMjE1LWFiZjMtNTkxNmEwMTFiZmM5IiwiaXRlbURhdGEiOnsidHlwZSI6ImFydGljbGUtam91cm5hbCIsImlkIjoiZDcwNDgxOWMtY2VjNi0zMjE1LWFiZjMtNTkxNmEwMTFiZmM5IiwidGl0bGUiOiJIZXRlcm9nZW5lb3VzIEhhYmVudWxhciBOZXVyb25hbCBFbnNlbWJsZXMgZHVyaW5nIFNlbGVjdGlvbiBvZiBEZWZlbnNpdmUgQmVoYXZpb3JzIiwiYXV0aG9yIjpbeyJmYW1pbHkiOiJMZWNjYSIsImdpdmVuIjoiU2FsdmF0b3JlIiwicGFyc2UtbmFtZXMiOmZhbHNlLCJkcm9wcGluZy1wYXJ0aWNsZSI6IiIsIm5vbi1kcm9wcGluZy1wYXJ0aWNsZSI6IiJ9LHsiZmFtaWx5IjoiTmFtYm9vZGlyaSIsImdpdmVuIjoiVmlqYXkgTS5LLiIsInBhcnNlLW5hbWVzIjpmYWxzZSwiZHJvcHBpbmctcGFydGljbGUiOiIiLCJub24tZHJvcHBpbmctcGFydGljbGUiOiIifSx7ImZhbWlseSI6IlJlc3Rpdm8iLCJnaXZlbiI6Ikxlb25hcmRvIiwicGFyc2UtbmFtZXMiOmZhbHNlLCJkcm9wcGluZy1wYXJ0aWNsZSI6IiIsIm5vbi1kcm9wcGluZy1wYXJ0aWNsZSI6IiJ9LHsiZmFtaWx5IjoiR2VydmFzaSIsImdpdmVuIjoiTmljb2xhcyIsInBhcnNlLW5hbWVzIjpmYWxzZSwiZHJvcHBpbmctcGFydGljbGUiOiIiLCJub24tZHJvcHBpbmctcGFydGljbGUiOiIifSx7ImZhbWlseSI6IlBpbGxvbGxhIiwiZ2l2ZW4iOiJHaXVsaWFubyIsInBhcnNlLW5hbWVzIjpmYWxzZSwiZHJvcHBpbmctcGFydGljbGUiOiIiLCJub24tZHJvcHBpbmctcGFydGljbGUiOiIifSx7ImZhbWlseSI6IlN0dWJlciIsImdpdmVuIjoiR2FycmV0IEQuIiwicGFyc2UtbmFtZXMiOmZhbHNlLCJkcm9wcGluZy1wYXJ0aWNsZSI6IiIsIm5vbi1kcm9wcGluZy1wYXJ0aWNsZSI6IiJ9LHsiZmFtaWx5IjoiTWFtZWxpIiwiZ2l2ZW4iOiJNYW51ZWwiLCJwYXJzZS1uYW1lcyI6ZmFsc2UsImRyb3BwaW5nLXBhcnRpY2xlIjoiIiwibm9uLWRyb3BwaW5nLXBhcnRpY2xlIjoiIn1dLCJjb250YWluZXItdGl0bGUiOiJDZWxsIFJlcG9ydHMiLCJET0kiOiIxMC4xMDE2L2ouY2VscmVwLjIwMjAuMTA3NzUyIiwiSVNTTiI6IjIyMTExMjQ3IiwiUE1JRCI6IjMyNTIxMjc3IiwiaXNzdWVkIjp7ImRhdGUtcGFydHMiOltbMjAyMF1dfSwiYWJzdHJhY3QiOiJMZWNjYSBldCBhbC4gc2hvdyB0aGF0IHRoZSBsYXRlcmFsIGhhYmVudWxhIChMSGIpIHVuZGVybGllcyB0aHJlYXQtZHJpdmVuIGRlZmVuc2l2ZSBiZWhhdmlvcnMgaW4gbWljZS4gTEhiIGNhbGNpdW0gZHluYW1pY3MgaW5jcmVhc2Ugd2hlbiBtaWNlIHJ1biBhd2F5IGFuZCBkZWNyZWFzZSB3aGVuIG1pY2UgcmVtYWluIGltbW9iaWxlIHVwb24gYSB0aHJlYXQgcHJlc2VudGF0aW9uLiBEaXN0aW5jdCBjZWxsIGNsdXN0ZXJzIGVtZXJnZSBpbiBMSGIgZHVyaW5nIGRlZmVuc2l2ZSBzdHJhdGVnaWVzOiBzb21lIHJlcHJlc2VudGluZyB0aGUgYWN0aW9uIGFuZCBvdGhlcnMgaG9sZGluZyBwcmVkaWN0aXZlIHBvd2VyLiIsImNvbnRhaW5lci10aXRsZS1zaG9ydCI6IkNlbGwgUmVwIn0sImlzVGVtcG9yYXJ5IjpmYWxzZX1dfQ==&quot;,&quot;citationItems&quot;:[{&quot;id&quot;:&quot;d704819c-cec6-3215-abf3-5916a011bfc9&quot;,&quot;itemData&quot;:{&quot;type&quot;:&quot;article-journal&quot;,&quot;id&quot;:&quot;d704819c-cec6-3215-abf3-5916a011bfc9&quot;,&quot;title&quot;:&quot;Heterogeneous Habenular Neuronal Ensembles during Selection of Defensive Behaviors&quot;,&quot;author&quot;:[{&quot;family&quot;:&quot;Lecca&quot;,&quot;given&quot;:&quot;Salvatore&quot;,&quot;parse-names&quot;:false,&quot;dropping-particle&quot;:&quot;&quot;,&quot;non-dropping-particle&quot;:&quot;&quot;},{&quot;family&quot;:&quot;Namboodiri&quot;,&quot;given&quot;:&quot;Vijay M.K.&quot;,&quot;parse-names&quot;:false,&quot;dropping-particle&quot;:&quot;&quot;,&quot;non-dropping-particle&quot;:&quot;&quot;},{&quot;family&quot;:&quot;Restivo&quot;,&quot;given&quot;:&quot;Leonardo&quot;,&quot;parse-names&quot;:false,&quot;dropping-particle&quot;:&quot;&quot;,&quot;non-dropping-particle&quot;:&quot;&quot;},{&quot;family&quot;:&quot;Gervasi&quot;,&quot;given&quot;:&quot;Nicolas&quot;,&quot;parse-names&quot;:false,&quot;dropping-particle&quot;:&quot;&quot;,&quot;non-dropping-particle&quot;:&quot;&quot;},{&quot;family&quot;:&quot;Pillolla&quot;,&quot;given&quot;:&quot;Giuliano&quot;,&quot;parse-names&quot;:false,&quot;dropping-particle&quot;:&quot;&quot;,&quot;non-dropping-particle&quot;:&quot;&quot;},{&quot;family&quot;:&quot;Stuber&quot;,&quot;given&quot;:&quot;Garret D.&quot;,&quot;parse-names&quot;:false,&quot;dropping-particle&quot;:&quot;&quot;,&quot;non-dropping-particle&quot;:&quot;&quot;},{&quot;family&quot;:&quot;Mameli&quot;,&quot;given&quot;:&quot;Manuel&quot;,&quot;parse-names&quot;:false,&quot;dropping-particle&quot;:&quot;&quot;,&quot;non-dropping-particle&quot;:&quot;&quot;}],&quot;container-title&quot;:&quot;Cell Reports&quot;,&quot;DOI&quot;:&quot;10.1016/j.celrep.2020.107752&quot;,&quot;ISSN&quot;:&quot;22111247&quot;,&quot;PMID&quot;:&quot;32521277&quot;,&quot;issued&quot;:{&quot;date-parts&quot;:[[2020]]},&quot;abstract&quot;:&quot;Lecca et al. show that the lateral habenula (LHb) underlies threat-driven defensive behaviors in mice. LHb calcium dynamics increase when mice run away and decrease when mice remain immobile upon a threat presentation. Distinct cell clusters emerge in LHb during defensive strategies: some representing the action and others holding predictive power.&quot;,&quot;container-title-short&quot;:&quot;Cell Rep&quot;},&quot;isTemporary&quot;:false}]},{&quot;citationID&quot;:&quot;MENDELEY_CITATION_a600138d-47a9-4aae-9b14-cecf50d0c82a&quot;,&quot;properties&quot;:{&quot;noteIndex&quot;:0},&quot;isEdited&quot;:false,&quot;manualOverride&quot;:{&quot;isManuallyOverridden&quot;:false,&quot;citeprocText&quot;:&quot;&lt;sup&gt;9–13&lt;/sup&gt;&quot;,&quot;manualOverrideText&quot;:&quot;&quot;},&quot;citationTag&quot;:&quot;MENDELEY_CITATION_v3_eyJjaXRhdGlvbklEIjoiTUVOREVMRVlfQ0lUQVRJT05fYTYwMDEzOGQtNDdhOS00YWFlLTliMTQtY2VjZjUwZDBjODJhIiwicHJvcGVydGllcyI6eyJub3RlSW5kZXgiOjB9LCJpc0VkaXRlZCI6ZmFsc2UsIm1hbnVhbE92ZXJyaWRlIjp7ImlzTWFudWFsbHlPdmVycmlkZGVuIjpmYWxzZSwiY2l0ZXByb2NUZXh0IjoiPHN1cD454oCTMTM8L3N1cD4iLCJtYW51YWxPdmVycmlkZVRleHQiOiIifSwiY2l0YXRpb25JdGVtcyI6W3siaWQiOiIwMGU4ZjkyYi0xMTkwLTM1YTAtODkxZi1iYjE0YzcyNzRhNGMiLCJpdGVtRGF0YSI6eyJ0eXBlIjoiYXJ0aWNsZSIsImlkIjoiMDBlOGY5MmItMTE5MC0zNWEwLTg5MWYtYmIxNGM3Mjc0YTRjIiwidGl0bGUiOiJUcmFuc2xhdGluZyB0aGUgSGFiZW51bGHigJRGcm9tIFJvZGVudHMgdG8gSHVtYW5zIiwiYXV0aG9yIjpbeyJmYW1pbHkiOiJCb3Vsb3MiLCJnaXZlbiI6IkxhdXJhIEpveSIsInBhcnNlLW5hbWVzIjpmYWxzZSwiZHJvcHBpbmctcGFydGljbGUiOiIiLCJub24tZHJvcHBpbmctcGFydGljbGUiOiIifSx7ImZhbWlseSI6IkRhcmNxIiwiZ2l2ZW4iOiJFbW1hbnVlbCIsInBhcnNlLW5hbWVzIjpmYWxzZSwiZHJvcHBpbmctcGFydGljbGUiOiIiLCJub24tZHJvcHBpbmctcGFydGljbGUiOiIifSx7ImZhbWlseSI6IktpZWZmZXIiLCJnaXZlbiI6IkJyaWdpdHRlIExpbmEiLCJwYXJzZS1uYW1lcyI6ZmFsc2UsImRyb3BwaW5nLXBhcnRpY2xlIjoiIiwibm9uLWRyb3BwaW5nLXBhcnRpY2xlIjoiIn1dLCJjb250YWluZXItdGl0bGUiOiJCaW9sb2dpY2FsIFBzeWNoaWF0cnkiLCJET0kiOiIxMC4xMDE2L2ouYmlvcHN5Y2guMjAxNi4wNi4wMDMiLCJJU1NOIjoiMTg3MzI0MDIiLCJQTUlEIjoiMjc1Mjc4MjIiLCJpc3N1ZWQiOnsiZGF0ZS1wYXJ0cyI6W1syMDE3XV19LCJhYnN0cmFjdCI6IlRoZSBoYWJlbnVsYSAoSGIpIGlzIGEgY2VudHJhbCBzdHJ1Y3R1cmUgY29ubmVjdGluZyBmb3JlYnJhaW4gdG8gbWlkYnJhaW4gcmVnaW9ucy4gVGhpcyBtaWNyb3N0cnVjdHVyZSByZWd1bGF0ZXMgbW9ub2FtaW5lcmdpYyBzeXN0ZW1zLCBub3RhYmx5IGRvcGFtaW5lIGFuZCBzZXJvdG9uaW4sIGFuZCBpbnRlZ3JhdGVzIGNvZ25pdGl2ZSB3aXRoIGVtb3Rpb25hbCBhbmQgc2Vuc29yeSBwcm9jZXNzaW5nLiBFYXJseSBwcmVjbGluaWNhbCBkYXRhIGhhdmUgZGVzY3JpYmVkIEhiIGFzIGEgYnJhaW4gbnVjbGV1cyBhY3RpdmF0ZWQgaW4gYW50aWNpcGF0aW9uIG9mIGF2ZXJzaXZlIG91dGNvbWVzLiBFdmlkZW5jZSBoYXMgbm93IGFjY3VtdWxhdGVkIHRvIHNob3cgdGhhdCB0aGUgSGIgZW5jb2RlcyBib3RoIHJld2FyZGluZyBhbmQgYXZlcnNpdmUgYXNwZWN0cyBvZiBleHRlcm5hbCBzdGltdWxpLCB0aHVzIGRyaXZpbmcgbW90aXZhdGVkIGJlaGF2aW9ycyBhbmQgZGVjaXNpb24gbWFraW5nLiBIdW1hbiBIYiByZXNlYXJjaCBpcyBzdGlsbCBuYXNjZW50IGJ1dCBkZXZlbG9wcyByYXBpZGx5LCBhbG9uZ3NpZGUgd2l0aCB0aGUgZ3Jvd3RoIG9mIG5ldXJvaW1hZ2luZyBhbmQgZGVlcCBicmFpbiBzdGltdWxhdGlvbiB0ZWNobmlxdWVzLiBOb3Qgc3VycHJpc2luZ2x5LCBIYiBkeXNmdW5jdGlvbiBoYXMgYmVlbiBhc3NvY2lhdGVkIHdpdGggcHN5Y2hpYXRyaWMgZGlzb3JkZXJzLCBhbmQgc3R1ZGllcyBpbiBwYXRpZW50cyBoYXZlIGVzdGFibGlzaGVkIGV2aWRlbmNlIGZvciBIYiBpbnZvbHZlbWVudCBpbiBtYWpvciBkZXByZXNzaW9uLCBhZGRpY3Rpb24sIGFuZCBzY2hpem9waHJlbmlhLCBhcyB3ZWxsIGFzIGluIHBhaW4gYW5kIGFuYWxnZXNpYS4gSGVyZSwgd2Ugc3VtbWFyaXplIGN1cnJlbnQga25vd2xlZGdlIGZyb20gYW5pbWFsIHJlc2VhcmNoIGFuZCBvdmVydmlldyB0aGUgZXhpc3RpbmcgaHVtYW4gbGl0ZXJhdHVyZSBvbiBhbmF0b215IGFuZCBmdW5jdGlvbiBvZiB0aGUgSGIuIFdlIGFsc28gZGlzY3VzcyBjaGFsbGVuZ2VzIGFuZCBmdXR1cmUgZGlyZWN0aW9ucyBpbiB0YXJnZXRpbmcgdGhpcyBzbWFsbCBicmFpbiBzdHJ1Y3R1cmUgaW4gYm90aCByb2RlbnRzIGFuZCBodW1hbnMuIEJ5IGNvbWJpbmluZyBhbmltYWwgZGF0YSBhbmQgaHVtYW4gZXhwZXJpbWVudGFsIHN0dWRpZXMsIHRoaXMgcmV2aWV3IGFkZHJlc3NlcyB0aGUgdHJhbnNsYXRpb25hbCBwb3RlbnRpYWwgb2YgcHJlY2xpbmljYWwgSGIgcmVzZWFyY2guIiwiY29udGFpbmVyLXRpdGxlLXNob3J0IjoiQmlvbCBQc3ljaGlhdHJ5In0sImlzVGVtcG9yYXJ5IjpmYWxzZX0seyJpZCI6ImU3ZmNkOTM2LWZlNDItMzgzYS1iMDg0LWQ5YjFiMmVlM2VjOCIsIml0ZW1EYXRhIjp7InR5cGUiOiJhcnRpY2xlLWpvdXJuYWwiLCJpZCI6ImU3ZmNkOTM2LWZlNDItMzgzYS1iMDg0LWQ5YjFiMmVlM2VjOCIsInRpdGxlIjoiVW5kZXJzdGFuZGluZyB0aGUgaGFiZW51bGE6IEEgbWFqb3Igbm9kZSBpbiBjaXJjdWl0cyByZWd1bGF0aW5nIGVtb3Rpb24gYW5kIG1vdGl2YXRpb24iLCJhdXRob3IiOlt7ImZhbWlseSI6IkFibGVzIiwiZ2l2ZW4iOiJKZXNzaWNhIEwuIiwicGFyc2UtbmFtZXMiOmZhbHNlLCJkcm9wcGluZy1wYXJ0aWNsZSI6IiIsIm5vbi1kcm9wcGluZy1wYXJ0aWNsZSI6IiJ9LHsiZmFtaWx5IjoiUGFyayIsImdpdmVuIjoiS3dhbmdob29uIiwicGFyc2UtbmFtZXMiOmZhbHNlLCJkcm9wcGluZy1wYXJ0aWNsZSI6IiIsIm5vbi1kcm9wcGluZy1wYXJ0aWNsZSI6IiJ9LHsiZmFtaWx5IjoiSWJhw7Flei1UYWxsb24iLCJnaXZlbiI6Ikluw6lzIiwicGFyc2UtbmFtZXMiOmZhbHNlLCJkcm9wcGluZy1wYXJ0aWNsZSI6IiIsIm5vbi1kcm9wcGluZy1wYXJ0aWNsZSI6IiJ9XSwiY29udGFpbmVyLXRpdGxlIjoiUGhhcm1hY29sb2dpY2FsIFJlc2VhcmNoIiwiYWNjZXNzZWQiOnsiZGF0ZS1wYXJ0cyI6W1syMDI0LDQsMThdXX0sIkRPSSI6IjEwLjEwMTYvSi5QSFJTLjIwMjMuMTA2NzM0IiwiSVNTTiI6IjEwNDMtNjYxOCIsIlBNSUQiOiIzNjkzMzc1NCIsImlzc3VlZCI6eyJkYXRlLXBhcnRzIjpbWzIwMjMsNCwxXV19LCJwYWdlIjoiMTA2NzM0IiwiYWJzdHJhY3QiOiJPdmVyIHRoZSBsYXN0IGRlY2FkZSwgdGhlIHVuZGVyc3RhbmRpbmcgb2YgdGhlIGhhYmVudWxhIGhhcyByYXBpZGx5IGFkdmFuY2VkIGZyb20gYmVpbmcgYW4gdW5kZXJzdHVkaWVkIGJyYWluIGFyZWEgd2l0aCB0aGUgTGF0aW4gbmFtZSDigJhoYWJlbmHigJ0gbWVhbmluZyDigJxsaXR0bGUgcmVpbuKAnSwgdG8gYmVpbmcgY29uc2lkZXJlZCBhIOKAnG1ham9yIHJlaW7igJ0gaW4gdGhlIGNvbnRyb2wgb2Yga2V5IG1vbm9hbWluZXJnaWMgYnJhaW4gY2VudGVycy4gVGhpcyBhbmNpZW50IGJyYWluIHN0cnVjdHVyZSBpcyBhIHN0cmF0ZWdpYyBub2RlIGluIHRoZSBpbmZvcm1hdGlvbiBmbG93IGZyb20gZnJvbnRvLWxpbWJpYyBicmFpbiBhcmVhcyB0byBicmFpbnN0ZW0gbnVjbGVpLiBBcyBzdWNoLCBpdCBwbGF5cyBhIGNydWNpYWwgcm9sZSBpbiByZWd1bGF0aW5nIGVtb3Rpb25hbCwgbW90aXZhdGlvbmFsLCBhbmQgY29nbml0aXZlIGJlaGF2aW9ycyBhbmQgaGFzIGJlZW4gaW1wbGljYXRlZCBpbiBzZXZlcmFsIG5ldXJvcHN5Y2hpYXRyaWMgZGlzb3JkZXJzLCBpbmNsdWRpbmcgZGVwcmVzc2lvbiBhbmQgYWRkaWN0aW9uLiBUaGlzIHJldmlldyB3aWxsIHN1bW1hcml6ZSByZWNlbnQgZmluZGluZ3Mgb24gdGhlIG1lZGlhbCAoTUhiKSBhbmQgbGF0ZXJhbCAoTEhiKSBoYWJlbnVsYSwgdGhlaXIgdG9wb2dyYXBoaWNhbCBwcm9qZWN0aW9ucywgY2VsbCB0eXBlcywgYW5kIGZ1bmN0aW9ucy4gQWRkaXRpb25hbGx5LCB3ZSB3aWxsIGRpc2N1c3MgY29udGVtcG9yYXJ5IGVmZm9ydHMgdGhhdCBoYXZlIHVuY292ZXJlZCBub3ZlbCBtb2xlY3VsYXIgcGF0aHdheXMgYW5kIHN5bmFwdGljIG1lY2hhbmlzbXMgd2l0aCBhIGZvY3VzIG9uIE1IYi1JbnRlcnBlZHVuY3VsYXIgbnVjbGV1cyAoSVBOKSBzeW5hcHNlcy4gRmluYWxseSwgd2Ugd2lsbCBleHBsb3JlIHRoZSBwb3RlbnRpYWwgaW50ZXJwbGF5IGJldHdlZW4gdGhlIGhhYmVudWxhJ3MgY2hvbGluZXJnaWMgYW5kIG5vbi1jaG9saW5lcmdpYyBjb21wb25lbnRzIGluIGNvb3JkaW5hdGluZyByZWxhdGVkIGVtb3Rpb25hbCBhbmQgbW90aXZhdGlvbmFsIGJlaGF2aW9ycywgcmFpc2luZyB0aGUgcG9zc2liaWxpdHkgdGhhdCB0aGVzZSB0d28gcGF0aHdheXMgd29yayB0b2dldGhlciB0byBwcm92aWRlIGJhbGFuY2VkIHJvbGVzIGluIHJld2FyZCBwcmVkaWN0aW9uIGFuZCBhdmVyc2lvbiwgcmF0aGVyIHRoYW4gZnVuY3Rpb25pbmcgaW5kZXBlbmRlbnRseS4iLCJwdWJsaXNoZXIiOiJBY2FkZW1pYyBQcmVzcyIsInZvbHVtZSI6IjE5MCIsImNvbnRhaW5lci10aXRsZS1zaG9ydCI6IlBoYXJtYWNvbCBSZXMifSwiaXNUZW1wb3JhcnkiOmZhbHNlfSx7ImlkIjoiMGUyYWY2ZTYtNmUwOC0zOGQ5LTgzZDAtN2Q1ZmMzYWVkMGE5IiwiaXRlbURhdGEiOnsidHlwZSI6ImFydGljbGUiLCJpZCI6IjBlMmFmNmU2LTZlMDgtMzhkOS04M2QwLTdkNWZjM2FlZDBhOSIsInRpdGxlIjoiQ2lyY3VpdHMgYW5kIGZ1bmN0aW9ucyBvZiB0aGUgbGF0ZXJhbCBoYWJlbnVsYSBpbiBoZWFsdGggYW5kIGluIGRpc2Vhc2UiLCJhdXRob3IiOlt7ImZhbWlseSI6Ikh1IiwiZ2l2ZW4iOiJIYWlsYW4iLCJwYXJzZS1uYW1lcyI6ZmFsc2UsImRyb3BwaW5nLXBhcnRpY2xlIjoiIiwibm9uLWRyb3BwaW5nLXBhcnRpY2xlIjoiIn0seyJmYW1pbHkiOiJDdWkiLCJnaXZlbiI6IllpaHVpIiwicGFyc2UtbmFtZXMiOmZhbHNlLCJkcm9wcGluZy1wYXJ0aWNsZSI6IiIsIm5vbi1kcm9wcGluZy1wYXJ0aWNsZSI6IiJ9LHsiZmFtaWx5IjoiWWFuZyIsImdpdmVuIjoiWWFuIiwicGFyc2UtbmFtZXMiOmZhbHNlLCJkcm9wcGluZy1wYXJ0aWNsZSI6IiIsIm5vbi1kcm9wcGluZy1wYXJ0aWNsZSI6IiJ9XSwiY29udGFpbmVyLXRpdGxlIjoiTmF0dXJlIFJldmlld3MgTmV1cm9zY2llbmNlIiwiRE9JIjoiMTAuMTAzOC9zNDE1ODMtMDIwLTAyOTItNCIsIklTU04iOiIxNDcxMDA0OCIsIlBNSUQiOiIzMjI2OTMxNiIsImlzc3VlZCI6eyJkYXRlLXBhcnRzIjpbWzIwMjBdXX0sImFic3RyYWN0IjoiVGhlIHBhc3QgZGVjYWRlIGhhcyB3aXRuZXNzZWQgZXhwb25lbnRpYWxseSBncm93aW5nIGludGVyZXN0IGluIHRoZSBsYXRlcmFsIGhhYmVudWxhIChMSGIpIG93aW5nIHRvIG5ldyBkaXNjb3ZlcmllcyByZWxhdGluZyB0byBpdHMgY3JpdGljYWwgcm9sZSBpbiByZWd1bGF0aW5nIG5lZ2F0aXZlbHkgbW90aXZhdGVkIGJlaGF2aW91ciBhbmQgaXRzIGltcGxpY2F0aW9uIGluIG1ham9yIGRlcHJlc3Npb24uIFRoZSBMSGIsIHNvbWV0aW1lcyByZWZlcnJlZCB0byBhcyB0aGUgYnJhaW7igJlzIOKAmGFudGlyZXdhcmQgY2VudHJl4oCZLCByZWNlaXZlcyBpbnB1dHMgZnJvbSBkaXZlcnNlIGxpbWJpYyBmb3JlYnJhaW4gYW5kIGJhc2FsIGdhbmdsaWEgc3RydWN0dXJlcywgYW5kIHRhcmdldHMgZXNzZW50aWFsbHkgYWxsIG1pZGJyYWluIG5ldXJvbW9kdWxhdG9yeSBzeXN0ZW1zLCBpbmNsdWRpbmcgdGhlIG5vcmFkcmVuZXJnaWMsIHNlcm90b25lcmdpYyBhbmQgZG9wYW1pbmVyZ2ljIHN5c3RlbXMuIEl0cyB1bmlxdWUgYW5hdG9taWNhbCBwb3NpdGlvbiBlbmFibGVzIHRoZSBMSGIgdG8gYWN0IGFzIGEgaHViIHRoYXQgaW50ZWdyYXRlcyB2YWx1ZS1iYXNlZCwgc2Vuc29yeSBhbmQgZXhwZXJpZW5jZS1kZXBlbmRlbnQgaW5mb3JtYXRpb24gdG8gcmVndWxhdGUgdmFyaW91cyBtb3RpdmF0aW9uYWwsIGNvZ25pdGl2ZSBhbmQgbW90b3IgcHJvY2Vzc2VzLiBEeXNmdW5jdGlvbiBvZiB0aGUgTEhiIG1heSBjb250cmlidXRlIHRvIHRoZSBwYXRob3BoeXNpb2xvZ3kgb2Ygc2V2ZXJhbCBwc3ljaGlhdHJpYyBkaXNvcmRlcnMsIGVzcGVjaWFsbHkgbWFqb3IgZGVwcmVzc2lvbi4gUmVjZW50bHksIGV4Y2l0aW5nIHByb2dyZXNzIGhhcyBiZWVuIG1hZGUgaW4gaWRlbnRpZnlpbmcgdGhlIG1vbGVjdWxhciBhbmQgY2VsbHVsYXIgbWVjaGFuaXNtcyBpbiB0aGUgTEhiIHRoYXQgdW5kZXJsaWUgbmVnYXRpdmUgZW1vdGlvbmFsIHN0YXRlIGluIGFuaW1hbCBtb2RlbHMgb2YgZHJ1ZyB3aXRoZHJhd2FsIGFuZCBtYWpvciBkZXByZXNzaW9uLiBBIGZ1dHVyZSBjaGFsbGVuZ2UgaXMgdG8gdHJhbnNsYXRlIHRoZXNlIGFkdmFuY2VzIGludG8gZWZmZWN0aXZlIGNsaW5pY2FsIHRyZWF0bWVudHMuIiwiY29udGFpbmVyLXRpdGxlLXNob3J0IjoiTmF0IFJldiBOZXVyb3NjaSJ9LCJpc1RlbXBvcmFyeSI6ZmFsc2V9LHsiaWQiOiJjM2FhNTIzNC0xZGU1LTM3YzktODZiNi1hM2NiNDBkN2Q2YzYiLCJpdGVtRGF0YSI6eyJ0eXBlIjoiYXJ0aWNsZS1qb3VybmFsIiwiaWQiOiJjM2FhNTIzNC0xZGU1LTM3YzktODZiNi1hM2NiNDBkN2Q2YzYiLCJ0aXRsZSI6IlRoZSBoYWJlbnVsYSBpcyBjcnVjaWFsIGZvciBleHBlcmllbmNlLWRlcGVuZGVudCBtb2RpZmljYXRpb24gb2YgZmVhciByZXNwb25zZXMgaW4gemVicmFmaXNoIiwiYXV0aG9yIjpbeyJmYW1pbHkiOiJBZ2V0c3VtYSIsImdpdmVuIjoiTWFzYWthenUiLCJwYXJzZS1uYW1lcyI6ZmFsc2UsImRyb3BwaW5nLXBhcnRpY2xlIjoiIiwibm9uLWRyb3BwaW5nLXBhcnRpY2xlIjoiIn0seyJmYW1pbHkiOiJBaXphd2EiLCJnaXZlbiI6IkhpZGVub3JpIiwicGFyc2UtbmFtZXMiOmZhbHNlLCJkcm9wcGluZy1wYXJ0aWNsZSI6IiIsIm5vbi1kcm9wcGluZy1wYXJ0aWNsZSI6IiJ9LHsiZmFtaWx5IjoiQW9raSIsImdpdmVuIjoiVGF6dSIsInBhcnNlLW5hbWVzIjpmYWxzZSwiZHJvcHBpbmctcGFydGljbGUiOiIiLCJub24tZHJvcHBpbmctcGFydGljbGUiOiIifSx7ImZhbWlseSI6Ik5ha2F5YW1hIiwiZ2l2ZW4iOiJSeW9rbyIsInBhcnNlLW5hbWVzIjpmYWxzZSwiZHJvcHBpbmctcGFydGljbGUiOiIiLCJub24tZHJvcHBpbmctcGFydGljbGUiOiIifSx7ImZhbWlseSI6IlRha2Fob2tvIiwiZ2l2ZW4iOiJNaWtha28iLCJwYXJzZS1uYW1lcyI6ZmFsc2UsImRyb3BwaW5nLXBhcnRpY2xlIjoiIiwibm9uLWRyb3BwaW5nLXBhcnRpY2xlIjoiIn0seyJmYW1pbHkiOiJHb3RvIiwiZ2l2ZW4iOiJNaWRvcmkiLCJwYXJzZS1uYW1lcyI6ZmFsc2UsImRyb3BwaW5nLXBhcnRpY2xlIjoiIiwibm9uLWRyb3BwaW5nLXBhcnRpY2xlIjoiIn0seyJmYW1pbHkiOiJTYXNzYSIsImdpdmVuIjoiVGFrYXl1a2kiLCJwYXJzZS1uYW1lcyI6ZmFsc2UsImRyb3BwaW5nLXBhcnRpY2xlIjoiIiwibm9uLWRyb3BwaW5nLXBhcnRpY2xlIjoiIn0seyJmYW1pbHkiOiJBbW8iLCJnaXZlbiI6IlJ5dW5vc3VrZSIsInBhcnNlLW5hbWVzIjpmYWxzZSwiZHJvcHBpbmctcGFydGljbGUiOiIiLCJub24tZHJvcHBpbmctcGFydGljbGUiOiIifSx7ImZhbWlseSI6IlNoaXJha2kiLCJnaXZlbiI6IlRvc2hpeXVraSIsInBhcnNlLW5hbWVzIjpmYWxzZSwiZHJvcHBpbmctcGFydGljbGUiOiIiLCJub24tZHJvcHBpbmctcGFydGljbGUiOiIifSx7ImZhbWlseSI6Ikthd2FrYW1pIiwiZ2l2ZW4iOiJLb2ljaGkiLCJwYXJzZS1uYW1lcyI6ZmFsc2UsImRyb3BwaW5nLXBhcnRpY2xlIjoiIiwibm9uLWRyb3BwaW5nLXBhcnRpY2xlIjoiIn0seyJmYW1pbHkiOiJIb3NveWEiLCJnaXZlbiI6IlRvc2hpaGlrbyIsInBhcnNlLW5hbWVzIjpmYWxzZSwiZHJvcHBpbmctcGFydGljbGUiOiIiLCJub24tZHJvcHBpbmctcGFydGljbGUiOiIifSx7ImZhbWlseSI6IkhpZ2FzaGlqaW1hIiwiZ2l2ZW4iOiJTaGluIEljaGkiLCJwYXJzZS1uYW1lcyI6ZmFsc2UsImRyb3BwaW5nLXBhcnRpY2xlIjoiIiwibm9uLWRyb3BwaW5nLXBhcnRpY2xlIjoiIn0seyJmYW1pbHkiOiJPa2Ftb3RvIiwiZ2l2ZW4iOiJIaXRvc2hpIiwicGFyc2UtbmFtZXMiOmZhbHNlLCJkcm9wcGluZy1wYXJ0aWNsZSI6IiIsIm5vbi1kcm9wcGluZy1wYXJ0aWNsZSI6IiJ9XSwiY29udGFpbmVyLXRpdGxlIjoiTmF0dXJlIE5ldXJvc2NpZW5jZSIsIkRPSSI6IjEwLjEwMzgvbm4uMjY1NCIsIklTU04iOiIxMDk3NjI1NiIsIlBNSUQiOiIyMDkzNTY0MiIsImlzc3VlZCI6eyJkYXRlLXBhcnRzIjpbWzIwMTBdXX0sImFic3RyYWN0IjoiVGhlIHplYnJhZmlzaCBkb3JzYWwgaGFiZW51bGEgKGRIYikgc2hvd3MgY29uc3BpY3VvdXMgYXN5bW1ldHJ5IGluIGl0cyBjb25uZWN0aW9uIHdpdGggdGhlIGludGVycGVkdW5jdWxhciBudWNsZXVzIChJUE4pIGFuZCBpcyBlcXVpdmFsZW50IHRvIHRoZSBtYW1tYWxpYW4gbWVkaWFsIGhhYmVudWxhLiBHZW5ldGljIGluYWN0aXZhdGlvbiBvZiB0aGUgbGF0ZXJhbCBzdWJudWNsZXVzIG9mIGRIYiAoZEhiTCkgYmlhc2VkIGZpc2ggdG93YXJkcyBmcmVlemluZyByYXRoZXIgdGhhbiB0aGUgbm9ybWFsIGZsaWdodCByZXNwb25zZSB0byBhIGNvbmRpdGlvbmVkIGZlYXIgc3RpbXVsdXMsIHN1Z2dlc3RpbmcgdGhhdCB0aGUgZEhiTC1JUE4gcGF0aHdheSBpcyBpbXBvcnRhbnQgZm9yIGNvbnRyb2xsaW5nIGV4cGVyaWVuY2UtZGVwZW5kZW50IG1vZGlmaWNhdGlvbiBvZiBmZWFyIHJlc3BvbnNlcy4gwqkgMjAxMCBOYXR1cmUgQW1lcmljYSwgSW5jLiBBbGwgcmlnaHRzIHJlc2VydmVkLiIsImNvbnRhaW5lci10aXRsZS1zaG9ydCI6Ik5hdCBOZXVyb3NjaSJ9LCJpc1RlbXBvcmFyeSI6ZmFsc2V9LHsiaWQiOiJhM2YzNDc4YS0zOTg3LTM4MjItOGE5NC1mZjg3ZTg0NDkzZmYiLCJpdGVtRGF0YSI6eyJ0eXBlIjoiYXJ0aWNsZSIsImlkIjoiYTNmMzQ3OGEtMzk4Ny0zODIyLThhOTQtZmY4N2U4NDQ5M2ZmIiwidGl0bGUiOiJUaGUgbWVkaWFsIGhhYmVudWxhIGFuZCBpbnRlcnBlZHVuY3VsYXIgbnVjbGV1cyBjaXJjdWl0cnkgaXMgY3JpdGljYWwgaW4gYWRkaWN0aW9uLCBhbnhpZXR5LCBhbmQgbW9vZCByZWd1bGF0aW9uIiwiYXV0aG9yIjpbeyJmYW1pbHkiOiJNY0xhdWdobGluIiwiZ2l2ZW4iOiJJYW4iLCJwYXJzZS1uYW1lcyI6ZmFsc2UsImRyb3BwaW5nLXBhcnRpY2xlIjoiIiwibm9uLWRyb3BwaW5nLXBhcnRpY2xlIjoiIn0seyJmYW1pbHkiOiJEYW5pIiwiZ2l2ZW4iOiJKb2huIEEuIiwicGFyc2UtbmFtZXMiOmZhbHNlLCJkcm9wcGluZy1wYXJ0aWNsZSI6IiIsIm5vbi1kcm9wcGluZy1wYXJ0aWNsZSI6IiJ9LHsiZmFtaWx5IjoiQmlhc2kiLCJnaXZlbiI6Ik1hcmllbGxhIiwicGFyc2UtbmFtZXMiOmZhbHNlLCJkcm9wcGluZy1wYXJ0aWNsZSI6IiIsIm5vbi1kcm9wcGluZy1wYXJ0aWNsZSI6IkRlIn1dLCJjb250YWluZXItdGl0bGUiOiJKb3VybmFsIG9mIE5ldXJvY2hlbWlzdHJ5IiwiRE9JIjoiMTAuMTExMS9qbmMuMTQwMDgiLCJJU1NOIjoiMTQ3MTQxNTkiLCJQTUlEIjoiMjg3OTE3MDMiLCJpc3N1ZWQiOnsiZGF0ZS1wYXJ0cyI6W1syMDE3XV19LCJhYnN0cmFjdCI6IkFic3RpbmVuY2UgZnJvbSBjaHJvbmljIHVzZSBvZiBhZGRpY3RpdmUgZHJ1Z3MgdHJpZ2dlcnMgYW4gYXZlcnNpdmUgd2l0aGRyYXdhbCBzeW5kcm9tZSB0aGF0IGNvbXBlbHMgcmVsYXBzZSBhbmQgZGV0ZXJzIGFic3RpbmVuY2UuIE1hbnkgZmVhdHVyZXMgb2YgdGhpcyBzeW5kcm9tZSBhcmUgY29tbW9uIGFjcm9zcyBtdWx0aXBsZSBkcnVncywgaW52b2x2aW5nIGJvdGggYWZmZWN0aXZlIGFuZCBwaHlzaWNhbCBzeW1wdG9tcy4gU29tZSBvZiB0aGUgbmV0d29yayBzaWduYWxpbmcgdW5kZXJseWluZyB3aXRoZHJhd2FsIHN5bXB0b21zIG92ZXJsYXBzIHdpdGggYWN0aXZpdHkgdGhhdCBpcyBhc3NvY2lhdGVkIHdpdGggYXZlcnNpdmUgbW9vZCBzdGF0ZXMsIGluY2x1ZGluZyBhbnhpZXR5IGFuZCBkZXByZXNzaW9uLiBHaXZlbiB0aGVzZSBzaGFyZWQgZmVhdHVyZXMsIGl0IGlzIG5vdCBzdXJwcmlzaW5nIHRoYXQgYSBwYXJ0aWN1bGFyIGNpcmN1aXQsIHRoZSBkb3JzYWwgZGllbmNlcGhhbGljIGNvbmR1Y3Rpb24gc3lzdGVtLCBhbmQgdGhlIG1lZGlhbCBoYWJlbnVsYSAoTUhiKSBhbmQgaW50ZXJwZWR1bmN1bGFyIG51Y2xldXMgKElQTiksIGluIHBhcnRpY3VsYXIsIGhhdmUgYmVlbiBpZGVudGlmaWVkIGFzIGNyaXRpY2FsIHRvIHRoZSBlbWVyZ2VuY2Ugb2YgYXZlcnNpdmUgc3RhdGVzIHRoYXQgYXJpc2UgYm90aCBhcyBhIHJlc3VsdCBhbmQsIGluZGVwZW5kZW50bHksIG9mIGRydWcgYWRkaWN0aW9uLiBBcyB0aGUgZmVhdHVyZXMgb2YgdGhpcyBjaXJjdWl0IGNvbnRpbnVlIHRvIGJlIGNoYXJhY3Rlcml6ZWQsIHRoZSBNSGItSVBOIGF4aXMgaXMgZW1lcmdpbmcgYXMgYSB2aWFibGUgdGFyZ2V0IGZvciB0aGVyYXBldXRpY3MgdG8gYWlkIGluIHRoZSB0cmVhdG1lbnQgb2YgYWRkaWN0aW9uIHRvIG11bHRpcGxlIGRydWdzIG9mIGFidXNlIGFzIHdlbGwgYXMgbW9vZC1hc3NvY2lhdGVkIGRpc29yZGVycy4gVGhpcyBpcyBhbiBhcnRpY2xlIGZvciB0aGXCoHNwZWNpYWwgaXNzdWUgWFZ0aCBJbnRlcm5hdGlvbmFsIFN5bXBvc2l1bSBvbiBDaG9saW5lcmdpYyBNZWNoYW5pc21zLiAoRmlndXJlIHByZXNlbnRlZC4pLiIsImNvbnRhaW5lci10aXRsZS1zaG9ydCI6IkogTmV1cm9jaGVtIn0sImlzVGVtcG9yYXJ5IjpmYWxzZX1dfQ==&quot;,&quot;citationItems&quot;:[{&quot;id&quot;:&quot;00e8f92b-1190-35a0-891f-bb14c7274a4c&quot;,&quot;itemData&quot;:{&quot;type&quot;:&quot;article&quot;,&quot;id&quot;:&quot;00e8f92b-1190-35a0-891f-bb14c7274a4c&quot;,&quot;title&quot;:&quot;Translating the Habenula—From Rodents to Humans&quot;,&quot;author&quot;:[{&quot;family&quot;:&quot;Boulos&quot;,&quot;given&quot;:&quot;Laura Joy&quot;,&quot;parse-names&quot;:false,&quot;dropping-particle&quot;:&quot;&quot;,&quot;non-dropping-particle&quot;:&quot;&quot;},{&quot;family&quot;:&quot;Darcq&quot;,&quot;given&quot;:&quot;Emmanuel&quot;,&quot;parse-names&quot;:false,&quot;dropping-particle&quot;:&quot;&quot;,&quot;non-dropping-particle&quot;:&quot;&quot;},{&quot;family&quot;:&quot;Kieffer&quot;,&quot;given&quot;:&quot;Brigitte Lina&quot;,&quot;parse-names&quot;:false,&quot;dropping-particle&quot;:&quot;&quot;,&quot;non-dropping-particle&quot;:&quot;&quot;}],&quot;container-title&quot;:&quot;Biological Psychiatry&quot;,&quot;DOI&quot;:&quot;10.1016/j.biopsych.2016.06.003&quot;,&quot;ISSN&quot;:&quot;18732402&quot;,&quot;PMID&quot;:&quot;27527822&quot;,&quot;issued&quot;:{&quot;date-parts&quot;:[[2017]]},&quot;abstract&quot;:&quot;The habenula (Hb) is a central structure connecting forebrain to midbrain regions. This microstructure regulates monoaminergic systems, notably dopamine and serotonin, and integrates cognitive with emotional and sensory processing. Early preclinical data have described Hb as a brain nucleus activated in anticipation of aversive outcomes. Evidence has now accumulated to show that the Hb encodes both rewarding and aversive aspects of external stimuli, thus driving motivated behaviors and decision making. Human Hb research is still nascent but develops rapidly, alongside with the growth of neuroimaging and deep brain stimulation techniques. Not surprisingly, Hb dysfunction has been associated with psychiatric disorders, and studies in patients have established evidence for Hb involvement in major depression, addiction, and schizophrenia, as well as in pain and analgesia. Here, we summarize current knowledge from animal research and overview the existing human literature on anatomy and function of the Hb. We also discuss challenges and future directions in targeting this small brain structure in both rodents and humans. By combining animal data and human experimental studies, this review addresses the translational potential of preclinical Hb research.&quot;,&quot;container-title-short&quot;:&quot;Biol Psychiatry&quot;},&quot;isTemporary&quot;:false},{&quot;id&quot;:&quot;e7fcd936-fe42-383a-b084-d9b1b2ee3ec8&quot;,&quot;itemData&quot;:{&quot;type&quot;:&quot;article-journal&quot;,&quot;id&quot;:&quot;e7fcd936-fe42-383a-b084-d9b1b2ee3ec8&quot;,&quot;title&quot;:&quot;Understanding the habenula: A major node in circuits regulating emotion and motivation&quot;,&quot;author&quot;:[{&quot;family&quot;:&quot;Ables&quot;,&quot;given&quot;:&quot;Jessica L.&quot;,&quot;parse-names&quot;:false,&quot;dropping-particle&quot;:&quot;&quot;,&quot;non-dropping-particle&quot;:&quot;&quot;},{&quot;family&quot;:&quot;Park&quot;,&quot;given&quot;:&quot;Kwanghoon&quot;,&quot;parse-names&quot;:false,&quot;dropping-particle&quot;:&quot;&quot;,&quot;non-dropping-particle&quot;:&quot;&quot;},{&quot;family&quot;:&quot;Ibañez-Tallon&quot;,&quot;given&quot;:&quot;Inés&quot;,&quot;parse-names&quot;:false,&quot;dropping-particle&quot;:&quot;&quot;,&quot;non-dropping-particle&quot;:&quot;&quot;}],&quot;container-title&quot;:&quot;Pharmacological Research&quot;,&quot;accessed&quot;:{&quot;date-parts&quot;:[[2024,4,18]]},&quot;DOI&quot;:&quot;10.1016/J.PHRS.2023.106734&quot;,&quot;ISSN&quot;:&quot;1043-6618&quot;,&quot;PMID&quot;:&quot;36933754&quot;,&quot;issued&quot;:{&quot;date-parts&quot;:[[2023,4,1]]},&quot;page&quot;:&quot;106734&quot;,&quot;abstract&quot;:&quot;Over the last decade, the understanding of the habenula has rapidly advanced from being an understudied brain area with the Latin name ‘habena” meaning “little rein”, to being considered a “major rein” in the control of key monoaminergic brain centers. This ancient brain structure is a strategic node in the information flow from fronto-limbic brain areas to brainstem nuclei. As such, it plays a crucial role in regulating emotional, motivational, and cognitive behaviors and has been implicated in several neuropsychiatric disorders, including depression and addiction. This review will summarize recent findings on the medial (MHb) and lateral (LHb) habenula, their topographical projections, cell types, and functions. Additionally, we will discuss contemporary efforts that have uncovered novel molecular pathways and synaptic mechanisms with a focus on MHb-Interpeduncular nucleus (IPN) synapses. Finally, we will explore the potential interplay between the habenula's cholinergic and non-cholinergic components in coordinating related emotional and motivational behaviors, raising the possibility that these two pathways work together to provide balanced roles in reward prediction and aversion, rather than functioning independently.&quot;,&quot;publisher&quot;:&quot;Academic Press&quot;,&quot;volume&quot;:&quot;190&quot;,&quot;container-title-short&quot;:&quot;Pharmacol Res&quot;},&quot;isTemporary&quot;:false},{&quot;id&quot;:&quot;0e2af6e6-6e08-38d9-83d0-7d5fc3aed0a9&quot;,&quot;itemData&quot;:{&quot;type&quot;:&quot;article&quot;,&quot;id&quot;:&quot;0e2af6e6-6e08-38d9-83d0-7d5fc3aed0a9&quot;,&quot;title&quot;:&quot;Circuits and functions of the lateral habenula in health and in disease&quot;,&quot;author&quot;:[{&quot;family&quot;:&quot;Hu&quot;,&quot;given&quot;:&quot;Hailan&quot;,&quot;parse-names&quot;:false,&quot;dropping-particle&quot;:&quot;&quot;,&quot;non-dropping-particle&quot;:&quot;&quot;},{&quot;family&quot;:&quot;Cui&quot;,&quot;given&quot;:&quot;Yihui&quot;,&quot;parse-names&quot;:false,&quot;dropping-particle&quot;:&quot;&quot;,&quot;non-dropping-particle&quot;:&quot;&quot;},{&quot;family&quot;:&quot;Yang&quot;,&quot;given&quot;:&quot;Yan&quot;,&quot;parse-names&quot;:false,&quot;dropping-particle&quot;:&quot;&quot;,&quot;non-dropping-particle&quot;:&quot;&quot;}],&quot;container-title&quot;:&quot;Nature Reviews Neuroscience&quot;,&quot;DOI&quot;:&quot;10.1038/s41583-020-0292-4&quot;,&quot;ISSN&quot;:&quot;14710048&quot;,&quot;PMID&quot;:&quot;32269316&quot;,&quot;issued&quot;:{&quot;date-parts&quot;:[[2020]]},&quot;abstract&quot;:&quot;The past decade has witnessed exponentially growing interest in the lateral habenula (LHb) owing to new discoveries relating to its critical role in regulating negatively motivated behaviour and its implication in major depression. The LHb, sometimes referred to as the brain’s ‘antireward centre’, receives inputs from diverse limbic forebrain and basal ganglia structures, and targets essentially all midbrain neuromodulatory systems, including the noradrenergic, serotonergic and dopaminergic systems. Its unique anatomical position enables the LHb to act as a hub that integrates value-based, sensory and experience-dependent information to regulate various motivational, cognitive and motor processes. Dysfunction of the LHb may contribute to the pathophysiology of several psychiatric disorders, especially major depression. Recently, exciting progress has been made in identifying the molecular and cellular mechanisms in the LHb that underlie negative emotional state in animal models of drug withdrawal and major depression. A future challenge is to translate these advances into effective clinical treatments.&quot;,&quot;container-title-short&quot;:&quot;Nat Rev Neurosci&quot;},&quot;isTemporary&quot;:false},{&quot;id&quot;:&quot;c3aa5234-1de5-37c9-86b6-a3cb40d7d6c6&quot;,&quot;itemData&quot;:{&quot;type&quot;:&quot;article-journal&quot;,&quot;id&quot;:&quot;c3aa5234-1de5-37c9-86b6-a3cb40d7d6c6&quot;,&quot;title&quot;:&quot;The habenula is crucial for experience-dependent modification of fear responses in zebrafish&quot;,&quot;author&quot;:[{&quot;family&quot;:&quot;Agetsuma&quot;,&quot;given&quot;:&quot;Masakazu&quot;,&quot;parse-names&quot;:false,&quot;dropping-particle&quot;:&quot;&quot;,&quot;non-dropping-particle&quot;:&quot;&quot;},{&quot;family&quot;:&quot;Aizawa&quot;,&quot;given&quot;:&quot;Hidenori&quot;,&quot;parse-names&quot;:false,&quot;dropping-particle&quot;:&quot;&quot;,&quot;non-dropping-particle&quot;:&quot;&quot;},{&quot;family&quot;:&quot;Aoki&quot;,&quot;given&quot;:&quot;Tazu&quot;,&quot;parse-names&quot;:false,&quot;dropping-particle&quot;:&quot;&quot;,&quot;non-dropping-particle&quot;:&quot;&quot;},{&quot;family&quot;:&quot;Nakayama&quot;,&quot;given&quot;:&quot;Ryoko&quot;,&quot;parse-names&quot;:false,&quot;dropping-particle&quot;:&quot;&quot;,&quot;non-dropping-particle&quot;:&quot;&quot;},{&quot;family&quot;:&quot;Takahoko&quot;,&quot;given&quot;:&quot;Mikako&quot;,&quot;parse-names&quot;:false,&quot;dropping-particle&quot;:&quot;&quot;,&quot;non-dropping-particle&quot;:&quot;&quot;},{&quot;family&quot;:&quot;Goto&quot;,&quot;given&quot;:&quot;Midori&quot;,&quot;parse-names&quot;:false,&quot;dropping-particle&quot;:&quot;&quot;,&quot;non-dropping-particle&quot;:&quot;&quot;},{&quot;family&quot;:&quot;Sassa&quot;,&quot;given&quot;:&quot;Takayuki&quot;,&quot;parse-names&quot;:false,&quot;dropping-particle&quot;:&quot;&quot;,&quot;non-dropping-particle&quot;:&quot;&quot;},{&quot;family&quot;:&quot;Amo&quot;,&quot;given&quot;:&quot;Ryunosuke&quot;,&quot;parse-names&quot;:false,&quot;dropping-particle&quot;:&quot;&quot;,&quot;non-dropping-particle&quot;:&quot;&quot;},{&quot;family&quot;:&quot;Shiraki&quot;,&quot;given&quot;:&quot;Toshiyuki&quot;,&quot;parse-names&quot;:false,&quot;dropping-particle&quot;:&quot;&quot;,&quot;non-dropping-particle&quot;:&quot;&quot;},{&quot;family&quot;:&quot;Kawakami&quot;,&quot;given&quot;:&quot;Koichi&quot;,&quot;parse-names&quot;:false,&quot;dropping-particle&quot;:&quot;&quot;,&quot;non-dropping-particle&quot;:&quot;&quot;},{&quot;family&quot;:&quot;Hosoya&quot;,&quot;given&quot;:&quot;Toshihiko&quot;,&quot;parse-names&quot;:false,&quot;dropping-particle&quot;:&quot;&quot;,&quot;non-dropping-particle&quot;:&quot;&quot;},{&quot;family&quot;:&quot;Higashijima&quot;,&quot;given&quot;:&quot;Shin Ichi&quot;,&quot;parse-names&quot;:false,&quot;dropping-particle&quot;:&quot;&quot;,&quot;non-dropping-particle&quot;:&quot;&quot;},{&quot;family&quot;:&quot;Okamoto&quot;,&quot;given&quot;:&quot;Hitoshi&quot;,&quot;parse-names&quot;:false,&quot;dropping-particle&quot;:&quot;&quot;,&quot;non-dropping-particle&quot;:&quot;&quot;}],&quot;container-title&quot;:&quot;Nature Neuroscience&quot;,&quot;DOI&quot;:&quot;10.1038/nn.2654&quot;,&quot;ISSN&quot;:&quot;10976256&quot;,&quot;PMID&quot;:&quot;20935642&quot;,&quot;issued&quot;:{&quot;date-parts&quot;:[[2010]]},&quot;abstract&quot;:&quot;The zebrafish dorsal habenula (dHb) shows conspicuous asymmetry in its connection with the interpeduncular nucleus (IPN) and is equivalent to the mammalian medial habenula. Genetic inactivation of the lateral subnucleus of dHb (dHbL) biased fish towards freezing rather than the normal flight response to a conditioned fear stimulus, suggesting that the dHbL-IPN pathway is important for controlling experience-dependent modification of fear responses. © 2010 Nature America, Inc. All rights reserved.&quot;,&quot;container-title-short&quot;:&quot;Nat Neurosci&quot;},&quot;isTemporary&quot;:false},{&quot;id&quot;:&quot;a3f3478a-3987-3822-8a94-ff87e84493ff&quot;,&quot;itemData&quot;:{&quot;type&quot;:&quot;article&quot;,&quot;id&quot;:&quot;a3f3478a-3987-3822-8a94-ff87e84493ff&quot;,&quot;title&quot;:&quot;The medial habenula and interpeduncular nucleus circuitry is critical in addiction, anxiety, and mood regulation&quot;,&quot;author&quot;:[{&quot;family&quot;:&quot;McLaughlin&quot;,&quot;given&quot;:&quot;Ian&quot;,&quot;parse-names&quot;:false,&quot;dropping-particle&quot;:&quot;&quot;,&quot;non-dropping-particle&quot;:&quot;&quot;},{&quot;family&quot;:&quot;Dani&quot;,&quot;given&quot;:&quot;John A.&quot;,&quot;parse-names&quot;:false,&quot;dropping-particle&quot;:&quot;&quot;,&quot;non-dropping-particle&quot;:&quot;&quot;},{&quot;family&quot;:&quot;Biasi&quot;,&quot;given&quot;:&quot;Mariella&quot;,&quot;parse-names&quot;:false,&quot;dropping-particle&quot;:&quot;&quot;,&quot;non-dropping-particle&quot;:&quot;De&quot;}],&quot;container-title&quot;:&quot;Journal of Neurochemistry&quot;,&quot;DOI&quot;:&quot;10.1111/jnc.14008&quot;,&quot;ISSN&quot;:&quot;14714159&quot;,&quot;PMID&quot;:&quot;28791703&quot;,&quot;issued&quot;:{&quot;date-parts&quot;:[[2017]]},&quot;abstract&quot;:&quot;Abstinence from chronic use of addictive drugs triggers an aversive withdrawal syndrome that compels relapse and deters abstinence. Many features of this syndrome are common across multiple drugs, involving both affective and physical symptoms. Some of the network signaling underlying withdrawal symptoms overlaps with activity that is associated with aversive mood states, including anxiety and depression. Given these shared features, it is not surprising that a particular circuit, the dorsal diencephalic conduction system, and the medial habenula (MHb) and interpeduncular nucleus (IPN), in particular, have been identified as critical to the emergence of aversive states that arise both as a result and, independently, of drug addiction. As the features of this circuit continue to be characterized, the MHb-IPN axis is emerging as a viable target for therapeutics to aid in the treatment of addiction to multiple drugs of abuse as well as mood-associated disorders. This is an article for the special issue XVth International Symposium on Cholinergic Mechanisms. (Figure presented.).&quot;,&quot;container-title-short&quot;:&quot;J Neurochem&quot;},&quot;isTemporary&quot;:false}]},{&quot;citationID&quot;:&quot;MENDELEY_CITATION_ab802f20-be3e-4aec-8668-f9f151b0e96c&quot;,&quot;properties&quot;:{&quot;noteIndex&quot;:0},&quot;isEdited&quot;:false,&quot;manualOverride&quot;:{&quot;isManuallyOverridden&quot;:false,&quot;citeprocText&quot;:&quot;&lt;sup&gt;14&lt;/sup&gt;&quot;,&quot;manualOverrideText&quot;:&quot;&quot;},&quot;citationTag&quot;:&quot;MENDELEY_CITATION_v3_eyJjaXRhdGlvbklEIjoiTUVOREVMRVlfQ0lUQVRJT05fYWI4MDJmMjAtYmUzZS00YWVjLTg2NjgtZjlmMTUxYjBlOTZjIiwicHJvcGVydGllcyI6eyJub3RlSW5kZXgiOjB9LCJpc0VkaXRlZCI6ZmFsc2UsIm1hbnVhbE92ZXJyaWRlIjp7ImlzTWFudWFsbHlPdmVycmlkZGVuIjpmYWxzZSwiY2l0ZXByb2NUZXh0IjoiPHN1cD4xNDwvc3VwPiIsIm1hbnVhbE92ZXJyaWRlVGV4dCI6IiJ9LCJjaXRhdGlvbkl0ZW1zIjpbeyJpZCI6IjRkNDc1NTBkLTAyMjItMzdkYy1hMGQxLWQ4MDMzYzAyNGQ5YiIsIml0ZW1EYXRhIjp7InR5cGUiOiJhcnRpY2xlLWpvdXJuYWwiLCJpZCI6IjRkNDc1NTBkLTAyMjItMzdkYy1hMGQxLWQ4MDMzYzAyNGQ5YiIsInRpdGxlIjoiQ3l0b2FyY2hpdGVjdHVyZSwgZmliZXIgY29ubmVjdGlvbnMsIGFuZCBzb21lIGhpc3RvY2hlbWljYWwgYXNwZWN0cyBvZiB0aGUgaW50ZXJwZWR1bmN1bGFyIG51Y2xldXMgaW4gdGhlIHJhdCIsImF1dGhvciI6W3siZmFtaWx5IjoiR3JvZW5ld2VnZW4iLCJnaXZlbiI6IkguIEouIiwicGFyc2UtbmFtZXMiOmZhbHNlLCJkcm9wcGluZy1wYXJ0aWNsZSI6IiIsIm5vbi1kcm9wcGluZy1wYXJ0aWNsZSI6IiJ9LHsiZmFtaWx5IjoiQWhsZW5pdXMiLCJnaXZlbiI6IlMuIiwicGFyc2UtbmFtZXMiOmZhbHNlLCJkcm9wcGluZy1wYXJ0aWNsZSI6IiIsIm5vbi1kcm9wcGluZy1wYXJ0aWNsZSI6IiJ9LHsiZmFtaWx5IjoiSGFiZXIiLCJnaXZlbiI6IlMuIE4uIiwicGFyc2UtbmFtZXMiOmZhbHNlLCJkcm9wcGluZy1wYXJ0aWNsZSI6IiIsIm5vbi1kcm9wcGluZy1wYXJ0aWNsZSI6IiJ9LHsiZmFtaWx5IjoiS293YWxsIiwiZ2l2ZW4iOiJOLiBXLiIsInBhcnNlLW5hbWVzIjpmYWxzZSwiZHJvcHBpbmctcGFydGljbGUiOiIiLCJub24tZHJvcHBpbmctcGFydGljbGUiOiIifSx7ImZhbWlseSI6Ik5hdXRhIiwiZ2l2ZW4iOiJXLiBKLkguIiwicGFyc2UtbmFtZXMiOmZhbHNlLCJkcm9wcGluZy1wYXJ0aWNsZSI6IiIsIm5vbi1kcm9wcGluZy1wYXJ0aWNsZSI6IiJ9XSwiY29udGFpbmVyLXRpdGxlIjoiSm91cm5hbCBvZiBDb21wYXJhdGl2ZSBOZXVyb2xvZ3kiLCJhY2Nlc3NlZCI6eyJkYXRlLXBhcnRzIjpbWzIwMjIsNiwyNl1dfSwiRE9JIjoiMTAuMTAwMi9DTkUuOTAyNDkwMTA3IiwiSVNTTiI6IjEwOTYtOTg2MSIsIlBNSUQiOiIyNDI2MzEyIiwiVVJMIjoiaHR0cHM6Ly9vbmxpbmVsaWJyYXJ5LndpbGV5LmNvbS9kb2kvZnVsbC8xMC4xMDAyL2NuZS45MDI0OTAxMDciLCJpc3N1ZWQiOnsiZGF0ZS1wYXJ0cyI6W1sxOTg2LDcsMV1dfSwicGFnZSI6IjY1LTEwMiIsImFic3RyYWN0IjoiVGhlIG9yZ2FuaXphdGlvbiBvZiBhZmZlcmVudCBhbmQgZWZmZXJlbnQgY29ubmVjdGlvbnMgb2YgdGhlIGludGVycGVkdW5jdWxhciBudWNsZXVzIChJUCkgaGFzIGJlZW4gZXhhbWluZWQgaW4gY29ycmVsYXRpb24gd2l0aCBpdHMgc3VibnVjbGVhciBwYXJjZWxsYXRpb24gYnkgdXNpbmcgYW50ZXJvZ3JhZGUgYW5kIHJldHJvZ3JhZGUgdHJhY2luZyB0ZWNobmlxdWVzLiBCYXNlZCBvbiBOaXNzbCwgbXllbGluLCBhbmQgYWNldHlsY2hvbGluZXN0ZXJhc2Ugc3RhaW5pbmcgZml2ZSBwYWlyZWQgYW5kIHRocmVlIHVucGFpcmVkIElQIHN1Ym51Y2xlaSBhcmUgZGlzdGluZ3Vpc2hlZC4gVGhlIHVucGFpcmVkIGRpdmlzaW9uIGluY2x1ZGVzIHRoZSByb3N0cmFsIHN1Ym51Y2xldXMgKElQ4oCQUiksIHRoZSBhcGljYWwgc3VibnVjbGV1cyAoSVDigJBBKSwgYW5kIHRoZSBjZW50cmFsIHN1Ym51Y2xldXMgKElQ4oCQQykuIFRoZSBzdWJudWNsZWkgcmVwcmVzZW50ZWQgYmlsYXRlcmFsbHkgYXJlIHRoZSBwYXJhbWVkaWFuIGRvcnNhbCBtZWRpYWwgKElQ4oCQRE0pIGFuZCBpbnRlcm1lZGlhdGUgc3VibnVjbGVpIChJUOKAkEkpIGFuZCB0aGUgbGF0ZXJhbGx5IHBsYWNlZCByb3N0cmFsIGxhdGVyYWwgKElQ4oCQUkwpLCBkb3JzYWwgbGF0ZXJhbCAoSVDigJBETCksIGFuZCBsYXRlcmFsIHN1Ym51Y2xlaSAoSVDigJBMKS4gSW1tdW5vaGlzdG9jaGVtaWNhbCB0ZWNobmlxdWVzIHNob3dlZCBjZWxsIGJvZGllcyBhbmQgZmliZXJzIGFuZCB0ZXJtaW5hbHMgaW1tdW5vcmVhY3RpdmUgZm9yIHN1YnN0YW5jZSBQLCBsZXVlbmtlcGhhbGluLCBtZXRlbmtlcGhhbGluLCBvciBzZXJvdG9uaW4gdG8gYmUgZGlmZmVyZW50aWFsbHkgZGlzdHJpYnV0ZWQgb3ZlciB0aGUgZGlmZmVyZW50IElQIHN1Ym51Y2xlaS4gU3Vic3RhbmNlIFDigJBwb3NpdGl2ZSBwZXJpa2FyeWEgd2VyZSBmb3VuZCBpbiBJUOKAkFIsIGVua2VwaGFsaW4gbmV1cm9ucyBpbiBJUOKAkFIsIElQ4oCQQSwgYW5kIHRoZSBjYXVkb2RvcnNhbCBwYXJ0IG9mIElQ4oCQQywgYW5kIHNlcm90b25pbuKAkGNvbnRhaW5pbmcgY2VsbCBib2RpZXMgaW4gSVDigJBBIGFuZCB0aGUgY2F1ZGFsIHBhcnQgb2YgSVDigJBMLiBFZmZlcmVudCBJUCBwcm9qZWN0aW9ucyB3ZXJlIHN0dWRpZWQgYm90aCBieSBpbmplY3RpbmcgdHJpdGlhdGVkIGxldWNpbmUgaW4gSVAgYW5kIGJ5IGluamVjdGluZyBIUlAgb3IgV0dB4oCQSFJQIGluIHRoZSBwcmVzdW1lZCB0ZXJtaW5hdGlvbiBhcmVhcy4gVGhlIHJlc3VsdHMgaW5kaWNhdGUgdGhhdCB0aGUgbWFqb3Igb3V0ZmxvdyBvZiBJUCBpcyBkaXJlY3RlZCBjYXVkYWx3YXJkIHRvIHRoZSBtZWRpYW4gYW5kIGRvcnNhbCByYXBoZSBudWNsZWkgYW5kIHRoZSBjYXVkYWwgcGFydCBvZiB0aGUgY2VudHJhbCBncmF5IHN1YnN0YW5jZSwgaS5lLiwgdGhlIGRvcnNhbCB0ZWdtZW50YWwgcmVnaW9uLiBUaGUgcHJvamVjdGlvbiBhcHBlYXJzIHRvIHRlcm1pbmF0ZSBtYWlubHkgaW4gdGhlIHJhcGhlIG51Y2xlaSwgYXJvdW5kIHRoZSB2ZW50cmFsIGFuZCBkb3JzYWwgdGVnbWVudGFsIG51Y2xlaSBvZiBHdWRkZW4sIGFuZCBpbiB0aGUgZG9yc29sYXRlcmFsIHRlZ21lbnRhbCBudWNsZXVzLiBUaGUgZGVzY2VuZGluZyBwcm9qZWN0aW9uIHRvIHRoZSBkb3JzYWwgdGVnbWVudGFsIHJlZ2lvbiBvcmlnaW5hdGVzIGluIHZpcnR1YWxseSBhbGwgSVAgc3VibnVjbGVpLCBidXQgdGhlIG1haW4gY29udHJpYnV0aW9uIGNvbWVzIGZyb20gSVDigJBSIGFuZCB0aGUgbGF0ZXJhbCBzdWJudWNsZWkgSVDigJBSTCwgSVDigJBETCwgYW5kIElQ4oCQTC4gU3BhcnNlciBwcm9qZWN0aW9ucyB0byB0aGUgZG9yc2FsIHRlZ21lbnRhbCByZWdpb24gb3JpZ2luYXRlIGluIElQ4oCQQyBhbmQgSVDigJBJLCB3aGVyZWFzIHRoZSBjb250cmlidXRpb24gb2YgSVDigJBBIGlzIG9ubHkgbWluaW1hbC4gVGhlIHByb2plY3Rpb25zIGZyb20gSVDigJBSIGFyZSBtYWlubHkgaXBzaWxhdGVyYWwgYW5kIHRob3NlIGZyb20gSVDigJBETSBhcmUgbWFpbmx5IGNvbnRyYWxhdGVyYWwuIElQIGZpYmVycyB0byB0aGUgbWVkaWFuIGFuZCBkb3JzYWwgcmFwaGUgbnVjbGVpIG9yaWdpbmF0ZSBwcmVkb21pbmFudGx5IGluIElQ4oCQUiBhbmQgSVDigJBETSwgYW5kIHRvIGEgbGVzc2VyIGV4dGVudCBpbiBJUOKAkEMsIElQ4oCQSSwgSVDigJBSTCwgYW5kIElQ4oCQREwuIEEgbXVjaCBzbWFsbGVyIGNvbnRpbmdlbnQgb2YgSVAgZmliZXJzIGFzY2VuZHMgdG8gZGllbmNlcGhhbGljIGFuZCB0ZWxlbmNlcGhhbGljIHJlZ2lvbnMuIEEgcmVsYXRpdmVseSBtaW5vciBwcm9qZWN0aW9uLCBzdGVtbWluZyBmcm9tIElQ4oCQUkwgYW5kIElQ4oCQREwsIHJlYWNoZXMgdGhlIGxhdGVyYWwgcGFydCBvZiB0aGUgbWVkaW9kb3JzYWwgbnVjbGV1cywgdGhlIG51Y2xldXMgZ2VsYXRpbm9zdXMsIGFuZCBzb21lIG1pZGxpbmUgdGhhbGFtaWMgbnVjbGVpLiBUaGVzZSBJUCBmaWJlcnMgZm9sbG93IGVpdGhlciB0aGUgaGFiZW51bG/igJBpbnRlcnBlZHVuY3VsYXIgcGF0aHdheSBvciB0aGUgbWFtbWlsbG90aGFsYW1pYyB0cmFjdC4gQW4gb3RoZXIgZ3JvdXAgb2YgYXNjZW5kaW5nIElQIGZpYmVycyBmb2xsb3dzIHRoZSBtZWRpYWwgZm9yZWJyYWluIGJ1bmRsZSwgcHJvdmlkaW5nIG9mZnNldHMgdG8gdGhlIHN1cHJhbWFtbWlsbGFyeSByZWdpb24sIHRoZSBtZWRpYWwgYW5kIGxhdGVyYWwgaHlwb3RoYWxhbXVzLCB0aGUgbnVjbGV1cyBvZiB0aGUgZGlhZ29uYWwgYmFuZCwgYW5kIHRoZSBsYXRlcmFsIHNlcHR1bS4gQSBmZXcgb2YgdGhlc2UgZmliZXJzIGNvbnRpbnVlIGluIHRoZSBmb3JuaXggdG8gdGhlIGNvcm51IEFtbW9uaXMgYW5kIGZhc2NpYSBkZW50YXRhIG9mIHRoZSBoaXBwb2NhbXB1cy4gUmV0cm9ncmFkZSB0cmFjaW5nIGV4cGVyaW1lbnRzIHJldmVhbGVkIHRoYXQgdGhpcyBwYXJ0IG9mIHRoZSBhc2NlbmRpbmcgSVAgc3lzdGVtIHN0ZW1zIGZyb20gbmV1cm9ucyBpbiBJUOKAkEEgYW5kIHRoZSBjYXVkYWwgcGFydCBvZiBJUOKAkEwuIFJlZ2FyZGluZyB0aGUgYWZmZXJlbnQgY29ubmVjdGlvbnMgb2YgdGhlIGludGVycGVkdW5jdWxhciBudWNsZXVzLCBpbiB0aGUgcHJlc2VudCBzdHVkeSBtb3N0IGVtcGhhc2lzIGhhcyBiZWVuIHBsYWNlZCBvbiB0aGUgYW50ZXJvZ3JhZGUgdHJhY2luZyBvZiB0aGVzZSBwcm9qZWN0aW9ucy4gVGhlIG51Y2xldXMgZGVyaXZlcyBpdHMgbWFpbiBpbnB1dCBmcm9tIHRoZSBtZWRpYWwgaGFiZW51bGFyIG51Y2xldXMgYW5kIHRoZSBkb3JzYWwgdGVnbWVudGFsIHJlZ2lvbi4gVGhlIGhhYmVudWxhIHByb2plY3RzIGluIG1vZGVyYXRl4oCQdG/igJBoZWF2eSB2b2x1bWUgdG8gYWxsIElQIHN1Ym51Y2xlaSwgd2l0aCB0aGUgZXhjZXB0aW9uIG9mIElQ4oCQQSwgd2hpY2ggcmVjZWl2ZXMgYSByZWxhdGl2ZWx5IHNwYXJzZSBoYWJlbnVsYXIgaW5wdXQuIFNpbWlsYXJseSwgYWZmZXJlbnRzIGZyb20gdGhlIGRvcnNhbCB0ZWdtZW50YWwgcmVnaW9uIHJlYWNoIHRoZSBlbnRpcmUgSVAsIGJ1dCB0aGlzIHByb2plY3Rpb24gZXhoaWJpdHMgYSBtb3JlIGNvbXBsZXggZGlmZmVyZW50aWFsIGRpc3RyaWJ1dGlvbi4gSXQgbW9zdCBtYXNzaXZlbHkgaW52b2x2ZXMgdGhlIGNvbnRyYWxhdGVyYWwgSVDigJBSIGFuZCBJUOKAkERNLCBhbmQgSVDigJBETCBhbmQgSVDigJBMIGJpbGF0ZXJhbGx5LiBMZXNzIHByb21pbmVudCBhcmUgaXRzIGRpc3RyaWJ1dGlvbnMgdG8gSVDigJBBLCBJUOKAkEMsIElQ4oCQSSwgYW5kIElQ4oCQUkwuIE1vcmUgcm9zdHJhMSBwYXJ0cyBvZiB0aGUgY2VudHJhbCBncmF5IHN1YnN0YW5jZSwgaW5jbHVkaW5nIHRoZSBkb3JzYWwgcmFwaGUgbnVjbGV1cywgcHJvamVjdCBoZWF2aWx5IHRvIHRoZSBjb250cmFsYXRlcmFsIElQ4oCQRE0sIGFuZCB0byBJUOKAkFJMIGFuZCBJUOKAkERMIGJpbGF0ZXJhbGx5LiBUaGUgbWVkaWFuIHJhcGhlIG51Y2xldXMgc2VuZHMgYSBzdHJvbmcgcHJvamVjdGlvbiB0byBJUOKAkEMgYW5kIElQ4oCQSSBhbmQgYSBtaW5vciBwcm9qZWN0aW9uIHRvIElQ4oCQTC4gSW5qZWN0aW9ucyBpbiB0aGUgcGFyYWJpZ2VtaW5hbCByZWdpb24gbGFiZWxlZCBhIHZlcnkgcmVzdHJpY3RlZCBidXQgZGlzdGluY3QgcHJvamVjdGlvbiB0byBhIGRvcnNhbCBwYXJ0IG9mIElQ4oCQUkwgYmlsYXRlcmFsbHkuIFdpdGhpbiBJUCBpdHNlbGYgaW5kaWNhdGlvbnMgd2VyZSBmb3VuZCBvZiByZWNpcHJvY2FsIGNvbm5lY3Rpb25zIGJldHdlZW4gSVDigJBBIGFuZCBJUOKAkFIuIEF1dG9yYWRpb2dyYXBoaWMgdHJhY2luZyBvZiBkZXNjZW5kaW5nIGZpYmVycyB0byBJUCBmcm9tIHRoZSBudWNsZXVzIG9mIHRoZSBkaWFnb25hbCBiYW5kIGFuZCB0aGUgbGF0ZXJhbCBoeXBvdGhhbGFtdXMgcmV2ZWFsZWQgb25seSB2ZXJ5IHNwYXJzZSBwcm9qZWN0aW9ucywgbWFpbmx5IGRpc3RyaWJ1dGVkIHRvIElQ4oCQQywgSVDigJBJLCBhbmQgSVDigJBMLiBUaGUgcHJlc2VudCBzdHVkeSBkZW1vbnN0cmF0ZXMgdGhhdCB0aGUgaW5wdXRzIGFuZCBvdXRwdXRzIG9mIHRoZSB2YXJpb3VzIHN1Ym51Y2xlaSBvZiBJUCBhcmUgaW50ZXJyZWxhdGVkIGluIGEgbW9zdCBjb21wbGV4IHdheS4gTmV2ZXJ0aGVsZXNzLCB0aGUgbWFzc2l2ZSBwcm9qZWN0aW9uIGZyb20gdGhlIG1lZGlhbCBoYWJlbnVsYXIgbnVjbGV1cyB0byBJUCBhbmQgdGhlIGNsb3NlIHJlY2lwcm9jYWwgY29ubmVjdGlvbiBvZiBJUCB3aXRoIHRoZSByYXBoZSBudWNsZWkgYW5kIHRoZSBkb3JzYWwgdGVnbWVudGFsIG51Y2xlaSBzdWdnZXN0cyBhbiBpbXBvcnRhbnQgbW9kdWxhdG9yeSByb2xlIG9mIElQIGluIHRoZSB0cmFuc21pc3Npb24gb2YgaW1wdWxzZXMgZGVzY2VuZGluZyBmcm9tIHRoZSBsaW1iaWMgZm9yZWJyYWluIHZpYSB0aGUgbWVkaWFsIGhhYmVudWxhciBudWNsZXVzIHRvIHRoZSBzb3VyY2VzIG9mIHNlcm90b25pbmVyZ2ljIGFuZCBvdGhlciBtZXNlbmNlcGhhbGljIHByb2plY3Rpb25zIGFmZmVjdGluZyBtb3N0IGlmIG5vdCBhbGwgcHJpbmNpcGFsIHN1YmRpdmlzaW9ucyBvZiB0aGUgY2VyZWJyYWwgaGVtaXNwaGVyZS4gQ29weXJpZ2h0IMKpIDE5ODYgQWxhbiBSLiBMaXNzLCBJbmMuIiwicHVibGlzaGVyIjoiSm9obiBXaWxleSAmIFNvbnMsIEx0ZCIsImlzc3VlIjoiMSIsInZvbHVtZSI6IjI0OSIsImNvbnRhaW5lci10aXRsZS1zaG9ydCI6IiJ9LCJpc1RlbXBvcmFyeSI6ZmFsc2V9XX0=&quot;,&quot;citationItems&quot;:[{&quot;id&quot;:&quot;4d47550d-0222-37dc-a0d1-d8033c024d9b&quot;,&quot;itemData&quot;:{&quot;type&quot;:&quot;article-journal&quot;,&quot;id&quot;:&quot;4d47550d-0222-37dc-a0d1-d8033c024d9b&quot;,&quot;title&quot;:&quot;Cytoarchitecture, fiber connections, and some histochemical aspects of the interpeduncular nucleus in the rat&quot;,&quot;author&quot;:[{&quot;family&quot;:&quot;Groenewegen&quot;,&quot;given&quot;:&quot;H. J.&quot;,&quot;parse-names&quot;:false,&quot;dropping-particle&quot;:&quot;&quot;,&quot;non-dropping-particle&quot;:&quot;&quot;},{&quot;family&quot;:&quot;Ahlenius&quot;,&quot;given&quot;:&quot;S.&quot;,&quot;parse-names&quot;:false,&quot;dropping-particle&quot;:&quot;&quot;,&quot;non-dropping-particle&quot;:&quot;&quot;},{&quot;family&quot;:&quot;Haber&quot;,&quot;given&quot;:&quot;S. N.&quot;,&quot;parse-names&quot;:false,&quot;dropping-particle&quot;:&quot;&quot;,&quot;non-dropping-particle&quot;:&quot;&quot;},{&quot;family&quot;:&quot;Kowall&quot;,&quot;given&quot;:&quot;N. W.&quot;,&quot;parse-names&quot;:false,&quot;dropping-particle&quot;:&quot;&quot;,&quot;non-dropping-particle&quot;:&quot;&quot;},{&quot;family&quot;:&quot;Nauta&quot;,&quot;given&quot;:&quot;W. J.H.&quot;,&quot;parse-names&quot;:false,&quot;dropping-particle&quot;:&quot;&quot;,&quot;non-dropping-particle&quot;:&quot;&quot;}],&quot;container-title&quot;:&quot;Journal of Comparative Neurology&quot;,&quot;accessed&quot;:{&quot;date-parts&quot;:[[2022,6,26]]},&quot;DOI&quot;:&quot;10.1002/CNE.902490107&quot;,&quot;ISSN&quot;:&quot;1096-9861&quot;,&quot;PMID&quot;:&quot;2426312&quot;,&quot;URL&quot;:&quot;https://onlinelibrary.wiley.com/doi/full/10.1002/cne.902490107&quot;,&quot;issued&quot;:{&quot;date-parts&quot;:[[1986,7,1]]},&quot;page&quot;:&quot;65-102&quot;,&quot;abstract&quot;:&quot;The organization of afferent and efferent connections of the interpeduncular nucleus (IP) has been examined in correlation with its subnuclear parcellation by using anterograde and retrograde tracing techniques. Based on Nissl, myelin, and acetylcholinesterase staining five paired and three unpaired IP subnuclei are distinguished. The unpaired division includes the rostral subnucleus (IP‐R), the apical subnucleus (IP‐A), and the central subnucleus (IP‐C). The subnuclei represented bilaterally are the paramedian dorsal medial (IP‐DM) and intermediate subnuclei (IP‐I) and the laterally placed rostral lateral (IP‐RL), dorsal lateral (IP‐DL), and lateral subnuclei (IP‐L). Immunohistochemical techniques showed cell bodies and fibers and terminals immunoreactive for substance P, leuenkephalin, metenkephalin, or serotonin to be differentially distributed over the different IP subnuclei. Substance P‐positive perikarya were found in IP‐R, enkephalin neurons in IP‐R, IP‐A, and the caudodorsal part of IP‐C, and serotonin‐containing cell bodies in IP‐A and the caudal part of IP‐L. Efferent IP projections were studied both by injecting tritiated leucine in IP and by injecting HRP or WGA‐HRP in the presumed termination areas. The results indicate that the major outflow of IP is directed caudalward to the median and dorsal raphe nuclei and the caudal part of the central gray substance, i.e., the dorsal tegmental region. The projection appears to terminate mainly in the raphe nuclei, around the ventral and dorsal tegmental nuclei of Gudden, and in the dorsolateral tegmental nucleus. The descending projection to the dorsal tegmental region originates in virtually all IP subnuclei, but the main contribution comes from IP‐R and the lateral subnuclei IP‐RL, IP‐DL, and IP‐L. Sparser projections to the dorsal tegmental region originate in IP‐C and IP‐I, whereas the contribution of IP‐A is only minimal. The projections from IP‐R are mainly ipsilateral and those from IP‐DM are mainly contralateral. IP fibers to the median and dorsal raphe nuclei originate predominantly in IP‐R and IP‐DM, and to a lesser extent in IP‐C, IP‐I, IP‐RL, and IP‐DL. A much smaller contingent of IP fibers ascends to diencephalic and telencephalic regions. A relatively minor projection, stemming from IP‐RL and IP‐DL, reaches the lateral part of the mediodorsal nucleus, the nucleus gelatinosus, and some midline thalamic nuclei. These IP fibers follow either the habenulo‐interpeduncular pathway or the mammillothalamic tract. An other group of ascending IP fibers follows the medial forebrain bundle, providing offsets to the supramammillary region, the medial and lateral hypothalamus, the nucleus of the diagonal band, and the lateral septum. A few of these fibers continue in the fornix to the cornu Ammonis and fascia dentata of the hippocampus. Retrograde tracing experiments revealed that this part of the ascending IP system stems from neurons in IP‐A and the caudal part of IP‐L. Regarding the afferent connections of the interpeduncular nucleus, in the present study most emphasis has been placed on the anterograde tracing of these projections. The nucleus derives its main input from the medial habenular nucleus and the dorsal tegmental region. The habenula projects in moderate‐to‐heavy volume to all IP subnuclei, with the exception of IP‐A, which receives a relatively sparse habenular input. Similarly, afferents from the dorsal tegmental region reach the entire IP, but this projection exhibits a more complex differential distribution. It most massively involves the contralateral IP‐R and IP‐DM, and IP‐DL and IP‐L bilaterally. Less prominent are its distributions to IP‐A, IP‐C, IP‐I, and IP‐RL. More rostra1 parts of the central gray substance, including the dorsal raphe nucleus, project heavily to the contralateral IP‐DM, and to IP‐RL and IP‐DL bilaterally. The median raphe nucleus sends a strong projection to IP‐C and IP‐I and a minor projection to IP‐L. Injections in the parabigeminal region labeled a very restricted but distinct projection to a dorsal part of IP‐RL bilaterally. Within IP itself indications were found of reciprocal connections between IP‐A and IP‐R. Autoradiographic tracing of descending fibers to IP from the nucleus of the diagonal band and the lateral hypothalamus revealed only very sparse projections, mainly distributed to IP‐C, IP‐I, and IP‐L. The present study demonstrates that the inputs and outputs of the various subnuclei of IP are interrelated in a most complex way. Nevertheless, the massive projection from the medial habenular nucleus to IP and the close reciprocal connection of IP with the raphe nuclei and the dorsal tegmental nuclei suggests an important modulatory role of IP in the transmission of impulses descending from the limbic forebrain via the medial habenular nucleus to the sources of serotoninergic and other mesencephalic projections affecting most if not all principal subdivisions of the cerebral hemisphere. Copyright © 1986 Alan R. Liss, Inc.&quot;,&quot;publisher&quot;:&quot;John Wiley &amp; Sons, Ltd&quot;,&quot;issue&quot;:&quot;1&quot;,&quot;volume&quot;:&quot;249&quot;,&quot;container-title-short&quot;:&quot;&quot;},&quot;isTemporary&quot;:false}]},{&quot;citationID&quot;:&quot;MENDELEY_CITATION_9140c58f-9127-4c7b-81e8-aa87b9876b9f&quot;,&quot;properties&quot;:{&quot;noteIndex&quot;:0},&quot;isEdited&quot;:false,&quot;manualOverride&quot;:{&quot;isManuallyOverridden&quot;:false,&quot;citeprocText&quot;:&quot;&lt;sup&gt;15–23&lt;/sup&gt;&quot;,&quot;manualOverrideText&quot;:&quot;&quot;},&quot;citationTag&quot;:&quot;MENDELEY_CITATION_v3_eyJjaXRhdGlvbklEIjoiTUVOREVMRVlfQ0lUQVRJT05fOTE0MGM1OGYtOTEyNy00YzdiLTgxZTgtYWE4N2I5ODc2YjlmIiwicHJvcGVydGllcyI6eyJub3RlSW5kZXgiOjB9LCJpc0VkaXRlZCI6ZmFsc2UsIm1hbnVhbE92ZXJyaWRlIjp7ImlzTWFudWFsbHlPdmVycmlkZGVuIjpmYWxzZSwiY2l0ZXByb2NUZXh0IjoiPHN1cD4xNeKAkzIzPC9zdXA+IiwibWFudWFsT3ZlcnJpZGVUZXh0IjoiIn0sImNpdGF0aW9uSXRlbXMiOlt7ImlkIjoiZDg5NzM0MjgtYzA5Zi0zNzcxLWI4NWUtNTE5MGFmMGE5N2ZhIiwiaXRlbURhdGEiOnsidHlwZSI6ImFydGljbGUtam91cm5hbCIsImlkIjoiZDg5NzM0MjgtYzA5Zi0zNzcxLWI4NWUtNTE5MGFmMGE5N2ZhIiwidGl0bGUiOiJBbnhpZXR5IGFuZCBOaWNvdGluZSBEZXBlbmRlbmNlOiBFbWVyZ2luZyBSb2xlIG9mIHRoZSBIYWJlbnVsby1JbnRlcnBlZHVuY3VsYXIgQXhpcyIsImF1dGhvciI6W3siZmFtaWx5IjoiTW9sYXMiLCJnaXZlbiI6IlMuIiwicGFyc2UtbmFtZXMiOmZhbHNlLCJkcm9wcGluZy1wYXJ0aWNsZSI6IiIsIm5vbi1kcm9wcGluZy1wYXJ0aWNsZSI6IiJ9LHsiZmFtaWx5IjoiRGVHcm9vdCIsImdpdmVuIjoiUy5SLiIsInBhcnNlLW5hbWVzIjpmYWxzZSwiZHJvcHBpbmctcGFydGljbGUiOiIiLCJub24tZHJvcHBpbmctcGFydGljbGUiOiIifSx7ImZhbWlseSI6IlpoYW8tU2hlYSIsImdpdmVuIjoiUi4iLCJwYXJzZS1uYW1lcyI6ZmFsc2UsImRyb3BwaW5nLXBhcnRpY2xlIjoiIiwibm9uLWRyb3BwaW5nLXBhcnRpY2xlIjoiIn0seyJmYW1pbHkiOiJUYXBwZXIiLCJnaXZlbiI6IkEuUi4iLCJwYXJzZS1uYW1lcyI6ZmFsc2UsImRyb3BwaW5nLXBhcnRpY2xlIjoiIiwibm9uLWRyb3BwaW5nLXBhcnRpY2xlIjoiIn1dLCJjb250YWluZXItdGl0bGUiOiJUcmVuZHMgaW4gUGhhcm1hY29sb2dpY2FsIFNjaWVuY2VzIiwiRE9JIjoiMTAuMTAxNi9qLnRpcHMuMjAxNi4xMS4wMDEiLCJJU1NOIjoiMTg3MzM3MzUiLCJpc3N1ZWQiOnsiZGF0ZS1wYXJ0cyI6W1syMDE3XV19LCJhYnN0cmFjdCI6IsKpIDIwMTYgRWxzZXZpZXIgTHRkIFdoaWxlIGlubm92YXRpdmUgbW9kZXJuIG5ldXJvc2NpZW5jZSBhcHByb2FjaGVzIGhhdmUgYWlkZWQgaW4gZGlzY2VybmluZyBicmFpbiBjaXJjdWl0cnkgdW5kZXJseWluZyBuZWdhdGl2ZSBlbW90aW9uYWwgYmVoYXZpb3JzIGluY2x1ZGluZyBmZWFyIGFuZCBhbnhpZXR5IHJlc3BvbnNlcywgaG93IHRoZXNlIGNpcmN1aXRzIGFyZSByZWNydWl0ZWQgaW4gbm9ybWFsIGFuZCBwYXRob2xvZ2ljYWwgY29uZGl0aW9ucyByZW1haW5zIHBvb3JseSB1bmRlcnN0b29kLiBSZWNlbnRseSwgZ2VuZXRpYyB0b29scyB0aGF0IHNlbGVjdGl2ZWx5IG1hbmlwdWxhdGUgc2luZ2xlIG5ldXJvbmFsIHBvcHVsYXRpb25zIGhhdmUgdW5jb3ZlcmVkIGFuIHVuZGVyc3R1ZGllZCBjaXJjdWl0LCB0aGUgbWVkaWFsIGhhYmVudWxhIChtSGIp4oCTaW50ZXJwZWR1bmN1bGFyIChJUE4pIGF4aXMsIHRoYXQgbW9kdWxhdGVzIGJhc2FsIG5lZ2F0aXZlIGVtb3Rpb25hbCByZXNwb25zZXMuIEludGVyZXN0aW5nbHksIHRoZSBtSGLigJNJUE4gcGF0aHdheSBhbHNvIHJlcHJlc2VudHMgYW4gZXNzZW50aWFsIGNpcmN1aXQgdGhhdCBzaWduYWxzIGhlaWdodGVuZWQgYW54aWV0eSBpbmR1Y2VkIGJ5IG5pY290aW5lIHdpdGhkcmF3YWwuIEluc2lnaHRzIGludG8gaG93IHRoaXMgY2lyY3VpdCBpbnRlcmNvbm5lY3RzIHdpdGggcmVnaW9ucyBtb3JlIGNsYXNzaWNhbGx5IGFzc29jaWF0ZWQgd2l0aCBhbnhpZXR5LCBhbmQgaG93IGNocm9uaWMgbmljb3RpbmUgZXhwb3N1cmUgaW5kdWNlcyBuZXVyb2FkYXB0YXRpb25zIHJlc3VsdGluZyBpbiBhbiBhbnhpb2dlbmljIHN0YXRlLCBtYXkgdGhlcmVieSBwcm92aWRlIG5vdmVsIHN0cmF0ZWdpZXMgYW5kIG1vbGVjdWxhciB0YXJnZXRzIGZvciB0aGVyYXBpZXMgdGhhdCBmYWNpbGl0YXRlIHNtb2tpbmcgY2Vzc2F0aW9uLCBhcyB3ZWxsIGFzIGZvciBhbnhpZXR5IHJlbGllZi4iLCJpc3N1ZSI6IjIiLCJ2b2x1bWUiOiIzOCIsImNvbnRhaW5lci10aXRsZS1zaG9ydCI6IlRyZW5kcyBQaGFybWFjb2wgU2NpIn0sImlzVGVtcG9yYXJ5IjpmYWxzZX0seyJpZCI6ImZiZTAwMjJkLTk4ZGQtM2YwYy05MmUzLWJkODc3ZmQ1Mzk4YyIsIml0ZW1EYXRhIjp7InR5cGUiOiJhcnRpY2xlLWpvdXJuYWwiLCJpZCI6ImZiZTAwMjJkLTk4ZGQtM2YwYy05MmUzLWJkODc3ZmQ1Mzk4YyIsInRpdGxlIjoiSW5jcmVhc2VkIENSRiBzaWduYWxsaW5nIGluIGEgdmVudHJhbCB0ZWdtZW50YWwgYXJlYS1pbnRlcnBlZHVuY3VsYXIgbnVjbGV1cy1tZWRpYWwgaGFiZW51bGEgY2lyY3VpdCBpbmR1Y2VzIGFueGlldHkgZHVyaW5nIG5pY290aW5lIHdpdGhkcmF3YWwiLCJhdXRob3IiOlt7ImZhbWlseSI6IlpoYW8tU2hlYSIsImdpdmVuIjoiUnViaW5nIiwicGFyc2UtbmFtZXMiOmZhbHNlLCJkcm9wcGluZy1wYXJ0aWNsZSI6IiIsIm5vbi1kcm9wcGluZy1wYXJ0aWNsZSI6IiJ9LHsiZmFtaWx5IjoiRGVncm9vdCIsImdpdmVuIjoiU3RldmVuIFIuIiwicGFyc2UtbmFtZXMiOmZhbHNlLCJkcm9wcGluZy1wYXJ0aWNsZSI6IiIsIm5vbi1kcm9wcGluZy1wYXJ0aWNsZSI6IiJ9LHsiZmFtaWx5IjoiTGl1IiwiZ2l2ZW4iOiJMaXdhbmciLCJwYXJzZS1uYW1lcyI6ZmFsc2UsImRyb3BwaW5nLXBhcnRpY2xlIjoiIiwibm9uLWRyb3BwaW5nLXBhcnRpY2xlIjoiIn0seyJmYW1pbHkiOiJWYWxsYXN0ZXIiLCJnaXZlbiI6Ik1hcmt1cyIsInBhcnNlLW5hbWVzIjpmYWxzZSwiZHJvcHBpbmctcGFydGljbGUiOiIiLCJub24tZHJvcHBpbmctcGFydGljbGUiOiIifSx7ImZhbWlseSI6IlBhbmciLCJnaXZlbiI6Ilh1ZXlhbiIsInBhcnNlLW5hbWVzIjpmYWxzZSwiZHJvcHBpbmctcGFydGljbGUiOiIiLCJub24tZHJvcHBpbmctcGFydGljbGUiOiIifSx7ImZhbWlseSI6IlN1IiwiZ2l2ZW4iOiJRaW4iLCJwYXJzZS1uYW1lcyI6ZmFsc2UsImRyb3BwaW5nLXBhcnRpY2xlIjoiIiwibm9uLWRyb3BwaW5nLXBhcnRpY2xlIjoiIn0seyJmYW1pbHkiOiJHYW8iLCJnaXZlbiI6Ikd1YW5ncGluZyIsInBhcnNlLW5hbWVzIjpmYWxzZSwiZHJvcHBpbmctcGFydGljbGUiOiIiLCJub24tZHJvcHBpbmctcGFydGljbGUiOiIifSx7ImZhbWlseSI6IlJhbmRvIiwiZ2l2ZW4iOiJPbGl2ZXIgSi4iLCJwYXJzZS1uYW1lcyI6ZmFsc2UsImRyb3BwaW5nLXBhcnRpY2xlIjoiIiwibm9uLWRyb3BwaW5nLXBhcnRpY2xlIjoiIn0seyJmYW1pbHkiOiJNYXJ0aW4iLCJnaXZlbiI6IkdpbGxlcyBFLiIsInBhcnNlLW5hbWVzIjpmYWxzZSwiZHJvcHBpbmctcGFydGljbGUiOiIiLCJub24tZHJvcHBpbmctcGFydGljbGUiOiIifSx7ImZhbWlseSI6Ikdlb3JnZSIsImdpdmVuIjoiT2xpdmllciIsInBhcnNlLW5hbWVzIjpmYWxzZSwiZHJvcHBpbmctcGFydGljbGUiOiIiLCJub24tZHJvcHBpbmctcGFydGljbGUiOiIifSx7ImZhbWlseSI6IkdhcmRuZXIiLCJnaXZlbiI6IlBhdWwgRC4iLCJwYXJzZS1uYW1lcyI6ZmFsc2UsImRyb3BwaW5nLXBhcnRpY2xlIjoiIiwibm9uLWRyb3BwaW5nLXBhcnRpY2xlIjoiIn0seyJmYW1pbHkiOiJUYXBwZXIiLCJnaXZlbiI6IkFuZHJldyBSLiIsInBhcnNlLW5hbWVzIjpmYWxzZSwiZHJvcHBpbmctcGFydGljbGUiOiIiLCJub24tZHJvcHBpbmctcGFydGljbGUiOiIifV0sImNvbnRhaW5lci10aXRsZSI6Ik5hdHVyZSBDb21tdW5pY2F0aW9ucyAyMDE1IDY6MSIsImFjY2Vzc2VkIjp7ImRhdGUtcGFydHMiOltbMjAyMiw2LDI2XV19LCJET0kiOiIxMC4xMDM4L25jb21tczc3NzAiLCJJU1NOIjoiMjA0MS0xNzIzIiwiUE1JRCI6IjI1ODk4MjQyIiwiVVJMIjoiaHR0cHM6Ly93d3cubmF0dXJlLmNvbS9hcnRpY2xlcy9uY29tbXM3NzcwIiwiaXNzdWVkIjp7ImRhdGUtcGFydHMiOltbMjAxNSw0LDIxXV19LCJwYWdlIjoiMS0xNCIsImFic3RyYWN0IjoiSW5jcmVhc2VkIGFueGlldHkgaXMgYSBwcm9taW5lbnQgd2l0aGRyYXdhbCBzeW1wdG9tIGluIGFic3RpbmVudCBzbW9rZXJzLCB5ZXQgdGhlIG5ldXJvYW5hdG9taWNhbCBhbmQgbW9sZWN1bGFyIGJhc2VzIHVuZGVybHlpbmcgaXQgYXJlIHVuY2xlYXIuIEhlcmUgd2Ugc2hvdyB0aGF0IHdpdGhkcmF3YWwtaW5kdWNlZCBhbnhpZXR5IGluY3JlYXNlcyBhY3Rpdml0eSBvZiBuZXVyb25zIGluIHRoZSBpbnRlcnBlZHVuY3VsYXIgaW50ZXJtZWRpYXRlIChJUEkpLCBhIHN1YnJlZ2lvbiBvZiB0aGUgaW50ZXJwZWR1bmN1bGFyIG51Y2xldXMgKElQTikuIElQSSBhY3RpdmF0aW9uIGR1cmluZyBuaWNvdGluZSB3aXRoZHJhd2FsIHdhcyBtZWRpYXRlZCBieSBpbmNyZWFzZWQgY29ydGljb3Ryb3BpbiByZWxlYXNpbmcgZmFjdG9yIChDUkYpIHJlY2VwdG9yLTEgZXhwcmVzc2lvbiBhbmQgc2lnbmFsbGluZywgd2hpY2ggbW9kdWxhdGVkIGdsdXRhbWF0ZXJnaWMgaW5wdXQgZnJvbSB0aGUgbWVkaWFsIGhhYmVudWxhIChNSGIpLiBQaGFybWFjb2xvZ2ljYWwgYmxvY2thZGUgb2YgSVBOIENSRjEgcmVjZXB0b3JzIG9yIG9wdG9nZW5ldGljIHNpbGVuY2luZyBvZiBNSGIgaW5wdXQgcmVkdWNlZCBJUEkgYWN0aXZhdGlvbiBhbmQgYWxsZXZpYXRlZCB3aXRoZHJhd2FsLWluZHVjZWQgYW54aWV0eTsgd2hlcmVhcyBJUE4gQ1JGIGluZnVzaW9uIGluIG1pY2UgaW5jcmVhc2VkIGFueGlldHkuIFdlIGlkZW50aWZpZWQgYSBtZXNvaW50ZXJwZWR1bmN1bGFyIGNpcmN1aXQsIGNvbnNpc3Rpbmcgb2YgdmVudHJhbCB0ZWdtZW50YWwgYXJlYSAoVlRBKSBkb3BhbWluZXJnaWMgbmV1cm9ucyBwcm9qZWN0aW5nIHRvIHRoZSBJUE4sIGFzIGEgcG90ZW50aWFsIHNvdXJjZSBvZiBDUkYuIEtub2NrZG93biBvZiBDUkYgc3ludGhlc2lzIGluIHRoZSBWVEEgcHJldmVudGVkIElQSSBhY3RpdmF0aW9uIGFuZCBhbnhpZXR5IGR1cmluZyBuaWNvdGluZSB3aXRoZHJhd2FsLiBUaGVzZSBkYXRhIGluZGljYXRlIHRoYXQgaW5jcmVhc2VkIENSRiByZWNlcHRvciBzaWduYWxsaW5nIHdpdGhpbiBhIFZUQeKAk0lQTuKAk01IYiBjaXJjdWl0IHRyaWdnZXJzIGFueGlldHkgZHVyaW5nIG5pY290aW5lIHdpdGhkcmF3YWwuIEFic3RpbmVudCBzbW9rZXJzIGV4cGVyaWVuY2UgYWZmZWN0aXZlIHdpdGhkcmF3YWwgc3ltcHRvbXMgdGhhdCBjb250cmlidXRlIHRvIHJlbGFwc2UsIHlldCB0aGUgY2lyY3VpdHJ5IGFuZCBtZWNoYW5pc21zIHVuZGVybHlpbmcgdGhlc2Ugc3ltcHRvbXMgYXJlIHVua25vd24uIEhlcmUgdGhlIGF1dGhvcnMgaWRlbnRpZnkgYSBjcml0aWNhbCByb2xlIGZvciBhIHZlbnRyYWwgdGVnbWVudGFsIGFyZWEtaGFiZW51bGEtaW50ZXJwZWR1bmN1bGFyIGNpcmN1aXQgaW4gbmljb3RpbmUgd2l0aGRyYXdhbC1pbmR1Y2VkIGFueGlldHkuIiwicHVibGlzaGVyIjoiTmF0dXJlIFB1Ymxpc2hpbmcgR3JvdXAiLCJpc3N1ZSI6IjEiLCJ2b2x1bWUiOiI2IiwiY29udGFpbmVyLXRpdGxlLXNob3J0IjoiIn0sImlzVGVtcG9yYXJ5IjpmYWxzZX0seyJpZCI6IjZkY2MzNzNhLTllNzQtMzNiNy1hNjdiLWEzYThkYWU0ZWQxYiIsIml0ZW1EYXRhIjp7InR5cGUiOiJhcnRpY2xlLWpvdXJuYWwiLCJpZCI6IjZkY2MzNzNhLTllNzQtMzNiNy1hNjdiLWEzYThkYWU0ZWQxYiIsInRpdGxlIjoiSGFiZW51bGEgY2hvbGluZXJnaWMgbmV1cm9ucyByZWd1bGF0ZSBhbnhpZXR5IGR1cmluZyBuaWNvdGluZSB3aXRoZHJhd2FsIHZpYSBuaWNvdGluaWMgYWNldHlsY2hvbGluZSByZWNlcHRvcnMiLCJhdXRob3IiOlt7ImZhbWlseSI6IlBhbmciLCJnaXZlbiI6Ilh1ZXlhbiIsInBhcnNlLW5hbWVzIjpmYWxzZSwiZHJvcHBpbmctcGFydGljbGUiOiIiLCJub24tZHJvcHBpbmctcGFydGljbGUiOiIifSx7ImZhbWlseSI6IkxpdSIsImdpdmVuIjoiTGl3YW5nIiwicGFyc2UtbmFtZXMiOmZhbHNlLCJkcm9wcGluZy1wYXJ0aWNsZSI6IiIsIm5vbi1kcm9wcGluZy1wYXJ0aWNsZSI6IiJ9LHsiZmFtaWx5IjoiTmdvbGFiIiwiZ2l2ZW4iOiJKZW5uaWZlciIsInBhcnNlLW5hbWVzIjpmYWxzZSwiZHJvcHBpbmctcGFydGljbGUiOiIiLCJub24tZHJvcHBpbmctcGFydGljbGUiOiIifSx7ImZhbWlseSI6IlpoYW8tU2hlYSIsImdpdmVuIjoiUnViaW5nIiwicGFyc2UtbmFtZXMiOmZhbHNlLCJkcm9wcGluZy1wYXJ0aWNsZSI6IiIsIm5vbi1kcm9wcGluZy1wYXJ0aWNsZSI6IiJ9LHsiZmFtaWx5IjoiTWNJbnRvc2giLCJnaXZlbiI6IkouIE1pY2hhZWwiLCJwYXJzZS1uYW1lcyI6ZmFsc2UsImRyb3BwaW5nLXBhcnRpY2xlIjoiIiwibm9uLWRyb3BwaW5nLXBhcnRpY2xlIjoiIn0seyJmYW1pbHkiOiJHYXJkbmVyIiwiZ2l2ZW4iOiJQYXVsIEQuIiwicGFyc2UtbmFtZXMiOmZhbHNlLCJkcm9wcGluZy1wYXJ0aWNsZSI6IiIsIm5vbi1kcm9wcGluZy1wYXJ0aWNsZSI6IiJ9LHsiZmFtaWx5IjoiVGFwcGVyIiwiZ2l2ZW4iOiJBbmRyZXcgUi4iLCJwYXJzZS1uYW1lcyI6ZmFsc2UsImRyb3BwaW5nLXBhcnRpY2xlIjoiIiwibm9uLWRyb3BwaW5nLXBhcnRpY2xlIjoiIn1dLCJjb250YWluZXItdGl0bGUiOiJOZXVyb3BoYXJtYWNvbG9neSIsIkRPSSI6IjEwLjEwMTYvai5uZXVyb3BoYXJtLjIwMTYuMDMuMDM5IiwiSVNTTiI6IjE4NzM3MDY0IiwiaXNzdWVkIjp7ImRhdGUtcGFydHMiOltbMjAxNl1dfSwiYWJzdHJhY3QiOiJDaG9saW5lcmdpYyBuZXVyb25zIGluIHRoZSBtZWRpYWwgaGFiZW51bGEgKE1IYikgbW9kdWxhdGUgYW54aWV0eSBkdXJpbmcgbmljb3RpbmUgd2l0aGRyYXdhbCBhbHRob3VnaCB0aGUgbW9sZWN1bGFyIG5ldXJvYWRhcHRhdGlvbihzKSB3aXRoaW4gdGhlIE1IYiB0aGF0IGluZHVjZSBhZmZlY3RpdmUgYmVoYXZpb3JzIGR1cmluZyBuaWNvdGluZSBjZXNzYXRpb24gaXMgbGFyZ2VseSB1bmtub3duLiBNSGIgY2hvbGluZXJnaWMgbmV1cm9ucyBhcmUgdW5pcXVlIGluIHRoYXQgdGhleSByb2J1c3RseSBleHByZXNzIG5ldXJvbmFsIG5pY290aW5pYyBhY2V0eWxjaG9saW5lIHJlY2VwdG9ycyAobkFDaFJzKSwgYWx0aG91Z2ggdGhlaXIgYmVoYXZpb3JhbCByb2xlIGFzIGF1dG9yZWNlcHRvcnMgaW4gdGhlc2UgbmV1cm9ucyBoYXMgbm90IGJlZW4gZGVzY3JpYmVkLiBUbyB0ZXN0IHRoZSBoeXBvdGhlc2lzIHRoYXQgbkFDaFIgc2lnbmFsaW5nIGluIE1IYiBjaG9saW5lcmdpYyBuZXVyb25zIGNvdWxkIG1vZHVsYXRlIGFueGlldHksIHdlIGV4cHJlc3NlZCBub3ZlbCBcImdhaW4gb2YgZnVuY3Rpb25cIiBuQUNoUiBzdWJ1bml0cyBzZWxlY3RpdmVseSBpbiBNSGIgY2hvbGluZXJnaWMgbmV1cm9ucyBvZiBhZHVsdCBtaWNlLiBNaWNlIGV4cHJlc3NpbmcgdGhlc2UgbXV0YW50IG5BQ2hScyBleGhpYml0ZWQgaW5jcmVhc2VkIGFueGlldHktbGlrZSBiZWhhdmlvciB0aGF0IHdhcyBhbGxldmlhdGVkIGJ5IGJsb2NrYWRlIHdpdGggYSBuQUNoUiBhbnRhZ29uaXN0LiBUbyB0ZXN0IHRoZSBoeXBvdGhlc2lzIHRoYXQgYW54aWV0eSBpbmR1Y2VkIGJ5IG5pY290aW5lIHdpdGhkcmF3YWwgbWF5IGJlIG1lZGlhdGVkIGJ5IGluY3JlYXNlZCBNSGIgbmljb3RpbmljIHJlY2VwdG9yIHNpZ25hbGluZywgd2UgaW5mdXNlZCBuQUNoUiBzdWJ0eXBlIHNlbGVjdGl2ZSBhbnRhZ29uaXN0cyBpbnRvIHRoZSBNSGIgb2Ygbmljb3RpbmUgbmHDr3ZlIGFuZCB3aXRoZHJhd24gbWljZS4gV2hpbGUgYW50YWdvbmlzdHMgaGFkIGxpdHRsZSBlZmZlY3Qgb24gbmljb3RpbmUgbmHDr3ZlIG1pY2UsIGJsb2NraW5nIM6xNM6yMiBvciDOsTbOsjIsIGJ1dCBub3QgzrEzzrI0IG5BQ2hScyBpbiB0aGUgTUhiIGFsbGV2aWF0ZWQgYW54aWV0eSBpbiBtaWNlIHVuZGVyZ29pbmcgbmljb3RpbmUgd2l0aGRyYXdhbC4gQ29uc2lzdGVudCB3aXRoIGJlaGF2aW9yYWwgcmVzdWx0cywgdGhlcmUgd2FzIGluY3JlYXNlZCBmdW5jdGlvbmFsIGV4cHJlc3Npb24gb2YgbkFDaFJzIGNvbnRhaW5pbmcgdGhlIM6xNiBzdWJ1bml0IGluIE1IYiBuZXVyb25zIHRoYXQgYWxzbyBleHByZXNzZWQgdGhlIM6xNCBzdWJ1bml0LiBUb2dldGhlciwgdGhlc2UgZGF0YSBpbmRpY2F0ZSB0aGF0IE1IYiBjaG9saW5lcmdpYyBuZXVyb25zIHJlZ3VsYXRlIG5pY290aW5lIHdpdGhkcmF3YWwtaW5kdWNlZCBhbnhpZXR5IHZpYSBpbmNyZWFzZWQgc2lnbmFsaW5nIHRocm91Z2ggbmljb3RpbmljIHJlY2VwdG9ycyBjb250YWluaW5nIHRoZSDOsTYgc3VidW5pdCBhbmQgcG9pbnQgdG93YXJkIG5BQ2hScyBpbiBNSGIgY2hvbGluZXJnaWMgbmV1cm9ucyBhcyBtb2xlY3VsYXIgdGFyZ2V0cyBmb3Igc21va2luZyBjZXNzYXRpb24gdGhlcmFwZXV0aWNzLiIsImNvbnRhaW5lci10aXRsZS1zaG9ydCI6Ik5ldXJvcGhhcm1hY29sb2d5In0sImlzVGVtcG9yYXJ5IjpmYWxzZX0seyJpZCI6IjIyMTI1ZmJhLTQ3ODUtMzhhNy04ZGM4LTk2MGMyZjExMzU1OCIsIml0ZW1EYXRhIjp7InR5cGUiOiJhcnRpY2xlLWpvdXJuYWwiLCJpZCI6IjIyMTI1ZmJhLTQ3ODUtMzhhNy04ZGM4LTk2MGMyZjExMzU1OCIsInRpdGxlIjoiTWlkYnJhaW4gRG9wYW1pbmUgQ29udHJvbHMgQW54aWV0eS1saWtlIEJlaGF2aW9yIGJ5IEVuZ2FnaW5nIFVuaXF1ZSBJbnRlcnBlZHVuY3VsYXIgTnVjbGV1cyBNaWNyb2NpcmN1aXRyeSIsImF1dGhvciI6W3siZmFtaWx5IjoiRGVHcm9vdCIsImdpdmVuIjoiU3RldmVuIFIuIiwicGFyc2UtbmFtZXMiOmZhbHNlLCJkcm9wcGluZy1wYXJ0aWNsZSI6IiIsIm5vbi1kcm9wcGluZy1wYXJ0aWNsZSI6IiJ9LHsiZmFtaWx5IjoiWmhhby1TaGVhIiwiZ2l2ZW4iOiJSdWJpbmciLCJwYXJzZS1uYW1lcyI6ZmFsc2UsImRyb3BwaW5nLXBhcnRpY2xlIjoiIiwibm9uLWRyb3BwaW5nLXBhcnRpY2xlIjoiIn0seyJmYW1pbHkiOiJDaHVuZyIsImdpdmVuIjoiTGVleXVwIiwicGFyc2UtbmFtZXMiOmZhbHNlLCJkcm9wcGluZy1wYXJ0aWNsZSI6IiIsIm5vbi1kcm9wcGluZy1wYXJ0aWNsZSI6IiJ9LHsiZmFtaWx5IjoiS2xlbm93c2tpIiwiZ2l2ZW4iOiJQYXVsIE0uIiwicGFyc2UtbmFtZXMiOmZhbHNlLCJkcm9wcGluZy1wYXJ0aWNsZSI6IiIsIm5vbi1kcm9wcGluZy1wYXJ0aWNsZSI6IiJ9LHsiZmFtaWx5IjoiU3VuIiwiZ2l2ZW4iOiJGYW5nbWlhbyIsInBhcnNlLW5hbWVzIjpmYWxzZSwiZHJvcHBpbmctcGFydGljbGUiOiIiLCJub24tZHJvcHBpbmctcGFydGljbGUiOiIifSx7ImZhbWlseSI6Ik1vbGFzIiwiZ2l2ZW4iOiJTdXNhbm5hIiwicGFyc2UtbmFtZXMiOmZhbHNlLCJkcm9wcGluZy1wYXJ0aWNsZSI6IiIsIm5vbi1kcm9wcGluZy1wYXJ0aWNsZSI6IiJ9LHsiZmFtaWx5IjoiR2FyZG5lciIsImdpdmVuIjoiUGF1bCBELiIsInBhcnNlLW5hbWVzIjpmYWxzZSwiZHJvcHBpbmctcGFydGljbGUiOiIiLCJub24tZHJvcHBpbmctcGFydGljbGUiOiIifSx7ImZhbWlseSI6IkxpIiwiZ2l2ZW4iOiJZdWxvbmciLCJwYXJzZS1uYW1lcyI6ZmFsc2UsImRyb3BwaW5nLXBhcnRpY2xlIjoiIiwibm9uLWRyb3BwaW5nLXBhcnRpY2xlIjoiIn0seyJmYW1pbHkiOiJUYXBwZXIiLCJnaXZlbiI6IkFuZHJldyBSLiIsInBhcnNlLW5hbWVzIjpmYWxzZSwiZHJvcHBpbmctcGFydGljbGUiOiIiLCJub24tZHJvcHBpbmctcGFydGljbGUiOiIifV0sImNvbnRhaW5lci10aXRsZSI6IkJpb2xvZ2ljYWwgUHN5Y2hpYXRyeSIsIkRPSSI6IjEwLjEwMTYvai5iaW9wc3ljaC4yMDIwLjA2LjAxOCIsIklTU04iOiIxODczMjQwMiIsIlBNSUQiOiIzMjgwMDYyOSIsImlzc3VlZCI6eyJkYXRlLXBhcnRzIjpbWzIwMjBdXX0sImFic3RyYWN0IjoiQmFja2dyb3VuZDogRG9wYW1pbmUgKERBKSBpcyBoeXBvdGhlc2l6ZWQgdG8gbW9kdWxhdGUgYW54aWV0eS1saWtlIGJlaGF2aW9yLCBhbHRob3VnaCB0aGUgcHJlY2lzZSByb2xlIG9mIERBIGluIGFueGlldHkgYmVoYXZpb3JzIGFuZCB0aGUgY29tcGxldGUgYW54aWV0eSBuZXR3b3JrIGluIHRoZSBicmFpbiBoYXZlIHlldCB0byBiZSBlbHVjaWRhdGVkLiBSZWNlbnQgZGF0YSBpbmRpY2F0ZSB0aGF0IGRvcGFtaW5lcmdpYyBwcm9qZWN0aW9ucyBmcm9tIHRoZSB2ZW50cmFsIHRlZ21lbnRhbCBhcmVhIChWVEEpIGlubmVydmF0ZSB0aGUgaW50ZXJwZWR1bmN1bGFyIG51Y2xldXMgKElQTiksIGJ1dCBob3cgdGhlIElQTiByZXNwb25kcyB0byBEQSBhbmQgd2hhdCByb2xlIHRoaXMgY2lyY3VpdCBwbGF5cyBpbiBhbnhpZXR5LWxpa2UgYmVoYXZpb3IgYXJlIHVua25vd24uIE1ldGhvZHM6IFdlIGV4cHJlc3NlZCBhIGdlbmV0aWNhbGx5IGVuY29kZWQgRyBwcm90ZWlu4oCTY291cGxlZCByZWNlcHRvciBhY3RpdmF0aW9u4oCTYmFzZWQgREEgc2Vuc29yIGluIG1vdXNlIG1pZGJyYWluIHRvIGRldGVjdCBEQSBpbiBJUE4gc2xpY2VzIHVzaW5nIGZsdW9yZXNjZW5jZSBpbWFnaW5nIGNvbWJpbmVkIHdpdGggcGhhcm1hY29sb2d5LiBOZXh0LCB3ZSBzZWxlY3RpdmVseSBpbmhpYml0ZWQgb3IgYWN0aXZhdGVkIFZUQeKGkklQTiBEQWVyZ2ljIGlucHV0cyB2aWEgb3B0b2dlbmV0aWNzIGR1cmluZyBhbnhpZXR5LWxpa2UgYmVoYXZpb3IuIFdlIHVzZWQgYSBiaW9waHlzaWNhbCBhcHByb2FjaCB0byBjaGFyYWN0ZXJpemUgREEgZWZmZWN0cyBvbiBuZXVyYWwgSVBOIGNpcmN1aXRzLiBTaXRlLWRpcmVjdGVkIHBoYXJtYWNvbG9neSB3YXMgdXNlZCB0byB0ZXN0IGlmIERBIHJlY2VwdG9ycyBpbiB0aGUgSVBOIGNhbiByZWd1bGF0ZSBhbnhpZXR5LWxpa2UgYmVoYXZpb3IuIFJlc3VsdHM6IERBIHdhcyBkZXRlY3RlZCBpbiBtb3VzZSBJUE4gc2xpY2VzLiBTaWxlbmNpbmcvYWN0aXZhdGluZyBWVEHihpJJUE4gREFlcmdpYyBpbnB1dHMgb3Bwb3NpdGVseSBtb2R1bGF0ZWQgYW54aWV0eS1saWtlIGJlaGF2aW9yLiBUd28gbmV1cm9uYWwgcG9wdWxhdGlvbnMgaW4gdGhlIHZlbnRyYWwgSVBOICh2SVBOKSByZXNwb25kZWQgdG8gREEgdmlhIEQxIHJlY2VwdG9ycyAoRDFScykuIHZJUE4gbmV1cm9ucyB3ZXJlIGNvbnRyb2xsZWQgYnkgYSBzbWFsbCBwb3B1bGF0aW9uIG9mIEQxUiBuZXVyb25zIGluIHRoZSBjYXVkYWwgSVBOIHRoYXQgZGlyZWN0bHkgcmVzcG9uZCB0byBWVEEgREFlcmdpYyB0ZXJtaW5hbCBzdGltdWxhdGlvbiBhbmQgaW5uZXJ2YXRlIHRoZSB2SVBOLiBJUE4gaW5mdXNpb24gb2YgYSBEMVIgYWdvbmlzdCBhbmQgYW50YWdvbmlzdCBiaWRpcmVjdGlvbmFsbHkgY29udHJvbGxlZCBhbnhpZXR5LWxpa2UgYmVoYXZpb3IuIENvbmNsdXNpb25zOiBWVEEgREEgZW5nYWdlcyBEMVItZXhwcmVzc2luZyBuZXVyb25zIGluIHRoZSBjYXVkYWwgSVBOIHRoYXQgaW5uZXJ2YXRlIHZJUE4sIHRoZXJlYnkgYW1wbGlmeWluZyB0aGUgVlRBIERBIHNpZ25hbCB0byBtb2R1bGF0ZSBhbnhpZXR5LWxpa2UgYmVoYXZpb3IuIFRoZXNlIGRhdGEgaWRlbnRpZnkgYSBEQWVyZ2ljIGNpcmN1aXQgdGhhdCBtZWRpYXRlcyBhbnhpZXR5LWxpa2UgYmVoYXZpb3IgdGhyb3VnaCB1bmlxdWUgSVBOIG1pY3JvY2lyY3VpdHJ5LiIsImNvbnRhaW5lci10aXRsZS1zaG9ydCI6IkJpb2wgUHN5Y2hpYXRyeSJ9LCJpc1RlbXBvcmFyeSI6ZmFsc2V9LHsiaWQiOiI1OGU0NzAyMy0wNzE4LTNlY2UtYjVlZC0zNGUxZmY4NDFkNDMiLCJpdGVtRGF0YSI6eyJ0eXBlIjoiYXJ0aWNsZS1qb3VybmFsIiwiaWQiOiI1OGU0NzAyMy0wNzE4LTNlY2UtYjVlZC0zNGUxZmY4NDFkNDMiLCJ0aXRsZSI6IkdlbmV0aWMgZGlzc2VjdGlvbiBvZiBtZWRpYWwgaGFiZW51bGEtaW50ZXJwZWR1bmN1bGFyIG51Y2xldXMgcGF0aHdheSBmdW5jdGlvbiBpbiBtaWNlIiwiYXV0aG9yIjpbeyJmYW1pbHkiOiJLb2JheWFzaGkiLCJnaXZlbiI6Ill1a2kiLCJwYXJzZS1uYW1lcyI6ZmFsc2UsImRyb3BwaW5nLXBhcnRpY2xlIjoiIiwibm9uLWRyb3BwaW5nLXBhcnRpY2xlIjoiIn0seyJmYW1pbHkiOiJTYW5vIiwiZ2l2ZW4iOiJZb3NoaXRha2UiLCJwYXJzZS1uYW1lcyI6ZmFsc2UsImRyb3BwaW5nLXBhcnRpY2xlIjoiIiwibm9uLWRyb3BwaW5nLXBhcnRpY2xlIjoiIn0seyJmYW1pbHkiOiJWYW5ub25pIiwiZ2l2ZW4iOiJFbGlzYWJldHRhIiwicGFyc2UtbmFtZXMiOmZhbHNlLCJkcm9wcGluZy1wYXJ0aWNsZSI6IiIsIm5vbi1kcm9wcGluZy1wYXJ0aWNsZSI6IiJ9LHsiZmFtaWx5IjoiR290byIsImdpdmVuIjoiSGlyb21pY2hpIiwicGFyc2UtbmFtZXMiOmZhbHNlLCJkcm9wcGluZy1wYXJ0aWNsZSI6IiIsIm5vbi1kcm9wcGluZy1wYXJ0aWNsZSI6IiJ9LHsiZmFtaWx5IjoiSWtlZGEiLCJnaXZlbiI6IlRvc2hpbyIsInBhcnNlLW5hbWVzIjpmYWxzZSwiZHJvcHBpbmctcGFydGljbGUiOiIiLCJub24tZHJvcHBpbmctcGFydGljbGUiOiIifSx7ImZhbWlseSI6IlN1enVraSIsImdpdmVuIjoiSGl0b21pIiwicGFyc2UtbmFtZXMiOmZhbHNlLCJkcm9wcGluZy1wYXJ0aWNsZSI6IiIsIm5vbi1kcm9wcGluZy1wYXJ0aWNsZSI6IiJ9LHsiZmFtaWx5IjoiT2JhIiwiZ2l2ZW4iOiJBdHN1a28iLCJwYXJzZS1uYW1lcyI6ZmFsc2UsImRyb3BwaW5nLXBhcnRpY2xlIjoiIiwibm9uLWRyb3BwaW5nLXBhcnRpY2xlIjoiIn0seyJmYW1pbHkiOiJLYXdhc2FraSIsImdpdmVuIjoiSGlyb2FraSIsInBhcnNlLW5hbWVzIjpmYWxzZSwiZHJvcHBpbmctcGFydGljbGUiOiIiLCJub24tZHJvcHBpbmctcGFydGljbGUiOiIifSx7ImZhbWlseSI6IkthbmJhIiwiZ2l2ZW4iOiJTaGlnZW5vYnUiLCJwYXJzZS1uYW1lcyI6ZmFsc2UsImRyb3BwaW5nLXBhcnRpY2xlIjoiIiwibm9uLWRyb3BwaW5nLXBhcnRpY2xlIjoiIn0seyJmYW1pbHkiOiJMaXBwIiwiZ2l2ZW4iOiJIYW5zIFBldGVyIiwicGFyc2UtbmFtZXMiOmZhbHNlLCJkcm9wcGluZy1wYXJ0aWNsZSI6IiIsIm5vbi1kcm9wcGluZy1wYXJ0aWNsZSI6IiJ9LHsiZmFtaWx5IjoiTXVycGh5IiwiZ2l2ZW4iOiJOaWFsbCBQLiIsInBhcnNlLW5hbWVzIjpmYWxzZSwiZHJvcHBpbmctcGFydGljbGUiOiIiLCJub24tZHJvcHBpbmctcGFydGljbGUiOiIifSx7ImZhbWlseSI6IldvbGZlciIsImdpdmVuIjoiRGF2aWQgUC4iLCJwYXJzZS1uYW1lcyI6ZmFsc2UsImRyb3BwaW5nLXBhcnRpY2xlIjoiIiwibm9uLWRyb3BwaW5nLXBhcnRpY2xlIjoiIn0seyJmYW1pbHkiOiJJdG9oYXJhIiwiZ2l2ZW4iOiJTaGlnZXlvc2hpIiwicGFyc2UtbmFtZXMiOmZhbHNlLCJkcm9wcGluZy1wYXJ0aWNsZSI6IiIsIm5vbi1kcm9wcGluZy1wYXJ0aWNsZSI6IiJ9XSwiY29udGFpbmVyLXRpdGxlIjoiRnJvbnRpZXJzIGluIEJlaGF2aW9yYWwgTmV1cm9zY2llbmNlIiwiYWNjZXNzZWQiOnsiZGF0ZS1wYXJ0cyI6W1syMDIyLDUsNV1dfSwiRE9JIjoiMTAuMzM4OS9GTkJFSC4yMDEzLjAwMDE3L0JJQlRFWCIsIklTU04iOiIxNjYyNTE1MyIsImlzc3VlZCI6eyJkYXRlLXBhcnRzIjpbWzIwMTMsMiwxNV1dfSwicGFnZSI6IjE3IiwiYWJzdHJhY3QiOiJUaGUgaGFiZW51bGFyIGNvbXBsZXggbGlua2luZyBmb3JlYnJhaW4gYW5kIG1pZGJyYWluIHN0cnVjdHVyZXMgaXMgc3ViZGl2aWRlZCBpbnRvIHRoZSBtZWRpYWwgKG1IYikgYW5kIHRoZSBsYXRlcmFsIG51Y2xlaSAobEhiKS4gVGhlIG1IYiBpcyBjaGFyYWN0ZXJpemVkIGJ5IHRoZSBleHByZXNzaW9uIG9mIHNwZWNpZmljIG5pY290aW5pYyBhY2V0eWxjaG9saW5lIHJlY2VwdG9yIGlzb2Zvcm1zIGFuZCB0aGUgcmVsZWFzZSBvZiBhY2V0eWxjaG9saW5lIHRvIHRoZSBpbnRlcnBlZHVuY3VsYXIgbnVjbGV1cyAoSVBOKSwgdGhlIHNvbGUgb3V0cHV0IHJlZ2lvbiBvZiB0aGUgbUhiLiBUaGUgc3BlY2lmaWMgZnVuY3Rpb24gb2YgdGhpcyBjaXJjdWl0LCBob3dldmVyLCBpcyBwb29ybHkgdW5kZXJzdG9vZC4gSGVyZSB3ZSBnZW5lcmF0ZWQgdHJhbnNnZW5pYyBtaWNlIGluIHdoaWNoIG1IYiBjZWxscyB3ZXJlIHNlbGVjdGl2ZWx5IGFibGF0ZWQgcG9zdG5hdGFsbHkuIFRoZXNlIGxlc2lvbnMgbGVkIHRvIGxhcmdlIHJlZHVjdGlvbnMgaW4gYWNldHlsY2hvbGluZSBsZXZlbHMgd2l0aGluIHRoZSBJUE4uIFRoZSBtdXRhbnQgbWljZSBleGhpYml0ZWQgYWJub3JtYWxpdGllcyBpbiBhIHdpZGUgcmFuZ2Ugb2YgYmVoYXZpb3JhbCBkb21haW5zLiBUaGV5IHRlbmRlZCB0byBiZSBoeXBlcmFjdGl2ZSBkdXJpbmcgdGhlIGVhcmx5IG5pZ2h0IHBlcmlvZCBhbmQgd2VyZSBtYWxhZGFwdGVkIHdoZW4gcmVwZWF0ZWRseSBleHBvc2VkIHRvIG5ldyBlbnZpcm9ubWVudHMuIE11dGFudCBtaWNlIGFsc28gc2hvd2VkIGEgaGlnaCByYXRlIG9mIHByZW1hdHVyZSByZXNwb25zZXMgaW4gdGhlIDUtY2hvaWNlIHNlcmlhbCByZWFjdGlvbiB0aW1lIHRhc2sgKDVDU1JUVCksIGluZGljYXRpbmcgaW1wdWxzaXZlIGFuZCBjb21wdWxzaXZlIGJlaGF2aW9yLiBBZGRpdGlvbmFsbHksIG1pY2UgYWxzbyBleGhpYml0ZWQgZGVsYXkgYW5kIGVmZm9ydCBhdmVyc2lvbiBpbiBhIGRlY2lzaW9uLW1ha2luZyB0ZXN0LCBkZWZpY2l0cyBpbiBzcGF0aWFsIG1lbW9yeSwgYSBzdWJ0bGUgaW5jcmVhc2UgaW4gYW54aWV0eSBsZXZlbHMsIGFuZCBhdHRlbnVhdGVkIHNlbnNvcmltb3RvciBnYXRpbmcuIEludGVsbGlDYWdlIHN0dWRpZXMgdW5kZXIgc29jaWFsIGhvdXNpbmcgY29uZGl0aW9ucyBjb25maXJtZWQgaHlwZXJhY3Rpdml0eSwgZW52aXJvbm1lbnRhbCBtYWxhZGFwdGF0aW9uLCBhbmQgaW1wdWxzaXZlL2NvbXB1bHNpdmUgYmVoYXZpb3IsIGRlbGF5IGRpc2NvdW50aW5nLCBkZWZpY2l0cyBpbiBsb25nLXRlcm0gc3BhdGlhbCBtZW1vcnksIGFuZCByZWR1Y2VkIGZsZXhpYmlsaXR5IGluIGNvbXBsZXggbGVhcm5pbmcgcGFyYWRpZ21zLiBJbiA1Q1NSVFQgYW5kIGFkYXB0YXRpb24gdGFza3MsIHN5c3RlbWljIGFkbWluaXN0cmF0aW9uIG9mIG5pY290aW5lIHNsb3dlZCBkb3duIGEgbm9zZS1wb2tlIHJlYWN0aW9uIGFuZCBlbmhhbmNlZCBhZGFwdGF0aW9uIGluIGNvbnRyb2wgYnV0IG5vdCBtdXRhbnQgbWljZS4gVGhlc2UgZmluZGluZ3MgZGVtb25zdHJhdGUgdGhhdCB0aGUgbUhiLUlQTiBwYXRod2F5IHBsYXlzIGEgY3J1Y2lhbCByb2xlIGluIGluaGliaXRvcnkgY29udHJvbCBhbmQgY29nbml0aW9uLWRlcGVuZGVudCBleGVjdXRpdmUgZnVuY3Rpb25zLiDCqSAyMDEzIEtvYmF5YXNoaSwgU2FubywgVmFubm9uaSwgR290bywgSWtlZGEsIFN1enVraSwgT2JhLCBLYXdhc2FraSwgS2FuYmEsIExpcHAsIE11cnBoeSwgV29sZmVyIGFuZCBJdG9oYXJhLiIsInB1Ymxpc2hlciI6IkZyb250aWVycyIsImlzc3VlIjoiRkVCIiwidm9sdW1lIjoiMCIsImNvbnRhaW5lci10aXRsZS1zaG9ydCI6IkZyb250IEJlaGF2IE5ldXJvc2NpIn0sImlzVGVtcG9yYXJ5IjpmYWxzZX0seyJpZCI6IjhmZmM4N2JkLTVkNDctM2Y3ZC04ZmIzLTlkYTQwOGNmYTcxYyIsIml0ZW1EYXRhIjp7InR5cGUiOiJhcnRpY2xlLWpvdXJuYWwiLCJpZCI6IjhmZmM4N2JkLTVkNDctM2Y3ZC04ZmIzLTlkYTQwOGNmYTcxYyIsInRpdGxlIjoiQ2JsbjIgYW5kIENibG40IGFyZSBleHByZXNzZWQgaW4gZGlzdGluY3QgbWVkaWFsIGhhYmVudWxhLWludGVycGVkdW5jdWxhciBwcm9qZWN0aW9ucyBhbmQgY29udHJpYnV0ZSB0byBkaWZmZXJlbnQgYmVoYXZpb3JhbCBvdXRwdXRzIiwiYXV0aG9yIjpbeyJmYW1pbHkiOiJTZWlnbmV1ciIsImdpdmVuIjoiRXJpY2EiLCJwYXJzZS1uYW1lcyI6ZmFsc2UsImRyb3BwaW5nLXBhcnRpY2xlIjoiIiwibm9uLWRyb3BwaW5nLXBhcnRpY2xlIjoiIn0seyJmYW1pbHkiOiJQb2xlcGFsbGkiLCJnaXZlbiI6IkphaSBTLiIsInBhcnNlLW5hbWVzIjpmYWxzZSwiZHJvcHBpbmctcGFydGljbGUiOiIiLCJub24tZHJvcHBpbmctcGFydGljbGUiOiIifSx7ImZhbWlseSI6IlPDvGRob2YiLCJnaXZlbiI6IlRob21hcyBDLiIsInBhcnNlLW5hbWVzIjpmYWxzZSwiZHJvcHBpbmctcGFydGljbGUiOiIiLCJub24tZHJvcHBpbmctcGFydGljbGUiOiIifV0sImNvbnRhaW5lci10aXRsZSI6IlByb2NlZWRpbmdzIG9mIHRoZSBOYXRpb25hbCBBY2FkZW15IG9mIFNjaWVuY2VzIG9mIHRoZSBVbml0ZWQgU3RhdGVzIG9mIEFtZXJpY2EiLCJhY2Nlc3NlZCI6eyJkYXRlLXBhcnRzIjpbWzIwMjIsNiwyNl1dfSwiRE9JIjoiMTAuMTA3My9QTkFTLjE4MTEwODYxMTUiLCJJU1NOIjoiMTA5MS02NDkwIiwiUE1JRCI6IjMwMjg3NDg2IiwiVVJMIjoiaHR0cHM6Ly9wdWJtZWQubmNiaS5ubG0ubmloLmdvdi8zMDI4NzQ4Ni8iLCJpc3N1ZWQiOnsiZGF0ZS1wYXJ0cyI6W1syMDE4LDEwLDIzXV19LCJwYWdlIjoiRTEwMjM1LUUxMDI0NCIsImFic3RyYWN0IjoiQ2VyZWJlbGxpbnMgYXJlIGltcG9ydGFudCBuZXVyZXhpbiBsaWdhbmRzIHRoYXQgcmVtYWluIGluY29tcGxldGVseSB1bmRlcnN0b29kLiBUd28gY3JpdGljYWwgcXVlc3Rpb25zIGluIHBhcnRpY3VsYXIgcmVtYWluIHVuYW5zd2VyZWQ6IGRvIGRpZmZlcmVudCBjZXJlYmVsbGlucyBwZXJmb3JtIGRpc3RpbmN0IGZ1bmN0aW9ucywgYW5kIGRvIHRoZXNlIGZ1bmN0aW9ucyBhY3QgaW4gdGhlIGluaXRpYWwgZXN0YWJsaXNobWVudCBvZiBzeW5hcHNlcyBvciBpbiByZW5kZXJpbmcgbmFzY2VudCBzeW5hcHNlcyBjYXBhYmxlIG9mIG5vcm1hbCBzeW5hcHRpYyB0cmFuc21pc3Npb24/IEhlcmUgd2Ugc2hvdyB0aGF0IGluIG1pY2UsIENibG4yIGFuZCBDYmxuNCBhcmUgZXhwcmVzc2VkIGluIHRoZSBtZWRpYWwgaGFiZW51bGEgKE1IYikgbnVjbGV1cyBpbiBkaWZmZXJlbnQgdHlwZXMgb2YgbmV1cm9ucyB0aGF0IHByb2plY3QgdG8gZGlzdGluY3QgdGFyZ2V0IG5ldXJvbnMgaW4gdGhlIGludGVycGVkdW5jdWxhciBudWNsZXVzLiBDb25kaXRpb25hbCBnZW5ldGljIGRlbGV0aW9uIG9mIENibG4yIGluIHRoZSBNSGIgaW1wYWlyZWQgc3luYXB0aWMgdHJhbnNtaXNzaW9uIGF0IENibG4yKyBzeW5hcHNlcyBpbiB0aGUgaW50ZXJwZWR1bmN1bGFyIG5ldXJvbnMgd2l0aGluIDMgd2ssIGJ1dCBkZWNyZWFzZWQgc3luYXBzZSBudW1iZXJzIG9ubHkgYWZ0ZXIgMyBtbywgc3VnZ2VzdGluZyBhIGZ1bmN0aW9uYWwsIGJ1dCBub3QgYSBzdHJ1Y3R1cmFsLCByZXF1aXJlbWVudCBmb3IgQ2JsbjIgaW4gc3luYXBzZXMgZm9ybWVkIGJ5IENibG4yLWV4cHJlc3NpbmcgbmV1cm9ucy4gSW4gY29udHJhc3QsIGdlbmV0aWMgZGVsZXRpb25zIG9mIENibG40IGluIHRoZSBNSGIgaGFkIG5vIG1ham9yIGVmZmVjdCBvbiBzeW5hcHRpYyB0cmFuc21pc3Npb24gb3Igc3luYXBzZSBudW1iZXJzIGluIGludGVycGVkdW5jdWxhciB0YXJnZXQgbmV1cm9ucy4gTmV2ZXJ0aGVsZXNzLCBNSGIgYWJsYXRpb24gb2YgYm90aCBDYmxuMiBhbmQgQ2JsbjQgc2lnbmlmaWNhbnRseSBpbXBhaXJlZCBiZWhhdmlvcmFsIHJlc3BvbnNlcyBpbiBtaWNlLCBidXQgYWZmZWN0ZWQgZGlmZmVyZW50IHR5cGVzIG9mIGJlaGF2aW9ycy4gU3BlY2lmaWNhbGx5LCBDYmxuMiBNSGIgZGVsZXRpb25zIGRlY3JlYXNlZCBzcGF0aWFsIGxlYXJuaW5nLCBhcyBtZWFzdXJlZCBpbiB0aGUgd2F0ZXIgVC1tYXplLCB3aGVyZWFzIENibG40IE1IYiBkZWxldGlvbnMgaW5jcmVhc2VkIGFueGlldHkgbGV2ZWxzLCBhcyBtb25pdG9yZWQgaW4gdGhlIG9wZW4gZmllbGQgdGVzdCBhbmQgZWxldmF0ZWQgcGx1cyBtYXplLiBUaHVzLCBDYmxuMiBhbmQgQ2JsbjQgYXJlIGV4cHJlc3NlZCBpbiBkaXN0aW5jdCBNSGIgbmV1cm9ucyB0aGF0IGNvbnRyaWJ1dGUgdG8gZGlmZmVyZW50IGJlaGF2aW9ycy4iLCJwdWJsaXNoZXIiOiJQcm9jIE5hdGwgQWNhZCBTY2kgVSBTIEEiLCJpc3N1ZSI6IjQzIiwidm9sdW1lIjoiMTE1IiwiY29udGFpbmVyLXRpdGxlLXNob3J0IjoiUHJvYyBOYXRsIEFjYWQgU2NpIFUgUyBBIn0sImlzVGVtcG9yYXJ5IjpmYWxzZX0seyJpZCI6ImRlNmYwOTBjLTExMDEtMzk3Ni05MDM1LWJiMWFiYThiZDAzNyIsIml0ZW1EYXRhIjp7InR5cGUiOiJhcnRpY2xlLWpvdXJuYWwiLCJpZCI6ImRlNmYwOTBjLTExMDEtMzk3Ni05MDM1LWJiMWFiYThiZDAzNyIsInRpdGxlIjoiQ2VudHJhbCByb2xlIG9mIHRoZSBoYWJlbnVsby1pbnRlcnBlZHVuY3VsYXIgc3lzdGVtIGluIHRoZSBuZXVyb2RldmVsb3BtZW50YWwgYmFzaXMgb2Ygc3VzY2VwdGliaWxpdHkgYW5kIHJlc2lsaWVuY2UgdG8gYW54aWV0eSBpbiBtaWNlIiwiYXV0aG9yIjpbeyJmYW1pbHkiOiJSYWtvdG9iZSIsImdpdmVuIjoiTWFsYWxhbmlhaW5hIiwicGFyc2UtbmFtZXMiOmZhbHNlLCJkcm9wcGluZy1wYXJ0aWNsZSI6IiIsIm5vbi1kcm9wcGluZy1wYXJ0aWNsZSI6IiJ9LHsiZmFtaWx5IjoiRmplcmRpbmdzdGFkIiwiZ2l2ZW4iOiJOaWVscyIsInBhcnNlLW5hbWVzIjpmYWxzZSwiZHJvcHBpbmctcGFydGljbGUiOiIiLCJub24tZHJvcHBpbmctcGFydGljbGUiOiIifSx7ImZhbWlseSI6IlJ1aXotUmVpZyIsImdpdmVuIjoiTnVyaWEiLCJwYXJzZS1uYW1lcyI6ZmFsc2UsImRyb3BwaW5nLXBhcnRpY2xlIjoiIiwibm9uLWRyb3BwaW5nLXBhcnRpY2xlIjoiIn0seyJmYW1pbHkiOiJMYW1vbmVyaWUiLCJnaXZlbiI6IlRob21hcyIsInBhcnNlLW5hbWVzIjpmYWxzZSwiZHJvcHBpbmctcGFydGljbGUiOiIiLCJub24tZHJvcHBpbmctcGFydGljbGUiOiIifSx7ImZhbWlseSI6IkQnQXV0csOpYXV4IiwiZ2l2ZW4iOiJGYWJpZW4iLCJwYXJzZS1uYW1lcyI6ZmFsc2UsImRyb3BwaW5nLXBhcnRpY2xlIjoiIiwibm9uLWRyb3BwaW5nLXBhcnRpY2xlIjoiIn1dLCJjb250YWluZXItdGl0bGUiOiJOZXVyb2Jpb2xvZ3kgb2YgRGlzZWFzZSIsImFjY2Vzc2VkIjp7ImRhdGUtcGFydHMiOltbMjAyNCw0LDE4XV19LCJET0kiOiIxMC4xMDE2L0ouTkJELjIwMjMuMTA2MzkyIiwiSVNTTiI6IjA5NjktOTk2MSIsIlBNSUQiOiIzODE0NTg1MyIsImlzc3VlZCI6eyJkYXRlLXBhcnRzIjpbWzIwMjQsMiwxXV19LCJwYWdlIjoiMTA2MzkyIiwiYWJzdHJhY3QiOiJIYXZpbmcgZXhwZXJpZW5jZWQgc3RyZXNzIGR1cmluZyBzZW5zaXRpdmUgcGVyaW9kcyBvZiBicmFpbiBkZXZlbG9wbWVudCBzdHJvbmdseSBpbmZsdWVuY2VzIGhvdyBpbmRpdmlkdWFscyBjb3BlIHdpdGggbGF0ZXIgc3RyZXNzLiBTb21lIGFyZSBwcm9uZSB0byBkZXZlbG9wIGFueGlldHkgb3IgZGVwcmVzc2lvbiwgd2hpbGUgb3RoZXJzIGFwcGVhciByZXNpbGllbnQuIFRoZSBhcy15ZXQtdW5rbm93biBtZWNoYW5pc21zIHVuZGVybHlpbmcgdGhlc2UgZGlmZmVyZW5jZXMgbWF5IGxpZSBpbiBob3cgZ2VuZXMgYW5kIGVudmlyb25tZW50YWwgc3RyZXNzIGludGVyYWN0IHRvIHNoYXBlIHRoZSBjaXJjdWl0cyB0aGF0IGNvbnRyb2wgZW1vdGlvbnMuIEhlcmUsIHdlIGludmVzdGlnYXRlZCB0aGUgcm9sZSBvZiB0aGUgaGFiZW51bG8taW50ZXJwZWR1bmN1bGFyIHN5c3RlbSAoSElQUyksIGEgY3JpdGljYWwgbm9kZSBpbiByZXdhcmQgY2lyY3VpdHMsIGluIGVhcmx5IHN0cmVzcy1pbmR1Y2VkIGFueGlldHkgaW4gbWljZS4gV2UgZm91bmQgdGhhdCBoYWJlbnVsYXIgYW5kIElQTiBjb21wb25lbnRzIGNoYXJhY3Rlcml6ZWQgYnkgdGhlIGV4cHJlc3Npb24gb2YgT3R4MiBhcmUgc3luYXB0aWNhbGx5IGNvbm5lY3RlZCBhbmQgcGFydGljdWxhcmx5IHNlbnNpdGl2ZSB0byBjaHJvbmljIHN0cmVzcyAoQ1MpIGR1cmluZyB0aGUgcGVyaXB1YmVydGFsIHBlcmlvZC4gU3RyZXNzLWluZHVjZWQgcGVyaXB1YmVydGFsIGFjdGl2YXRpb24gb2YgdGhpcyBISVBTIHN1YmNpcmN1aXQgZWxpY2l0cyBib3RoIEhJUFMgaHlwZXJzZW5zaXRpdml0eSB0byBsYXRlciBzdHJlc3MgYW5kIHN1c2NlcHRpYmlsaXR5IHRvIGRldmVsb3AgYW54aWV0eS4gV2UgYWxzbyBzaG93IHRoYXQgSElQUyBzaWxlbmNpbmcgdGhyb3VnaCBjb25kaXRpb25hbCBPdHgyIGtub2Nrb3V0IGNvdW50ZXJhY3RzIHRoZXNlIGVmZmVjdHMgb2Ygc3RyZXNzLiBUb2dldGhlciwgdGhlc2UgcmVzdWx0cyBkZW1vbnN0cmF0ZSB0aGF0IGEgZ2VuZXRpYyBmYWN0b3IsIE90eDIsIGFuZCBzdHJlc3MgaW50ZXJhY3QgZHVyaW5nIHRoZSBwZXJpcHViZXJ0YWwgcGVyaW9kIHRvIHNoYXBlIHRoZSBzdHJlc3Mgc2Vuc2l0aXZpdHkgb2YgdGhlIEhJUFMsIHdoaWNoIGlzIHNob3duIHRvIGJlIGEga2V5IG1vZHVsYXRvciBvZiBzdXNjZXB0aWJpbGl0eSBvciByZXNpbGllbmNlIHRvIGRldmVsb3AgYW54aWV0eS4iLCJwdWJsaXNoZXIiOiJBY2FkZW1pYyBQcmVzcyIsInZvbHVtZSI6IjE5MSIsImNvbnRhaW5lci10aXRsZS1zaG9ydCI6Ik5ldXJvYmlvbCBEaXMifSwiaXNUZW1wb3JhcnkiOmZhbHNlfSx7ImlkIjoiOTg0MGE3MGMtM2MwYy0zMzhiLWJlOWItMTQyOGJjZTk5NGZlIiwiaXRlbURhdGEiOnsidHlwZSI6ImFydGljbGUtam91cm5hbCIsImlkIjoiOTg0MGE3MGMtM2MwYy0zMzhiLWJlOWItMTQyOGJjZTk5NGZlIiwidGl0bGUiOiJDZWxsLXR5cGUtc3BlY2lmaWMgcG9wdWxhdGlvbiBkeW5hbWljcyBvZiBkaXZlcnNlIHJld2FyZCBjb21wdXRhdGlvbnMiLCJhdXRob3IiOlt7ImZhbWlseSI6IlN5bHdlc3RyYWsiLCJnaXZlbiI6IkVtaWx5IEwuIiwicGFyc2UtbmFtZXMiOmZhbHNlLCJkcm9wcGluZy1wYXJ0aWNsZSI6IiIsIm5vbi1kcm9wcGluZy1wYXJ0aWNsZSI6IiJ9LHsiZmFtaWx5IjoiSm8iLCJnaXZlbiI6IllvdW5nIEp1IiwicGFyc2UtbmFtZXMiOmZhbHNlLCJkcm9wcGluZy1wYXJ0aWNsZSI6IiIsIm5vbi1kcm9wcGluZy1wYXJ0aWNsZSI6IiJ9LHsiZmFtaWx5IjoiVmVzdW5hIiwiZ2l2ZW4iOiJTYW0iLCJwYXJzZS1uYW1lcyI6ZmFsc2UsImRyb3BwaW5nLXBhcnRpY2xlIjoiIiwibm9uLWRyb3BwaW5nLXBhcnRpY2xlIjoiIn0seyJmYW1pbHkiOiJXYW5nIiwiZ2l2ZW4iOiJYaWFvIiwicGFyc2UtbmFtZXMiOmZhbHNlLCJkcm9wcGluZy1wYXJ0aWNsZSI6IiIsIm5vbi1kcm9wcGluZy1wYXJ0aWNsZSI6IiJ9LHsiZmFtaWx5IjoiSG9sY29tYiIsImdpdmVuIjoiQmxha2UiLCJwYXJzZS1uYW1lcyI6ZmFsc2UsImRyb3BwaW5nLXBhcnRpY2xlIjoiIiwibm9uLWRyb3BwaW5nLXBhcnRpY2xlIjoiIn0seyJmYW1pbHkiOiJUaWVuIiwiZ2l2ZW4iOiJSZWJlY2NhIEguIiwicGFyc2UtbmFtZXMiOmZhbHNlLCJkcm9wcGluZy1wYXJ0aWNsZSI6IiIsIm5vbi1kcm9wcGluZy1wYXJ0aWNsZSI6IiJ9LHsiZmFtaWx5IjoiS2ltIiwiZ2l2ZW4iOiJEb28gS3l1bmciLCJwYXJzZS1uYW1lcyI6ZmFsc2UsImRyb3BwaW5nLXBhcnRpY2xlIjoiIiwibm9uLWRyb3BwaW5nLXBhcnRpY2xlIjoiIn0seyJmYW1pbHkiOiJGZW5ubyIsImdpdmVuIjoiTGllZiIsInBhcnNlLW5hbWVzIjpmYWxzZSwiZHJvcHBpbmctcGFydGljbGUiOiIiLCJub24tZHJvcHBpbmctcGFydGljbGUiOiIifSx7ImZhbWlseSI6IlJhbWFrcmlzaG5hbiIsImdpdmVuIjoiQ2hhcnUiLCJwYXJzZS1uYW1lcyI6ZmFsc2UsImRyb3BwaW5nLXBhcnRpY2xlIjoiIiwibm9uLWRyb3BwaW5nLXBhcnRpY2xlIjoiIn0seyJmYW1pbHkiOiJBbGxlbiIsImdpdmVuIjoiV2lsbGlhbSBFLiIsInBhcnNlLW5hbWVzIjpmYWxzZSwiZHJvcHBpbmctcGFydGljbGUiOiIiLCJub24tZHJvcHBpbmctcGFydGljbGUiOiIifSx7ImZhbWlseSI6IkNoZW4iLCJnaXZlbiI6IlJpdGNoaWUiLCJwYXJzZS1uYW1lcyI6ZmFsc2UsImRyb3BwaW5nLXBhcnRpY2xlIjoiIiwibm9uLWRyb3BwaW5nLXBhcnRpY2xlIjoiIn0seyJmYW1pbHkiOiJTaGVub3kiLCJnaXZlbiI6IktyaXNobmEiLCJwYXJzZS1uYW1lcyI6ZmFsc2UsImRyb3BwaW5nLXBhcnRpY2xlIjoiVi4iLCJub24tZHJvcHBpbmctcGFydGljbGUiOiIifSx7ImZhbWlseSI6IlN1c3NpbGxvIiwiZ2l2ZW4iOiJEYXZpZCIsInBhcnNlLW5hbWVzIjpmYWxzZSwiZHJvcHBpbmctcGFydGljbGUiOiIiLCJub24tZHJvcHBpbmctcGFydGljbGUiOiIifSx7ImZhbWlseSI6IkRlaXNzZXJvdGgiLCJnaXZlbiI6IkthcmwiLCJwYXJzZS1uYW1lcyI6ZmFsc2UsImRyb3BwaW5nLXBhcnRpY2xlIjoiIiwibm9uLWRyb3BwaW5nLXBhcnRpY2xlIjoiIn1dLCJjb250YWluZXItdGl0bGUiOiJDZWxsIiwiYWNjZXNzZWQiOnsiZGF0ZS1wYXJ0cyI6W1syMDI0LDQsMTldXX0sIkRPSSI6IjEwLjEwMTYvSi5DRUxMLjIwMjIuMDguMDE5IiwiSVNTTiI6IjAwOTItODY3NCIsIlBNSUQiOiIzNjExMzQyOCIsIlVSTCI6Imh0dHA6Ly93d3cuY2VsbC5jb20vYXJ0aWNsZS9TMDA5Mjg2NzQyMjAxMTEzOC9mdWxsdGV4dCIsImlzc3VlZCI6eyJkYXRlLXBhcnRzIjpbWzIwMjIsOSwxNV1dfSwicGFnZSI6IjM1NjgtMzU4Ny5lMjciLCJhYnN0cmFjdCI6IjxoMj5TdW1tYXJ5PC9oMj48cD5Db21wdXRhdGlvbmFsIGFuYWx5c2lzIG9mIGNlbGx1bGFyIGFjdGl2aXR5IGhhcyBkZXZlbG9wZWQgbGFyZ2VseSBpbmRlcGVuZGVudGx5IG9mIG1vZGVybiB0cmFuc2NyaXB0b21pYyBjZWxsIHR5cG9sb2d5LCBidXQgaW50ZWdyYXRpbmcgdGhlc2UgYXBwcm9hY2hlcyBtYXkgYmUgZXNzZW50aWFsIGZvciBmdWxsIGluc2lnaHQgaW50byBjZWxsdWxhci1sZXZlbCBtZWNoYW5pc21zIHVuZGVybHlpbmcgYnJhaW4gZnVuY3Rpb24gYW5kIGR5c2Z1bmN0aW9uLiBBcHBseWluZyB0aGlzIGFwcHJvYWNoIHRvIHRoZSBoYWJlbnVsYSAoYSBzdHJ1Y3R1cmUgd2l0aCBkaXZlcnNlLCBpbnRlcm1pbmdsZWQgbW9sZWN1bGFyLCBhbmF0b21pY2FsLCBhbmQgY29tcHV0YXRpb25hbCBmZWF0dXJlcyksIHdlIGlkZW50aWZpZWQgZW5jb2Rpbmcgb2YgcmV3YXJkLXByZWRpY3RpdmUgY3VlcyBhbmQgcmV3YXJkIG91dGNvbWVzIGluIGRpc3RpbmN0IGdlbmV0aWNhbGx5IGRlZmluZWQgbmV1cmFsIHBvcHVsYXRpb25zLCBpbmNsdWRpbmcgVEg8c3VwPis8L3N1cD4gY2VsbHMgYW5kIFRhYzE8c3VwPis8L3N1cD4gY2VsbHMuIERhdGEgZnJvbSBnZW5ldGljYWxseSB0YXJnZXRlZCByZWNvcmRpbmdzIHdlcmUgdXNlZCB0byB0cmFpbiBhbiBvcHRpbWl6ZWQgbm9ubGluZWFyIGR5bmFtaWNhbCBzeXN0ZW1zIG1vZGVsIGFuZCByZXZlYWxlZCBhY3Rpdml0eSBkeW5hbWljcyBjb25zaXN0ZW50IHdpdGggYSBsaW5lIGF0dHJhY3Rvci4gSGlnaC1kZW5zaXR5LCBjZWxsLXR5cGUtc3BlY2lmaWMgZWxlY3Ryb3BoeXNpb2xvZ2ljYWwgcmVjb3JkaW5ncyBhbmQgb3B0b2dlbmV0aWMgcGVydHVyYmF0aW9uIHByb3ZpZGVkIHN1cHBvcnRpbmcgZXZpZGVuY2UgZm9yIHRoaXMgbW9kZWwuIFJldmVyc2UtZW5naW5lZXJpbmcgcHJlZGljdGVkIGhvdyBUYWMxPHN1cD4rPC9zdXA+IGNlbGxzIG1pZ2h0IGludGVncmF0ZSByZXdhcmQgaGlzdG9yeSwgd2hpY2ggd2FzIGNvbXBsZW1lbnRlZCBieSA8aT5pbsKgdml2bzwvaT4gZXhwZXJpbWVudGF0aW9uLiBUaGlzIGludGVncmF0ZWQgYXBwcm9hY2ggZGVzY3JpYmVzIGEgcHJvY2VzcyBieSB3aGljaCBkYXRhLWRyaXZlbiBjb21wdXRhdGlvbmFsIG1vZGVscyBvZiBwb3B1bGF0aW9uIGFjdGl2aXR5IGNhbiBnZW5lcmF0ZSBhbmQgZnJhbWUgYWN0aW9uYWJsZSBoeXBvdGhlc2VzIGZvciBjZWxsLXR5cGUtc3BlY2lmaWMgaW52ZXN0aWdhdGlvbiBpbiBiaW9sb2dpY2FsIHN5c3RlbXMuPC9wPiIsInB1Ymxpc2hlciI6IkVsc2V2aWVyIiwiaXNzdWUiOiIxOSIsInZvbHVtZSI6IjE4NSIsImNvbnRhaW5lci10aXRsZS1zaG9ydCI6IkNlbGwifSwiaXNUZW1wb3JhcnkiOmZhbHNlfSx7ImlkIjoiMWMwOWFmZTQtYmI5Zi0zMjNmLTgxZmUtM2Q2MGM0MDAzNjFlIiwiaXRlbURhdGEiOnsidHlwZSI6ImFydGljbGUtam91cm5hbCIsImlkIjoiMWMwOWFmZTQtYmI5Zi0zMjNmLTgxZmUtM2Q2MGM0MDAzNjFlIiwidGl0bGUiOiJWaXJhbCBUcmFjaW5nIENvbmZpcm1zIFBhcmFuaWdyYWwgVmVudHJhbCBUZWdtZW50YWwgQXJlYSBEb3BhbWluZXJnaWMgSW5wdXRzIHRvIHRoZSBJbnRlcnBlZHVuY3VsYXIgTnVjbGV1cyBXaGVyZSBEb3BhbWluZSBSZWxlYXNlIEVuY29kZXMgTW90aXZhdGVkIEV4cGxvcmF0aW9uIiwiYXV0aG9yIjpbeyJmYW1pbHkiOiJNb2xhcyIsImdpdmVuIjoiU3VzYW5uYSIsInBhcnNlLW5hbWVzIjpmYWxzZSwiZHJvcHBpbmctcGFydGljbGUiOiIiLCJub24tZHJvcHBpbmctcGFydGljbGUiOiIifSx7ImZhbWlseSI6IlpoYW8tU2hlYSIsImdpdmVuIjoiUnViaW5nIiwicGFyc2UtbmFtZXMiOmZhbHNlLCJkcm9wcGluZy1wYXJ0aWNsZSI6IiIsIm5vbi1kcm9wcGluZy1wYXJ0aWNsZSI6IiJ9LHsiZmFtaWx5IjoiRnJlZWxzIiwiZ2l2ZW4iOiJUaW1vdGh5IEcuIiwicGFyc2UtbmFtZXMiOmZhbHNlLCJkcm9wcGluZy1wYXJ0aWNsZSI6IiIsIm5vbi1kcm9wcGluZy1wYXJ0aWNsZSI6IiJ9LHsiZmFtaWx5IjoiVGFwcGVyIiwiZ2l2ZW4iOiJBbmRyZXcgUi4iLCJwYXJzZS1uYW1lcyI6ZmFsc2UsImRyb3BwaW5nLXBhcnRpY2xlIjoiIiwibm9uLWRyb3BwaW5nLXBhcnRpY2xlIjoiIn1dLCJjb250YWluZXItdGl0bGUiOiJlTmV1cm8iLCJhY2Nlc3NlZCI6eyJkYXRlLXBhcnRzIjpbWzIwMjMsMyw4XV19LCJET0kiOiIxMC4xNTIzL0VORVVSTy4wMjgyLTIyLjIwMjIiLCJJU0JOIjoiMDI4MjIyLjIwMjIiLCJJU1NOIjoiMjM3My0yODIyIiwiUE1JRCI6IjM2NTk5NjcxIiwiVVJMIjoiaHR0cHM6Ly93d3cuZW5ldXJvLm9yZy9jb250ZW50LzEwLzEvRU5FVVJPLjAyODItMjIuMjAyMiIsImlzc3VlZCI6eyJkYXRlLXBhcnRzIjpbWzIwMjMsMSwxXV19LCJwYWdlIjoiMjgyLTMwNCIsImFic3RyYWN0IjoiTWlkYnJhaW4gZG9wYW1pbmVyZ2ljIChEQWVyZ2ljKSBuZXVyb25zIG9mIHRoZSB2ZW50cmFsIHRlZ21lbnRhbCBhcmVhIChWVEEpIGFyZSBlbmdhZ2VkIGJ5IHJld2FyZGluZyBzdGltdWxpIGFuZCBlbmNvZGUgcmV3YXJkIHByZWRpY3Rpb24gZXJyb3IgdG8gdXBkYXRlIGdvYWwtZGlyZWN0ZWQgbGVhcm5pbmcuIEhvd2V2ZXIsIHJlY2VudCBkYXRhIGluZGljYXRlIHRoYXQgVlRBIERBZXJnaWMgbmV1cm9ucyBhcmUgZnVuY3Rpb25hbGx5IGhldGVyb2dlbmVvdXMgd2l0aCBlbWVyZ2luZyByb2xlcyBpbiBhdmVyc2l2ZSBzaWduYWxpbmcsIHNhbGllbmNlLCBhbmQgbm92ZWx0eSwgYmFzZWQgaW4gcGFydCBvbiBhbmF0b21pYyBsb2NhdGlvbiBhbmQgcHJvamVjdGlvbiwgaGlnaGxpZ2h0aW5nIGEgbmVlZCB0byBmdW5jdGlvbmFsbHkgY2hhcmFjdGVyaXplIHRoZSByZXBlcnRvaXJlIG9mIFZUQSBEQWVyZ2ljIGVmZmVyZW50cyBpbiBtb3RpdmF0ZWQgYmVoYXZpb3IuIFByZXZpb3VzIHdvcmsgaWRlbnRpZnlpbmcgYSBtZXNvaW50ZXJwZWR1bmN1bGFyIGNpcmN1aXQgY29uc2lzdGluZyBvZiBWVEEgREFlcmdpYyBuZXVyb25zIHByb2plY3RpbmcgdG8gdGhlIGludGVycGVkdW5jdWxhciBudWNsZXVzIChJUE4pLCBhIG1pZGJyYWluIGFyZWEgaW1wbGljYXRlZCBpbiBhdmVyc2lvbiwgYW54aWV0eS1saWtlIGJlaGF2aW9yLCBhbmQgZmFtaWxpYXJpdHksIGhhcyByZWNlbnRseSBjb21lIGludG8gcXVlc3Rpb24uIFRvIHZlcmlmeSB0aGUgZXhpc3RlbmNlIG9mIHRoaXMgY2lyY3VpdCwgd2UgY29tYmluZWQgcHJlc3luYXB0aWMgdGFyZ2V0ZWQgYW5kIHJldHJvZ3JhZGUgdmlyYWwgdHJhY2luZyBpbiB0aGUgZG9wYW1pbmUgdHJhbnNwb3J0ZXItQ3JlIG1vdXNlIGxpbmUuIENvbnNpc3RlbnQgd2l0aCBwcmV2aW91cyByZXBvcnRzLCBzeW5hcHRpYyB0cmFjaW5nIHJldmVhbGVkIHRoYXQgYXhvbiB0ZXJtaW5hbHMgZnJvbSB0aGUgVlRBIGlubmVydmF0ZSB0aGUgY2F1ZGFsIElQTjsgd2hlcmVhcywgcmV0cm9ncmFkZSB0cmFjaW5nIHJldmVhbGVkIERBZXJnaWMgVlRBIG5ldXJvbnMsIHByZWRvbWluYW50bHkgaW4gdGhlIHBhcmFuaWdyYWwgcmVnaW9uLCBwcm9qZWN0IHRvIHRoZSBudWNsZXVzIGFjY3VtYmVucyBzaGVsbCwgYXMgd2VsbCBhcyB0aGUgSVBOLiBUbyB0ZXN0IHdoZXRoZXIgZnVuY3Rpb25hbCBEQWVyZ2ljIG5ldXJvdHJhbnNtaXNzaW9uIGV4aXN0cyBpbiB0aGUgSVBOLCB3ZSBleHByZXNzZWQgdGhlIGdlbmV0aWNhbGx5IGVuY29kZWQgREEgc2Vuc29yLCBkTGlnaHQgMS4yLCBpbiB0aGUgSVBOIG9mIEM1N0JMLzZKIG1pY2UgYW5kIG1lYXN1cmVkIElQTiBEQSBzaWduYWxzIGluIHZpdm8gZHVyaW5nIHNvY2lhbCBhbmQgYW54aWV0eS1saWtlIGJlaGF2aW9yIHVzaW5nIGZpYmVyIHBob3RvbWV0cnkuIFdlIG9ic2VydmVkIGFuIGluY3JlYXNlIGluIElQTiBEQSBzaWduYWwgZHVyaW5nIHNvY2lhbCBpbnZlc3RpZ2F0aW9uIG9mIGEgbm92ZWwgYnV0IG5vdCBmYW1pbGlhciBjb25zcGVjaWZpYyBhbmQgZHVyaW5nIGV4cGxvcmF0aW9uIG9mIHRoZSBhbnhpb2dlbmljIG9wZW4gYXJtcyBvZiB0aGUgZWxldmF0ZWQgcGx1cyBtYXplLiBUb2dldGhlciwgdGhlc2UgZGF0YSBjb25maXJtIFZUQSBEQWVyZ2ljIG5ldXJvbiBwcm9qZWN0aW9ucyB0byB0aGUgSVBOIGFuZCBpbXBsaWNhdGUgdGhpcyBjaXJjdWl0IGluIGVuY29kaW5nIG1vdGl2YXRlZCBleHBsb3JhdGlvbi4iLCJwdWJsaXNoZXIiOiJTb2NpZXR5IGZvciBOZXVyb3NjaWVuY2UiLCJpc3N1ZSI6IjEiLCJ2b2x1bWUiOiIxMCIsImNvbnRhaW5lci10aXRsZS1zaG9ydCI6ImVOZXVybyJ9LCJpc1RlbXBvcmFyeSI6ZmFsc2V9XX0=&quot;,&quot;citationItems&quot;:[{&quot;id&quot;:&quot;d8973428-c09f-3771-b85e-5190af0a97fa&quot;,&quot;itemData&quot;:{&quot;type&quot;:&quot;article-journal&quot;,&quot;id&quot;:&quot;d8973428-c09f-3771-b85e-5190af0a97fa&quot;,&quot;title&quot;:&quot;Anxiety and Nicotine Dependence: Emerging Role of the Habenulo-Interpeduncular Axis&quot;,&quot;author&quot;:[{&quot;family&quot;:&quot;Molas&quot;,&quot;given&quot;:&quot;S.&quot;,&quot;parse-names&quot;:false,&quot;dropping-particle&quot;:&quot;&quot;,&quot;non-dropping-particle&quot;:&quot;&quot;},{&quot;family&quot;:&quot;DeGroot&quot;,&quot;given&quot;:&quot;S.R.&quot;,&quot;parse-names&quot;:false,&quot;dropping-particle&quot;:&quot;&quot;,&quot;non-dropping-particle&quot;:&quot;&quot;},{&quot;family&quot;:&quot;Zhao-Shea&quot;,&quot;given&quot;:&quot;R.&quot;,&quot;parse-names&quot;:false,&quot;dropping-particle&quot;:&quot;&quot;,&quot;non-dropping-particle&quot;:&quot;&quot;},{&quot;family&quot;:&quot;Tapper&quot;,&quot;given&quot;:&quot;A.R.&quot;,&quot;parse-names&quot;:false,&quot;dropping-particle&quot;:&quot;&quot;,&quot;non-dropping-particle&quot;:&quot;&quot;}],&quot;container-title&quot;:&quot;Trends in Pharmacological Sciences&quot;,&quot;DOI&quot;:&quot;10.1016/j.tips.2016.11.001&quot;,&quot;ISSN&quot;:&quot;18733735&quot;,&quot;issued&quot;:{&quot;date-parts&quot;:[[2017]]},&quot;abstract&quot;:&quot;© 2016 Elsevier Ltd While innovative modern neuroscience approaches have aided in discerning brain circuitry underlying negative emotional behaviors including fear and anxiety responses, how these circuits are recruited in normal and pathological conditions remains poorly understood. Recently, genetic tools that selectively manipulate single neuronal populations have uncovered an understudied circuit, the medial habenula (mHb)–interpeduncular (IPN) axis, that modulates basal negative emotional responses. Interestingly, the mHb–IPN pathway also represents an essential circuit that signals heightened anxiety induced by nicotine withdrawal. Insights into how this circuit interconnects with regions more classically associated with anxiety, and how chronic nicotine exposure induces neuroadaptations resulting in an anxiogenic state, may thereby provide novel strategies and molecular targets for therapies that facilitate smoking cessation, as well as for anxiety relief.&quot;,&quot;issue&quot;:&quot;2&quot;,&quot;volume&quot;:&quot;38&quot;,&quot;container-title-short&quot;:&quot;Trends Pharmacol Sci&quot;},&quot;isTemporary&quot;:false},{&quot;id&quot;:&quot;fbe0022d-98dd-3f0c-92e3-bd877fd5398c&quot;,&quot;itemData&quot;:{&quot;type&quot;:&quot;article-journal&quot;,&quot;id&quot;:&quot;fbe0022d-98dd-3f0c-92e3-bd877fd5398c&quot;,&quot;title&quot;:&quot;Increased CRF signalling in a ventral tegmental area-interpeduncular nucleus-medial habenula circuit induces anxiety during nicotine withdrawal&quot;,&quot;author&quot;:[{&quot;family&quot;:&quot;Zhao-Shea&quot;,&quot;given&quot;:&quot;Rubing&quot;,&quot;parse-names&quot;:false,&quot;dropping-particle&quot;:&quot;&quot;,&quot;non-dropping-particle&quot;:&quot;&quot;},{&quot;family&quot;:&quot;Degroot&quot;,&quot;given&quot;:&quot;Steven R.&quot;,&quot;parse-names&quot;:false,&quot;dropping-particle&quot;:&quot;&quot;,&quot;non-dropping-particle&quot;:&quot;&quot;},{&quot;family&quot;:&quot;Liu&quot;,&quot;given&quot;:&quot;Liwang&quot;,&quot;parse-names&quot;:false,&quot;dropping-particle&quot;:&quot;&quot;,&quot;non-dropping-particle&quot;:&quot;&quot;},{&quot;family&quot;:&quot;Vallaster&quot;,&quot;given&quot;:&quot;Markus&quot;,&quot;parse-names&quot;:false,&quot;dropping-particle&quot;:&quot;&quot;,&quot;non-dropping-particle&quot;:&quot;&quot;},{&quot;family&quot;:&quot;Pang&quot;,&quot;given&quot;:&quot;Xueyan&quot;,&quot;parse-names&quot;:false,&quot;dropping-particle&quot;:&quot;&quot;,&quot;non-dropping-particle&quot;:&quot;&quot;},{&quot;family&quot;:&quot;Su&quot;,&quot;given&quot;:&quot;Qin&quot;,&quot;parse-names&quot;:false,&quot;dropping-particle&quot;:&quot;&quot;,&quot;non-dropping-particle&quot;:&quot;&quot;},{&quot;family&quot;:&quot;Gao&quot;,&quot;given&quot;:&quot;Guangping&quot;,&quot;parse-names&quot;:false,&quot;dropping-particle&quot;:&quot;&quot;,&quot;non-dropping-particle&quot;:&quot;&quot;},{&quot;family&quot;:&quot;Rando&quot;,&quot;given&quot;:&quot;Oliver J.&quot;,&quot;parse-names&quot;:false,&quot;dropping-particle&quot;:&quot;&quot;,&quot;non-dropping-particle&quot;:&quot;&quot;},{&quot;family&quot;:&quot;Martin&quot;,&quot;given&quot;:&quot;Gilles E.&quot;,&quot;parse-names&quot;:false,&quot;dropping-particle&quot;:&quot;&quot;,&quot;non-dropping-particle&quot;:&quot;&quot;},{&quot;family&quot;:&quot;George&quot;,&quot;given&quot;:&quot;Olivier&quot;,&quot;parse-names&quot;:false,&quot;dropping-particle&quot;:&quot;&quot;,&quot;non-dropping-particle&quot;:&quot;&quot;},{&quot;family&quot;:&quot;Gardner&quot;,&quot;given&quot;:&quot;Paul D.&quot;,&quot;parse-names&quot;:false,&quot;dropping-particle&quot;:&quot;&quot;,&quot;non-dropping-particle&quot;:&quot;&quot;},{&quot;family&quot;:&quot;Tapper&quot;,&quot;given&quot;:&quot;Andrew R.&quot;,&quot;parse-names&quot;:false,&quot;dropping-particle&quot;:&quot;&quot;,&quot;non-dropping-particle&quot;:&quot;&quot;}],&quot;container-title&quot;:&quot;Nature Communications 2015 6:1&quot;,&quot;accessed&quot;:{&quot;date-parts&quot;:[[2022,6,26]]},&quot;DOI&quot;:&quot;10.1038/ncomms7770&quot;,&quot;ISSN&quot;:&quot;2041-1723&quot;,&quot;PMID&quot;:&quot;25898242&quot;,&quot;URL&quot;:&quot;https://www.nature.com/articles/ncomms7770&quot;,&quot;issued&quot;:{&quot;date-parts&quot;:[[2015,4,21]]},&quot;page&quot;:&quot;1-14&quot;,&quot;abstract&quot;:&quot;Increased anxiety is a prominent withdrawal symptom in abstinent smokers, yet the neuroanatomical and molecular bases underlying it are unclear. Here we show that withdrawal-induced anxiety increases activity of neurons in the interpeduncular intermediate (IPI), a subregion of the interpeduncular nucleus (IPN). IPI activation during nicotine withdrawal was mediated by increased corticotropin releasing factor (CRF) receptor-1 expression and signalling, which modulated glutamatergic input from the medial habenula (MHb). Pharmacological blockade of IPN CRF1 receptors or optogenetic silencing of MHb input reduced IPI activation and alleviated withdrawal-induced anxiety; whereas IPN CRF infusion in mice increased anxiety. We identified a mesointerpeduncular circuit, consisting of ventral tegmental area (VTA) dopaminergic neurons projecting to the IPN, as a potential source of CRF. Knockdown of CRF synthesis in the VTA prevented IPI activation and anxiety during nicotine withdrawal. These data indicate that increased CRF receptor signalling within a VTA–IPN–MHb circuit triggers anxiety during nicotine withdrawal. Abstinent smokers experience affective withdrawal symptoms that contribute to relapse, yet the circuitry and mechanisms underlying these symptoms are unknown. Here the authors identify a critical role for a ventral tegmental area-habenula-interpeduncular circuit in nicotine withdrawal-induced anxiety.&quot;,&quot;publisher&quot;:&quot;Nature Publishing Group&quot;,&quot;issue&quot;:&quot;1&quot;,&quot;volume&quot;:&quot;6&quot;,&quot;container-title-short&quot;:&quot;&quot;},&quot;isTemporary&quot;:false},{&quot;id&quot;:&quot;6dcc373a-9e74-33b7-a67b-a3a8dae4ed1b&quot;,&quot;itemData&quot;:{&quot;type&quot;:&quot;article-journal&quot;,&quot;id&quot;:&quot;6dcc373a-9e74-33b7-a67b-a3a8dae4ed1b&quot;,&quot;title&quot;:&quot;Habenula cholinergic neurons regulate anxiety during nicotine withdrawal via nicotinic acetylcholine receptors&quot;,&quot;author&quot;:[{&quot;family&quot;:&quot;Pang&quot;,&quot;given&quot;:&quot;Xueyan&quot;,&quot;parse-names&quot;:false,&quot;dropping-particle&quot;:&quot;&quot;,&quot;non-dropping-particle&quot;:&quot;&quot;},{&quot;family&quot;:&quot;Liu&quot;,&quot;given&quot;:&quot;Liwang&quot;,&quot;parse-names&quot;:false,&quot;dropping-particle&quot;:&quot;&quot;,&quot;non-dropping-particle&quot;:&quot;&quot;},{&quot;family&quot;:&quot;Ngolab&quot;,&quot;given&quot;:&quot;Jennifer&quot;,&quot;parse-names&quot;:false,&quot;dropping-particle&quot;:&quot;&quot;,&quot;non-dropping-particle&quot;:&quot;&quot;},{&quot;family&quot;:&quot;Zhao-Shea&quot;,&quot;given&quot;:&quot;Rubing&quot;,&quot;parse-names&quot;:false,&quot;dropping-particle&quot;:&quot;&quot;,&quot;non-dropping-particle&quot;:&quot;&quot;},{&quot;family&quot;:&quot;McIntosh&quot;,&quot;given&quot;:&quot;J. Michael&quot;,&quot;parse-names&quot;:false,&quot;dropping-particle&quot;:&quot;&quot;,&quot;non-dropping-particle&quot;:&quot;&quot;},{&quot;family&quot;:&quot;Gardner&quot;,&quot;given&quot;:&quot;Paul D.&quot;,&quot;parse-names&quot;:false,&quot;dropping-particle&quot;:&quot;&quot;,&quot;non-dropping-particle&quot;:&quot;&quot;},{&quot;family&quot;:&quot;Tapper&quot;,&quot;given&quot;:&quot;Andrew R.&quot;,&quot;parse-names&quot;:false,&quot;dropping-particle&quot;:&quot;&quot;,&quot;non-dropping-particle&quot;:&quot;&quot;}],&quot;container-title&quot;:&quot;Neuropharmacology&quot;,&quot;DOI&quot;:&quot;10.1016/j.neuropharm.2016.03.039&quot;,&quot;ISSN&quot;:&quot;18737064&quot;,&quot;issued&quot;:{&quot;date-parts&quot;:[[2016]]},&quot;abstract&quot;:&quot;Cholinergic neurons in the medial habenula (MHb) modulate anxiety during nicotine withdrawal although the molecular neuroadaptation(s) within the MHb that induce affective behaviors during nicotine cessation is largely unknown. MHb cholinergic neurons are unique in that they robustly express neuronal nicotinic acetylcholine receptors (nAChRs), although their behavioral role as autoreceptors in these neurons has not been described. To test the hypothesis that nAChR signaling in MHb cholinergic neurons could modulate anxiety, we expressed novel \&quot;gain of function\&quot; nAChR subunits selectively in MHb cholinergic neurons of adult mice. Mice expressing these mutant nAChRs exhibited increased anxiety-like behavior that was alleviated by blockade with a nAChR antagonist. To test the hypothesis that anxiety induced by nicotine withdrawal may be mediated by increased MHb nicotinic receptor signaling, we infused nAChR subtype selective antagonists into the MHb of nicotine naïve and withdrawn mice. While antagonists had little effect on nicotine naïve mice, blocking α4β2 or α6β2, but not α3β4 nAChRs in the MHb alleviated anxiety in mice undergoing nicotine withdrawal. Consistent with behavioral results, there was increased functional expression of nAChRs containing the α6 subunit in MHb neurons that also expressed the α4 subunit. Together, these data indicate that MHb cholinergic neurons regulate nicotine withdrawal-induced anxiety via increased signaling through nicotinic receptors containing the α6 subunit and point toward nAChRs in MHb cholinergic neurons as molecular targets for smoking cessation therapeutics.&quot;,&quot;container-title-short&quot;:&quot;Neuropharmacology&quot;},&quot;isTemporary&quot;:false},{&quot;id&quot;:&quot;22125fba-4785-38a7-8dc8-960c2f113558&quot;,&quot;itemData&quot;:{&quot;type&quot;:&quot;article-journal&quot;,&quot;id&quot;:&quot;22125fba-4785-38a7-8dc8-960c2f113558&quot;,&quot;title&quot;:&quot;Midbrain Dopamine Controls Anxiety-like Behavior by Engaging Unique Interpeduncular Nucleus Microcircuitry&quot;,&quot;author&quot;:[{&quot;family&quot;:&quot;DeGroot&quot;,&quot;given&quot;:&quot;Steven R.&quot;,&quot;parse-names&quot;:false,&quot;dropping-particle&quot;:&quot;&quot;,&quot;non-dropping-particle&quot;:&quot;&quot;},{&quot;family&quot;:&quot;Zhao-Shea&quot;,&quot;given&quot;:&quot;Rubing&quot;,&quot;parse-names&quot;:false,&quot;dropping-particle&quot;:&quot;&quot;,&quot;non-dropping-particle&quot;:&quot;&quot;},{&quot;family&quot;:&quot;Chung&quot;,&quot;given&quot;:&quot;Leeyup&quot;,&quot;parse-names&quot;:false,&quot;dropping-particle&quot;:&quot;&quot;,&quot;non-dropping-particle&quot;:&quot;&quot;},{&quot;family&quot;:&quot;Klenowski&quot;,&quot;given&quot;:&quot;Paul M.&quot;,&quot;parse-names&quot;:false,&quot;dropping-particle&quot;:&quot;&quot;,&quot;non-dropping-particle&quot;:&quot;&quot;},{&quot;family&quot;:&quot;Sun&quot;,&quot;given&quot;:&quot;Fangmiao&quot;,&quot;parse-names&quot;:false,&quot;dropping-particle&quot;:&quot;&quot;,&quot;non-dropping-particle&quot;:&quot;&quot;},{&quot;family&quot;:&quot;Molas&quot;,&quot;given&quot;:&quot;Susanna&quot;,&quot;parse-names&quot;:false,&quot;dropping-particle&quot;:&quot;&quot;,&quot;non-dropping-particle&quot;:&quot;&quot;},{&quot;family&quot;:&quot;Gardner&quot;,&quot;given&quot;:&quot;Paul D.&quot;,&quot;parse-names&quot;:false,&quot;dropping-particle&quot;:&quot;&quot;,&quot;non-dropping-particle&quot;:&quot;&quot;},{&quot;family&quot;:&quot;Li&quot;,&quot;given&quot;:&quot;Yulong&quot;,&quot;parse-names&quot;:false,&quot;dropping-particle&quot;:&quot;&quot;,&quot;non-dropping-particle&quot;:&quot;&quot;},{&quot;family&quot;:&quot;Tapper&quot;,&quot;given&quot;:&quot;Andrew R.&quot;,&quot;parse-names&quot;:false,&quot;dropping-particle&quot;:&quot;&quot;,&quot;non-dropping-particle&quot;:&quot;&quot;}],&quot;container-title&quot;:&quot;Biological Psychiatry&quot;,&quot;DOI&quot;:&quot;10.1016/j.biopsych.2020.06.018&quot;,&quot;ISSN&quot;:&quot;18732402&quot;,&quot;PMID&quot;:&quot;32800629&quot;,&quot;issued&quot;:{&quot;date-parts&quot;:[[2020]]},&quot;abstract&quot;:&quot;Background: Dopamine (DA) is hypothesized to modulate anxiety-like behavior, although the precise role of DA in anxiety behaviors and the complete anxiety network in the brain have yet to be elucidated. Recent data indicate that dopaminergic projections from the ventral tegmental area (VTA) innervate the interpeduncular nucleus (IPN), but how the IPN responds to DA and what role this circuit plays in anxiety-like behavior are unknown. Methods: We expressed a genetically encoded G protein–coupled receptor activation–based DA sensor in mouse midbrain to detect DA in IPN slices using fluorescence imaging combined with pharmacology. Next, we selectively inhibited or activated VTA→IPN DAergic inputs via optogenetics during anxiety-like behavior. We used a biophysical approach to characterize DA effects on neural IPN circuits. Site-directed pharmacology was used to test if DA receptors in the IPN can regulate anxiety-like behavior. Results: DA was detected in mouse IPN slices. Silencing/activating VTA→IPN DAergic inputs oppositely modulated anxiety-like behavior. Two neuronal populations in the ventral IPN (vIPN) responded to DA via D1 receptors (D1Rs). vIPN neurons were controlled by a small population of D1R neurons in the caudal IPN that directly respond to VTA DAergic terminal stimulation and innervate the vIPN. IPN infusion of a D1R agonist and antagonist bidirectionally controlled anxiety-like behavior. Conclusions: VTA DA engages D1R-expressing neurons in the caudal IPN that innervate vIPN, thereby amplifying the VTA DA signal to modulate anxiety-like behavior. These data identify a DAergic circuit that mediates anxiety-like behavior through unique IPN microcircuitry.&quot;,&quot;container-title-short&quot;:&quot;Biol Psychiatry&quot;},&quot;isTemporary&quot;:false},{&quot;id&quot;:&quot;58e47023-0718-3ece-b5ed-34e1ff841d43&quot;,&quot;itemData&quot;:{&quot;type&quot;:&quot;article-journal&quot;,&quot;id&quot;:&quot;58e47023-0718-3ece-b5ed-34e1ff841d43&quot;,&quot;title&quot;:&quot;Genetic dissection of medial habenula-interpeduncular nucleus pathway function in mice&quot;,&quot;author&quot;:[{&quot;family&quot;:&quot;Kobayashi&quot;,&quot;given&quot;:&quot;Yuki&quot;,&quot;parse-names&quot;:false,&quot;dropping-particle&quot;:&quot;&quot;,&quot;non-dropping-particle&quot;:&quot;&quot;},{&quot;family&quot;:&quot;Sano&quot;,&quot;given&quot;:&quot;Yoshitake&quot;,&quot;parse-names&quot;:false,&quot;dropping-particle&quot;:&quot;&quot;,&quot;non-dropping-particle&quot;:&quot;&quot;},{&quot;family&quot;:&quot;Vannoni&quot;,&quot;given&quot;:&quot;Elisabetta&quot;,&quot;parse-names&quot;:false,&quot;dropping-particle&quot;:&quot;&quot;,&quot;non-dropping-particle&quot;:&quot;&quot;},{&quot;family&quot;:&quot;Goto&quot;,&quot;given&quot;:&quot;Hiromichi&quot;,&quot;parse-names&quot;:false,&quot;dropping-particle&quot;:&quot;&quot;,&quot;non-dropping-particle&quot;:&quot;&quot;},{&quot;family&quot;:&quot;Ikeda&quot;,&quot;given&quot;:&quot;Toshio&quot;,&quot;parse-names&quot;:false,&quot;dropping-particle&quot;:&quot;&quot;,&quot;non-dropping-particle&quot;:&quot;&quot;},{&quot;family&quot;:&quot;Suzuki&quot;,&quot;given&quot;:&quot;Hitomi&quot;,&quot;parse-names&quot;:false,&quot;dropping-particle&quot;:&quot;&quot;,&quot;non-dropping-particle&quot;:&quot;&quot;},{&quot;family&quot;:&quot;Oba&quot;,&quot;given&quot;:&quot;Atsuko&quot;,&quot;parse-names&quot;:false,&quot;dropping-particle&quot;:&quot;&quot;,&quot;non-dropping-particle&quot;:&quot;&quot;},{&quot;family&quot;:&quot;Kawasaki&quot;,&quot;given&quot;:&quot;Hiroaki&quot;,&quot;parse-names&quot;:false,&quot;dropping-particle&quot;:&quot;&quot;,&quot;non-dropping-particle&quot;:&quot;&quot;},{&quot;family&quot;:&quot;Kanba&quot;,&quot;given&quot;:&quot;Shigenobu&quot;,&quot;parse-names&quot;:false,&quot;dropping-particle&quot;:&quot;&quot;,&quot;non-dropping-particle&quot;:&quot;&quot;},{&quot;family&quot;:&quot;Lipp&quot;,&quot;given&quot;:&quot;Hans Peter&quot;,&quot;parse-names&quot;:false,&quot;dropping-particle&quot;:&quot;&quot;,&quot;non-dropping-particle&quot;:&quot;&quot;},{&quot;family&quot;:&quot;Murphy&quot;,&quot;given&quot;:&quot;Niall P.&quot;,&quot;parse-names&quot;:false,&quot;dropping-particle&quot;:&quot;&quot;,&quot;non-dropping-particle&quot;:&quot;&quot;},{&quot;family&quot;:&quot;Wolfer&quot;,&quot;given&quot;:&quot;David P.&quot;,&quot;parse-names&quot;:false,&quot;dropping-particle&quot;:&quot;&quot;,&quot;non-dropping-particle&quot;:&quot;&quot;},{&quot;family&quot;:&quot;Itohara&quot;,&quot;given&quot;:&quot;Shigeyoshi&quot;,&quot;parse-names&quot;:false,&quot;dropping-particle&quot;:&quot;&quot;,&quot;non-dropping-particle&quot;:&quot;&quot;}],&quot;container-title&quot;:&quot;Frontiers in Behavioral Neuroscience&quot;,&quot;accessed&quot;:{&quot;date-parts&quot;:[[2022,5,5]]},&quot;DOI&quot;:&quot;10.3389/FNBEH.2013.00017/BIBTEX&quot;,&quot;ISSN&quot;:&quot;16625153&quot;,&quot;issued&quot;:{&quot;date-parts&quot;:[[2013,2,15]]},&quot;page&quot;:&quot;17&quot;,&quot;abstract&quot;:&quot;The habenular complex linking forebrain and midbrain structures is subdivided into the medial (mHb) and the lateral nuclei (lHb). The mHb is characterized by the expression of specific nicotinic acetylcholine receptor isoforms and the release of acetylcholine to the interpeduncular nucleus (IPN), the sole output region of the mHb. The specific function of this circuit, however, is poorly understood. Here we generated transgenic mice in which mHb cells were selectively ablated postnatally. These lesions led to large reductions in acetylcholine levels within the IPN. The mutant mice exhibited abnormalities in a wide range of behavioral domains. They tended to be hyperactive during the early night period and were maladapted when repeatedly exposed to new environments. Mutant mice also showed a high rate of premature responses in the 5-choice serial reaction time task (5CSRTT), indicating impulsive and compulsive behavior. Additionally, mice also exhibited delay and effort aversion in a decision-making test, deficits in spatial memory, a subtle increase in anxiety levels, and attenuated sensorimotor gating. IntelliCage studies under social housing conditions confirmed hyperactivity, environmental maladaptation, and impulsive/compulsive behavior, delay discounting, deficits in long-term spatial memory, and reduced flexibility in complex learning paradigms. In 5CSRTT and adaptation tasks, systemic administration of nicotine slowed down a nose-poke reaction and enhanced adaptation in control but not mutant mice. These findings demonstrate that the mHb-IPN pathway plays a crucial role in inhibitory control and cognition-dependent executive functions. © 2013 Kobayashi, Sano, Vannoni, Goto, Ikeda, Suzuki, Oba, Kawasaki, Kanba, Lipp, Murphy, Wolfer and Itohara.&quot;,&quot;publisher&quot;:&quot;Frontiers&quot;,&quot;issue&quot;:&quot;FEB&quot;,&quot;volume&quot;:&quot;0&quot;,&quot;container-title-short&quot;:&quot;Front Behav Neurosci&quot;},&quot;isTemporary&quot;:false},{&quot;id&quot;:&quot;8ffc87bd-5d47-3f7d-8fb3-9da408cfa71c&quot;,&quot;itemData&quot;:{&quot;type&quot;:&quot;article-journal&quot;,&quot;id&quot;:&quot;8ffc87bd-5d47-3f7d-8fb3-9da408cfa71c&quot;,&quot;title&quot;:&quot;Cbln2 and Cbln4 are expressed in distinct medial habenula-interpeduncular projections and contribute to different behavioral outputs&quot;,&quot;author&quot;:[{&quot;family&quot;:&quot;Seigneur&quot;,&quot;given&quot;:&quot;Erica&quot;,&quot;parse-names&quot;:false,&quot;dropping-particle&quot;:&quot;&quot;,&quot;non-dropping-particle&quot;:&quot;&quot;},{&quot;family&quot;:&quot;Polepalli&quot;,&quot;given&quot;:&quot;Jai S.&quot;,&quot;parse-names&quot;:false,&quot;dropping-particle&quot;:&quot;&quot;,&quot;non-dropping-particle&quot;:&quot;&quot;},{&quot;family&quot;:&quot;Südhof&quot;,&quot;given&quot;:&quot;Thomas C.&quot;,&quot;parse-names&quot;:false,&quot;dropping-particle&quot;:&quot;&quot;,&quot;non-dropping-particle&quot;:&quot;&quot;}],&quot;container-title&quot;:&quot;Proceedings of the National Academy of Sciences of the United States of America&quot;,&quot;accessed&quot;:{&quot;date-parts&quot;:[[2022,6,26]]},&quot;DOI&quot;:&quot;10.1073/PNAS.1811086115&quot;,&quot;ISSN&quot;:&quot;1091-6490&quot;,&quot;PMID&quot;:&quot;30287486&quot;,&quot;URL&quot;:&quot;https://pubmed.ncbi.nlm.nih.gov/30287486/&quot;,&quot;issued&quot;:{&quot;date-parts&quot;:[[2018,10,23]]},&quot;page&quot;:&quot;E10235-E10244&quot;,&quot;abstract&quot;:&quot;Cerebellins are important neurexin ligands that remain incompletely understood. Two critical questions in particular remain unanswered: do different cerebellins perform distinct functions, and do these functions act in the initial establishment of synapses or in rendering nascent synapses capable of normal synaptic transmission? Here we show that in mice, Cbln2 and Cbln4 are expressed in the medial habenula (MHb) nucleus in different types of neurons that project to distinct target neurons in the interpeduncular nucleus. Conditional genetic deletion of Cbln2 in the MHb impaired synaptic transmission at Cbln2+ synapses in the interpeduncular neurons within 3 wk, but decreased synapse numbers only after 3 mo, suggesting a functional, but not a structural, requirement for Cbln2 in synapses formed by Cbln2-expressing neurons. In contrast, genetic deletions of Cbln4 in the MHb had no major effect on synaptic transmission or synapse numbers in interpeduncular target neurons. Nevertheless, MHb ablation of both Cbln2 and Cbln4 significantly impaired behavioral responses in mice, but affected different types of behaviors. Specifically, Cbln2 MHb deletions decreased spatial learning, as measured in the water T-maze, whereas Cbln4 MHb deletions increased anxiety levels, as monitored in the open field test and elevated plus maze. Thus, Cbln2 and Cbln4 are expressed in distinct MHb neurons that contribute to different behaviors.&quot;,&quot;publisher&quot;:&quot;Proc Natl Acad Sci U S A&quot;,&quot;issue&quot;:&quot;43&quot;,&quot;volume&quot;:&quot;115&quot;,&quot;container-title-short&quot;:&quot;Proc Natl Acad Sci U S A&quot;},&quot;isTemporary&quot;:false},{&quot;id&quot;:&quot;de6f090c-1101-3976-9035-bb1aba8bd037&quot;,&quot;itemData&quot;:{&quot;type&quot;:&quot;article-journal&quot;,&quot;id&quot;:&quot;de6f090c-1101-3976-9035-bb1aba8bd037&quot;,&quot;title&quot;:&quot;Central role of the habenulo-interpeduncular system in the neurodevelopmental basis of susceptibility and resilience to anxiety in mice&quot;,&quot;author&quot;:[{&quot;family&quot;:&quot;Rakotobe&quot;,&quot;given&quot;:&quot;Malalaniaina&quot;,&quot;parse-names&quot;:false,&quot;dropping-particle&quot;:&quot;&quot;,&quot;non-dropping-particle&quot;:&quot;&quot;},{&quot;family&quot;:&quot;Fjerdingstad&quot;,&quot;given&quot;:&quot;Niels&quot;,&quot;parse-names&quot;:false,&quot;dropping-particle&quot;:&quot;&quot;,&quot;non-dropping-particle&quot;:&quot;&quot;},{&quot;family&quot;:&quot;Ruiz-Reig&quot;,&quot;given&quot;:&quot;Nuria&quot;,&quot;parse-names&quot;:false,&quot;dropping-particle&quot;:&quot;&quot;,&quot;non-dropping-particle&quot;:&quot;&quot;},{&quot;family&quot;:&quot;Lamonerie&quot;,&quot;given&quot;:&quot;Thomas&quot;,&quot;parse-names&quot;:false,&quot;dropping-particle&quot;:&quot;&quot;,&quot;non-dropping-particle&quot;:&quot;&quot;},{&quot;family&quot;:&quot;D'Autréaux&quot;,&quot;given&quot;:&quot;Fabien&quot;,&quot;parse-names&quot;:false,&quot;dropping-particle&quot;:&quot;&quot;,&quot;non-dropping-particle&quot;:&quot;&quot;}],&quot;container-title&quot;:&quot;Neurobiology of Disease&quot;,&quot;accessed&quot;:{&quot;date-parts&quot;:[[2024,4,18]]},&quot;DOI&quot;:&quot;10.1016/J.NBD.2023.106392&quot;,&quot;ISSN&quot;:&quot;0969-9961&quot;,&quot;PMID&quot;:&quot;38145853&quot;,&quot;issued&quot;:{&quot;date-parts&quot;:[[2024,2,1]]},&quot;page&quot;:&quot;106392&quot;,&quot;abstract&quot;:&quot;Having experienced stress during sensitive periods of brain development strongly influences how individuals cope with later stress. Some are prone to develop anxiety or depression, while others appear resilient. The as-yet-unknown mechanisms underlying these differences may lie in how genes and environmental stress interact to shape the circuits that control emotions. Here, we investigated the role of the habenulo-interpeduncular system (HIPS), a critical node in reward circuits, in early stress-induced anxiety in mice. We found that habenular and IPN components characterized by the expression of Otx2 are synaptically connected and particularly sensitive to chronic stress (CS) during the peripubertal period. Stress-induced peripubertal activation of this HIPS subcircuit elicits both HIPS hypersensitivity to later stress and susceptibility to develop anxiety. We also show that HIPS silencing through conditional Otx2 knockout counteracts these effects of stress. Together, these results demonstrate that a genetic factor, Otx2, and stress interact during the peripubertal period to shape the stress sensitivity of the HIPS, which is shown to be a key modulator of susceptibility or resilience to develop anxiety.&quot;,&quot;publisher&quot;:&quot;Academic Press&quot;,&quot;volume&quot;:&quot;191&quot;,&quot;container-title-short&quot;:&quot;Neurobiol Dis&quot;},&quot;isTemporary&quot;:false},{&quot;id&quot;:&quot;9840a70c-3c0c-338b-be9b-1428bce994fe&quot;,&quot;itemData&quot;:{&quot;type&quot;:&quot;article-journal&quot;,&quot;id&quot;:&quot;9840a70c-3c0c-338b-be9b-1428bce994fe&quot;,&quot;title&quot;:&quot;Cell-type-specific population dynamics of diverse reward computations&quot;,&quot;author&quot;:[{&quot;family&quot;:&quot;Sylwestrak&quot;,&quot;given&quot;:&quot;Emily L.&quot;,&quot;parse-names&quot;:false,&quot;dropping-particle&quot;:&quot;&quot;,&quot;non-dropping-particle&quot;:&quot;&quot;},{&quot;family&quot;:&quot;Jo&quot;,&quot;given&quot;:&quot;Young Ju&quot;,&quot;parse-names&quot;:false,&quot;dropping-particle&quot;:&quot;&quot;,&quot;non-dropping-particle&quot;:&quot;&quot;},{&quot;family&quot;:&quot;Vesuna&quot;,&quot;given&quot;:&quot;Sam&quot;,&quot;parse-names&quot;:false,&quot;dropping-particle&quot;:&quot;&quot;,&quot;non-dropping-particle&quot;:&quot;&quot;},{&quot;family&quot;:&quot;Wang&quot;,&quot;given&quot;:&quot;Xiao&quot;,&quot;parse-names&quot;:false,&quot;dropping-particle&quot;:&quot;&quot;,&quot;non-dropping-particle&quot;:&quot;&quot;},{&quot;family&quot;:&quot;Holcomb&quot;,&quot;given&quot;:&quot;Blake&quot;,&quot;parse-names&quot;:false,&quot;dropping-particle&quot;:&quot;&quot;,&quot;non-dropping-particle&quot;:&quot;&quot;},{&quot;family&quot;:&quot;Tien&quot;,&quot;given&quot;:&quot;Rebecca H.&quot;,&quot;parse-names&quot;:false,&quot;dropping-particle&quot;:&quot;&quot;,&quot;non-dropping-particle&quot;:&quot;&quot;},{&quot;family&quot;:&quot;Kim&quot;,&quot;given&quot;:&quot;Doo Kyung&quot;,&quot;parse-names&quot;:false,&quot;dropping-particle&quot;:&quot;&quot;,&quot;non-dropping-particle&quot;:&quot;&quot;},{&quot;family&quot;:&quot;Fenno&quot;,&quot;given&quot;:&quot;Lief&quot;,&quot;parse-names&quot;:false,&quot;dropping-particle&quot;:&quot;&quot;,&quot;non-dropping-particle&quot;:&quot;&quot;},{&quot;family&quot;:&quot;Ramakrishnan&quot;,&quot;given&quot;:&quot;Charu&quot;,&quot;parse-names&quot;:false,&quot;dropping-particle&quot;:&quot;&quot;,&quot;non-dropping-particle&quot;:&quot;&quot;},{&quot;family&quot;:&quot;Allen&quot;,&quot;given&quot;:&quot;William E.&quot;,&quot;parse-names&quot;:false,&quot;dropping-particle&quot;:&quot;&quot;,&quot;non-dropping-particle&quot;:&quot;&quot;},{&quot;family&quot;:&quot;Chen&quot;,&quot;given&quot;:&quot;Ritchie&quot;,&quot;parse-names&quot;:false,&quot;dropping-particle&quot;:&quot;&quot;,&quot;non-dropping-particle&quot;:&quot;&quot;},{&quot;family&quot;:&quot;Shenoy&quot;,&quot;given&quot;:&quot;Krishna&quot;,&quot;parse-names&quot;:false,&quot;dropping-particle&quot;:&quot;V.&quot;,&quot;non-dropping-particle&quot;:&quot;&quot;},{&quot;family&quot;:&quot;Sussillo&quot;,&quot;given&quot;:&quot;David&quot;,&quot;parse-names&quot;:false,&quot;dropping-particle&quot;:&quot;&quot;,&quot;non-dropping-particle&quot;:&quot;&quot;},{&quot;family&quot;:&quot;Deisseroth&quot;,&quot;given&quot;:&quot;Karl&quot;,&quot;parse-names&quot;:false,&quot;dropping-particle&quot;:&quot;&quot;,&quot;non-dropping-particle&quot;:&quot;&quot;}],&quot;container-title&quot;:&quot;Cell&quot;,&quot;accessed&quot;:{&quot;date-parts&quot;:[[2024,4,19]]},&quot;DOI&quot;:&quot;10.1016/J.CELL.2022.08.019&quot;,&quot;ISSN&quot;:&quot;0092-8674&quot;,&quot;PMID&quot;:&quot;36113428&quot;,&quot;URL&quot;:&quot;http://www.cell.com/article/S0092867422011138/fulltext&quot;,&quot;issued&quot;:{&quot;date-parts&quot;:[[2022,9,15]]},&quot;page&quot;:&quot;3568-3587.e27&quot;,&quot;abstract&quot;:&quot;&lt;h2&gt;Summary&lt;/h2&gt;&lt;p&gt;Computational analysis of cellular activity has developed largely independently of modern transcriptomic cell typology, but integrating these approaches may be essential for full insight into cellular-level mechanisms underlying brain function and dysfunction. Applying this approach to the habenula (a structure with diverse, intermingled molecular, anatomical, and computational features), we identified encoding of reward-predictive cues and reward outcomes in distinct genetically defined neural populations, including TH&lt;sup&gt;+&lt;/sup&gt; cells and Tac1&lt;sup&gt;+&lt;/sup&gt; cells. Data from genetically targeted recordings were used to train an optimized nonlinear dynamical systems model and revealed activity dynamics consistent with a line attractor. High-density, cell-type-specific electrophysiological recordings and optogenetic perturbation provided supporting evidence for this model. Reverse-engineering predicted how Tac1&lt;sup&gt;+&lt;/sup&gt; cells might integrate reward history, which was complemented by &lt;i&gt;in vivo&lt;/i&gt; experimentation. This integrated approach describes a process by which data-driven computational models of population activity can generate and frame actionable hypotheses for cell-type-specific investigation in biological systems.&lt;/p&gt;&quot;,&quot;publisher&quot;:&quot;Elsevier&quot;,&quot;issue&quot;:&quot;19&quot;,&quot;volume&quot;:&quot;185&quot;,&quot;container-title-short&quot;:&quot;Cell&quot;},&quot;isTemporary&quot;:false},{&quot;id&quot;:&quot;1c09afe4-bb9f-323f-81fe-3d60c400361e&quot;,&quot;itemData&quot;:{&quot;type&quot;:&quot;article-journal&quot;,&quot;id&quot;:&quot;1c09afe4-bb9f-323f-81fe-3d60c400361e&quot;,&quot;title&quot;:&quot;Viral Tracing Confirms Paranigral Ventral Tegmental Area Dopaminergic Inputs to the Interpeduncular Nucleus Where Dopamine Release Encodes Motivated Exploration&quot;,&quot;author&quot;:[{&quot;family&quot;:&quot;Molas&quot;,&quot;given&quot;:&quot;Susanna&quot;,&quot;parse-names&quot;:false,&quot;dropping-particle&quot;:&quot;&quot;,&quot;non-dropping-particle&quot;:&quot;&quot;},{&quot;family&quot;:&quot;Zhao-Shea&quot;,&quot;given&quot;:&quot;Rubing&quot;,&quot;parse-names&quot;:false,&quot;dropping-particle&quot;:&quot;&quot;,&quot;non-dropping-particle&quot;:&quot;&quot;},{&quot;family&quot;:&quot;Freels&quot;,&quot;given&quot;:&quot;Timothy G.&quot;,&quot;parse-names&quot;:false,&quot;dropping-particle&quot;:&quot;&quot;,&quot;non-dropping-particle&quot;:&quot;&quot;},{&quot;family&quot;:&quot;Tapper&quot;,&quot;given&quot;:&quot;Andrew R.&quot;,&quot;parse-names&quot;:false,&quot;dropping-particle&quot;:&quot;&quot;,&quot;non-dropping-particle&quot;:&quot;&quot;}],&quot;container-title&quot;:&quot;eNeuro&quot;,&quot;accessed&quot;:{&quot;date-parts&quot;:[[2023,3,8]]},&quot;DOI&quot;:&quot;10.1523/ENEURO.0282-22.2022&quot;,&quot;ISBN&quot;:&quot;028222.2022&quot;,&quot;ISSN&quot;:&quot;2373-2822&quot;,&quot;PMID&quot;:&quot;36599671&quot;,&quot;URL&quot;:&quot;https://www.eneuro.org/content/10/1/ENEURO.0282-22.2022&quot;,&quot;issued&quot;:{&quot;date-parts&quot;:[[2023,1,1]]},&quot;page&quot;:&quot;282-304&quot;,&quot;abstract&quot;:&quot;Midbrain dopaminergic (DAergic) neurons of the ventral tegmental area (VTA) are engaged by rewarding stimuli and encode reward prediction error to update goal-directed learning. However, recent data indicate that VTA DAergic neurons are functionally heterogeneous with emerging roles in aversive signaling, salience, and novelty, based in part on anatomic location and projection, highlighting a need to functionally characterize the repertoire of VTA DAergic efferents in motivated behavior. Previous work identifying a mesointerpeduncular circuit consisting of VTA DAergic neurons projecting to the interpeduncular nucleus (IPN), a midbrain area implicated in aversion, anxiety-like behavior, and familiarity, has recently come into question. To verify the existence of this circuit, we combined presynaptic targeted and retrograde viral tracing in the dopamine transporter-Cre mouse line. Consistent with previous reports, synaptic tracing revealed that axon terminals from the VTA innervate the caudal IPN; whereas, retrograde tracing revealed DAergic VTA neurons, predominantly in the paranigral region, project to the nucleus accumbens shell, as well as the IPN. To test whether functional DAergic neurotransmission exists in the IPN, we expressed the genetically encoded DA sensor, dLight 1.2, in the IPN of C57BL/6J mice and measured IPN DA signals in vivo during social and anxiety-like behavior using fiber photometry. We observed an increase in IPN DA signal during social investigation of a novel but not familiar conspecific and during exploration of the anxiogenic open arms of the elevated plus maze. Together, these data confirm VTA DAergic neuron projections to the IPN and implicate this circuit in encoding motivated exploration.&quot;,&quot;publisher&quot;:&quot;Society for Neuroscience&quot;,&quot;issue&quot;:&quot;1&quot;,&quot;volume&quot;:&quot;10&quot;,&quot;container-title-short&quot;:&quot;eNeuro&quot;},&quot;isTemporary&quot;:false}]},{&quot;citationID&quot;:&quot;MENDELEY_CITATION_6cdbc59f-f1e5-411b-a278-6f482dc3002b&quot;,&quot;properties&quot;:{&quot;noteIndex&quot;:0},&quot;isEdited&quot;:false,&quot;manualOverride&quot;:{&quot;isManuallyOverridden&quot;:false,&quot;citeprocText&quot;:&quot;&lt;sup&gt;24–27&lt;/sup&gt;&quot;,&quot;manualOverrideText&quot;:&quot;&quot;},&quot;citationTag&quot;:&quot;MENDELEY_CITATION_v3_eyJjaXRhdGlvbklEIjoiTUVOREVMRVlfQ0lUQVRJT05fNmNkYmM1OWYtZjFlNS00MTFiLWEyNzgtNmY0ODJkYzMwMDJiIiwicHJvcGVydGllcyI6eyJub3RlSW5kZXgiOjB9LCJpc0VkaXRlZCI6ZmFsc2UsIm1hbnVhbE92ZXJyaWRlIjp7ImlzTWFudWFsbHlPdmVycmlkZGVuIjpmYWxzZSwiY2l0ZXByb2NUZXh0IjoiPHN1cD4yNOKAkzI3PC9zdXA+IiwibWFudWFsT3ZlcnJpZGVUZXh0IjoiIn0sImNpdGF0aW9uSXRlbXMiOlt7ImlkIjoiYTZmYzVlNzYtZGJjOS0zMGZlLWI5ODctOTEwMDhkYjY2MmQwIiwiaXRlbURhdGEiOnsidHlwZSI6ImFydGljbGUtam91cm5hbCIsImlkIjoiYTZmYzVlNzYtZGJjOS0zMGZlLWI5ODctOTEwMDhkYjY2MmQwIiwidGl0bGUiOiJIYWJlbnVsYXIgQ0IxIFJlY2VwdG9ycyBDb250cm9sIHRoZSBFeHByZXNzaW9uIG9mIEF2ZXJzaXZlIE1lbW9yaWVzIiwiYXV0aG9yIjpbeyJmYW1pbHkiOiJTb3JpYS1Hw7NtZXoiLCJnaXZlbiI6IkVkZ2FyIiwicGFyc2UtbmFtZXMiOmZhbHNlLCJkcm9wcGluZy1wYXJ0aWNsZSI6IiIsIm5vbi1kcm9wcGluZy1wYXJ0aWNsZSI6IiJ9LHsiZmFtaWx5IjoiQnVzcXVldHMtR2FyY2lhIiwiZ2l2ZW4iOiJBcm5hdSIsInBhcnNlLW5hbWVzIjpmYWxzZSwiZHJvcHBpbmctcGFydGljbGUiOiIiLCJub24tZHJvcHBpbmctcGFydGljbGUiOiIifSx7ImZhbWlseSI6Ikh1IiwiZ2l2ZW4iOiJGZWkiLCJwYXJzZS1uYW1lcyI6ZmFsc2UsImRyb3BwaW5nLXBhcnRpY2xlIjoiIiwibm9uLWRyb3BwaW5nLXBhcnRpY2xlIjoiIn0seyJmYW1pbHkiOiJNZWhpZGkiLCJnaXZlbiI6IkFtaW5lIiwicGFyc2UtbmFtZXMiOmZhbHNlLCJkcm9wcGluZy1wYXJ0aWNsZSI6IiIsIm5vbi1kcm9wcGluZy1wYXJ0aWNsZSI6IiJ9LHsiZmFtaWx5IjoiQ2FubmljaCIsImdpdmVuIjoiQXN0cmlkIiwicGFyc2UtbmFtZXMiOmZhbHNlLCJkcm9wcGluZy1wYXJ0aWNsZSI6IiIsIm5vbi1kcm9wcGluZy1wYXJ0aWNsZSI6IiJ9LHsiZmFtaWx5IjoiUm91eCIsImdpdmVuIjoiTGl6YSIsInBhcnNlLW5hbWVzIjpmYWxzZSwiZHJvcHBpbmctcGFydGljbGUiOiIiLCJub24tZHJvcHBpbmctcGFydGljbGUiOiIifSx7ImZhbWlseSI6IkxvdWl0IiwiZ2l2ZW4iOiJJbmVzIiwicGFyc2UtbmFtZXMiOmZhbHNlLCJkcm9wcGluZy1wYXJ0aWNsZSI6IiIsIm5vbi1kcm9wcGluZy1wYXJ0aWNsZSI6IiJ9LHsiZmFtaWx5IjoiQWxvbnNvIiwiZ2l2ZW4iOiJMdWNpbGxlIiwicGFyc2UtbmFtZXMiOmZhbHNlLCJkcm9wcGluZy1wYXJ0aWNsZSI6IiIsIm5vbi1kcm9wcGluZy1wYXJ0aWNsZSI6IiJ9LHsiZmFtaWx5IjoiV2llc25lciIsImdpdmVuIjoiVGhlcmVzYSIsInBhcnNlLW5hbWVzIjpmYWxzZSwiZHJvcHBpbmctcGFydGljbGUiOiIiLCJub24tZHJvcHBpbmctcGFydGljbGUiOiIifSx7ImZhbWlseSI6Ikdlb3JnZXMiLCJnaXZlbiI6IkZyYW5jb2lzIiwicGFyc2UtbmFtZXMiOmZhbHNlLCJkcm9wcGluZy1wYXJ0aWNsZSI6IiIsIm5vbi1kcm9wcGluZy1wYXJ0aWNsZSI6IiJ9LHsiZmFtaWx5IjoiVmVycmllciIsImdpdmVuIjoiRGFuacOobGUiLCJwYXJzZS1uYW1lcyI6ZmFsc2UsImRyb3BwaW5nLXBhcnRpY2xlIjoiIiwibm9uLWRyb3BwaW5nLXBhcnRpY2xlIjoiIn0seyJmYW1pbHkiOiJWaW5jZW50IiwiZ2l2ZW4iOiJQZWdneSIsInBhcnNlLW5hbWVzIjpmYWxzZSwiZHJvcHBpbmctcGFydGljbGUiOiIiLCJub24tZHJvcHBpbmctcGFydGljbGUiOiIifSx7ImZhbWlseSI6IkZlcnJlaXJhIiwiZ2l2ZW4iOiJHdWlsbGF1bWUiLCJwYXJzZS1uYW1lcyI6ZmFsc2UsImRyb3BwaW5nLXBhcnRpY2xlIjoiIiwibm9uLWRyb3BwaW5nLXBhcnRpY2xlIjoiIn0seyJmYW1pbHkiOiJMdW8iLCJnaXZlbiI6Ik1pbm1pbiIsInBhcnNlLW5hbWVzIjpmYWxzZSwiZHJvcHBpbmctcGFydGljbGUiOiIiLCJub24tZHJvcHBpbmctcGFydGljbGUiOiIifSx7ImZhbWlseSI6Ik1hcnNpY2FubyIsImdpdmVuIjoiR2lvdmFubmkiLCJwYXJzZS1uYW1lcyI6ZmFsc2UsImRyb3BwaW5nLXBhcnRpY2xlIjoiIiwibm9uLWRyb3BwaW5nLXBhcnRpY2xlIjoiIn1dLCJjb250YWluZXItdGl0bGUiOiJOZXVyb24iLCJET0kiOiIxMC4xMDE2L2oubmV1cm9uLjIwMTUuMDguMDM1IiwiSVNTTiI6IjEwOTc0MTk5IiwiaXNzdWVkIjp7ImRhdGUtcGFydHMiOltbMjAxNV1dfSwiYWJzdHJhY3QiOiJFeHByZXNzaW9uIG9mIGF2ZXJzaXZlIG1lbW9yaWVzIGlzIGtleSBmb3Igc3Vydml2YWwsIGJ1dCB0aGUgdW5kZXJseWluZyBicmFpbiBtZWNoYW5pc21zIGFyZSBub3QgZnVsbHkgdW5kZXJzdG9vZC4gTWVkaWFsIGhhYmVudWxhciAoTUhiKSBheG9ucyBjb3JlbGVhc2UgZ2x1dGFtYXRlIGFuZCBhY2V0eWxjaG9saW5lIG9udG8gdGFyZ2V0IHBvc3RzeW5hcHRpYyBpbnRlcnBlZHVuY3VsYXIgKElQTikgbmV1cm9ucywgYnV0IHRoZWlyIHJvbGUgaW4gYXZlcnNpdmUgbWVtb3JpZXMgaGFzIG5vdCBiZWVuIGFkZHJlc3NlZCBzbyBmYXIuIFdlIGZvdW5kIHRoYXQgY2FubmFiaW5vaWQgdHlwZSAxIHJlY2VwdG9ycyAoQ0IxUiksIGtleSByZWd1bGF0b3JzIG9mIGF2ZXJzaXZlIHJlc3BvbnNlcywgYXJlIHByZXNlbnQgYXQgcHJlc3luYXB0aWMgdGVybWluYWxzIG9mIE1IYiBuZXVyb25zIGluIHRoZSBJUE4uIENvbmRpdGlvbmFsIGRlbGV0aW9uIG9mIENCMVIgZnJvbSBNSGIgbmV1cm9ucyByZWR1Y2VzIGZlYXItY29uZGl0aW9uZWQgZnJlZXppbmcgYW5kIGFib2xpc2hlcyBjb25kaXRpb25lZCBvZG9yIGF2ZXJzaW9uIGluIG1pY2UsIHdpdGhvdXQgYWZmZWN0aW5nIG5ldXRyYWwgb3IgYXBwZXRpdGl2ZWx5IG1vdGl2YXRlZCBtZW1vcmllcy4gSW50ZXJlc3RpbmdseSwgbG9jYWwgaW5oaWJpdGlvbiBvZiBuaWNvdGluaWMsIGJ1dCBub3QgZ2x1dGFtYXRlcmdpYyByZWNlcHRvcnMgaW4gdGhlIHRhcmdldCByZWdpb24gSVBOIGJlZm9yZSByZXRyaWV2YWwsIHJlc2N1ZXMgdGhlc2UgcGhlbm90eXBlcy4gRmluYWxseSwgb3B0b2dlbmV0aWMgZWxlY3Ryb3BoeXNpb2xvZ2ljYWwgcmVjb3JkaW5ncyBvZiBNSGItdG8tSVBOIGNpcmN1aXRyeSByZXZlYWxlZCB0aGF0IGJsb2NrYWRlIG9mIENCMVIgc3BlY2lmaWNhbGx5IGVuaGFuY2VzIGNob2xpbmVyZ2ljLCBidXQgbm90IGdsdXRhbWF0ZXJnaWMsIG5ldXJvdHJhbnNtaXNzaW9uLiBUaHVzLCBwcmVzeW5hcHRpYyBDQjFSIGNvbnRyb2wgZXhwcmVzc2lvbiBvZiBhdmVyc2l2ZSBtZW1vcmllcyBieSBzZWxlY3RpdmVseSBtb2R1bGF0aW5nIGNob2xpbmVyZ2ljIHRyYW5zbWlzc2lvbiBhdCBNSGIgc3luYXBzZXMgaW4gdGhlIElQTi4gU29yaWEtR8OzbWV6IGV0IGFsLiBzaG93IHRoYXQgQ0IxIHJlY2VwdG9ycyBleHByZXNzZWQgYXQgcHJlc3luYXB0aWMgdGVybWluYWxzIG9mIG1lZGlhbCBoYWJlbnVsYSBuZXVyb25zIHByb2plY3RpbmcgdG8gdGhlIGludGVycGVkdW5jdWxhciBudWNsZXVzIHNwZWNpZmljYWxseSBjb250cm9sIHRoZSBleHByZXNzaW9uIG9mIGF2ZXJzaXZlIG1lbW9yaWVzLiBUaGlzIGZ1bmN0aW9uIHJlcXVpcmVzIG5lZ2F0aXZlIGNvbnRyb2wgb2YgY2hvbGluZXJnaWMsIGJ1dCBub3QgZ2x1dGFtYXRlcmdpYywgbmV1cm90cmFuc21pc3Npb24uIiwiY29udGFpbmVyLXRpdGxlLXNob3J0IjoiTmV1cm9uIn0sImlzVGVtcG9yYXJ5IjpmYWxzZX0seyJpZCI6ImNmYmZlMjJjLTdlZWQtM2I5Yy05ZTVkLThiZmU0OTI4MGNhMyIsIml0ZW1EYXRhIjp7InR5cGUiOiJhcnRpY2xlLWpvdXJuYWwiLCJpZCI6ImNmYmZlMjJjLTdlZWQtM2I5Yy05ZTVkLThiZmU0OTI4MGNhMyIsInRpdGxlIjoiUHJlc3luYXB0aWMgRXhjaXRhdGlvbiB2aWEgR0FCQUIgUmVjZXB0b3JzIGluIEhhYmVudWxhIENob2xpbmVyZ2ljIE5ldXJvbnMgUmVndWxhdGVzIEZlYXIgTWVtb3J5IEV4cHJlc3Npb24iLCJhdXRob3IiOlt7ImZhbWlseSI6IlpoYW5nIiwiZ2l2ZW4iOiJKdWVuIiwicGFyc2UtbmFtZXMiOmZhbHNlLCJkcm9wcGluZy1wYXJ0aWNsZSI6IiIsIm5vbi1kcm9wcGluZy1wYXJ0aWNsZSI6IiJ9LHsiZmFtaWx5IjoiVGFuIiwiZ2l2ZW4iOiJMdWJpbiIsInBhcnNlLW5hbWVzIjpmYWxzZSwiZHJvcHBpbmctcGFydGljbGUiOiIiLCJub24tZHJvcHBpbmctcGFydGljbGUiOiIifSx7ImZhbWlseSI6IlJlbiIsImdpdmVuIjoiWXVxaSIsInBhcnNlLW5hbWVzIjpmYWxzZSwiZHJvcHBpbmctcGFydGljbGUiOiIiLCJub24tZHJvcHBpbmctcGFydGljbGUiOiIifSx7ImZhbWlseSI6IkxpYW5nIiwiZ2l2ZW4iOiJKaW5nd2VuIiwicGFyc2UtbmFtZXMiOmZhbHNlLCJkcm9wcGluZy1wYXJ0aWNsZSI6IiIsIm5vbi1kcm9wcGluZy1wYXJ0aWNsZSI6IiJ9LHsiZmFtaWx5IjoiTGluIiwiZ2l2ZW4iOiJSdWkiLCJwYXJzZS1uYW1lcyI6ZmFsc2UsImRyb3BwaW5nLXBhcnRpY2xlIjoiIiwibm9uLWRyb3BwaW5nLXBhcnRpY2xlIjoiIn0seyJmYW1pbHkiOiJGZW5nIiwiZ2l2ZW4iOiJRaXJ1IiwicGFyc2UtbmFtZXMiOmZhbHNlLCJkcm9wcGluZy1wYXJ0aWNsZSI6IiIsIm5vbi1kcm9wcGluZy1wYXJ0aWNsZSI6IiJ9LHsiZmFtaWx5IjoiWmhvdSIsImdpdmVuIjoiSmluZ2ZlbmciLCJwYXJzZS1uYW1lcyI6ZmFsc2UsImRyb3BwaW5nLXBhcnRpY2xlIjoiIiwibm9uLWRyb3BwaW5nLXBhcnRpY2xlIjoiIn0seyJmYW1pbHkiOiJIdSIsImdpdmVuIjoiRmVpIiwicGFyc2UtbmFtZXMiOmZhbHNlLCJkcm9wcGluZy1wYXJ0aWNsZSI6IiIsIm5vbi1kcm9wcGluZy1wYXJ0aWNsZSI6IiJ9LHsiZmFtaWx5IjoiUmVuIiwiZ2l2ZW4iOiJKaW5nIiwicGFyc2UtbmFtZXMiOmZhbHNlLCJkcm9wcGluZy1wYXJ0aWNsZSI6IiIsIm5vbi1kcm9wcGluZy1wYXJ0aWNsZSI6IiJ9LHsiZmFtaWx5IjoiV2VpIiwiZ2l2ZW4iOiJDaGFvIiwicGFyc2UtbmFtZXMiOmZhbHNlLCJkcm9wcGluZy1wYXJ0aWNsZSI6IiIsIm5vbi1kcm9wcGluZy1wYXJ0aWNsZSI6IiJ9LHsiZmFtaWx5IjoiWXUiLCJnaXZlbiI6IlRhbyIsInBhcnNlLW5hbWVzIjpmYWxzZSwiZHJvcHBpbmctcGFydGljbGUiOiIiLCJub24tZHJvcHBpbmctcGFydGljbGUiOiIifSx7ImZhbWlseSI6IlpodWFuZyIsImdpdmVuIjoiWWluZ2h1YSIsInBhcnNlLW5hbWVzIjpmYWxzZSwiZHJvcHBpbmctcGFydGljbGUiOiIiLCJub24tZHJvcHBpbmctcGFydGljbGUiOiIifSx7ImZhbWlseSI6IkJldHRsZXIiLCJnaXZlbiI6IkJlcm5oYXJkIiwicGFyc2UtbmFtZXMiOmZhbHNlLCJkcm9wcGluZy1wYXJ0aWNsZSI6IiIsIm5vbi1kcm9wcGluZy1wYXJ0aWNsZSI6IiJ9LHsiZmFtaWx5IjoiV2FuZyIsImdpdmVuIjoiRmVuZ2NoYW8iLCJwYXJzZS1uYW1lcyI6ZmFsc2UsImRyb3BwaW5nLXBhcnRpY2xlIjoiIiwibm9uLWRyb3BwaW5nLXBhcnRpY2xlIjoiIn0seyJmYW1pbHkiOiJMdW8iLCJnaXZlbiI6Ik1pbm1pbiIsInBhcnNlLW5hbWVzIjpmYWxzZSwiZHJvcHBpbmctcGFydGljbGUiOiIiLCJub24tZHJvcHBpbmctcGFydGljbGUiOiIifV0sImNvbnRhaW5lci10aXRsZSI6IkNlbGwiLCJET0kiOiIxMC4xMDE2L2ouY2VsbC4yMDE2LjA2LjAyNiIsIklTU04iOiIxMDk3NDE3MiIsImlzc3VlZCI6eyJkYXRlLXBhcnRzIjpbWzIwMTZdXX0sImFic3RyYWN0IjoiRmVhciBiZWhhdmlvcnMgYXJlIHJlZ3VsYXRlZCBieSBhZGFwdGl2ZSBtZWNoYW5pc21zIHRoYXQgZGFtcGVuIHRoZWlyIGV4cHJlc3Npb24gaW4gdGhlIGFic2VuY2Ugb2YgZGFuZ2VyLiBCeSBzdHVkeWluZyBjaXJjdWl0cyBhbmQgdGhlIG1vbGVjdWxhciBtZWNoYW5pc21zIHVuZGVybHlpbmcgdGhpcyBhZGFwdGl2ZSByZXNwb25zZSwgd2Ugc2hvdyB0aGF0IGNob2xpbmVyZ2ljIG5ldXJvbnMgb2YgdGhlIG1lZGlhbCBoYWJlbnVsYSByZWR1Y2UgZmVhciBtZW1vcnkgZXhwcmVzc2lvbiB0aHJvdWdoIEdBQkFCIHByZXN5bmFwdGljIGV4Y2l0YXRpb24uIEFibGF0aW5nIHRoZXNlIG5ldXJvbnMgb3IgaW5hY3RpdmF0aW5nIHRoZWlyIEdBQkFCIHJlY2VwdG9ycyBpbXBhaXJzIGZlYXIgZXh0aW5jdGlvbiBpbiBtaWNlLCB3aGVyZWFzIGFjdGl2YXRpbmcgdGhlIG5ldXJvbnMgb3IgdGhlaXIgYXhvbmFsIEdBQkFCIHJlY2VwdG9ycyByZWR1Y2VzIGNvbmRpdGlvbmVkIGZlYXIuIEFsdGhvdWdoIGNvbnNpZGVyZWQgZXhjbHVzaXZlbHkgaW5oaWJpdG9yeSwgaGVyZSwgR0FCQUIgbWVkaWF0ZXMgZXhjaXRhdGlvbiBieSBhbXBsaWZ5aW5nIHByZXN5bmFwdGljIENhMisgZW50cnkgdGhyb3VnaCBDYXYyLjMgY2hhbm5lbHMgYW5kIHBvdGVudGlhdGluZyBjby1yZWxlYXNlIG9mIGdsdXRhbWF0ZSwgYWNldHlsY2hvbGluZSwgYW5kIG5ldXJva2luaW4gQiB0byBleGNpdGUgaW50ZXJwZWR1bmN1bGFyIG5ldXJvbnMuIEFjdGl2YXRpbmcgdGhlIHJlY2VwdG9ycyBmb3IgdGhlc2UgbmV1cm90cmFuc21pdHRlcnMgb3IgZW5oYW5jaW5nIG5ldXJvdHJhbnNtaXNzaW9uIHdpdGggYSBwaG9zcGhvZGllc3RlcmFzZSBpbmhpYml0b3IgcmVkdWNlcyBmZWFyIHJlc3BvbnNlcyBvZiBib3RoIHdpbGQtdHlwZSBhbmQgR0FCQUIgbXV0YW50IG1pY2UuIFdlIGlkZW50aWZ5IHRoZSByb2xlIG9mIGFuIGV4dHJhLWFteWdkYWxhciBjaXJjdWl0IGFuZCBwcmVzeW5hcHRpYyBHQUJBQiByZWNlcHRvcnMgaW4gZmVhciBjb250cm9sLCBzdWdnZXN0aW5nIHRoYXQgYm9vc3RpbmcgbmV1cm90cmFuc21pc3Npb24gaW4gdGhpcyBwYXRod2F5IG1pZ2h0IGFtZWxpb3JhdGUgc29tZSBmZWFyIGRpc29yZGVycy4iLCJjb250YWluZXItdGl0bGUtc2hvcnQiOiJDZWxsIn0sImlzVGVtcG9yYXJ5IjpmYWxzZX0seyJpZCI6IjNjMWM1MzkxLTdiYTktM2YwNi05NTc2LWQ2ZjA3NDE1YjJiNSIsIml0ZW1EYXRhIjp7InR5cGUiOiJhcnRpY2xlLWpvdXJuYWwiLCJpZCI6IjNjMWM1MzkxLTdiYTktM2YwNi05NTc2LWQ2ZjA3NDE1YjJiNSIsInRpdGxlIjoiVGhlIGhhYmVudWxhIGlzIGNydWNpYWwgZm9yIGV4cGVyaWVuY2UtZGVwZW5kZW50IG1vZGlmaWNhdGlvbiBvZiBmZWFyIHJlc3BvbnNlcyBpbiB6ZWJyYWZpc2giLCJhdXRob3IiOlt7ImZhbWlseSI6IkFnZXRzdW1hIiwiZ2l2ZW4iOiJNYXNha2F6dSIsInBhcnNlLW5hbWVzIjpmYWxzZSwiZHJvcHBpbmctcGFydGljbGUiOiIiLCJub24tZHJvcHBpbmctcGFydGljbGUiOiIifSx7ImZhbWlseSI6IkFpemF3YSIsImdpdmVuIjoiSGlkZW5vcmkiLCJwYXJzZS1uYW1lcyI6ZmFsc2UsImRyb3BwaW5nLXBhcnRpY2xlIjoiIiwibm9uLWRyb3BwaW5nLXBhcnRpY2xlIjoiIn0seyJmYW1pbHkiOiJBb2tpIiwiZ2l2ZW4iOiJUYXp1IiwicGFyc2UtbmFtZXMiOmZhbHNlLCJkcm9wcGluZy1wYXJ0aWNsZSI6IiIsIm5vbi1kcm9wcGluZy1wYXJ0aWNsZSI6IiJ9LHsiZmFtaWx5IjoiTmFrYXlhbWEiLCJnaXZlbiI6IlJ5b2tvIiwicGFyc2UtbmFtZXMiOmZhbHNlLCJkcm9wcGluZy1wYXJ0aWNsZSI6IiIsIm5vbi1kcm9wcGluZy1wYXJ0aWNsZSI6IiJ9LHsiZmFtaWx5IjoiVGFrYWhva28iLCJnaXZlbiI6Ik1pa2FrbyIsInBhcnNlLW5hbWVzIjpmYWxzZSwiZHJvcHBpbmctcGFydGljbGUiOiIiLCJub24tZHJvcHBpbmctcGFydGljbGUiOiIifSx7ImZhbWlseSI6IkdvdG8iLCJnaXZlbiI6Ik1pZG9yaSIsInBhcnNlLW5hbWVzIjpmYWxzZSwiZHJvcHBpbmctcGFydGljbGUiOiIiLCJub24tZHJvcHBpbmctcGFydGljbGUiOiIifSx7ImZhbWlseSI6IlNhc3NhIiwiZ2l2ZW4iOiJUYWtheXVraSIsInBhcnNlLW5hbWVzIjpmYWxzZSwiZHJvcHBpbmctcGFydGljbGUiOiIiLCJub24tZHJvcHBpbmctcGFydGljbGUiOiIifSx7ImZhbWlseSI6IkFtbyIsImdpdmVuIjoiUnl1bm9zdWtlIiwicGFyc2UtbmFtZXMiOmZhbHNlLCJkcm9wcGluZy1wYXJ0aWNsZSI6IiIsIm5vbi1kcm9wcGluZy1wYXJ0aWNsZSI6IiJ9LHsiZmFtaWx5IjoiU2hpcmFraSIsImdpdmVuIjoiVG9zaGl5dWtpIiwicGFyc2UtbmFtZXMiOmZhbHNlLCJkcm9wcGluZy1wYXJ0aWNsZSI6IiIsIm5vbi1kcm9wcGluZy1wYXJ0aWNsZSI6IiJ9LHsiZmFtaWx5IjoiS2F3YWthbWkiLCJnaXZlbiI6IktvaWNoaSIsInBhcnNlLW5hbWVzIjpmYWxzZSwiZHJvcHBpbmctcGFydGljbGUiOiIiLCJub24tZHJvcHBpbmctcGFydGljbGUiOiIifSx7ImZhbWlseSI6Ikhvc295YSIsImdpdmVuIjoiVG9zaGloaWtvIiwicGFyc2UtbmFtZXMiOmZhbHNlLCJkcm9wcGluZy1wYXJ0aWNsZSI6IiIsIm5vbi1kcm9wcGluZy1wYXJ0aWNsZSI6IiJ9LHsiZmFtaWx5IjoiSGlnYXNoaWppbWEiLCJnaXZlbiI6IlNoaW4gSWNoaSIsInBhcnNlLW5hbWVzIjpmYWxzZSwiZHJvcHBpbmctcGFydGljbGUiOiIiLCJub24tZHJvcHBpbmctcGFydGljbGUiOiIifSx7ImZhbWlseSI6Ik9rYW1vdG8iLCJnaXZlbiI6IkhpdG9zaGkiLCJwYXJzZS1uYW1lcyI6ZmFsc2UsImRyb3BwaW5nLXBhcnRpY2xlIjoiIiwibm9uLWRyb3BwaW5nLXBhcnRpY2xlIjoiIn1dLCJjb250YWluZXItdGl0bGUiOiJOYXR1cmUgTmV1cm9zY2llbmNlIiwiYWNjZXNzZWQiOnsiZGF0ZS1wYXJ0cyI6W1syMDI0LDQsMTldXX0sIkRPSSI6IjEwLjEwMzgvTk4uMjY1NCIsIklTU04iOiIxMDk3NjI1NiIsIlBNSUQiOiIyMDkzNTY0MiIsImlzc3VlZCI6eyJkYXRlLXBhcnRzIjpbWzIwMTAsMTFdXX0sInBhZ2UiOiIxMzU0LTEzNTYiLCJhYnN0cmFjdCI6IlRoZSB6ZWJyYWZpc2ggZG9yc2FsIGhhYmVudWxhIChkSGIpIHNob3dzIGNvbnNwaWN1b3VzIGFzeW1tZXRyeSBpbiBpdHMgY29ubmVjdGlvbiB3aXRoIHRoZSBpbnRlcnBlZHVuY3VsYXIgbnVjbGV1cyAoSVBOKSBhbmQgaXMgZXF1aXZhbGVudCB0byB0aGUgbWFtbWFsaWFuIG1lZGlhbCBoYWJlbnVsYS4gR2VuZXRpYyBpbmFjdGl2YXRpb24gb2YgdGhlIGxhdGVyYWwgc3VibnVjbGV1cyBvZiBkSGIgKGRIYkwpIGJpYXNlZCBmaXNoIHRvd2FyZHMgZnJlZXppbmcgcmF0aGVyIHRoYW4gdGhlIG5vcm1hbCBmbGlnaHQgcmVzcG9uc2UgdG8gYSBjb25kaXRpb25lZCBmZWFyIHN0aW11bHVzLCBzdWdnZXN0aW5nIHRoYXQgdGhlIGRIYkwtSVBOIHBhdGh3YXkgaXMgaW1wb3J0YW50IGZvciBjb250cm9sbGluZyBleHBlcmllbmNlLWRlcGVuZGVudCBtb2RpZmljYXRpb24gb2YgZmVhciByZXNwb25zZXMuIMKpIDIwMTAgTmF0dXJlIEFtZXJpY2EsIEluYy4gQWxsIHJpZ2h0cyByZXNlcnZlZC4iLCJpc3N1ZSI6IjExIiwidm9sdW1lIjoiMTMiLCJjb250YWluZXItdGl0bGUtc2hvcnQiOiJOYXQgTmV1cm9zY2kifSwiaXNUZW1wb3JhcnkiOmZhbHNlfSx7ImlkIjoiNWIzMDI5MGQtOWRmYi0zMzAyLTlkN2EtOWMwY2RiYmFlY2RhIiwiaXRlbURhdGEiOnsidHlwZSI6ImFydGljbGUtam91cm5hbCIsImlkIjoiNWIzMDI5MGQtOWRmYi0zMzAyLTlkN2EtOWMwY2RiYmFlY2RhIiwidGl0bGUiOiJEaXN0aW5jdCByb2xlcyBvZiBzZWdyZWdhdGVkIHRyYW5zbWlzc2lvbiBvZiB0aGUgc2VwdG8taGFiZW51bGFyIHBhdGh3YXkgaW4gYW54aWV0eSBhbmQgZmVhciIsImF1dGhvciI6W3siZmFtaWx5IjoiWWFtYWd1Y2hpIiwiZ2l2ZW4iOiJUYWthc2hpIiwicGFyc2UtbmFtZXMiOmZhbHNlLCJkcm9wcGluZy1wYXJ0aWNsZSI6IiIsIm5vbi1kcm9wcGluZy1wYXJ0aWNsZSI6IiJ9LHsiZmFtaWx5IjoiRGFuam8iLCJnaXZlbiI6IlRlcnVrbyIsInBhcnNlLW5hbWVzIjpmYWxzZSwiZHJvcHBpbmctcGFydGljbGUiOiIiLCJub24tZHJvcHBpbmctcGFydGljbGUiOiIifSx7ImZhbWlseSI6IlBhc3RhbiIsImdpdmVuIjoiSXJhIiwicGFyc2UtbmFtZXMiOmZhbHNlLCJkcm9wcGluZy1wYXJ0aWNsZSI6IiIsIm5vbi1kcm9wcGluZy1wYXJ0aWNsZSI6IiJ9LHsiZmFtaWx5IjoiSGlraWRhIiwiZ2l2ZW4iOiJUYWthdG9zaGkiLCJwYXJzZS1uYW1lcyI6ZmFsc2UsImRyb3BwaW5nLXBhcnRpY2xlIjoiIiwibm9uLWRyb3BwaW5nLXBhcnRpY2xlIjoiIn0seyJmYW1pbHkiOiJOYWthbmlzaGkiLCJnaXZlbiI6IlNoaWdldGFkYSIsInBhcnNlLW5hbWVzIjpmYWxzZSwiZHJvcHBpbmctcGFydGljbGUiOiIiLCJub24tZHJvcHBpbmctcGFydGljbGUiOiIifV0sImNvbnRhaW5lci10aXRsZSI6Ik5ldXJvbiIsImFjY2Vzc2VkIjp7ImRhdGUtcGFydHMiOltbMjAyNCw0LDE4XV19LCJET0kiOiIxMC4xMDE2L2oubmV1cm9uLjIwMTMuMDIuMDM1IiwiSVNTTiI6IjA4OTY2MjczIiwiUE1JRCI6IjIzNjAyNTAwIiwiVVJMIjoiaHR0cDovL3d3dy5jZWxsLmNvbS9hcnRpY2xlL1MwODk2NjI3MzEzMDAyMjI1L2Z1bGx0ZXh0IiwiaXNzdWVkIjp7ImRhdGUtcGFydHMiOltbMjAxMyw1LDhdXX0sInBhZ2UiOiI1MzctNTQ0IiwiYWJzdHJhY3QiOiJUaGUgcG9zdGVyaW9yIHNlcHR1bSBjb25zaXN0aW5nIG9mIHRoZSB0cmlhbmd1bGFyIHNlcHR1bSAoVFMpIGFuZCB0aGUgYmVkIG51Y2xldXMgb2YgdGhlIGFudGVyaW9yIGNvbW1pc3N1cmUgKEJBQykgaXMgcHJlZG9taW5hbnRseSBsaW5rZWQgd2l0aCB0aGUgbWVkaWFsIGhhYmVudWxhIChNSGIpIGFuZCBoYXMgYmVlbiBpbXBsaWNhdGVkIGluIHRoZSBjb250cm9sIG9mIGFueGlldHkgYW5kIGZlYXIgcmVzcG9uc2VzLiBIb3dldmVyLCBpdHMgYW5hdG9taWNhbCBhbmQgZnVuY3Rpb25hbCBsaW5rYWdlIGhhcyBsYXJnZWx5IHJlbWFpbmVkIGVsdXNpdmUuIFdlIGVzdGFibGlzaGVkIGEgdHJhbnNnZW5pYyBtb3VzZSBtb2RlbCBpbiB3aGljaCB0aGUgVFMgYW5kIEJBQyBwcm9qZWN0aW9uIG5ldXJvbnMgd2VyZSB2aXN1YWxpemVkIGJ5IEdGUCBmbHVvcmVzY2VuY2UgYW5kIHNlbGVjdGl2ZWx5IGVsaW1pbmF0ZWQgYnkgaW1tdW5vdG94aW4tbWVkaWF0ZWQgY2VsbCB0YXJnZXRpbmcuIFRoZSBsaW5rYWdlIGJldHdlZW4gdGhlIFRTL0JBQyBhbmQgdGhlIE1IYiBjb25zdGl0dXRlcyB0d28gcGFyYWxsZWwgcGF0aHdheXMgY29tcG9zZWQgb2YgdGhlIFRTLXZlbnRyYWwgTUhiLCB0aGUgY29yZSBwYXJ0IG9mIHRoZSBpbnRlcnBlZHVuY3VsYXIgbnVjbGV1cyAoSVBOKSwgYW5kIHRoZSBCQUMtZG9yc2FsIE1IYiwgdGhlIHBlcmlwaGVyYWwgcGFydCBvZiB0aGUgSVBOLiBBYmxhdGlvbiBvZiB0aGUgVFMgYW5kIEJBQyBwcm9qZWN0aW9uIG5ldXJvbnMgc2VsZWN0aXZlbHkgaW1wYWlyZWQgYW54aWV0eSBhbmQgZW5oYW5jZWQgZmVhciByZXNwb25zZXMgYW5kIGxlYXJuaW5nLCByZXNwZWN0aXZlbHkuIElucHV0cyBmcm9tIHRoZSBUUyBhbmQgQkFDIHRvIHRoZSBNSGIgYXJlIHRodXMgc2VncmVnYXRlZCBieSB0d28gcGFyYWxsZWwgcGF0aHdheXMgYW5kIHBsYXkgc3BlY2lhbGl6ZWQgcm9sZXMgaW4gY29udHJvbGxpbmcgZW1vdGlvbmFsIGJlaGF2aW9ycyIsInB1Ymxpc2hlciI6IkVsc2V2aWVyIiwiaXNzdWUiOiIzIiwidm9sdW1lIjoiNzgiLCJjb250YWluZXItdGl0bGUtc2hvcnQiOiJOZXVyb24ifSwiaXNUZW1wb3JhcnkiOmZhbHNlfV19&quot;,&quot;citationItems&quot;:[{&quot;id&quot;:&quot;a6fc5e76-dbc9-30fe-b987-91008db662d0&quot;,&quot;itemData&quot;:{&quot;type&quot;:&quot;article-journal&quot;,&quot;id&quot;:&quot;a6fc5e76-dbc9-30fe-b987-91008db662d0&quot;,&quot;title&quot;:&quot;Habenular CB1 Receptors Control the Expression of Aversive Memories&quot;,&quot;author&quot;:[{&quot;family&quot;:&quot;Soria-Gómez&quot;,&quot;given&quot;:&quot;Edgar&quot;,&quot;parse-names&quot;:false,&quot;dropping-particle&quot;:&quot;&quot;,&quot;non-dropping-particle&quot;:&quot;&quot;},{&quot;family&quot;:&quot;Busquets-Garcia&quot;,&quot;given&quot;:&quot;Arnau&quot;,&quot;parse-names&quot;:false,&quot;dropping-particle&quot;:&quot;&quot;,&quot;non-dropping-particle&quot;:&quot;&quot;},{&quot;family&quot;:&quot;Hu&quot;,&quot;given&quot;:&quot;Fei&quot;,&quot;parse-names&quot;:false,&quot;dropping-particle&quot;:&quot;&quot;,&quot;non-dropping-particle&quot;:&quot;&quot;},{&quot;family&quot;:&quot;Mehidi&quot;,&quot;given&quot;:&quot;Amine&quot;,&quot;parse-names&quot;:false,&quot;dropping-particle&quot;:&quot;&quot;,&quot;non-dropping-particle&quot;:&quot;&quot;},{&quot;family&quot;:&quot;Cannich&quot;,&quot;given&quot;:&quot;Astrid&quot;,&quot;parse-names&quot;:false,&quot;dropping-particle&quot;:&quot;&quot;,&quot;non-dropping-particle&quot;:&quot;&quot;},{&quot;family&quot;:&quot;Roux&quot;,&quot;given&quot;:&quot;Liza&quot;,&quot;parse-names&quot;:false,&quot;dropping-particle&quot;:&quot;&quot;,&quot;non-dropping-particle&quot;:&quot;&quot;},{&quot;family&quot;:&quot;Louit&quot;,&quot;given&quot;:&quot;Ines&quot;,&quot;parse-names&quot;:false,&quot;dropping-particle&quot;:&quot;&quot;,&quot;non-dropping-particle&quot;:&quot;&quot;},{&quot;family&quot;:&quot;Alonso&quot;,&quot;given&quot;:&quot;Lucille&quot;,&quot;parse-names&quot;:false,&quot;dropping-particle&quot;:&quot;&quot;,&quot;non-dropping-particle&quot;:&quot;&quot;},{&quot;family&quot;:&quot;Wiesner&quot;,&quot;given&quot;:&quot;Theresa&quot;,&quot;parse-names&quot;:false,&quot;dropping-particle&quot;:&quot;&quot;,&quot;non-dropping-particle&quot;:&quot;&quot;},{&quot;family&quot;:&quot;Georges&quot;,&quot;given&quot;:&quot;Francois&quot;,&quot;parse-names&quot;:false,&quot;dropping-particle&quot;:&quot;&quot;,&quot;non-dropping-particle&quot;:&quot;&quot;},{&quot;family&quot;:&quot;Verrier&quot;,&quot;given&quot;:&quot;Danièle&quot;,&quot;parse-names&quot;:false,&quot;dropping-particle&quot;:&quot;&quot;,&quot;non-dropping-particle&quot;:&quot;&quot;},{&quot;family&quot;:&quot;Vincent&quot;,&quot;given&quot;:&quot;Peggy&quot;,&quot;parse-names&quot;:false,&quot;dropping-particle&quot;:&quot;&quot;,&quot;non-dropping-particle&quot;:&quot;&quot;},{&quot;family&quot;:&quot;Ferreira&quot;,&quot;given&quot;:&quot;Guillaume&quot;,&quot;parse-names&quot;:false,&quot;dropping-particle&quot;:&quot;&quot;,&quot;non-dropping-particle&quot;:&quot;&quot;},{&quot;family&quot;:&quot;Luo&quot;,&quot;given&quot;:&quot;Minmin&quot;,&quot;parse-names&quot;:false,&quot;dropping-particle&quot;:&quot;&quot;,&quot;non-dropping-particle&quot;:&quot;&quot;},{&quot;family&quot;:&quot;Marsicano&quot;,&quot;given&quot;:&quot;Giovanni&quot;,&quot;parse-names&quot;:false,&quot;dropping-particle&quot;:&quot;&quot;,&quot;non-dropping-particle&quot;:&quot;&quot;}],&quot;container-title&quot;:&quot;Neuron&quot;,&quot;DOI&quot;:&quot;10.1016/j.neuron.2015.08.035&quot;,&quot;ISSN&quot;:&quot;10974199&quot;,&quot;issued&quot;:{&quot;date-parts&quot;:[[2015]]},&quot;abstract&quot;:&quot;Expression of aversive memories is key for survival, but the underlying brain mechanisms are not fully understood. Medial habenular (MHb) axons corelease glutamate and acetylcholine onto target postsynaptic interpeduncular (IPN) neurons, but their role in aversive memories has not been addressed so far. We found that cannabinoid type 1 receptors (CB1R), key regulators of aversive responses, are present at presynaptic terminals of MHb neurons in the IPN. Conditional deletion of CB1R from MHb neurons reduces fear-conditioned freezing and abolishes conditioned odor aversion in mice, without affecting neutral or appetitively motivated memories. Interestingly, local inhibition of nicotinic, but not glutamatergic receptors in the target region IPN before retrieval, rescues these phenotypes. Finally, optogenetic electrophysiological recordings of MHb-to-IPN circuitry revealed that blockade of CB1R specifically enhances cholinergic, but not glutamatergic, neurotransmission. Thus, presynaptic CB1R control expression of aversive memories by selectively modulating cholinergic transmission at MHb synapses in the IPN. Soria-Gómez et al. show that CB1 receptors expressed at presynaptic terminals of medial habenula neurons projecting to the interpeduncular nucleus specifically control the expression of aversive memories. This function requires negative control of cholinergic, but not glutamatergic, neurotransmission.&quot;,&quot;container-title-short&quot;:&quot;Neuron&quot;},&quot;isTemporary&quot;:false},{&quot;id&quot;:&quot;cfbfe22c-7eed-3b9c-9e5d-8bfe49280ca3&quot;,&quot;itemData&quot;:{&quot;type&quot;:&quot;article-journal&quot;,&quot;id&quot;:&quot;cfbfe22c-7eed-3b9c-9e5d-8bfe49280ca3&quot;,&quot;title&quot;:&quot;Presynaptic Excitation via GABAB Receptors in Habenula Cholinergic Neurons Regulates Fear Memory Expression&quot;,&quot;author&quot;:[{&quot;family&quot;:&quot;Zhang&quot;,&quot;given&quot;:&quot;Juen&quot;,&quot;parse-names&quot;:false,&quot;dropping-particle&quot;:&quot;&quot;,&quot;non-dropping-particle&quot;:&quot;&quot;},{&quot;family&quot;:&quot;Tan&quot;,&quot;given&quot;:&quot;Lubin&quot;,&quot;parse-names&quot;:false,&quot;dropping-particle&quot;:&quot;&quot;,&quot;non-dropping-particle&quot;:&quot;&quot;},{&quot;family&quot;:&quot;Ren&quot;,&quot;given&quot;:&quot;Yuqi&quot;,&quot;parse-names&quot;:false,&quot;dropping-particle&quot;:&quot;&quot;,&quot;non-dropping-particle&quot;:&quot;&quot;},{&quot;family&quot;:&quot;Liang&quot;,&quot;given&quot;:&quot;Jingwen&quot;,&quot;parse-names&quot;:false,&quot;dropping-particle&quot;:&quot;&quot;,&quot;non-dropping-particle&quot;:&quot;&quot;},{&quot;family&quot;:&quot;Lin&quot;,&quot;given&quot;:&quot;Rui&quot;,&quot;parse-names&quot;:false,&quot;dropping-particle&quot;:&quot;&quot;,&quot;non-dropping-particle&quot;:&quot;&quot;},{&quot;family&quot;:&quot;Feng&quot;,&quot;given&quot;:&quot;Qiru&quot;,&quot;parse-names&quot;:false,&quot;dropping-particle&quot;:&quot;&quot;,&quot;non-dropping-particle&quot;:&quot;&quot;},{&quot;family&quot;:&quot;Zhou&quot;,&quot;given&quot;:&quot;Jingfeng&quot;,&quot;parse-names&quot;:false,&quot;dropping-particle&quot;:&quot;&quot;,&quot;non-dropping-particle&quot;:&quot;&quot;},{&quot;family&quot;:&quot;Hu&quot;,&quot;given&quot;:&quot;Fei&quot;,&quot;parse-names&quot;:false,&quot;dropping-particle&quot;:&quot;&quot;,&quot;non-dropping-particle&quot;:&quot;&quot;},{&quot;family&quot;:&quot;Ren&quot;,&quot;given&quot;:&quot;Jing&quot;,&quot;parse-names&quot;:false,&quot;dropping-particle&quot;:&quot;&quot;,&quot;non-dropping-particle&quot;:&quot;&quot;},{&quot;family&quot;:&quot;Wei&quot;,&quot;given&quot;:&quot;Chao&quot;,&quot;parse-names&quot;:false,&quot;dropping-particle&quot;:&quot;&quot;,&quot;non-dropping-particle&quot;:&quot;&quot;},{&quot;family&quot;:&quot;Yu&quot;,&quot;given&quot;:&quot;Tao&quot;,&quot;parse-names&quot;:false,&quot;dropping-particle&quot;:&quot;&quot;,&quot;non-dropping-particle&quot;:&quot;&quot;},{&quot;family&quot;:&quot;Zhuang&quot;,&quot;given&quot;:&quot;Yinghua&quot;,&quot;parse-names&quot;:false,&quot;dropping-particle&quot;:&quot;&quot;,&quot;non-dropping-particle&quot;:&quot;&quot;},{&quot;family&quot;:&quot;Bettler&quot;,&quot;given&quot;:&quot;Bernhard&quot;,&quot;parse-names&quot;:false,&quot;dropping-particle&quot;:&quot;&quot;,&quot;non-dropping-particle&quot;:&quot;&quot;},{&quot;family&quot;:&quot;Wang&quot;,&quot;given&quot;:&quot;Fengchao&quot;,&quot;parse-names&quot;:false,&quot;dropping-particle&quot;:&quot;&quot;,&quot;non-dropping-particle&quot;:&quot;&quot;},{&quot;family&quot;:&quot;Luo&quot;,&quot;given&quot;:&quot;Minmin&quot;,&quot;parse-names&quot;:false,&quot;dropping-particle&quot;:&quot;&quot;,&quot;non-dropping-particle&quot;:&quot;&quot;}],&quot;container-title&quot;:&quot;Cell&quot;,&quot;DOI&quot;:&quot;10.1016/j.cell.2016.06.026&quot;,&quot;ISSN&quot;:&quot;10974172&quot;,&quot;issued&quot;:{&quot;date-parts&quot;:[[2016]]},&quot;abstract&quot;:&quot;Fear behaviors are regulated by adaptive mechanisms that dampen their expression in the absence of danger. By studying circuits and the molecular mechanisms underlying this adaptive response, we show that cholinergic neurons of the medial habenula reduce fear memory expression through GABAB presynaptic excitation. Ablating these neurons or inactivating their GABAB receptors impairs fear extinction in mice, whereas activating the neurons or their axonal GABAB receptors reduces conditioned fear. Although considered exclusively inhibitory, here, GABAB mediates excitation by amplifying presynaptic Ca2+ entry through Cav2.3 channels and potentiating co-release of glutamate, acetylcholine, and neurokinin B to excite interpeduncular neurons. Activating the receptors for these neurotransmitters or enhancing neurotransmission with a phosphodiesterase inhibitor reduces fear responses of both wild-type and GABAB mutant mice. We identify the role of an extra-amygdalar circuit and presynaptic GABAB receptors in fear control, suggesting that boosting neurotransmission in this pathway might ameliorate some fear disorders.&quot;,&quot;container-title-short&quot;:&quot;Cell&quot;},&quot;isTemporary&quot;:false},{&quot;id&quot;:&quot;3c1c5391-7ba9-3f06-9576-d6f07415b2b5&quot;,&quot;itemData&quot;:{&quot;type&quot;:&quot;article-journal&quot;,&quot;id&quot;:&quot;3c1c5391-7ba9-3f06-9576-d6f07415b2b5&quot;,&quot;title&quot;:&quot;The habenula is crucial for experience-dependent modification of fear responses in zebrafish&quot;,&quot;author&quot;:[{&quot;family&quot;:&quot;Agetsuma&quot;,&quot;given&quot;:&quot;Masakazu&quot;,&quot;parse-names&quot;:false,&quot;dropping-particle&quot;:&quot;&quot;,&quot;non-dropping-particle&quot;:&quot;&quot;},{&quot;family&quot;:&quot;Aizawa&quot;,&quot;given&quot;:&quot;Hidenori&quot;,&quot;parse-names&quot;:false,&quot;dropping-particle&quot;:&quot;&quot;,&quot;non-dropping-particle&quot;:&quot;&quot;},{&quot;family&quot;:&quot;Aoki&quot;,&quot;given&quot;:&quot;Tazu&quot;,&quot;parse-names&quot;:false,&quot;dropping-particle&quot;:&quot;&quot;,&quot;non-dropping-particle&quot;:&quot;&quot;},{&quot;family&quot;:&quot;Nakayama&quot;,&quot;given&quot;:&quot;Ryoko&quot;,&quot;parse-names&quot;:false,&quot;dropping-particle&quot;:&quot;&quot;,&quot;non-dropping-particle&quot;:&quot;&quot;},{&quot;family&quot;:&quot;Takahoko&quot;,&quot;given&quot;:&quot;Mikako&quot;,&quot;parse-names&quot;:false,&quot;dropping-particle&quot;:&quot;&quot;,&quot;non-dropping-particle&quot;:&quot;&quot;},{&quot;family&quot;:&quot;Goto&quot;,&quot;given&quot;:&quot;Midori&quot;,&quot;parse-names&quot;:false,&quot;dropping-particle&quot;:&quot;&quot;,&quot;non-dropping-particle&quot;:&quot;&quot;},{&quot;family&quot;:&quot;Sassa&quot;,&quot;given&quot;:&quot;Takayuki&quot;,&quot;parse-names&quot;:false,&quot;dropping-particle&quot;:&quot;&quot;,&quot;non-dropping-particle&quot;:&quot;&quot;},{&quot;family&quot;:&quot;Amo&quot;,&quot;given&quot;:&quot;Ryunosuke&quot;,&quot;parse-names&quot;:false,&quot;dropping-particle&quot;:&quot;&quot;,&quot;non-dropping-particle&quot;:&quot;&quot;},{&quot;family&quot;:&quot;Shiraki&quot;,&quot;given&quot;:&quot;Toshiyuki&quot;,&quot;parse-names&quot;:false,&quot;dropping-particle&quot;:&quot;&quot;,&quot;non-dropping-particle&quot;:&quot;&quot;},{&quot;family&quot;:&quot;Kawakami&quot;,&quot;given&quot;:&quot;Koichi&quot;,&quot;parse-names&quot;:false,&quot;dropping-particle&quot;:&quot;&quot;,&quot;non-dropping-particle&quot;:&quot;&quot;},{&quot;family&quot;:&quot;Hosoya&quot;,&quot;given&quot;:&quot;Toshihiko&quot;,&quot;parse-names&quot;:false,&quot;dropping-particle&quot;:&quot;&quot;,&quot;non-dropping-particle&quot;:&quot;&quot;},{&quot;family&quot;:&quot;Higashijima&quot;,&quot;given&quot;:&quot;Shin Ichi&quot;,&quot;parse-names&quot;:false,&quot;dropping-particle&quot;:&quot;&quot;,&quot;non-dropping-particle&quot;:&quot;&quot;},{&quot;family&quot;:&quot;Okamoto&quot;,&quot;given&quot;:&quot;Hitoshi&quot;,&quot;parse-names&quot;:false,&quot;dropping-particle&quot;:&quot;&quot;,&quot;non-dropping-particle&quot;:&quot;&quot;}],&quot;container-title&quot;:&quot;Nature Neuroscience&quot;,&quot;accessed&quot;:{&quot;date-parts&quot;:[[2024,4,19]]},&quot;DOI&quot;:&quot;10.1038/NN.2654&quot;,&quot;ISSN&quot;:&quot;10976256&quot;,&quot;PMID&quot;:&quot;20935642&quot;,&quot;issued&quot;:{&quot;date-parts&quot;:[[2010,11]]},&quot;page&quot;:&quot;1354-1356&quot;,&quot;abstract&quot;:&quot;The zebrafish dorsal habenula (dHb) shows conspicuous asymmetry in its connection with the interpeduncular nucleus (IPN) and is equivalent to the mammalian medial habenula. Genetic inactivation of the lateral subnucleus of dHb (dHbL) biased fish towards freezing rather than the normal flight response to a conditioned fear stimulus, suggesting that the dHbL-IPN pathway is important for controlling experience-dependent modification of fear responses. © 2010 Nature America, Inc. All rights reserved.&quot;,&quot;issue&quot;:&quot;11&quot;,&quot;volume&quot;:&quot;13&quot;,&quot;container-title-short&quot;:&quot;Nat Neurosci&quot;},&quot;isTemporary&quot;:false},{&quot;id&quot;:&quot;5b30290d-9dfb-3302-9d7a-9c0cdbbaecda&quot;,&quot;itemData&quot;:{&quot;type&quot;:&quot;article-journal&quot;,&quot;id&quot;:&quot;5b30290d-9dfb-3302-9d7a-9c0cdbbaecda&quot;,&quot;title&quot;:&quot;Distinct roles of segregated transmission of the septo-habenular pathway in anxiety and fear&quot;,&quot;author&quot;:[{&quot;family&quot;:&quot;Yamaguchi&quot;,&quot;given&quot;:&quot;Takashi&quot;,&quot;parse-names&quot;:false,&quot;dropping-particle&quot;:&quot;&quot;,&quot;non-dropping-particle&quot;:&quot;&quot;},{&quot;family&quot;:&quot;Danjo&quot;,&quot;given&quot;:&quot;Teruko&quot;,&quot;parse-names&quot;:false,&quot;dropping-particle&quot;:&quot;&quot;,&quot;non-dropping-particle&quot;:&quot;&quot;},{&quot;family&quot;:&quot;Pastan&quot;,&quot;given&quot;:&quot;Ira&quot;,&quot;parse-names&quot;:false,&quot;dropping-particle&quot;:&quot;&quot;,&quot;non-dropping-particle&quot;:&quot;&quot;},{&quot;family&quot;:&quot;Hikida&quot;,&quot;given&quot;:&quot;Takatoshi&quot;,&quot;parse-names&quot;:false,&quot;dropping-particle&quot;:&quot;&quot;,&quot;non-dropping-particle&quot;:&quot;&quot;},{&quot;family&quot;:&quot;Nakanishi&quot;,&quot;given&quot;:&quot;Shigetada&quot;,&quot;parse-names&quot;:false,&quot;dropping-particle&quot;:&quot;&quot;,&quot;non-dropping-particle&quot;:&quot;&quot;}],&quot;container-title&quot;:&quot;Neuron&quot;,&quot;accessed&quot;:{&quot;date-parts&quot;:[[2024,4,18]]},&quot;DOI&quot;:&quot;10.1016/j.neuron.2013.02.035&quot;,&quot;ISSN&quot;:&quot;08966273&quot;,&quot;PMID&quot;:&quot;23602500&quot;,&quot;URL&quot;:&quot;http://www.cell.com/article/S0896627313002225/fulltext&quot;,&quot;issued&quot;:{&quot;date-parts&quot;:[[2013,5,8]]},&quot;page&quot;:&quot;537-544&quot;,&quot;abstract&quot;:&quot;The posterior septum consisting of the triangular septum (TS) and the bed nucleus of the anterior commissure (BAC) is predominantly linked with the medial habenula (MHb) and has been implicated in the control of anxiety and fear responses. However, its anatomical and functional linkage has largely remained elusive. We established a transgenic mouse model in which the TS and BAC projection neurons were visualized by GFP fluorescence and selectively eliminated by immunotoxin-mediated cell targeting. The linkage between the TS/BAC and the MHb constitutes two parallel pathways composed of the TS-ventral MHb, the core part of the interpeduncular nucleus (IPN), and the BAC-dorsal MHb, the peripheral part of the IPN. Ablation of the TS and BAC projection neurons selectively impaired anxiety and enhanced fear responses and learning, respectively. Inputs from the TS and BAC to the MHb are thus segregated by two parallel pathways and play specialized roles in controlling emotional behaviors&quot;,&quot;publisher&quot;:&quot;Elsevier&quot;,&quot;issue&quot;:&quot;3&quot;,&quot;volume&quot;:&quot;78&quot;,&quot;container-title-short&quot;:&quot;Neuron&quot;},&quot;isTemporary&quot;:false}]},{&quot;citationID&quot;:&quot;MENDELEY_CITATION_75bb7354-3a8b-4b4f-bec7-4e3db607cec5&quot;,&quot;properties&quot;:{&quot;noteIndex&quot;:0},&quot;isEdited&quot;:false,&quot;manualOverride&quot;:{&quot;isManuallyOverridden&quot;:false,&quot;citeprocText&quot;:&quot;&lt;sup&gt;28,29&lt;/sup&gt;&quot;,&quot;manualOverrideText&quot;:&quot;&quot;},&quot;citationTag&quot;:&quot;MENDELEY_CITATION_v3_eyJjaXRhdGlvbklEIjoiTUVOREVMRVlfQ0lUQVRJT05fNzViYjczNTQtM2E4Yi00YjRmLWJlYzctNGUzZGI2MDdjZWM1IiwicHJvcGVydGllcyI6eyJub3RlSW5kZXgiOjB9LCJpc0VkaXRlZCI6ZmFsc2UsIm1hbnVhbE92ZXJyaWRlIjp7ImlzTWFudWFsbHlPdmVycmlkZGVuIjpmYWxzZSwiY2l0ZXByb2NUZXh0IjoiPHN1cD4yOCwyOTwvc3VwPiIsIm1hbnVhbE92ZXJyaWRlVGV4dCI6IiJ9LCJjaXRhdGlvbkl0ZW1zIjpbeyJpZCI6ImQzZWJhZDVhLTYxOTQtM2Q3Yy05MmU2LThiNjk3OWJmNjBlMiIsIml0ZW1EYXRhIjp7InR5cGUiOiJhcnRpY2xlLWpvdXJuYWwiLCJpZCI6ImQzZWJhZDVhLTYxOTQtM2Q3Yy05MmU2LThiNjk3OWJmNjBlMiIsInRpdGxlIjoiQ29ubmVjdGlvbnMgb2YgdGhlIGxhdGVyb2RvcnNhbCB0ZWdtZW50YWwgbnVjbGV1cyB3aXRoIHRoZSBoYWJlbnVsYXItaW50ZXJwZWR1bmN1bGFyLXJhcGhlIHN5c3RlbSIsImF1dGhvciI6W3siZmFtaWx5IjoiQnVlbm8iLCJnaXZlbiI6IkRlYm9yYSIsInBhcnNlLW5hbWVzIjpmYWxzZSwiZHJvcHBpbmctcGFydGljbGUiOiIiLCJub24tZHJvcHBpbmctcGFydGljbGUiOiIifSx7ImZhbWlseSI6IkxpbWEiLCJnaXZlbiI6IkxlYW5kcm8gQi4iLCJwYXJzZS1uYW1lcyI6ZmFsc2UsImRyb3BwaW5nLXBhcnRpY2xlIjoiIiwibm9uLWRyb3BwaW5nLXBhcnRpY2xlIjoiIn0seyJmYW1pbHkiOiJTb3V6YSIsImdpdmVuIjoiUnVkaWVyaSIsInBhcnNlLW5hbWVzIjpmYWxzZSwiZHJvcHBpbmctcGFydGljbGUiOiIiLCJub24tZHJvcHBpbmctcGFydGljbGUiOiIifSx7ImZhbWlseSI6IkdvbsOnYWx2ZXMiLCJnaXZlbiI6Ikx1Y2lhbm8iLCJwYXJzZS1uYW1lcyI6ZmFsc2UsImRyb3BwaW5nLXBhcnRpY2xlIjoiIiwibm9uLWRyb3BwaW5nLXBhcnRpY2xlIjoiIn0seyJmYW1pbHkiOiJMZWl0ZSIsImdpdmVuIjoiRmVybmFuZGEiLCJwYXJzZS1uYW1lcyI6ZmFsc2UsImRyb3BwaW5nLXBhcnRpY2xlIjoiIiwibm9uLWRyb3BwaW5nLXBhcnRpY2xlIjoiIn0seyJmYW1pbHkiOiJTb3V6YSIsImdpdmVuIjoiU3RlZmFuaSIsInBhcnNlLW5hbWVzIjpmYWxzZSwiZHJvcHBpbmctcGFydGljbGUiOiIiLCJub24tZHJvcHBpbmctcGFydGljbGUiOiIifSx7ImZhbWlseSI6IkZ1cmlnbyIsImdpdmVuIjoiSXNhZG9yYSBDLiIsInBhcnNlLW5hbWVzIjpmYWxzZSwiZHJvcHBpbmctcGFydGljbGUiOiIiLCJub24tZHJvcHBpbmctcGFydGljbGUiOiIifSx7ImZhbWlseSI6IkRvbmF0byIsImdpdmVuIjoiSm9zZSIsInBhcnNlLW5hbWVzIjpmYWxzZSwiZHJvcHBpbmctcGFydGljbGUiOiIiLCJub24tZHJvcHBpbmctcGFydGljbGUiOiIifSx7ImZhbWlseSI6Ik1ldHpnZXIiLCJnaXZlbiI6Ik1hcnRpbiIsInBhcnNlLW5hbWVzIjpmYWxzZSwiZHJvcHBpbmctcGFydGljbGUiOiIiLCJub24tZHJvcHBpbmctcGFydGljbGUiOiIifV0sImNvbnRhaW5lci10aXRsZSI6IkpvdXJuYWwgb2YgQ29tcGFyYXRpdmUgTmV1cm9sb2d5IiwiYWNjZXNzZWQiOnsiZGF0ZS1wYXJ0cyI6W1syMDIxLDgsN11dfSwiRE9JIjoiMTAuMTAwMi9DTkUuMjQ3MjkiLCJJU1NOIjoiMTA5Ni05ODYxIiwiVVJMIjoiaHR0cHM6Ly9vbmxpbmVsaWJyYXJ5LndpbGV5LmNvbS9kb2kvZnVsbC8xMC4xMDAyL2NuZS4yNDcyOSIsImlzc3VlZCI6eyJkYXRlLXBhcnRzIjpbWzIwMTksMTIsMTVdXX0sInBhZ2UiOiIzMDQ2LTMwNzIiLCJhYnN0cmFjdCI6IlRoZSBsYXRlcm9kb3JzYWwgdGVnbWVudGFsIG51Y2xldXMgKExEVGcpIGlzIGEgaGluZGJyYWluIGNob2xpbmVyZ2ljIGNlbGwgZ3JvdXAgdGhvdWdodCB0byBiZSBpbnZvbHZlZCBpbiBtZWNoYW5pc21zIG9mIGFyb3VzYWwgYW5kIHRoZSBjb250cm9sIG9mIG1pZGJyYWluIGRvcGFtaW5lIGNlbGxzLiBOb3dhZGF5cywgdGhlcmUgaXMgaW5jcmVhc2luZyBldmlkZW5jZSB0aGF0IExEVGcgaXMgYWxzbyBlbmdhZ2VkIGluIG1lY2hhbmlzbXMgb2YgYW54aWV0eS9mZWFyIGFuZCBwcm9tb3Rpb24gb2YgZW1vdGlvbmFsIGFyb3VzYWwgdW5kZXIgYWR2ZXJzZSBjb25kaXRpb25zLiBJbnRlcmVzdGluZ2x5LCBMRFRnIGFwcGVhcnMgdG8gYmUgY29ubmVjdGVkIHdpdGggb3RoZXIgcmVndWxhdG9ycyBvZiBhdmVyc2l2ZSBtb3RpdmF0aW9uYWwgc3RhdGVzLCBpbmNsdWRpbmcgdGhlIGxhdGVyYWwgaGFiZW51bGEgKExIYiksIG1lZGlhbCBoYWJlbnVsYSAoTUhiKSwgaW50ZXJwZWR1bmN1bGFyIG51Y2xldXMgKElQKSwgYW5kIG1lZGlhbiByYXBoZSBudWNsZXVzIChNblIpLiBIb3dldmVyLCB0aGUgY2lyY3VpdHJ5IGJldHdlZW4gdGhlc2Ugc3RydWN0dXJlcyBoYXMgaGl0aGVydG8gbm90IGJlZW4gc3lzdGVtYXRpY2FsbHkgaW52ZXN0aWdhdGVkLiBIZXJlLCB3ZSBwbGFjZWQgaW5qZWN0aW9ucyBvZiByZXRyb2dyYWRlIG9yIGFudGVyb2dyYWRlIHRyYWNlcnMgaW50byBMRFRnLCBMSGIsIElQLCBhbmQgTW5SLiBXZSBhbHNvIGV4YW1pbmVkIHRoZSB0cmFuc21pdHRlciBwaGVub3R5cGUgb2YgTERUZyBhZmZlcmVudHMgdG8gSVAgYnkgY29tYmluaW5nIHJldHJvZ3JhZGUgdHJhY2luZyB3aXRoIGltbXVub2ZsdW9yZXNjZW5jZSBhbmQgaW4gc2l0dSBoeWJyaWRpemF0aW9uIHRlY2huaXF1ZXMuIFdlIGZvdW5kIExIYiBpbnB1dHMgdG8gTERUZyBtYWlubHkgZW1lcmdpbmcgZnJvbSB0aGUgbWVkaWFsIGRpdmlzaW9uIG9mIHRoZSBMSGIgKExIYk0pLCB3aGljaCBhbHNvIHJlY2VpdmVzIGF4b25hbCBpbnB1dCBmcm9tIExEVGcuIFRoZSBiaWRpcmVjdGlvbmFsIGNvbm5lY3Rpb25zIGJldHdlZW4gSVAgYW5kIExEVGcgZGlzcGxheWVkIGEgbGF0ZXJhbGl6ZWQgb3JnYW5pemF0aW9uLCB3aXRoIExEVGcgaW5wdXRzIHRvIElQIGJlaW5nIHByZWRvbWluYW50bHkgR0FCQWVyZ2ljIG9yIGNob2xpbmVyZ2ljIGFuZCBtYWlubHkgZGlyZWN0ZWQgdG8gdGhlIGNvbnRyYWxhdGVyYWwgSVAuIE1vcmVvdmVyLCB3ZSBkaXNjbG9zZWQgcmVjaXByb2NhbCBMRFRnIGNvbm5lY3Rpb25zIHdpdGggc3RydWN0dXJlcyBpbnZvbHZlZCBpbiB0aGUgbW9kdWxhdGlvbiBvZiBoaXBwb2NhbXBhbCB0aGV0YSByaHl0aG0gaW5jbHVkaW5nIE1uUiwgbnVjbGV1cyBpbmNlcnR1cywgYW5kIHN1cHJhbWFtbWlsbGFyeSBudWNsZXVzLiBPdXIgZmluZGluZ3MgaW5kaWNhdGUgdGhhdCB0aGUgaGFiZW51bGEgaXMgbGlua2VkIHdpdGggTERUZyBlaXRoZXIgYnkgZGlyZWN0IHJlY2lwcm9jYWwgcHJvamVjdGlvbnMgZnJvbS90byBMSGJNIG9yIGluZGlyZWN0bHkgdmlhIHRoZSBNSGItSVAgYXhpcywgc3VwcG9ydGluZyBhIGZ1bmN0aW9uYWwgcm9sZSBvZiBMRFRnIGluIHRoZSByZWd1bGF0aW9uIG9mIGF2ZXJzaXZlIGJlaGF2aW9ycywgYW5kIGZ1cnRoZXIgY2hhcmFjdGVyaXppbmcgTEhiIGFzIGEgbWFzdGVyIGNvbnRyb2xsZXIgb2YgYXNjZW5kaW5nIGJyYWluc3RlbSBzdGF0ZS1zZXR0aW5nIG1vZHVsYXRvcnkgcHJvamVjdGlvbiBzeXN0ZW1zLiIsInB1Ymxpc2hlciI6IkpvaG4gV2lsZXkgJiBTb25zLCBMdGQiLCJpc3N1ZSI6IjE4Iiwidm9sdW1lIjoiNTI3IiwiY29udGFpbmVyLXRpdGxlLXNob3J0IjoiIn0sImlzVGVtcG9yYXJ5IjpmYWxzZX0seyJpZCI6IjNhMDc2YjM3LWI4ZTYtMzRjMy1hYjI1LTQ3NTMyMjIxNThiZiIsIml0ZW1EYXRhIjp7InR5cGUiOiJhcnRpY2xlLWpvdXJuYWwiLCJpZCI6IjNhMDc2YjM3LWI4ZTYtMzRjMy1hYjI1LTQ3NTMyMjIxNThiZiIsInRpdGxlIjoiU3BlY2lmaWMgY29ubmVjdGlvbnMgb2YgdGhlIGludGVycGVkdW5jdWxhciBzdWJudWNsZWkgcmV2ZWFsIGRpc3RpbmN0IGNvbXBvbmVudHMgb2YgdGhlIGhhYmVudWxvcGVkdW5jdWxhciBwYXRod2F5IiwiYXV0aG9yIjpbeyJmYW1pbHkiOiJRdWluYSIsImdpdmVuIjoiTGVseSBBLiIsInBhcnNlLW5hbWVzIjpmYWxzZSwiZHJvcHBpbmctcGFydGljbGUiOiIiLCJub24tZHJvcHBpbmctcGFydGljbGUiOiIifSx7ImZhbWlseSI6IkhhcnJpcyIsImdpdmVuIjoiSnVsaWUiLCJwYXJzZS1uYW1lcyI6ZmFsc2UsImRyb3BwaW5nLXBhcnRpY2xlIjoiIiwibm9uLWRyb3BwaW5nLXBhcnRpY2xlIjoiIn0seyJmYW1pbHkiOiJaZW5nIiwiZ2l2ZW4iOiJIb25na3VpIiwicGFyc2UtbmFtZXMiOmZhbHNlLCJkcm9wcGluZy1wYXJ0aWNsZSI6IiIsIm5vbi1kcm9wcGluZy1wYXJ0aWNsZSI6IiJ9LHsiZmFtaWx5IjoiVHVybmVyIiwiZ2l2ZW4iOiJFcmljIEUuIiwicGFyc2UtbmFtZXMiOmZhbHNlLCJkcm9wcGluZy1wYXJ0aWNsZSI6IiIsIm5vbi1kcm9wcGluZy1wYXJ0aWNsZSI6IiJ9XSwiY29udGFpbmVyLXRpdGxlIjoiSm91cm5hbCBvZiBDb21wYXJhdGl2ZSBOZXVyb2xvZ3kiLCJET0kiOiIxMC4xMDAyL2NuZS4yNDIyMSIsIklTU04iOiIxMDk2OTg2MSIsImlzc3VlZCI6eyJkYXRlLXBhcnRzIjpbWzIwMTddXX0sImFic3RyYWN0IjoiVGhlIGhhYmVudWxvcGVkdW5jdWxhciBwYXRod2F5IGNvbnNpc3RzIG9mIHRoZSBtZWRpYWwgaGFiZW51bGEgKE1IYiksIGl0cyBvdXRwdXQgdHJhY3QsIHRoZSBmYXNjaWN1bHVzIHJldHJvZmxleHVzLCBhbmQgaXRzIHByaW5jaXBhbCB0YXJnZXQsIHRoZSBpbnRlcnBlZHVuY3VsYXIgbnVjbGV1cyAoSVApLiBTZXZlcmFsIElQIHN1Ym51Y2xlaSBoYXZlIGJlZW4gZGVzY3JpYmVkLCBidXQgdGhlaXIgc3BlY2lmaWMgcHJvamVjdGlvbnMgYW5kIHJlbGF0aW9uc2hpcCB0byBoYWJlbnVsYSBpbnB1dHMgYXJlIG5vdCB3ZWxsIHVuZGVyc3Rvb2QuIEhlcmUgd2UgaGF2ZSB1c2VkIHZpcmFsLCB0cmFuc2dlbmljLCBhbmQgY29udmVudGlvbmFsIGFudGVyb2dyYWRlIGFuZCByZXRyb2dyYWRlIHRyYWN0LXRyYWNpbmcgbWV0aG9kcyB0byBiZXR0ZXIgZGVmaW5lIHRoZSByZWxhdGlvbnNoaXAgYmV0d2VlbiB0aGUgZG9yc2FsIGFuZCB2ZW50cmFsIE1IYiwgdGhlIElQLCBhbmQgdGhlIHNlY29uZGFyeSBlZmZlcmVudCB0YXJnZXRzIG9mIHRoaXMgc3lzdGVtLiBBbHRob3VnaCBwcmlvciBzdHVkaWVzIGhhdmUgcmVwb3J0ZWQgdGhhdCB0aGUgSVAgaGFzIGFzY2VuZGluZyBwcm9qZWN0aW9ucyB0byB2ZW50cmFsIGZvcmVicmFpbiBzdHJ1Y3R1cmVzLCB3ZSBmaW5kIHRoYXQgdGhlc2UgcHJvamVjdGlvbnMgb3JpZ2luYXRlIGFsbW9zdCBlbnRpcmVseSBpbiB0aGUgYXBpY2FsIHN1Ym51Y2xldXMsIHdoaWNoIG1heSBiZSBtb3JlIGFwcHJvcHJpYXRlbHkgZGVzY3JpYmVkIGFzIHBhcnQgb2YgdGhlIG1lZGlhbiByYXBoZSBzeXN0ZW0uIFRoZSBsYXRlcm9kb3JzYWwgdGVnbWVudGFsIG51Y2xldXMgcmVjZWl2ZXMgaW5oaWJpdG9yeSBpbnB1dHMgZnJvbSB0aGUgY29udHJhbGF0ZXJhbCBkb3Jzb2xhdGVyYWwgSVAsIGFuZCBtYWlubHkgZXhjaXRhdG9yeSBpbnB1dHMgZnJvbSB0aGUgaXBzaWxhdGVyYWwgcm9zdHJvbGF0ZXJhbCBJUCBzdWJudWNsZXVzLiBUaGUgbWlkbGluZSBjZW50cmFsIGdyYXkgb2YgdGhlIHBvbnMgYW5kIG51Y2xldXMgaW5jZXJ0dXMgcmVjZWl2ZSBpbnB1dCBmcm9tIHRoZSByb3N0cmFsIElQLCB3aGljaCBjb250YWlucyBhIG1peCBvZiBpbmhpYml0b3J5IGFuZCBleGNpdGF0b3J5IG5ldXJvbnMsIGFuZCB0aGUgZG9yc29tZWRpYWwgSVAsIHdoaWNoIGlzIGV4Y2x1c2l2ZWx5IGluaGliaXRvcnkuIFRoZSBsYXRlcmFsIGNlbnRyYWwgZ3JheSBvZiB0aGUgcG9ucyByZWNlaXZlcyBiaWxhdGVyYWwgaW5wdXQgZnJvbSB0aGUgbGF0ZXJhbCBJUCwgd2hpY2ggaW4gdHVybiByZWNlaXZlcyBiaWxhdGVyYWwgaW5wdXQgZnJvbSB0aGUgZG9yc2FsIE1IYi4gVGFrZW4gdG9nZXRoZXIgd2l0aCBwcmlvciBzdHVkaWVzIG9mIElQIHByb2plY3Rpb25zIHRvIHRoZSByYXBoZSwgdGhlc2UgcmVzdWx0cyBmb3JtIGFuIGVtZXJnaW5nIG1hcCBvZiB0aGUgaGFiZW51bG9wZWR1bmN1bGFyIHN5c3RlbSB0aGF0IGhhcyBzaWduaWZpY2FudCBpbXBsaWNhdGlvbnMgZm9yIHRoZSBwcm9wb3NlZCBmdW5jdGlvbiBvZiB0aGUgSVAgaW4gYSB2YXJpZXR5IG9mIGJlaGF2aW9ycywgaW5jbHVkaW5nIG1vZGVscyBvZiBtb29kIGRpc29yZGVycyBhbmQgYmVoYXZpb3JhbCByZXNwb25zZXMgdG8gbmljb3RpbmUuIiwiY29udGFpbmVyLXRpdGxlLXNob3J0IjoiIn0sImlzVGVtcG9yYXJ5IjpmYWxzZX1dfQ==&quot;,&quot;citationItems&quot;:[{&quot;id&quot;:&quot;d3ebad5a-6194-3d7c-92e6-8b6979bf60e2&quot;,&quot;itemData&quot;:{&quot;type&quot;:&quot;article-journal&quot;,&quot;id&quot;:&quot;d3ebad5a-6194-3d7c-92e6-8b6979bf60e2&quot;,&quot;title&quot;:&quot;Connections of the laterodorsal tegmental nucleus with the habenular-interpeduncular-raphe system&quot;,&quot;author&quot;:[{&quot;family&quot;:&quot;Bueno&quot;,&quot;given&quot;:&quot;Debora&quot;,&quot;parse-names&quot;:false,&quot;dropping-particle&quot;:&quot;&quot;,&quot;non-dropping-particle&quot;:&quot;&quot;},{&quot;family&quot;:&quot;Lima&quot;,&quot;given&quot;:&quot;Leandro B.&quot;,&quot;parse-names&quot;:false,&quot;dropping-particle&quot;:&quot;&quot;,&quot;non-dropping-particle&quot;:&quot;&quot;},{&quot;family&quot;:&quot;Souza&quot;,&quot;given&quot;:&quot;Rudieri&quot;,&quot;parse-names&quot;:false,&quot;dropping-particle&quot;:&quot;&quot;,&quot;non-dropping-particle&quot;:&quot;&quot;},{&quot;family&quot;:&quot;Gonçalves&quot;,&quot;given&quot;:&quot;Luciano&quot;,&quot;parse-names&quot;:false,&quot;dropping-particle&quot;:&quot;&quot;,&quot;non-dropping-particle&quot;:&quot;&quot;},{&quot;family&quot;:&quot;Leite&quot;,&quot;given&quot;:&quot;Fernanda&quot;,&quot;parse-names&quot;:false,&quot;dropping-particle&quot;:&quot;&quot;,&quot;non-dropping-particle&quot;:&quot;&quot;},{&quot;family&quot;:&quot;Souza&quot;,&quot;given&quot;:&quot;Stefani&quot;,&quot;parse-names&quot;:false,&quot;dropping-particle&quot;:&quot;&quot;,&quot;non-dropping-particle&quot;:&quot;&quot;},{&quot;family&quot;:&quot;Furigo&quot;,&quot;given&quot;:&quot;Isadora C.&quot;,&quot;parse-names&quot;:false,&quot;dropping-particle&quot;:&quot;&quot;,&quot;non-dropping-particle&quot;:&quot;&quot;},{&quot;family&quot;:&quot;Donato&quot;,&quot;given&quot;:&quot;Jose&quot;,&quot;parse-names&quot;:false,&quot;dropping-particle&quot;:&quot;&quot;,&quot;non-dropping-particle&quot;:&quot;&quot;},{&quot;family&quot;:&quot;Metzger&quot;,&quot;given&quot;:&quot;Martin&quot;,&quot;parse-names&quot;:false,&quot;dropping-particle&quot;:&quot;&quot;,&quot;non-dropping-particle&quot;:&quot;&quot;}],&quot;container-title&quot;:&quot;Journal of Comparative Neurology&quot;,&quot;accessed&quot;:{&quot;date-parts&quot;:[[2021,8,7]]},&quot;DOI&quot;:&quot;10.1002/CNE.24729&quot;,&quot;ISSN&quot;:&quot;1096-9861&quot;,&quot;URL&quot;:&quot;https://onlinelibrary.wiley.com/doi/full/10.1002/cne.24729&quot;,&quot;issued&quot;:{&quot;date-parts&quot;:[[2019,12,15]]},&quot;page&quot;:&quot;3046-3072&quot;,&quot;abstract&quot;:&quot;The laterodorsal tegmental nucleus (LDTg) is a hindbrain cholinergic cell group thought to be involved in mechanisms of arousal and the control of midbrain dopamine cells. Nowadays, there is increasing evidence that LDTg is also engaged in mechanisms of anxiety/fear and promotion of emotional arousal under adverse conditions. Interestingly, LDTg appears to be connected with other regulators of aversive motivational states, including the lateral habenula (LHb), medial habenula (MHb), interpeduncular nucleus (IP), and median raphe nucleus (MnR). However, the circuitry between these structures has hitherto not been systematically investigated. Here, we placed injections of retrograde or anterograde tracers into LDTg, LHb, IP, and MnR. We also examined the transmitter phenotype of LDTg afferents to IP by combining retrograde tracing with immunofluorescence and in situ hybridization techniques. We found LHb inputs to LDTg mainly emerging from the medial division of the LHb (LHbM), which also receives axonal input from LDTg. The bidirectional connections between IP and LDTg displayed a lateralized organization, with LDTg inputs to IP being predominantly GABAergic or cholinergic and mainly directed to the contralateral IP. Moreover, we disclosed reciprocal LDTg connections with structures involved in the modulation of hippocampal theta rhythm including MnR, nucleus incertus, and supramammillary nucleus. Our findings indicate that the habenula is linked with LDTg either by direct reciprocal projections from/to LHbM or indirectly via the MHb-IP axis, supporting a functional role of LDTg in the regulation of aversive behaviors, and further characterizing LHb as a master controller of ascending brainstem state-setting modulatory projection systems.&quot;,&quot;publisher&quot;:&quot;John Wiley &amp; Sons, Ltd&quot;,&quot;issue&quot;:&quot;18&quot;,&quot;volume&quot;:&quot;527&quot;,&quot;container-title-short&quot;:&quot;&quot;},&quot;isTemporary&quot;:false},{&quot;id&quot;:&quot;3a076b37-b8e6-34c3-ab25-4753222158bf&quot;,&quot;itemData&quot;:{&quot;type&quot;:&quot;article-journal&quot;,&quot;id&quot;:&quot;3a076b37-b8e6-34c3-ab25-4753222158bf&quot;,&quot;title&quot;:&quot;Specific connections of the interpeduncular subnuclei reveal distinct components of the habenulopeduncular pathway&quot;,&quot;author&quot;:[{&quot;family&quot;:&quot;Quina&quot;,&quot;given&quot;:&quot;Lely A.&quot;,&quot;parse-names&quot;:false,&quot;dropping-particle&quot;:&quot;&quot;,&quot;non-dropping-particle&quot;:&quot;&quot;},{&quot;family&quot;:&quot;Harris&quot;,&quot;given&quot;:&quot;Julie&quot;,&quot;parse-names&quot;:false,&quot;dropping-particle&quot;:&quot;&quot;,&quot;non-dropping-particle&quot;:&quot;&quot;},{&quot;family&quot;:&quot;Zeng&quot;,&quot;given&quot;:&quot;Hongkui&quot;,&quot;parse-names&quot;:false,&quot;dropping-particle&quot;:&quot;&quot;,&quot;non-dropping-particle&quot;:&quot;&quot;},{&quot;family&quot;:&quot;Turner&quot;,&quot;given&quot;:&quot;Eric E.&quot;,&quot;parse-names&quot;:false,&quot;dropping-particle&quot;:&quot;&quot;,&quot;non-dropping-particle&quot;:&quot;&quot;}],&quot;container-title&quot;:&quot;Journal of Comparative Neurology&quot;,&quot;DOI&quot;:&quot;10.1002/cne.24221&quot;,&quot;ISSN&quot;:&quot;10969861&quot;,&quot;issued&quot;:{&quot;date-parts&quot;:[[2017]]},&quot;abstract&quot;:&quot;The habenulopeduncular pathway consists of the medial habenula (MHb), its output tract, the fasciculus retroflexus, and its principal target, the interpeduncular nucleus (IP). Several IP subnuclei have been described, but their specific projections and relationship to habenula inputs are not well understood. Here we have used viral, transgenic, and conventional anterograde and retrograde tract-tracing methods to better define the relationship between the dorsal and ventral MHb, the IP, and the secondary efferent targets of this system. Although prior studies have reported that the IP has ascending projections to ventral forebrain structures, we find that these projections originate almost entirely in the apical subnucleus, which may be more appropriately described as part of the median raphe system. The laterodorsal tegmental nucleus receives inhibitory inputs from the contralateral dorsolateral IP, and mainly excitatory inputs from the ipsilateral rostrolateral IP subnucleus. The midline central gray of the pons and nucleus incertus receive input from the rostral IP, which contains a mix of inhibitory and excitatory neurons, and the dorsomedial IP, which is exclusively inhibitory. The lateral central gray of the pons receives bilateral input from the lateral IP, which in turn receives bilateral input from the dorsal MHb. Taken together with prior studies of IP projections to the raphe, these results form an emerging map of the habenulopeduncular system that has significant implications for the proposed function of the IP in a variety of behaviors, including models of mood disorders and behavioral responses to nicotine.&quot;,&quot;container-title-short&quot;:&quot;&quot;},&quot;isTemporary&quot;:false}]},{&quot;citationID&quot;:&quot;MENDELEY_CITATION_d7292c0f-aa20-440e-8ab7-3675c7088cc0&quot;,&quot;properties&quot;:{&quot;noteIndex&quot;:0},&quot;isEdited&quot;:false,&quot;manualOverride&quot;:{&quot;isManuallyOverridden&quot;:false,&quot;citeprocText&quot;:&quot;&lt;sup&gt;30,31&lt;/sup&gt;&quot;,&quot;manualOverrideText&quot;:&quot;&quot;},&quot;citationTag&quot;:&quot;MENDELEY_CITATION_v3_eyJjaXRhdGlvbklEIjoiTUVOREVMRVlfQ0lUQVRJT05fZDcyOTJjMGYtYWEyMC00NDBlLThhYjctMzY3NWM3MDg4Y2MwIiwicHJvcGVydGllcyI6eyJub3RlSW5kZXgiOjB9LCJpc0VkaXRlZCI6ZmFsc2UsIm1hbnVhbE92ZXJyaWRlIjp7ImlzTWFudWFsbHlPdmVycmlkZGVuIjpmYWxzZSwiY2l0ZXByb2NUZXh0IjoiPHN1cD4zMCwzMTwvc3VwPiIsIm1hbnVhbE92ZXJyaWRlVGV4dCI6IiJ9LCJjaXRhdGlvbkl0ZW1zIjpbeyJpZCI6ImE2MzQ2NDAxLTEzMzYtMzhhNS05M2VlLTZmNDE2ZjQ2MDNiOSIsIml0ZW1EYXRhIjp7InR5cGUiOiJhcnRpY2xlLWpvdXJuYWwiLCJpZCI6ImE2MzQ2NDAxLTEzMzYtMzhhNS05M2VlLTZmNDE2ZjQ2MDNiOSIsInRpdGxlIjoiRG9wYW1pbmUgY29udHJvbCBvZiBzb2NpYWwgbm92ZWx0eSBwcmVmZXJlbmNlIGlzIGNvbnN0cmFpbmVkIGJ5IGFuIGludGVycGVkdW5jdWxhci10ZWdtZW50dW0gY2lyY3VpdCIsImF1dGhvciI6W3siZmFtaWx5IjoiTW9sYXMiLCJnaXZlbiI6IlN1c2FubmEiLCJwYXJzZS1uYW1lcyI6ZmFsc2UsImRyb3BwaW5nLXBhcnRpY2xlIjoiIiwibm9uLWRyb3BwaW5nLXBhcnRpY2xlIjoiIn0seyJmYW1pbHkiOiJGcmVlbHMiLCJnaXZlbiI6IlRpbW90aHkgRy4iLCJwYXJzZS1uYW1lcyI6ZmFsc2UsImRyb3BwaW5nLXBhcnRpY2xlIjoiIiwibm9uLWRyb3BwaW5nLXBhcnRpY2xlIjoiIn0seyJmYW1pbHkiOiJaaGFvLVNoZWEiLCJnaXZlbiI6IlJ1YmluZyIsInBhcnNlLW5hbWVzIjpmYWxzZSwiZHJvcHBpbmctcGFydGljbGUiOiIiLCJub24tZHJvcHBpbmctcGFydGljbGUiOiIifSx7ImZhbWlseSI6IkxlZSIsImdpdmVuIjoiVGltb3RoeSIsInBhcnNlLW5hbWVzIjpmYWxzZSwiZHJvcHBpbmctcGFydGljbGUiOiIiLCJub24tZHJvcHBpbmctcGFydGljbGUiOiIifSx7ImZhbWlseSI6IkdpbWVuZXotR29tZXoiLCJnaXZlbiI6IlBhYmxvIiwicGFyc2UtbmFtZXMiOmZhbHNlLCJkcm9wcGluZy1wYXJ0aWNsZSI6IiIsIm5vbi1kcm9wcGluZy1wYXJ0aWNsZSI6IiJ9LHsiZmFtaWx5IjoiQmFyYmluaSIsImdpdmVuIjoiTWVsYW5pZSIsInBhcnNlLW5hbWVzIjpmYWxzZSwiZHJvcHBpbmctcGFydGljbGUiOiIiLCJub24tZHJvcHBpbmctcGFydGljbGUiOiIifSx7ImZhbWlseSI6Ik1hcnRpbiIsImdpdmVuIjoiR2lsbGVzIEUuIiwicGFyc2UtbmFtZXMiOmZhbHNlLCJkcm9wcGluZy1wYXJ0aWNsZSI6IiIsIm5vbi1kcm9wcGluZy1wYXJ0aWNsZSI6IiJ9LHsiZmFtaWx5IjoiVGFwcGVyIiwiZ2l2ZW4iOiJBbmRyZXcgUi4iLCJwYXJzZS1uYW1lcyI6ZmFsc2UsImRyb3BwaW5nLXBhcnRpY2xlIjoiIiwibm9uLWRyb3BwaW5nLXBhcnRpY2xlIjoiIn1dLCJjb250YWluZXItdGl0bGUiOiJOYXR1cmUgQ29tbXVuaWNhdGlvbnMgMjAyNCAxNToxIiwiYWNjZXNzZWQiOnsiZGF0ZS1wYXJ0cyI6W1syMDI0LDQsMTNdXX0sIkRPSSI6IjEwLjEwMzgvczQxNDY3LTAyNC00NzI1NS15IiwiSVNTTiI6IjIwNDEtMTcyMyIsIlVSTCI6Imh0dHBzOi8vd3d3Lm5hdHVyZS5jb20vYXJ0aWNsZXMvczQxNDY3LTAyNC00NzI1NS15IiwiaXNzdWVkIjp7ImRhdGUtcGFydHMiOltbMjAyNCw0LDNdXX0sInBhZ2UiOiIxLTE0IiwiYWJzdHJhY3QiOiJBbmltYWxzIGFyZSBpbmhlcmVudGx5IG1vdGl2YXRlZCB0byBleHBsb3JlIHNvY2lhbCBub3ZlbHR5IGN1ZXMgb3ZlciBmYW1pbGlhciBvbmVzLCByZXN1bHRpbmcgaW4gYSBub3ZlbHR5IHByZWZlcmVuY2UgKE5QKSwgYWx0aG91Z2ggdGhlIGJlaGF2aW9yYWwgYW5kIGNpcmN1aXQgYmFzZXMgdW5kZXJseWluZyBOUCBhcmUgdW5jbGVhci4gQ29tYmluaW5nIGNhbGNpdW0gYW5kIG5ldXJvdHJhbnNtaXR0ZXIgc2Vuc29ycyB3aXRoIGZpYmVyIHBob3RvbWV0cnkgYW5kIG9wdG9nZW5ldGljcyBpbiBtaWNlLCB3ZSBmaW5kIHRoYXQgbWVzb2xpbWJpYyBkb3BhbWluZSAoREEpIG5ldXJvdHJhbnNtaXNzaW9uIGlzIHN0cm9uZ2x5IGFuZCBwcmVkb21pbmFudGx5IGFjdGl2YXRlZCBieSBzb2NpYWwgbm92ZWx0eSBjb250cm9sbGluZyBib3V0IGxlbmd0aCBvZiBpbnRlcmFjdGlvbiBkdXJpbmcgTlAsIGEgcmVzcG9uc2Ugc2lnbmlmaWNhbnRseSByZWR1Y2VkIGJ5IGZhbWlsaWFyaXR5LiBJbiBjb250cmFzdCwgaW50ZXJwZWR1bmN1bGFyIG51Y2xldXMgKElQTikgR0FCQWVyZ2ljIG5ldXJvbnMgdGhhdCBwcm9qZWN0IHRvIHRoZSBsYXRlcmFsIGRvcnNhbCB0ZWdtZW50dW0gKExEVGcpIHdlcmUgaW5oaWJpdGVkIGJ5IHNvY2lhbCBub3ZlbHR5IGJ1dCBhY3RpdmF0ZWQgZHVyaW5nIHRlcm1pbmF0aW9ucyB3aXRoIGZhbWlsaWFyIHNvY2lhbCBzdGltdWxpLiBJbmhpYml0aW9uIG9mIHRoaXMgcGF0aHdheSBkdXJpbmcgTlAgaW5jcmVhc2VkIGludGVyYWN0aW9uIGFuZCBib3V0IGxlbmd0aCB3aXRoIGZhbWlsaWFyIHNvY2lhbCBzdGltdWxpLCB3aGlsZSBhY3RpdmF0aW9uIHJlZHVjZWQgaW50ZXJhY3Rpb24gYW5kIGJvdXQgbGVuZ3RoIHdpdGggbm92ZWwgc29jaWFsIHN0aW11bGkgdmlhIGRlY3JlYXNpbmcgREEgbmV1cm90cmFuc21pc3Npb24uIFRoZXNlIGRhdGEgaW5kaWNhdGUgaW50ZXJlc3QgdG93YXJkcyBub3ZlbCBzb2NpYWwgc3RpbXVsaSBpcyBlbmNvZGVkIGJ5IG1lc29saW1iaWMgREEgd2hpY2ggaXMgZHluYW1pY2FsbHkgcmVndWxhdGVkIGJ5IGFuIElQTuKGkkxEVGcgY2lyY3VpdCB0byBjb250cm9sIE5QLiBXaHkgYW5pbWFscyBwcmVmZXIgbm92ZWwgc29jaWFsIGVuY291bnRlcnMgb3ZlciBmYW1pbGlhciBvbmVzIGlzIHVuY2xlYXIuIEhlcmUsIGF1dGhvcnMgZmluZCB0aGF0IG1lc29saW1iaWMgZG9wYW1pbmUgZW5jb2RlcyBub3ZlbCBzb2NpYWwgaW50ZXJhY3Rpb24gYm91dCBsZW5ndGg7IHdoZXJlYXMgZmFtaWxpYXIgc29jaWFsIGVuY291bnRlcnMgYXJlIHNob3J0ZW5lZCBieSBhbiBJUE7ihpJMRFRnIGNpcmN1aXQgdGhhdCByZXN0cmljdHMgZG9wYW1pbmUgdG8gY29udHJvbCBub3ZlbHR5IHByZWZlcmVuY2UuIiwicHVibGlzaGVyIjoiTmF0dXJlIFB1Ymxpc2hpbmcgR3JvdXAiLCJpc3N1ZSI6IjEiLCJ2b2x1bWUiOiIxNSIsImNvbnRhaW5lci10aXRsZS1zaG9ydCI6IiJ9LCJpc1RlbXBvcmFyeSI6ZmFsc2V9LHsiaWQiOiJlYzJhMGQ1My1mMDFkLTM5MjItYmJmMy05M2UwNzhiOTE4NTEiLCJpdGVtRGF0YSI6eyJ0eXBlIjoiYXJ0aWNsZS1qb3VybmFsIiwiaWQiOiJlYzJhMGQ1My1mMDFkLTM5MjItYmJmMy05M2UwNzhiOTE4NTEiLCJ0aXRsZSI6Ik5pY290aW5lIGF2ZXJzaW9uIGlzIG1lZGlhdGVkIGJ5IEdBQkFlcmdpYyBpbnRlcnBlZHVuY3VsYXIgbnVjbGV1cyBpbnB1dHMgdG8gbGF0ZXJvZG9yc2FsIHRlZ21lbnR1bSIsImF1dGhvciI6W3siZmFtaWx5IjoiV29sZm1hbiIsImdpdmVuIjoiU2hhbm5vbiBMLiIsInBhcnNlLW5hbWVzIjpmYWxzZSwiZHJvcHBpbmctcGFydGljbGUiOiIiLCJub24tZHJvcHBpbmctcGFydGljbGUiOiIifSx7ImZhbWlseSI6IkdpbGwiLCJnaXZlbiI6IkRhbmllbCBGLiIsInBhcnNlLW5hbWVzIjpmYWxzZSwiZHJvcHBpbmctcGFydGljbGUiOiIiLCJub24tZHJvcHBpbmctcGFydGljbGUiOiIifSx7ImZhbWlseSI6IkJvZ2RhbmljIiwiZ2l2ZW4iOiJGaWxpIiwicGFyc2UtbmFtZXMiOmZhbHNlLCJkcm9wcGluZy1wYXJ0aWNsZSI6IiIsIm5vbi1kcm9wcGluZy1wYXJ0aWNsZSI6IiJ9LHsiZmFtaWx5IjoiTG9uZyIsImdpdmVuIjoiS2F0aWUiLCJwYXJzZS1uYW1lcyI6ZmFsc2UsImRyb3BwaW5nLXBhcnRpY2xlIjoiIiwibm9uLWRyb3BwaW5nLXBhcnRpY2xlIjoiIn0seyJmYW1pbHkiOiJBbC1IYXNhbmkiLCJnaXZlbiI6IlJlYW0iLCJwYXJzZS1uYW1lcyI6ZmFsc2UsImRyb3BwaW5nLXBhcnRpY2xlIjoiIiwibm9uLWRyb3BwaW5nLXBhcnRpY2xlIjoiIn0seyJmYW1pbHkiOiJNY0NhbGwiLCJnaXZlbiI6IkpvcmRhbiBHLiIsInBhcnNlLW5hbWVzIjpmYWxzZSwiZHJvcHBpbmctcGFydGljbGUiOiIiLCJub24tZHJvcHBpbmctcGFydGljbGUiOiIifSx7ImZhbWlseSI6IkJydWNoYXMiLCJnaXZlbiI6Ik1pY2hhZWwgUi4iLCJwYXJzZS1uYW1lcyI6ZmFsc2UsImRyb3BwaW5nLXBhcnRpY2xlIjoiIiwibm9uLWRyb3BwaW5nLXBhcnRpY2xlIjoiIn0seyJmYW1pbHkiOiJNY0dlaGVlIiwiZ2l2ZW4iOiJEYW5pZWwgUy4iLCJwYXJzZS1uYW1lcyI6ZmFsc2UsImRyb3BwaW5nLXBhcnRpY2xlIjoiIiwibm9uLWRyb3BwaW5nLXBhcnRpY2xlIjoiIn1dLCJjb250YWluZXItdGl0bGUiOiJOYXR1cmUgQ29tbXVuaWNhdGlvbnMiLCJET0kiOiIxMC4xMDM4L3M0MTQ2Ny0wMTgtMDQ2NTQtMiIsIklTU04iOiIyMDQxMTcyMyIsImlzc3VlZCI6eyJkYXRlLXBhcnRzIjpbWzIwMThdXX0sImFic3RyYWN0IjoiTmljb3RpbmUgdXNlIGNhbiBsZWFkIHRvIGRlcGVuZGVuY2UgdGhyb3VnaCBjb21wbGV4IHByb2Nlc3NlcyB0aGF0IGFyZSByZWd1bGF0ZWQgYnkgYm90aCBpdHMgcmV3YXJkaW5nIGFuZCBhdmVyc2l2ZSBlZmZlY3RzLiBSZWNlbnQgc3R1ZGllcyBzaG93IHRoYXQgYXZlcnNpdmUgbmljb3RpbmUgZG9zZXMgYWN0aXZhdGUgZXhjaXRhdG9yeSBpbnB1dHMgdG8gdGhlIGludGVycGVkdW5jdWxhciBudWNsZXVzIChJUE4pIGZyb20gdGhlIG1lZGlhbCBoYWJlbnVsYSAoTUhiKSwgYnV0IHRoZSBkb3duc3RyZWFtIHRhcmdldHMgb2YgdGhlIElQTiB0aGF0IG1lZGlhdGUgYXZlcnNpb24gYXJlIHVua25vd24uIEhlcmUgd2Ugc2hvdyB0aGF0IElQTiBwcm9qZWN0aW9ucyB0byB0aGUgbGF0ZXJvZG9yc2FsIHRlZ21lbnR1bSAoTERUZykgYXJlIEdBQkFlcmdpYyB1c2luZyBvcHRvZ2VuZXRpY3MgaW4gdGlzc3VlIHNsaWNlcyBmcm9tIG1vdXNlIGJyYWluLiBTZWxlY3RpdmUgc3RpbXVsYXRpb24gb2YgdGhlc2UgSVBOIGF4b24gdGVybWluYWxzIGluIExEVGcgaW4gdml2byBlbGljaXRzIGF2b2lkYW5jZSBiZWhhdmlvciwgc3VnZ2VzdGluZyB0aGF0IHRoZXNlIHByb2plY3Rpb25zIGNvbnRyaWJ1dGUgdG8gYXZlcnNpb24uIE5pY290aW5lIG1vZHVsYXRlcyB0aGVzZSBzeW5hcHNlcyBpbiBhIGNvbmNlbnRyYXRpb24tZGVwZW5kZW50IG1hbm5lciwgd2l0aCBzdHJvbmcgZW5oYW5jZW1lbnQgb25seSBzZWVuIGF0IGhpZ2hlciBjb25jZW50cmF0aW9ucyB0aGF0IGVsaWNpdCBhdmVyc2l2ZSByZXNwb25zZXMgaW4gYmVoYXZpb3JhbCB0ZXN0cy4gT3B0b2dlbmV0aWMgaW5oaWJpdGlvbiBvZiB0aGUgSVBOLUxEVGcgY29ubmVjdGlvbiBibG9ja3Mgbmljb3RpbmUgY29uZGl0aW9uZWQgcGxhY2UgYXZlcnNpb24sIHN1Z2dlc3RpbmcgdGhhdCB0aGUgSVBOLUxEVGcgY29ubmVjdGlvbiBpcyBhIGNyaXRpY2FsIHBhcnQgb2YgdGhlIGNpcmN1aXRyeSB0aGF0IG1lZGlhdGVzIHRoZSBhdmVyc2l2ZSBlZmZlY3RzIG9mIG5pY290aW5lLiIsImNvbnRhaW5lci10aXRsZS1zaG9ydCI6Ik5hdCBDb21tdW4ifSwiaXNUZW1wb3JhcnkiOmZhbHNlfV19&quot;,&quot;citationItems&quot;:[{&quot;id&quot;:&quot;a6346401-1336-38a5-93ee-6f416f4603b9&quot;,&quot;itemData&quot;:{&quot;type&quot;:&quot;article-journal&quot;,&quot;id&quot;:&quot;a6346401-1336-38a5-93ee-6f416f4603b9&quot;,&quot;title&quot;:&quot;Dopamine control of social novelty preference is constrained by an interpeduncular-tegmentum circuit&quot;,&quot;author&quot;:[{&quot;family&quot;:&quot;Molas&quot;,&quot;given&quot;:&quot;Susanna&quot;,&quot;parse-names&quot;:false,&quot;dropping-particle&quot;:&quot;&quot;,&quot;non-dropping-particle&quot;:&quot;&quot;},{&quot;family&quot;:&quot;Freels&quot;,&quot;given&quot;:&quot;Timothy G.&quot;,&quot;parse-names&quot;:false,&quot;dropping-particle&quot;:&quot;&quot;,&quot;non-dropping-particle&quot;:&quot;&quot;},{&quot;family&quot;:&quot;Zhao-Shea&quot;,&quot;given&quot;:&quot;Rubing&quot;,&quot;parse-names&quot;:false,&quot;dropping-particle&quot;:&quot;&quot;,&quot;non-dropping-particle&quot;:&quot;&quot;},{&quot;family&quot;:&quot;Lee&quot;,&quot;given&quot;:&quot;Timothy&quot;,&quot;parse-names&quot;:false,&quot;dropping-particle&quot;:&quot;&quot;,&quot;non-dropping-particle&quot;:&quot;&quot;},{&quot;family&quot;:&quot;Gimenez-Gomez&quot;,&quot;given&quot;:&quot;Pablo&quot;,&quot;parse-names&quot;:false,&quot;dropping-particle&quot;:&quot;&quot;,&quot;non-dropping-particle&quot;:&quot;&quot;},{&quot;family&quot;:&quot;Barbini&quot;,&quot;given&quot;:&quot;Melanie&quot;,&quot;parse-names&quot;:false,&quot;dropping-particle&quot;:&quot;&quot;,&quot;non-dropping-particle&quot;:&quot;&quot;},{&quot;family&quot;:&quot;Martin&quot;,&quot;given&quot;:&quot;Gilles E.&quot;,&quot;parse-names&quot;:false,&quot;dropping-particle&quot;:&quot;&quot;,&quot;non-dropping-particle&quot;:&quot;&quot;},{&quot;family&quot;:&quot;Tapper&quot;,&quot;given&quot;:&quot;Andrew R.&quot;,&quot;parse-names&quot;:false,&quot;dropping-particle&quot;:&quot;&quot;,&quot;non-dropping-particle&quot;:&quot;&quot;}],&quot;container-title&quot;:&quot;Nature Communications 2024 15:1&quot;,&quot;accessed&quot;:{&quot;date-parts&quot;:[[2024,4,13]]},&quot;DOI&quot;:&quot;10.1038/s41467-024-47255-y&quot;,&quot;ISSN&quot;:&quot;2041-1723&quot;,&quot;URL&quot;:&quot;https://www.nature.com/articles/s41467-024-47255-y&quot;,&quot;issued&quot;:{&quot;date-parts&quot;:[[2024,4,3]]},&quot;page&quot;:&quot;1-14&quot;,&quot;abstract&quot;:&quot;Animals are inherently motivated to explore social novelty cues over familiar ones, resulting in a novelty preference (NP), although the behavioral and circuit bases underlying NP are unclear. Combining calcium and neurotransmitter sensors with fiber photometry and optogenetics in mice, we find that mesolimbic dopamine (DA) neurotransmission is strongly and predominantly activated by social novelty controlling bout length of interaction during NP, a response significantly reduced by familiarity. In contrast, interpeduncular nucleus (IPN) GABAergic neurons that project to the lateral dorsal tegmentum (LDTg) were inhibited by social novelty but activated during terminations with familiar social stimuli. Inhibition of this pathway during NP increased interaction and bout length with familiar social stimuli, while activation reduced interaction and bout length with novel social stimuli via decreasing DA neurotransmission. These data indicate interest towards novel social stimuli is encoded by mesolimbic DA which is dynamically regulated by an IPN→LDTg circuit to control NP. Why animals prefer novel social encounters over familiar ones is unclear. Here, authors find that mesolimbic dopamine encodes novel social interaction bout length; whereas familiar social encounters are shortened by an IPN→LDTg circuit that restricts dopamine to control novelty preference.&quot;,&quot;publisher&quot;:&quot;Nature Publishing Group&quot;,&quot;issue&quot;:&quot;1&quot;,&quot;volume&quot;:&quot;15&quot;,&quot;container-title-short&quot;:&quot;&quot;},&quot;isTemporary&quot;:false},{&quot;id&quot;:&quot;ec2a0d53-f01d-3922-bbf3-93e078b91851&quot;,&quot;itemData&quot;:{&quot;type&quot;:&quot;article-journal&quot;,&quot;id&quot;:&quot;ec2a0d53-f01d-3922-bbf3-93e078b91851&quot;,&quot;title&quot;:&quot;Nicotine aversion is mediated by GABAergic interpeduncular nucleus inputs to laterodorsal tegmentum&quot;,&quot;author&quot;:[{&quot;family&quot;:&quot;Wolfman&quot;,&quot;given&quot;:&quot;Shannon L.&quot;,&quot;parse-names&quot;:false,&quot;dropping-particle&quot;:&quot;&quot;,&quot;non-dropping-particle&quot;:&quot;&quot;},{&quot;family&quot;:&quot;Gill&quot;,&quot;given&quot;:&quot;Daniel F.&quot;,&quot;parse-names&quot;:false,&quot;dropping-particle&quot;:&quot;&quot;,&quot;non-dropping-particle&quot;:&quot;&quot;},{&quot;family&quot;:&quot;Bogdanic&quot;,&quot;given&quot;:&quot;Fili&quot;,&quot;parse-names&quot;:false,&quot;dropping-particle&quot;:&quot;&quot;,&quot;non-dropping-particle&quot;:&quot;&quot;},{&quot;family&quot;:&quot;Long&quot;,&quot;given&quot;:&quot;Katie&quot;,&quot;parse-names&quot;:false,&quot;dropping-particle&quot;:&quot;&quot;,&quot;non-dropping-particle&quot;:&quot;&quot;},{&quot;family&quot;:&quot;Al-Hasani&quot;,&quot;given&quot;:&quot;Ream&quot;,&quot;parse-names&quot;:false,&quot;dropping-particle&quot;:&quot;&quot;,&quot;non-dropping-particle&quot;:&quot;&quot;},{&quot;family&quot;:&quot;McCall&quot;,&quot;given&quot;:&quot;Jordan G.&quot;,&quot;parse-names&quot;:false,&quot;dropping-particle&quot;:&quot;&quot;,&quot;non-dropping-particle&quot;:&quot;&quot;},{&quot;family&quot;:&quot;Bruchas&quot;,&quot;given&quot;:&quot;Michael R.&quot;,&quot;parse-names&quot;:false,&quot;dropping-particle&quot;:&quot;&quot;,&quot;non-dropping-particle&quot;:&quot;&quot;},{&quot;family&quot;:&quot;McGehee&quot;,&quot;given&quot;:&quot;Daniel S.&quot;,&quot;parse-names&quot;:false,&quot;dropping-particle&quot;:&quot;&quot;,&quot;non-dropping-particle&quot;:&quot;&quot;}],&quot;container-title&quot;:&quot;Nature Communications&quot;,&quot;DOI&quot;:&quot;10.1038/s41467-018-04654-2&quot;,&quot;ISSN&quot;:&quot;20411723&quot;,&quot;issued&quot;:{&quot;date-parts&quot;:[[2018]]},&quot;abstract&quot;:&quot;Nicotine use can lead to dependence through complex processes that are regulated by both its rewarding and aversive effects. Recent studies show that aversive nicotine doses activate excitatory inputs to the interpeduncular nucleus (IPN) from the medial habenula (MHb), but the downstream targets of the IPN that mediate aversion are unknown. Here we show that IPN projections to the laterodorsal tegmentum (LDTg) are GABAergic using optogenetics in tissue slices from mouse brain. Selective stimulation of these IPN axon terminals in LDTg in vivo elicits avoidance behavior, suggesting that these projections contribute to aversion. Nicotine modulates these synapses in a concentration-dependent manner, with strong enhancement only seen at higher concentrations that elicit aversive responses in behavioral tests. Optogenetic inhibition of the IPN-LDTg connection blocks nicotine conditioned place aversion, suggesting that the IPN-LDTg connection is a critical part of the circuitry that mediates the aversive effects of nicotine.&quot;,&quot;container-title-short&quot;:&quot;Nat Commun&quot;},&quot;isTemporary&quot;:false}]},{&quot;citationID&quot;:&quot;MENDELEY_CITATION_72fa035e-a133-41b9-9add-85d57b521bb4&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NzJmYTAzNWUtYTEzMy00MWI5LTlhZGQtODVkNTdiNTIxYmI0IiwicHJvcGVydGllcyI6eyJub3RlSW5kZXgiOjB9LCJpc0VkaXRlZCI6ZmFsc2UsIm1hbnVhbE92ZXJyaWRlIjp7ImlzTWFudWFsbHlPdmVycmlkZGVuIjpmYWxzZSwiY2l0ZXByb2NUZXh0IjoiPHN1cD4zMjwvc3VwPiIsIm1hbnVhbE92ZXJyaWRlVGV4dCI6IiJ9LCJjaXRhdGlvbkl0ZW1zIjpbeyJpZCI6ImM5ZDY1MmQ3LTFkODQtMzM1MC1hMzg2LWY2ODhkYWVmNjZkMiIsIml0ZW1EYXRhIjp7InR5cGUiOiJhcnRpY2xlIiwiaWQiOiJjOWQ2NTJkNy0xZDg0LTMzNTAtYTM4Ni1mNjg4ZGFlZjY2ZDIiLCJ0aXRsZSI6IkFueGlldHkgYW5kIE5pY290aW5lIERlcGVuZGVuY2U6IEVtZXJnaW5nIFJvbGUgb2YgdGhlIEhhYmVudWxvLUludGVycGVkdW5jdWxhciBBeGlzIiwiYXV0aG9yIjpbeyJmYW1pbHkiOiJNb2xhcyIsImdpdmVuIjoiU3VzYW5uYSIsInBhcnNlLW5hbWVzIjpmYWxzZSwiZHJvcHBpbmctcGFydGljbGUiOiIiLCJub24tZHJvcHBpbmctcGFydGljbGUiOiIifSx7ImZhbWlseSI6IkRlR3Jvb3QiLCJnaXZlbiI6IlN0ZXZlbiBSLiIsInBhcnNlLW5hbWVzIjpmYWxzZSwiZHJvcHBpbmctcGFydGljbGUiOiIiLCJub24tZHJvcHBpbmctcGFydGljbGUiOiIifSx7ImZhbWlseSI6IlpoYW8tU2hlYSIsImdpdmVuIjoiUnViaW5nIiwicGFyc2UtbmFtZXMiOmZhbHNlLCJkcm9wcGluZy1wYXJ0aWNsZSI6IiIsIm5vbi1kcm9wcGluZy1wYXJ0aWNsZSI6IiJ9LHsiZmFtaWx5IjoiVGFwcGVyIiwiZ2l2ZW4iOiJBbmRyZXcgUi4iLCJwYXJzZS1uYW1lcyI6ZmFsc2UsImRyb3BwaW5nLXBhcnRpY2xlIjoiIiwibm9uLWRyb3BwaW5nLXBhcnRpY2xlIjoiIn1dLCJjb250YWluZXItdGl0bGUiOiJUcmVuZHMgaW4gUGhhcm1hY29sb2dpY2FsIFNjaWVuY2VzIiwiRE9JIjoiMTAuMTAxNi9qLnRpcHMuMjAxNi4xMS4wMDEiLCJJU1NOIjoiMTg3MzM3MzUiLCJQTUlEIjoiMjc4OTAzNTMiLCJpc3N1ZWQiOnsiZGF0ZS1wYXJ0cyI6W1syMDE3XV19LCJhYnN0cmFjdCI6IldoaWxlIGlubm92YXRpdmUgbW9kZXJuIG5ldXJvc2NpZW5jZSBhcHByb2FjaGVzIGhhdmUgYWlkZWQgaW4gZGlzY2VybmluZyBicmFpbiBjaXJjdWl0cnkgdW5kZXJseWluZyBuZWdhdGl2ZSBlbW90aW9uYWwgYmVoYXZpb3JzIGluY2x1ZGluZyBmZWFyIGFuZCBhbnhpZXR5IHJlc3BvbnNlcywgaG93IHRoZXNlIGNpcmN1aXRzIGFyZSByZWNydWl0ZWQgaW4gbm9ybWFsIGFuZCBwYXRob2xvZ2ljYWwgY29uZGl0aW9ucyByZW1haW5zIHBvb3JseSB1bmRlcnN0b29kLiBSZWNlbnRseSwgZ2VuZXRpYyB0b29scyB0aGF0IHNlbGVjdGl2ZWx5IG1hbmlwdWxhdGUgc2luZ2xlIG5ldXJvbmFsIHBvcHVsYXRpb25zIGhhdmUgdW5jb3ZlcmVkIGFuIHVuZGVyc3R1ZGllZCBjaXJjdWl0LCB0aGUgbWVkaWFsIGhhYmVudWxhIChtSGIp4oCTaW50ZXJwZWR1bmN1bGFyIChJUE4pIGF4aXMsIHRoYXQgbW9kdWxhdGVzIGJhc2FsIG5lZ2F0aXZlIGVtb3Rpb25hbCByZXNwb25zZXMuIEludGVyZXN0aW5nbHksIHRoZSBtSGLigJNJUE4gcGF0aHdheSBhbHNvIHJlcHJlc2VudHMgYW4gZXNzZW50aWFsIGNpcmN1aXQgdGhhdCBzaWduYWxzIGhlaWdodGVuZWQgYW54aWV0eSBpbmR1Y2VkIGJ5IG5pY290aW5lIHdpdGhkcmF3YWwuIEluc2lnaHRzIGludG8gaG93IHRoaXMgY2lyY3VpdCBpbnRlcmNvbm5lY3RzIHdpdGggcmVnaW9ucyBtb3JlIGNsYXNzaWNhbGx5IGFzc29jaWF0ZWQgd2l0aCBhbnhpZXR5LCBhbmQgaG93IGNocm9uaWMgbmljb3RpbmUgZXhwb3N1cmUgaW5kdWNlcyBuZXVyb2FkYXB0YXRpb25zIHJlc3VsdGluZyBpbiBhbiBhbnhpb2dlbmljIHN0YXRlLCBtYXkgdGhlcmVieSBwcm92aWRlIG5vdmVsIHN0cmF0ZWdpZXMgYW5kIG1vbGVjdWxhciB0YXJnZXRzIGZvciB0aGVyYXBpZXMgdGhhdCBmYWNpbGl0YXRlIHNtb2tpbmcgY2Vzc2F0aW9uLCBhcyB3ZWxsIGFzIGZvciBhbnhpZXR5IHJlbGllZi4iLCJjb250YWluZXItdGl0bGUtc2hvcnQiOiJUcmVuZHMgUGhhcm1hY29sIFNjaSJ9LCJpc1RlbXBvcmFyeSI6ZmFsc2V9XX0=&quot;,&quot;citationItems&quot;:[{&quot;id&quot;:&quot;c9d652d7-1d84-3350-a386-f688daef66d2&quot;,&quot;itemData&quot;:{&quot;type&quot;:&quot;article&quot;,&quot;id&quot;:&quot;c9d652d7-1d84-3350-a386-f688daef66d2&quot;,&quot;title&quot;:&quot;Anxiety and Nicotine Dependence: Emerging Role of the Habenulo-Interpeduncular Axis&quot;,&quot;author&quot;:[{&quot;family&quot;:&quot;Molas&quot;,&quot;given&quot;:&quot;Susanna&quot;,&quot;parse-names&quot;:false,&quot;dropping-particle&quot;:&quot;&quot;,&quot;non-dropping-particle&quot;:&quot;&quot;},{&quot;family&quot;:&quot;DeGroot&quot;,&quot;given&quot;:&quot;Steven R.&quot;,&quot;parse-names&quot;:false,&quot;dropping-particle&quot;:&quot;&quot;,&quot;non-dropping-particle&quot;:&quot;&quot;},{&quot;family&quot;:&quot;Zhao-Shea&quot;,&quot;given&quot;:&quot;Rubing&quot;,&quot;parse-names&quot;:false,&quot;dropping-particle&quot;:&quot;&quot;,&quot;non-dropping-particle&quot;:&quot;&quot;},{&quot;family&quot;:&quot;Tapper&quot;,&quot;given&quot;:&quot;Andrew R.&quot;,&quot;parse-names&quot;:false,&quot;dropping-particle&quot;:&quot;&quot;,&quot;non-dropping-particle&quot;:&quot;&quot;}],&quot;container-title&quot;:&quot;Trends in Pharmacological Sciences&quot;,&quot;DOI&quot;:&quot;10.1016/j.tips.2016.11.001&quot;,&quot;ISSN&quot;:&quot;18733735&quot;,&quot;PMID&quot;:&quot;27890353&quot;,&quot;issued&quot;:{&quot;date-parts&quot;:[[2017]]},&quot;abstract&quot;:&quot;While innovative modern neuroscience approaches have aided in discerning brain circuitry underlying negative emotional behaviors including fear and anxiety responses, how these circuits are recruited in normal and pathological conditions remains poorly understood. Recently, genetic tools that selectively manipulate single neuronal populations have uncovered an understudied circuit, the medial habenula (mHb)–interpeduncular (IPN) axis, that modulates basal negative emotional responses. Interestingly, the mHb–IPN pathway also represents an essential circuit that signals heightened anxiety induced by nicotine withdrawal. Insights into how this circuit interconnects with regions more classically associated with anxiety, and how chronic nicotine exposure induces neuroadaptations resulting in an anxiogenic state, may thereby provide novel strategies and molecular targets for therapies that facilitate smoking cessation, as well as for anxiety relief.&quot;,&quot;container-title-short&quot;:&quot;Trends Pharmacol Sci&quot;},&quot;isTemporary&quot;:false}]},{&quot;citationID&quot;:&quot;MENDELEY_CITATION_a1ced8d3-a95e-4558-abfb-af484cd68ca2&quot;,&quot;properties&quot;:{&quot;noteIndex&quot;:0},&quot;isEdited&quot;:false,&quot;manualOverride&quot;:{&quot;isManuallyOverridden&quot;:false,&quot;citeprocText&quot;:&quot;&lt;sup&gt;33–35&lt;/sup&gt;&quot;,&quot;manualOverrideText&quot;:&quot;&quot;},&quot;citationTag&quot;:&quot;MENDELEY_CITATION_v3_eyJjaXRhdGlvbklEIjoiTUVOREVMRVlfQ0lUQVRJT05fYTFjZWQ4ZDMtYTk1ZS00NTU4LWFiZmItYWY0ODRjZDY4Y2EyIiwicHJvcGVydGllcyI6eyJub3RlSW5kZXgiOjB9LCJpc0VkaXRlZCI6ZmFsc2UsIm1hbnVhbE92ZXJyaWRlIjp7ImlzTWFudWFsbHlPdmVycmlkZGVuIjpmYWxzZSwiY2l0ZXByb2NUZXh0IjoiPHN1cD4zM+KAkzM1PC9zdXA+IiwibWFudWFsT3ZlcnJpZGVUZXh0IjoiIn0sImNpdGF0aW9uSXRlbXMiOlt7ImlkIjoiNzFlNzcyMzUtZmQ5My0zYWVlLTg5MzYtNTIyOWZlMjVjNTZiIiwiaXRlbURhdGEiOnsidHlwZSI6ImFydGljbGUtam91cm5hbCIsImlkIjoiNzFlNzcyMzUtZmQ5My0zYWVlLTg5MzYtNTIyOWZlMjVjNTZiIiwidGl0bGUiOiJBdmVyc2lvbiB0byBOaWNvdGluZSBJcyBSZWd1bGF0ZWQgYnkgdGhlIEJhbGFuY2VkIEFjdGl2aXR5IG9mIM6yNCBhbmQgzrE1IE5pY290aW5pYyBSZWNlcHRvciBTdWJ1bml0cyBpbiB0aGUgTWVkaWFsIEhhYmVudWxhIiwiYXV0aG9yIjpbeyJmYW1pbHkiOiJGcmFobSIsImdpdmVuIjoiU2lsa2UiLCJwYXJzZS1uYW1lcyI6ZmFsc2UsImRyb3BwaW5nLXBhcnRpY2xlIjoiIiwibm9uLWRyb3BwaW5nLXBhcnRpY2xlIjoiIn0seyJmYW1pbHkiOiLFmmxpbWFrIiwiZ2l2ZW4iOiJNYXJ0YSBBLiIsInBhcnNlLW5hbWVzIjpmYWxzZSwiZHJvcHBpbmctcGFydGljbGUiOiIiLCJub24tZHJvcHBpbmctcGFydGljbGUiOiIifSx7ImZhbWlseSI6IkZlcnJhcmVzZSIsImdpdmVuIjoiTGVpcm9uIiwicGFyc2UtbmFtZXMiOmZhbHNlLCJkcm9wcGluZy1wYXJ0aWNsZSI6IiIsIm5vbi1kcm9wcGluZy1wYXJ0aWNsZSI6IiJ9LHsiZmFtaWx5IjoiU2FudG9zLVRvcnJlcyIsImdpdmVuIjoiSnVsaW8iLCJwYXJzZS1uYW1lcyI6ZmFsc2UsImRyb3BwaW5nLXBhcnRpY2xlIjoiIiwibm9uLWRyb3BwaW5nLXBhcnRpY2xlIjoiIn0seyJmYW1pbHkiOiJBbnRvbGluLUZvbnRlcyIsImdpdmVuIjoiQmVhdHJpeiIsInBhcnNlLW5hbWVzIjpmYWxzZSwiZHJvcHBpbmctcGFydGljbGUiOiIiLCJub24tZHJvcHBpbmctcGFydGljbGUiOiIifSx7ImZhbWlseSI6IkF1ZXIiLCJnaXZlbiI6IlNlYmFzdGlhbiIsInBhcnNlLW5hbWVzIjpmYWxzZSwiZHJvcHBpbmctcGFydGljbGUiOiIiLCJub24tZHJvcHBpbmctcGFydGljbGUiOiIifSx7ImZhbWlseSI6IkZpbGtpbiIsImdpdmVuIjoiU2VyZ2V5IiwicGFyc2UtbmFtZXMiOmZhbHNlLCJkcm9wcGluZy1wYXJ0aWNsZSI6IiIsIm5vbi1kcm9wcGluZy1wYXJ0aWNsZSI6IiJ9LHsiZmFtaWx5IjoiUG9ucyIsImdpdmVuIjoiU3TDqXBoYW5pZSIsInBhcnNlLW5hbWVzIjpmYWxzZSwiZHJvcHBpbmctcGFydGljbGUiOiIiLCJub24tZHJvcHBpbmctcGFydGljbGUiOiIifSx7ImZhbWlseSI6IkZvbnRhaW5lIiwiZ2l2ZW4iOiJKZWFuIEZyZWQiLCJwYXJzZS1uYW1lcyI6ZmFsc2UsImRyb3BwaW5nLXBhcnRpY2xlIjoiIiwibm9uLWRyb3BwaW5nLXBhcnRpY2xlIjoiIn0seyJmYW1pbHkiOiJUc2V0bGluIiwiZ2l2ZW4iOiJWaWN0b3IiLCJwYXJzZS1uYW1lcyI6ZmFsc2UsImRyb3BwaW5nLXBhcnRpY2xlIjoiIiwibm9uLWRyb3BwaW5nLXBhcnRpY2xlIjoiIn0seyJmYW1pbHkiOiJNYXNrb3MiLCJnaXZlbiI6IlV3ZSIsInBhcnNlLW5hbWVzIjpmYWxzZSwiZHJvcHBpbmctcGFydGljbGUiOiIiLCJub24tZHJvcHBpbmctcGFydGljbGUiOiIifSx7ImZhbWlseSI6IkliYcOxZXotVGFsbG9uIiwiZ2l2ZW4iOiJJbsOpcyIsInBhcnNlLW5hbWVzIjpmYWxzZSwiZHJvcHBpbmctcGFydGljbGUiOiIiLCJub24tZHJvcHBpbmctcGFydGljbGUiOiIifV0sImNvbnRhaW5lci10aXRsZSI6Ik5ldXJvbiIsIkRPSSI6IjEwLjEwMTYvai5uZXVyb24uMjAxMS4wNC4wMTMiLCJJU1NOIjoiMDg5NjYyNzMiLCJQTUlEIjoiMjE1NTUwNzciLCJpc3N1ZWQiOnsiZGF0ZS1wYXJ0cyI6W1syMDExXV19LCJhYnN0cmFjdCI6Ik5pY290aW5lIGRlcGVuZGVuY2UgaXMgbGlua2VkIHRvIHNpbmdsZSBudWNsZW90aWRlIHBvbHltb3JwaGlzbXMgaW4gdGhlIENIUk5CNC1DSFJOQTMtQ0hSTkE1IGdlbmUgY2x1c3RlciBlbmNvZGluZyB0aGUgzrEzzrI0zrE1IG5pY290aW5pYyBhY2V0eWxjaG9saW5lIHJlY2VwdG9yIChuQUNoUikuIEhlcmUgd2Ugc2hvdyB0aGF0IHRoZSDOsjQgc3VidW5pdCBpcyByYXRlIGxpbWl0aW5nIGZvciByZWNlcHRvciBhY3Rpdml0eSwgYW5kIHRoYXQgY3VycmVudCBpbmNyZWFzZSBieSDOsjQgaXMgbWF4aW1hbGx5IGNvbXBldGVkIGJ5IG9uZSBvZiB0aGUgbW9zdCBmcmVxdWVudCB2YXJpYW50cyBhc3NvY2lhdGVkIHdpdGggdG9iYWNjbyB1c2FnZSAoRDM5OE4gaW4gzrE1KS4gV2UgaWRlbnRpZnkgYSDOsjQtc3BlY2lmaWMgcmVzaWR1ZSAoUzQzNSksIG1hcHBpbmcgdG8gdGhlIGludHJhY2VsbHVsYXIgdmVzdGlidWxlIG9mIHRoZSDOsTPOsjTOsTUgcmVjZXB0b3IgaW4gY2xvc2UgcHJveGltaXR5IHRvIM6xNSBEMzk4TiwgdGhhdCBpcyBlc3NlbnRpYWwgZm9yIGl0cyBhYmlsaXR5IHRvIGluY3JlYXNlIGN1cnJlbnRzLiBUcmFuc2dlbmljIG1pY2Ugd2l0aCB0YXJnZXRlZCBvdmVyZXhwcmVzc2lvbiBvZiBDaHJuYjQgdG8gZW5kb2dlbm91cyBzaXRlcyBkaXNwbGF5IGEgc3Ryb25nIGF2ZXJzaW9uIHRvIG5pY290aW5lIHRoYXQgY2FuIGJlIHJldmVyc2VkIGJ5IHZpcmFsLW1lZGlhdGVkIGV4cHJlc3Npb24gb2YgdGhlIM6xNSBEMzk4TiB2YXJpYW50IGluIHRoZSBtZWRpYWwgaGFiZW51bGEgKE1IYikuIFRodXMsIHRoaXMgc3R1ZHkgYm90aCBwcm92aWRlcyBpbnNpZ2h0cyBpbnRvIM6xM86yNM6xNSByZWNlcHRvci1tZWRpYXRlZCBtZWNoYW5pc21zIGNvbnRyaWJ1dGluZyB0byBuaWNvdGluZSBjb25zdW1wdGlvbiwgYW5kIGlkZW50aWZpZXMgdGhlIE1IYiBhcyBhIGNyaXRpY2FsIGVsZW1lbnQgaW4gdGhlIGNpcmN1aXRyeSBjb250cm9sbGluZyBuaWNvdGluZS1kZXBlbmRlbnQgcGhlbm90eXBlcy4gwqkgMjAxMSBFbHNldmllciBJbmMuIiwiY29udGFpbmVyLXRpdGxlLXNob3J0IjoiTmV1cm9uIn0sImlzVGVtcG9yYXJ5IjpmYWxzZX0seyJpZCI6IjhjN2QwMjZiLWUwYTktM2Y2Ni1iN2ZlLWY3NDc5OWQ2Y2M3YSIsIml0ZW1EYXRhIjp7InR5cGUiOiJhcnRpY2xlLWpvdXJuYWwiLCJpZCI6IjhjN2QwMjZiLWUwYTktM2Y2Ni1iN2ZlLWY3NDc5OWQ2Y2M3YSIsInRpdGxlIjoiSGFiZW51bGFyIM6xNSBuaWNvdGluaWMgcmVjZXB0b3Igc3VidW5pdCBzaWduYWxsaW5nIGNvbnRyb2xzIG5pY290aW5lIGludGFrZSIsImF1dGhvciI6W3siZmFtaWx5IjoiRm93bGVyIiwiZ2l2ZW4iOiJDaHJpc3RpZSBELiIsInBhcnNlLW5hbWVzIjpmYWxzZSwiZHJvcHBpbmctcGFydGljbGUiOiIiLCJub24tZHJvcHBpbmctcGFydGljbGUiOiIifSx7ImZhbWlseSI6Ikx1IiwiZ2l2ZW4iOiJRdW4iLCJwYXJzZS1uYW1lcyI6ZmFsc2UsImRyb3BwaW5nLXBhcnRpY2xlIjoiIiwibm9uLWRyb3BwaW5nLXBhcnRpY2xlIjoiIn0seyJmYW1pbHkiOiJKb2huc29uIiwiZ2l2ZW4iOiJQYXVsIE0uIiwicGFyc2UtbmFtZXMiOmZhbHNlLCJkcm9wcGluZy1wYXJ0aWNsZSI6IiIsIm5vbi1kcm9wcGluZy1wYXJ0aWNsZSI6IiJ9LHsiZmFtaWx5IjoiTWFya3MiLCJnaXZlbiI6Ik1pY2hhZWwgSi4iLCJwYXJzZS1uYW1lcyI6ZmFsc2UsImRyb3BwaW5nLXBhcnRpY2xlIjoiIiwibm9uLWRyb3BwaW5nLXBhcnRpY2xlIjoiIn0seyJmYW1pbHkiOiJLZW5ueSIsImdpdmVuIjoiUGF1bCBKLiIsInBhcnNlLW5hbWVzIjpmYWxzZSwiZHJvcHBpbmctcGFydGljbGUiOiIiLCJub24tZHJvcHBpbmctcGFydGljbGUiOiIifV0sImNvbnRhaW5lci10aXRsZSI6Ik5hdHVyZSIsIkRPSSI6IjEwLjEwMzgvbmF0dXJlMDk3OTciLCJJU1NOIjoiMDAyODA4MzYiLCJpc3N1ZWQiOnsiZGF0ZS1wYXJ0cyI6W1syMDExXV19LCJhYnN0cmFjdCI6IkdlbmV0aWMgdmFyaWF0aW9uIGluIENIUk5BNSwgdGhlIGdlbmUgZW5jb2RpbmcgdGhlIM6xNSBuaWNvdGluaWMgYWNldHlsY2hvbGluZSByZWNlcHRvciBzdWJ1bml0LCBpbmNyZWFzZXMgdnVsbmVyYWJpbGl0eSB0byB0b2JhY2NvIGFkZGljdGlvbiBhbmQgbHVuZyBjYW5jZXIsIGJ1dCB0aGUgdW5kZXJseWluZyBtZWNoYW5pc21zIGFyZSB1bmtub3duLiBIZXJlIHdlIHJlcG9ydCBtYXJrZWRseSBpbmNyZWFzZWQgbmljb3RpbmUgaW50YWtlIGluIG1pY2Ugd2l0aCBhIG51bGwgbXV0YXRpb24gaW4gQ2hybmE1LiBUaGlzIGVmZmVjdCB3YXMgcmVzY3VlZCcgaW4ga25vY2tvdXQgbWljZSBieSByZS1leHByZXNzaW5nIM6xNSBzdWJ1bml0cyBpbiB0aGUgbWVkaWFsIGhhYmVudWxhIChNSGIpLCBhbmQgcmVjYXBpdHVsYXRlZCBpbiByYXRzIHRocm91Z2ggzrE1IHN1YnVuaXQga25vY2tkb3duIGluIE1IYi4gUmVtYXJrYWJseSwgzrE1IHN1YnVuaXQga25vY2tkb3duIGluIE1IYiBkaWQgbm90IGFsdGVyIHRoZSByZXdhcmRpbmcgZWZmZWN0cyBvZiBuaWNvdGluZSBidXQgYWJvbGlzaGVkIHRoZSBpbmhpYml0b3J5IGVmZmVjdHMgb2YgaGlnaGVyIG5pY290aW5lIGRvc2VzIG9uIGJyYWluIHJld2FyZCBzeXN0ZW1zLiBUaGUgTUhiIGV4dGVuZHMgcHJvamVjdGlvbnMgYWxtb3N0IGV4Y2x1c2l2ZWx5IHRvIHRoZSBpbnRlcnBlZHVuY3VsYXIgbnVjbGV1cyAoSVBOKS4gV2UgZm91bmQgZGltaW5pc2hlZCBJUE4gYWN0aXZhdGlvbiBpbiByZXNwb25zZSB0byBuaWNvdGluZSBpbiDOsTUga25vY2tvdXQgbWljZS4gRnVydGhlciwgZGlzcnVwdGlvbiBvZiBJUE4gc2lnbmFsbGluZyBpbmNyZWFzZWQgbmljb3RpbmUgaW50YWtlIGluIHJhdHMuIE91ciBmaW5kaW5ncyBpbmRpY2F0ZSB0aGF0IG5pY290aW5lIGFjdGl2YXRlcyB0aGUgaGFiZW51bG8taW50ZXJwZWR1bmN1bGFyIHBhdGh3YXkgdGhyb3VnaCDOsTUtY29udGFpbmluZyBuQUNoUnMsIHRyaWdnZXJpbmcgYW4gaW5oaWJpdG9yeSBtb3RpdmF0aW9uYWwgc2lnbmFsIHRoYXQgYWN0cyB0byBsaW1pdCBuaWNvdGluZSBpbnRha2UuIMKpIDIwMTEgTWFjbWlsbGFuIFB1Ymxpc2hlcnMgTGltaXRlZC4gQWxsIHJpZ2h0cyByZXNlcnZlZC4iLCJjb250YWluZXItdGl0bGUtc2hvcnQiOiJOYXR1cmUifSwiaXNUZW1wb3JhcnkiOmZhbHNlfSx7ImlkIjoiMmY5MzA5ZDEtMmEwNy0zOWRlLWE0MjktYTQ4MTdhNThhY2U0IiwiaXRlbURhdGEiOnsidHlwZSI6ImFydGljbGUtam91cm5hbCIsImlkIjoiMmY5MzA5ZDEtMmEwNy0zOWRlLWE0MjktYTQ4MTdhNThhY2U0IiwidGl0bGUiOiJBIG5ldXJvbmFsIGNvcGluZyBtZWNoYW5pc20gbGlua2luZyBzdHJlc3MtaW5kdWNlZCBhbnhpZXR5IHRvIG1vdGl2YXRpb24gZm9yIHJld2FyZCIsImF1dGhvciI6W3siZmFtaWx5IjoiS2xlbm93c2tpIiwiZ2l2ZW4iOiJQYXVsIE0uIiwicGFyc2UtbmFtZXMiOmZhbHNlLCJkcm9wcGluZy1wYXJ0aWNsZSI6IiIsIm5vbi1kcm9wcGluZy1wYXJ0aWNsZSI6IiJ9LHsiZmFtaWx5IjoiWmhhby1TaGVhIiwiZ2l2ZW4iOiJSdWJpbmciLCJwYXJzZS1uYW1lcyI6ZmFsc2UsImRyb3BwaW5nLXBhcnRpY2xlIjoiIiwibm9uLWRyb3BwaW5nLXBhcnRpY2xlIjoiIn0seyJmYW1pbHkiOiJGcmVlbHMiLCJnaXZlbiI6IlRpbW90aHkgRy4iLCJwYXJzZS1uYW1lcyI6ZmFsc2UsImRyb3BwaW5nLXBhcnRpY2xlIjoiIiwibm9uLWRyb3BwaW5nLXBhcnRpY2xlIjoiIn0seyJmYW1pbHkiOiJNb2xhcyIsImdpdmVuIjoiU3VzYW5uYSIsInBhcnNlLW5hbWVzIjpmYWxzZSwiZHJvcHBpbmctcGFydGljbGUiOiIiLCJub24tZHJvcHBpbmctcGFydGljbGUiOiIifSx7ImZhbWlseSI6IlppbnRlciIsImdpdmVuIjoiTWF4IiwicGFyc2UtbmFtZXMiOmZhbHNlLCJkcm9wcGluZy1wYXJ0aWNsZSI6IiIsIm5vbi1kcm9wcGluZy1wYXJ0aWNsZSI6IiJ9LHsiZmFtaWx5IjoiTSdBbmdhbGUiLCJnaXZlbiI6IlBldGVyIiwicGFyc2UtbmFtZXMiOmZhbHNlLCJkcm9wcGluZy1wYXJ0aWNsZSI6IiIsIm5vbi1kcm9wcGluZy1wYXJ0aWNsZSI6IiJ9LHsiZmFtaWx5IjoiWGlhbyIsImdpdmVuIjoiQ29uZyIsInBhcnNlLW5hbWVzIjpmYWxzZSwiZHJvcHBpbmctcGFydGljbGUiOiIiLCJub24tZHJvcHBpbmctcGFydGljbGUiOiIifSx7ImZhbWlseSI6Ik1hcnRpbmV6LU7DusOxZXoiLCJnaXZlbiI6Ikxlb25vcmEiLCJwYXJzZS1uYW1lcyI6ZmFsc2UsImRyb3BwaW5nLXBhcnRpY2xlIjoiIiwibm9uLWRyb3BwaW5nLXBhcnRpY2xlIjoiIn0seyJmYW1pbHkiOiJUaG9tc29uIiwiZ2l2ZW4iOiJUcmF2aXMiLCJwYXJzZS1uYW1lcyI6ZmFsc2UsImRyb3BwaW5nLXBhcnRpY2xlIjoiIiwibm9uLWRyb3BwaW5nLXBhcnRpY2xlIjoiIn0seyJmYW1pbHkiOiJUYXBwZXIiLCJnaXZlbiI6IkFuZHJldyBSLiIsInBhcnNlLW5hbWVzIjpmYWxzZSwiZHJvcHBpbmctcGFydGljbGUiOiIiLCJub24tZHJvcHBpbmctcGFydGljbGUiOiIifV0sImNvbnRhaW5lci10aXRsZSI6IlNjaWVuY2UgYWR2YW5jZXMiLCJhY2Nlc3NlZCI6eyJkYXRlLXBhcnRzIjpbWzIwMjQsMSwxMl1dfSwiRE9JIjoiMTAuMTEyNi9TQ0lBRFYuQURIOTYyMC9TVVBQTF9GSUxFL1NDSUFEVi5BREg5NjIwX1NNLlBERiIsIklTU04iOiIyMzc1MjU0OCIsIlBNSUQiOiIzODA1NTgzMCIsIlVSTCI6Imh0dHBzOi8vd3d3LnNjaWVuY2Uub3JnL2RvaS8xMC4xMTI2L3NjaWFkdi5hZGg5NjIwIiwiaXNzdWVkIjp7ImRhdGUtcGFydHMiOltbMjAyMywxMiw4XV19LCJwYWdlIjoiZWFkaDk2MjAiLCJhYnN0cmFjdCI6IlN0cmVzcyBjb3BpbmcgaW52b2x2ZXMgaW5uYXRlIGFuZCBhY3RpdmUgbW90aXZhdGlvbmFsIGJlaGF2aW9ycyB0aGF0IHJlZHVjZSBhbnhpZXR5IHVuZGVyIHN0cmVzc2Z1bCBzaXR1YXRpb25zLiBIb3dldmVyLCB0aGUgbmV1cm9uYWwgYmFzZXMgZGlyZWN0bHkgbGlua2luZyBzdHJlc3MsIGFueGlldHksIGFuZCBtb3RpdmF0aW9uIGFyZSBsYXJnZWx5IHVua25vd24uIEhlcmUsIHdlIHNob3cgdGhhdCBhY3V0ZSBzdHJlc3NvcnMgYWN0aXZhdGUgbW91c2UgR0FCQWVyZ2ljIG5ldXJvbnMgaW4gdGhlIGludGVycGVkdW5jdWxhciBudWNsZXVzIChJUE4pLiBTdHJlc3MtY29waW5nIGJlaGF2aW9yIGluY2x1ZGluZyBzZWxmLWdyb29taW5nIGFuZCByZXdhcmQgYmVoYXZpb3IgaW5jbHVkaW5nIHN1Y3Jvc2UgY29uc3VtcHRpb24gaW5oZXJlbnRseSByZWR1Y2VkIElQTiBHQUJBZXJnaWMgbmV1cm9uIGFjdGl2aXR5LiBPcHRvZ2VuZXRpYyBzaWxlbmNpbmcgb2YgSVBOIEdBQkFlcmdpYyBuZXVyb24gYWN0aXZhdGlvbiBkdXJpbmcgYWN1dGUgc3RyZXNzIGVwaXNvZGVzIG1pbWlja2VkIGNvcGluZyBzdHJhdGVnaWVzIGFuZCBhbGxldmlhdGVkIGFueGlldHktbGlrZSBiZWhhdmlvci4gSW4gYSBtb3VzZSBtb2RlbCBvZiBzdHJlc3MtZW5oYW5jZWQgbW90aXZhdGlvbiBmb3Igc3Vjcm9zZSBzZWVraW5nLCBwaG90b2luaGliaXRpb24gb2YgSVBOIEdBQkFlcmdpYyBuZXVyb25zIHJlZHVjZWQgc3RyZXNzLWluZHVjZWQgbW90aXZhdGlvbiBmb3Igc3Vjcm9zZSwgd2hlcmVhcyBwaG90b2FjdGl2YXRpb24gb2YgSVBOIEdBQkFlcmdpYyBuZXVyb25zIG9yIGV4Y2l0YXRvcnkgaW5wdXRzIGZyb20gbWVkaWFsIGhhYmVudWxhIHBvdGVudGlhdGVkIHN1Y3Jvc2Ugc2Vla2luZy4gU2luZ2xlLWNlbGwgc2VxdWVuY2luZywgZmliZXIgcGhvdG9tZXRyeSwgYW5kIG9wdG9nZW5ldGljIGV4cGVyaW1lbnRzIHJldmVhbGVkIHRoYXQgc3RyZXNzLWFjdGl2YXRlZCBJUE4gR0FCQWVyZ2ljIG5ldXJvbnMgdGhhdCBkcml2ZSBtb3RpdmF0ZWQgc3Vjcm9zZSBzZWVraW5nIGV4cHJlc3Mgc29tYXRvc3RhdGluLiBUb2dldGhlciwgdGhlc2UgZGF0YSBzdWdnZXN0IHRoYXQgc3RyZXNzIGluZHVjZXMgaW5uYXRlIGJlaGF2aW9ycyBhbmQgbW90aXZhdGVzIHJld2FyZCBzZWVraW5nIHRvIG9wcG9zZSBJUE4gbmV1cm9uYWwgYWN0aXZhdGlvbiBhcyBhbiBhbnhpb2x5dGljIHN0cmVzcy1jb3BpbmcgbWVjaGFuaXNtLiIsInB1Ymxpc2hlciI6IkFtZXJpY2FuIEFzc29jaWF0aW9uIGZvciB0aGUgQWR2YW5jZW1lbnQgb2YgU2NpZW5jZSIsImlzc3VlIjoiNDkiLCJ2b2x1bWUiOiI5IiwiY29udGFpbmVyLXRpdGxlLXNob3J0IjoiU2NpIEFkdiJ9LCJpc1RlbXBvcmFyeSI6ZmFsc2V9XX0=&quot;,&quot;citationItems&quot;:[{&quot;id&quot;:&quot;71e77235-fd93-3aee-8936-5229fe25c56b&quot;,&quot;itemData&quot;:{&quot;type&quot;:&quot;article-journal&quot;,&quot;id&quot;:&quot;71e77235-fd93-3aee-8936-5229fe25c56b&quot;,&quot;title&quot;:&quot;Aversion to Nicotine Is Regulated by the Balanced Activity of β4 and α5 Nicotinic Receptor Subunits in the Medial Habenula&quot;,&quot;author&quot;:[{&quot;family&quot;:&quot;Frahm&quot;,&quot;given&quot;:&quot;Silke&quot;,&quot;parse-names&quot;:false,&quot;dropping-particle&quot;:&quot;&quot;,&quot;non-dropping-particle&quot;:&quot;&quot;},{&quot;family&quot;:&quot;Ślimak&quot;,&quot;given&quot;:&quot;Marta A.&quot;,&quot;parse-names&quot;:false,&quot;dropping-particle&quot;:&quot;&quot;,&quot;non-dropping-particle&quot;:&quot;&quot;},{&quot;family&quot;:&quot;Ferrarese&quot;,&quot;given&quot;:&quot;Leiron&quot;,&quot;parse-names&quot;:false,&quot;dropping-particle&quot;:&quot;&quot;,&quot;non-dropping-particle&quot;:&quot;&quot;},{&quot;family&quot;:&quot;Santos-Torres&quot;,&quot;given&quot;:&quot;Julio&quot;,&quot;parse-names&quot;:false,&quot;dropping-particle&quot;:&quot;&quot;,&quot;non-dropping-particle&quot;:&quot;&quot;},{&quot;family&quot;:&quot;Antolin-Fontes&quot;,&quot;given&quot;:&quot;Beatriz&quot;,&quot;parse-names&quot;:false,&quot;dropping-particle&quot;:&quot;&quot;,&quot;non-dropping-particle&quot;:&quot;&quot;},{&quot;family&quot;:&quot;Auer&quot;,&quot;given&quot;:&quot;Sebastian&quot;,&quot;parse-names&quot;:false,&quot;dropping-particle&quot;:&quot;&quot;,&quot;non-dropping-particle&quot;:&quot;&quot;},{&quot;family&quot;:&quot;Filkin&quot;,&quot;given&quot;:&quot;Sergey&quot;,&quot;parse-names&quot;:false,&quot;dropping-particle&quot;:&quot;&quot;,&quot;non-dropping-particle&quot;:&quot;&quot;},{&quot;family&quot;:&quot;Pons&quot;,&quot;given&quot;:&quot;Stéphanie&quot;,&quot;parse-names&quot;:false,&quot;dropping-particle&quot;:&quot;&quot;,&quot;non-dropping-particle&quot;:&quot;&quot;},{&quot;family&quot;:&quot;Fontaine&quot;,&quot;given&quot;:&quot;Jean Fred&quot;,&quot;parse-names&quot;:false,&quot;dropping-particle&quot;:&quot;&quot;,&quot;non-dropping-particle&quot;:&quot;&quot;},{&quot;family&quot;:&quot;Tsetlin&quot;,&quot;given&quot;:&quot;Victor&quot;,&quot;parse-names&quot;:false,&quot;dropping-particle&quot;:&quot;&quot;,&quot;non-dropping-particle&quot;:&quot;&quot;},{&quot;family&quot;:&quot;Maskos&quot;,&quot;given&quot;:&quot;Uwe&quot;,&quot;parse-names&quot;:false,&quot;dropping-particle&quot;:&quot;&quot;,&quot;non-dropping-particle&quot;:&quot;&quot;},{&quot;family&quot;:&quot;Ibañez-Tallon&quot;,&quot;given&quot;:&quot;Inés&quot;,&quot;parse-names&quot;:false,&quot;dropping-particle&quot;:&quot;&quot;,&quot;non-dropping-particle&quot;:&quot;&quot;}],&quot;container-title&quot;:&quot;Neuron&quot;,&quot;DOI&quot;:&quot;10.1016/j.neuron.2011.04.013&quot;,&quot;ISSN&quot;:&quot;08966273&quot;,&quot;PMID&quot;:&quot;21555077&quot;,&quot;issued&quot;:{&quot;date-parts&quot;:[[2011]]},&quot;abstract&quot;:&quot;Nicotine dependence is linked to single nucleotide polymorphisms in the CHRNB4-CHRNA3-CHRNA5 gene cluster encoding the α3β4α5 nicotinic acetylcholine receptor (nAChR). Here we show that the β4 subunit is rate limiting for receptor activity, and that current increase by β4 is maximally competed by one of the most frequent variants associated with tobacco usage (D398N in α5). We identify a β4-specific residue (S435), mapping to the intracellular vestibule of the α3β4α5 receptor in close proximity to α5 D398N, that is essential for its ability to increase currents. Transgenic mice with targeted overexpression of Chrnb4 to endogenous sites display a strong aversion to nicotine that can be reversed by viral-mediated expression of the α5 D398N variant in the medial habenula (MHb). Thus, this study both provides insights into α3β4α5 receptor-mediated mechanisms contributing to nicotine consumption, and identifies the MHb as a critical element in the circuitry controlling nicotine-dependent phenotypes. © 2011 Elsevier Inc.&quot;,&quot;container-title-short&quot;:&quot;Neuron&quot;},&quot;isTemporary&quot;:false},{&quot;id&quot;:&quot;8c7d026b-e0a9-3f66-b7fe-f74799d6cc7a&quot;,&quot;itemData&quot;:{&quot;type&quot;:&quot;article-journal&quot;,&quot;id&quot;:&quot;8c7d026b-e0a9-3f66-b7fe-f74799d6cc7a&quot;,&quot;title&quot;:&quot;Habenular α5 nicotinic receptor subunit signalling controls nicotine intake&quot;,&quot;author&quot;:[{&quot;family&quot;:&quot;Fowler&quot;,&quot;given&quot;:&quot;Christie D.&quot;,&quot;parse-names&quot;:false,&quot;dropping-particle&quot;:&quot;&quot;,&quot;non-dropping-particle&quot;:&quot;&quot;},{&quot;family&quot;:&quot;Lu&quot;,&quot;given&quot;:&quot;Qun&quot;,&quot;parse-names&quot;:false,&quot;dropping-particle&quot;:&quot;&quot;,&quot;non-dropping-particle&quot;:&quot;&quot;},{&quot;family&quot;:&quot;Johnson&quot;,&quot;given&quot;:&quot;Paul M.&quot;,&quot;parse-names&quot;:false,&quot;dropping-particle&quot;:&quot;&quot;,&quot;non-dropping-particle&quot;:&quot;&quot;},{&quot;family&quot;:&quot;Marks&quot;,&quot;given&quot;:&quot;Michael J.&quot;,&quot;parse-names&quot;:false,&quot;dropping-particle&quot;:&quot;&quot;,&quot;non-dropping-particle&quot;:&quot;&quot;},{&quot;family&quot;:&quot;Kenny&quot;,&quot;given&quot;:&quot;Paul J.&quot;,&quot;parse-names&quot;:false,&quot;dropping-particle&quot;:&quot;&quot;,&quot;non-dropping-particle&quot;:&quot;&quot;}],&quot;container-title&quot;:&quot;Nature&quot;,&quot;DOI&quot;:&quot;10.1038/nature09797&quot;,&quot;ISSN&quot;:&quot;00280836&quot;,&quot;issued&quot;:{&quot;date-parts&quot;:[[2011]]},&quot;abstract&quot;:&quot;Genetic variation in CHRNA5, the gene encoding the α5 nicotinic acetylcholine receptor subunit, increases vulnerability to tobacco addiction and lung cancer, but the underlying mechanisms are unknown. Here we report markedly increased nicotine intake in mice with a null mutation in Chrna5. This effect was rescued' in knockout mice by re-expressing α5 subunits in the medial habenula (MHb), and recapitulated in rats through α5 subunit knockdown in MHb. Remarkably, α5 subunit knockdown in MHb did not alter the rewarding effects of nicotine but abolished the inhibitory effects of higher nicotine doses on brain reward systems. The MHb extends projections almost exclusively to the interpeduncular nucleus (IPN). We found diminished IPN activation in response to nicotine in α5 knockout mice. Further, disruption of IPN signalling increased nicotine intake in rats. Our findings indicate that nicotine activates the habenulo-interpeduncular pathway through α5-containing nAChRs, triggering an inhibitory motivational signal that acts to limit nicotine intake. © 2011 Macmillan Publishers Limited. All rights reserved.&quot;,&quot;container-title-short&quot;:&quot;Nature&quot;},&quot;isTemporary&quot;:false},{&quot;id&quot;:&quot;2f9309d1-2a07-39de-a429-a4817a58ace4&quot;,&quot;itemData&quot;:{&quot;type&quot;:&quot;article-journal&quot;,&quot;id&quot;:&quot;2f9309d1-2a07-39de-a429-a4817a58ace4&quot;,&quot;title&quot;:&quot;A neuronal coping mechanism linking stress-induced anxiety to motivation for reward&quot;,&quot;author&quot;:[{&quot;family&quot;:&quot;Klenowski&quot;,&quot;given&quot;:&quot;Paul M.&quot;,&quot;parse-names&quot;:false,&quot;dropping-particle&quot;:&quot;&quot;,&quot;non-dropping-particle&quot;:&quot;&quot;},{&quot;family&quot;:&quot;Zhao-Shea&quot;,&quot;given&quot;:&quot;Rubing&quot;,&quot;parse-names&quot;:false,&quot;dropping-particle&quot;:&quot;&quot;,&quot;non-dropping-particle&quot;:&quot;&quot;},{&quot;family&quot;:&quot;Freels&quot;,&quot;given&quot;:&quot;Timothy G.&quot;,&quot;parse-names&quot;:false,&quot;dropping-particle&quot;:&quot;&quot;,&quot;non-dropping-particle&quot;:&quot;&quot;},{&quot;family&quot;:&quot;Molas&quot;,&quot;given&quot;:&quot;Susanna&quot;,&quot;parse-names&quot;:false,&quot;dropping-particle&quot;:&quot;&quot;,&quot;non-dropping-particle&quot;:&quot;&quot;},{&quot;family&quot;:&quot;Zinter&quot;,&quot;given&quot;:&quot;Max&quot;,&quot;parse-names&quot;:false,&quot;dropping-particle&quot;:&quot;&quot;,&quot;non-dropping-particle&quot;:&quot;&quot;},{&quot;family&quot;:&quot;M'Angale&quot;,&quot;given&quot;:&quot;Peter&quot;,&quot;parse-names&quot;:false,&quot;dropping-particle&quot;:&quot;&quot;,&quot;non-dropping-particle&quot;:&quot;&quot;},{&quot;family&quot;:&quot;Xiao&quot;,&quot;given&quot;:&quot;Cong&quot;,&quot;parse-names&quot;:false,&quot;dropping-particle&quot;:&quot;&quot;,&quot;non-dropping-particle&quot;:&quot;&quot;},{&quot;family&quot;:&quot;Martinez-Núñez&quot;,&quot;given&quot;:&quot;Leonora&quot;,&quot;parse-names&quot;:false,&quot;dropping-particle&quot;:&quot;&quot;,&quot;non-dropping-particle&quot;:&quot;&quot;},{&quot;family&quot;:&quot;Thomson&quot;,&quot;given&quot;:&quot;Travis&quot;,&quot;parse-names&quot;:false,&quot;dropping-particle&quot;:&quot;&quot;,&quot;non-dropping-particle&quot;:&quot;&quot;},{&quot;family&quot;:&quot;Tapper&quot;,&quot;given&quot;:&quot;Andrew R.&quot;,&quot;parse-names&quot;:false,&quot;dropping-particle&quot;:&quot;&quot;,&quot;non-dropping-particle&quot;:&quot;&quot;}],&quot;container-title&quot;:&quot;Science advances&quot;,&quot;accessed&quot;:{&quot;date-parts&quot;:[[2024,1,12]]},&quot;DOI&quot;:&quot;10.1126/SCIADV.ADH9620/SUPPL_FILE/SCIADV.ADH9620_SM.PDF&quot;,&quot;ISSN&quot;:&quot;23752548&quot;,&quot;PMID&quot;:&quot;38055830&quot;,&quot;URL&quot;:&quot;https://www.science.org/doi/10.1126/sciadv.adh9620&quot;,&quot;issued&quot;:{&quot;date-parts&quot;:[[2023,12,8]]},&quot;page&quot;:&quot;eadh9620&quot;,&quot;abstract&quot;:&quot;Stress coping involves innate and active motivational behaviors that reduce anxiety under stressful situations. However, the neuronal bases directly linking stress, anxiety, and motivation are largely unknown. Here, we show that acute stressors activate mouse GABAergic neurons in the interpeduncular nucleus (IPN). Stress-coping behavior including self-grooming and reward behavior including sucrose consumption inherently reduced IPN GABAergic neuron activity. Optogenetic silencing of IPN GABAergic neuron activation during acute stress episodes mimicked coping strategies and alleviated anxiety-like behavior. In a mouse model of stress-enhanced motivation for sucrose seeking, photoinhibition of IPN GABAergic neurons reduced stress-induced motivation for sucrose, whereas photoactivation of IPN GABAergic neurons or excitatory inputs from medial habenula potentiated sucrose seeking. Single-cell sequencing, fiber photometry, and optogenetic experiments revealed that stress-activated IPN GABAergic neurons that drive motivated sucrose seeking express somatostatin. Together, these data suggest that stress induces innate behaviors and motivates reward seeking to oppose IPN neuronal activation as an anxiolytic stress-coping mechanism.&quot;,&quot;publisher&quot;:&quot;American Association for the Advancement of Science&quot;,&quot;issue&quot;:&quot;49&quot;,&quot;volume&quot;:&quot;9&quot;,&quot;container-title-short&quot;:&quot;Sci Adv&quot;},&quot;isTemporary&quot;:false}]},{&quot;citationID&quot;:&quot;MENDELEY_CITATION_fbc1b5be-3458-4390-9252-5422af82f42f&quot;,&quot;properties&quot;:{&quot;noteIndex&quot;:0},&quot;isEdited&quot;:false,&quot;manualOverride&quot;:{&quot;isManuallyOverridden&quot;:false,&quot;citeprocText&quot;:&quot;&lt;sup&gt;28,29&lt;/sup&gt;&quot;,&quot;manualOverrideText&quot;:&quot;&quot;},&quot;citationTag&quot;:&quot;MENDELEY_CITATION_v3_eyJjaXRhdGlvbklEIjoiTUVOREVMRVlfQ0lUQVRJT05fZmJjMWI1YmUtMzQ1OC00MzkwLTkyNTItNTQyMmFmODJmNDJmIiwicHJvcGVydGllcyI6eyJub3RlSW5kZXgiOjB9LCJpc0VkaXRlZCI6ZmFsc2UsIm1hbnVhbE92ZXJyaWRlIjp7ImlzTWFudWFsbHlPdmVycmlkZGVuIjpmYWxzZSwiY2l0ZXByb2NUZXh0IjoiPHN1cD4yOCwyOTwvc3VwPiIsIm1hbnVhbE92ZXJyaWRlVGV4dCI6IiJ9LCJjaXRhdGlvbkl0ZW1zIjpbeyJpZCI6ImQzZWJhZDVhLTYxOTQtM2Q3Yy05MmU2LThiNjk3OWJmNjBlMiIsIml0ZW1EYXRhIjp7InR5cGUiOiJhcnRpY2xlLWpvdXJuYWwiLCJpZCI6ImQzZWJhZDVhLTYxOTQtM2Q3Yy05MmU2LThiNjk3OWJmNjBlMiIsInRpdGxlIjoiQ29ubmVjdGlvbnMgb2YgdGhlIGxhdGVyb2RvcnNhbCB0ZWdtZW50YWwgbnVjbGV1cyB3aXRoIHRoZSBoYWJlbnVsYXItaW50ZXJwZWR1bmN1bGFyLXJhcGhlIHN5c3RlbSIsImF1dGhvciI6W3siZmFtaWx5IjoiQnVlbm8iLCJnaXZlbiI6IkRlYm9yYSIsInBhcnNlLW5hbWVzIjpmYWxzZSwiZHJvcHBpbmctcGFydGljbGUiOiIiLCJub24tZHJvcHBpbmctcGFydGljbGUiOiIifSx7ImZhbWlseSI6IkxpbWEiLCJnaXZlbiI6IkxlYW5kcm8gQi4iLCJwYXJzZS1uYW1lcyI6ZmFsc2UsImRyb3BwaW5nLXBhcnRpY2xlIjoiIiwibm9uLWRyb3BwaW5nLXBhcnRpY2xlIjoiIn0seyJmYW1pbHkiOiJTb3V6YSIsImdpdmVuIjoiUnVkaWVyaSIsInBhcnNlLW5hbWVzIjpmYWxzZSwiZHJvcHBpbmctcGFydGljbGUiOiIiLCJub24tZHJvcHBpbmctcGFydGljbGUiOiIifSx7ImZhbWlseSI6IkdvbsOnYWx2ZXMiLCJnaXZlbiI6Ikx1Y2lhbm8iLCJwYXJzZS1uYW1lcyI6ZmFsc2UsImRyb3BwaW5nLXBhcnRpY2xlIjoiIiwibm9uLWRyb3BwaW5nLXBhcnRpY2xlIjoiIn0seyJmYW1pbHkiOiJMZWl0ZSIsImdpdmVuIjoiRmVybmFuZGEiLCJwYXJzZS1uYW1lcyI6ZmFsc2UsImRyb3BwaW5nLXBhcnRpY2xlIjoiIiwibm9uLWRyb3BwaW5nLXBhcnRpY2xlIjoiIn0seyJmYW1pbHkiOiJTb3V6YSIsImdpdmVuIjoiU3RlZmFuaSIsInBhcnNlLW5hbWVzIjpmYWxzZSwiZHJvcHBpbmctcGFydGljbGUiOiIiLCJub24tZHJvcHBpbmctcGFydGljbGUiOiIifSx7ImZhbWlseSI6IkZ1cmlnbyIsImdpdmVuIjoiSXNhZG9yYSBDLiIsInBhcnNlLW5hbWVzIjpmYWxzZSwiZHJvcHBpbmctcGFydGljbGUiOiIiLCJub24tZHJvcHBpbmctcGFydGljbGUiOiIifSx7ImZhbWlseSI6IkRvbmF0byIsImdpdmVuIjoiSm9zZSIsInBhcnNlLW5hbWVzIjpmYWxzZSwiZHJvcHBpbmctcGFydGljbGUiOiIiLCJub24tZHJvcHBpbmctcGFydGljbGUiOiIifSx7ImZhbWlseSI6Ik1ldHpnZXIiLCJnaXZlbiI6Ik1hcnRpbiIsInBhcnNlLW5hbWVzIjpmYWxzZSwiZHJvcHBpbmctcGFydGljbGUiOiIiLCJub24tZHJvcHBpbmctcGFydGljbGUiOiIifV0sImNvbnRhaW5lci10aXRsZSI6IkpvdXJuYWwgb2YgQ29tcGFyYXRpdmUgTmV1cm9sb2d5IiwiYWNjZXNzZWQiOnsiZGF0ZS1wYXJ0cyI6W1syMDIxLDgsN11dfSwiRE9JIjoiMTAuMTAwMi9DTkUuMjQ3MjkiLCJJU1NOIjoiMTA5Ni05ODYxIiwiVVJMIjoiaHR0cHM6Ly9vbmxpbmVsaWJyYXJ5LndpbGV5LmNvbS9kb2kvZnVsbC8xMC4xMDAyL2NuZS4yNDcyOSIsImlzc3VlZCI6eyJkYXRlLXBhcnRzIjpbWzIwMTksMTIsMTVdXX0sInBhZ2UiOiIzMDQ2LTMwNzIiLCJhYnN0cmFjdCI6IlRoZSBsYXRlcm9kb3JzYWwgdGVnbWVudGFsIG51Y2xldXMgKExEVGcpIGlzIGEgaGluZGJyYWluIGNob2xpbmVyZ2ljIGNlbGwgZ3JvdXAgdGhvdWdodCB0byBiZSBpbnZvbHZlZCBpbiBtZWNoYW5pc21zIG9mIGFyb3VzYWwgYW5kIHRoZSBjb250cm9sIG9mIG1pZGJyYWluIGRvcGFtaW5lIGNlbGxzLiBOb3dhZGF5cywgdGhlcmUgaXMgaW5jcmVhc2luZyBldmlkZW5jZSB0aGF0IExEVGcgaXMgYWxzbyBlbmdhZ2VkIGluIG1lY2hhbmlzbXMgb2YgYW54aWV0eS9mZWFyIGFuZCBwcm9tb3Rpb24gb2YgZW1vdGlvbmFsIGFyb3VzYWwgdW5kZXIgYWR2ZXJzZSBjb25kaXRpb25zLiBJbnRlcmVzdGluZ2x5LCBMRFRnIGFwcGVhcnMgdG8gYmUgY29ubmVjdGVkIHdpdGggb3RoZXIgcmVndWxhdG9ycyBvZiBhdmVyc2l2ZSBtb3RpdmF0aW9uYWwgc3RhdGVzLCBpbmNsdWRpbmcgdGhlIGxhdGVyYWwgaGFiZW51bGEgKExIYiksIG1lZGlhbCBoYWJlbnVsYSAoTUhiKSwgaW50ZXJwZWR1bmN1bGFyIG51Y2xldXMgKElQKSwgYW5kIG1lZGlhbiByYXBoZSBudWNsZXVzIChNblIpLiBIb3dldmVyLCB0aGUgY2lyY3VpdHJ5IGJldHdlZW4gdGhlc2Ugc3RydWN0dXJlcyBoYXMgaGl0aGVydG8gbm90IGJlZW4gc3lzdGVtYXRpY2FsbHkgaW52ZXN0aWdhdGVkLiBIZXJlLCB3ZSBwbGFjZWQgaW5qZWN0aW9ucyBvZiByZXRyb2dyYWRlIG9yIGFudGVyb2dyYWRlIHRyYWNlcnMgaW50byBMRFRnLCBMSGIsIElQLCBhbmQgTW5SLiBXZSBhbHNvIGV4YW1pbmVkIHRoZSB0cmFuc21pdHRlciBwaGVub3R5cGUgb2YgTERUZyBhZmZlcmVudHMgdG8gSVAgYnkgY29tYmluaW5nIHJldHJvZ3JhZGUgdHJhY2luZyB3aXRoIGltbXVub2ZsdW9yZXNjZW5jZSBhbmQgaW4gc2l0dSBoeWJyaWRpemF0aW9uIHRlY2huaXF1ZXMuIFdlIGZvdW5kIExIYiBpbnB1dHMgdG8gTERUZyBtYWlubHkgZW1lcmdpbmcgZnJvbSB0aGUgbWVkaWFsIGRpdmlzaW9uIG9mIHRoZSBMSGIgKExIYk0pLCB3aGljaCBhbHNvIHJlY2VpdmVzIGF4b25hbCBpbnB1dCBmcm9tIExEVGcuIFRoZSBiaWRpcmVjdGlvbmFsIGNvbm5lY3Rpb25zIGJldHdlZW4gSVAgYW5kIExEVGcgZGlzcGxheWVkIGEgbGF0ZXJhbGl6ZWQgb3JnYW5pemF0aW9uLCB3aXRoIExEVGcgaW5wdXRzIHRvIElQIGJlaW5nIHByZWRvbWluYW50bHkgR0FCQWVyZ2ljIG9yIGNob2xpbmVyZ2ljIGFuZCBtYWlubHkgZGlyZWN0ZWQgdG8gdGhlIGNvbnRyYWxhdGVyYWwgSVAuIE1vcmVvdmVyLCB3ZSBkaXNjbG9zZWQgcmVjaXByb2NhbCBMRFRnIGNvbm5lY3Rpb25zIHdpdGggc3RydWN0dXJlcyBpbnZvbHZlZCBpbiB0aGUgbW9kdWxhdGlvbiBvZiBoaXBwb2NhbXBhbCB0aGV0YSByaHl0aG0gaW5jbHVkaW5nIE1uUiwgbnVjbGV1cyBpbmNlcnR1cywgYW5kIHN1cHJhbWFtbWlsbGFyeSBudWNsZXVzLiBPdXIgZmluZGluZ3MgaW5kaWNhdGUgdGhhdCB0aGUgaGFiZW51bGEgaXMgbGlua2VkIHdpdGggTERUZyBlaXRoZXIgYnkgZGlyZWN0IHJlY2lwcm9jYWwgcHJvamVjdGlvbnMgZnJvbS90byBMSGJNIG9yIGluZGlyZWN0bHkgdmlhIHRoZSBNSGItSVAgYXhpcywgc3VwcG9ydGluZyBhIGZ1bmN0aW9uYWwgcm9sZSBvZiBMRFRnIGluIHRoZSByZWd1bGF0aW9uIG9mIGF2ZXJzaXZlIGJlaGF2aW9ycywgYW5kIGZ1cnRoZXIgY2hhcmFjdGVyaXppbmcgTEhiIGFzIGEgbWFzdGVyIGNvbnRyb2xsZXIgb2YgYXNjZW5kaW5nIGJyYWluc3RlbSBzdGF0ZS1zZXR0aW5nIG1vZHVsYXRvcnkgcHJvamVjdGlvbiBzeXN0ZW1zLiIsInB1Ymxpc2hlciI6IkpvaG4gV2lsZXkgJiBTb25zLCBMdGQiLCJpc3N1ZSI6IjE4Iiwidm9sdW1lIjoiNTI3IiwiY29udGFpbmVyLXRpdGxlLXNob3J0IjoiIn0sImlzVGVtcG9yYXJ5IjpmYWxzZX0seyJpZCI6IjNhMDc2YjM3LWI4ZTYtMzRjMy1hYjI1LTQ3NTMyMjIxNThiZiIsIml0ZW1EYXRhIjp7InR5cGUiOiJhcnRpY2xlLWpvdXJuYWwiLCJpZCI6IjNhMDc2YjM3LWI4ZTYtMzRjMy1hYjI1LTQ3NTMyMjIxNThiZiIsInRpdGxlIjoiU3BlY2lmaWMgY29ubmVjdGlvbnMgb2YgdGhlIGludGVycGVkdW5jdWxhciBzdWJudWNsZWkgcmV2ZWFsIGRpc3RpbmN0IGNvbXBvbmVudHMgb2YgdGhlIGhhYmVudWxvcGVkdW5jdWxhciBwYXRod2F5IiwiYXV0aG9yIjpbeyJmYW1pbHkiOiJRdWluYSIsImdpdmVuIjoiTGVseSBBLiIsInBhcnNlLW5hbWVzIjpmYWxzZSwiZHJvcHBpbmctcGFydGljbGUiOiIiLCJub24tZHJvcHBpbmctcGFydGljbGUiOiIifSx7ImZhbWlseSI6IkhhcnJpcyIsImdpdmVuIjoiSnVsaWUiLCJwYXJzZS1uYW1lcyI6ZmFsc2UsImRyb3BwaW5nLXBhcnRpY2xlIjoiIiwibm9uLWRyb3BwaW5nLXBhcnRpY2xlIjoiIn0seyJmYW1pbHkiOiJaZW5nIiwiZ2l2ZW4iOiJIb25na3VpIiwicGFyc2UtbmFtZXMiOmZhbHNlLCJkcm9wcGluZy1wYXJ0aWNsZSI6IiIsIm5vbi1kcm9wcGluZy1wYXJ0aWNsZSI6IiJ9LHsiZmFtaWx5IjoiVHVybmVyIiwiZ2l2ZW4iOiJFcmljIEUuIiwicGFyc2UtbmFtZXMiOmZhbHNlLCJkcm9wcGluZy1wYXJ0aWNsZSI6IiIsIm5vbi1kcm9wcGluZy1wYXJ0aWNsZSI6IiJ9XSwiY29udGFpbmVyLXRpdGxlIjoiSm91cm5hbCBvZiBDb21wYXJhdGl2ZSBOZXVyb2xvZ3kiLCJET0kiOiIxMC4xMDAyL2NuZS4yNDIyMSIsIklTU04iOiIxMDk2OTg2MSIsImlzc3VlZCI6eyJkYXRlLXBhcnRzIjpbWzIwMTddXX0sImFic3RyYWN0IjoiVGhlIGhhYmVudWxvcGVkdW5jdWxhciBwYXRod2F5IGNvbnNpc3RzIG9mIHRoZSBtZWRpYWwgaGFiZW51bGEgKE1IYiksIGl0cyBvdXRwdXQgdHJhY3QsIHRoZSBmYXNjaWN1bHVzIHJldHJvZmxleHVzLCBhbmQgaXRzIHByaW5jaXBhbCB0YXJnZXQsIHRoZSBpbnRlcnBlZHVuY3VsYXIgbnVjbGV1cyAoSVApLiBTZXZlcmFsIElQIHN1Ym51Y2xlaSBoYXZlIGJlZW4gZGVzY3JpYmVkLCBidXQgdGhlaXIgc3BlY2lmaWMgcHJvamVjdGlvbnMgYW5kIHJlbGF0aW9uc2hpcCB0byBoYWJlbnVsYSBpbnB1dHMgYXJlIG5vdCB3ZWxsIHVuZGVyc3Rvb2QuIEhlcmUgd2UgaGF2ZSB1c2VkIHZpcmFsLCB0cmFuc2dlbmljLCBhbmQgY29udmVudGlvbmFsIGFudGVyb2dyYWRlIGFuZCByZXRyb2dyYWRlIHRyYWN0LXRyYWNpbmcgbWV0aG9kcyB0byBiZXR0ZXIgZGVmaW5lIHRoZSByZWxhdGlvbnNoaXAgYmV0d2VlbiB0aGUgZG9yc2FsIGFuZCB2ZW50cmFsIE1IYiwgdGhlIElQLCBhbmQgdGhlIHNlY29uZGFyeSBlZmZlcmVudCB0YXJnZXRzIG9mIHRoaXMgc3lzdGVtLiBBbHRob3VnaCBwcmlvciBzdHVkaWVzIGhhdmUgcmVwb3J0ZWQgdGhhdCB0aGUgSVAgaGFzIGFzY2VuZGluZyBwcm9qZWN0aW9ucyB0byB2ZW50cmFsIGZvcmVicmFpbiBzdHJ1Y3R1cmVzLCB3ZSBmaW5kIHRoYXQgdGhlc2UgcHJvamVjdGlvbnMgb3JpZ2luYXRlIGFsbW9zdCBlbnRpcmVseSBpbiB0aGUgYXBpY2FsIHN1Ym51Y2xldXMsIHdoaWNoIG1heSBiZSBtb3JlIGFwcHJvcHJpYXRlbHkgZGVzY3JpYmVkIGFzIHBhcnQgb2YgdGhlIG1lZGlhbiByYXBoZSBzeXN0ZW0uIFRoZSBsYXRlcm9kb3JzYWwgdGVnbWVudGFsIG51Y2xldXMgcmVjZWl2ZXMgaW5oaWJpdG9yeSBpbnB1dHMgZnJvbSB0aGUgY29udHJhbGF0ZXJhbCBkb3Jzb2xhdGVyYWwgSVAsIGFuZCBtYWlubHkgZXhjaXRhdG9yeSBpbnB1dHMgZnJvbSB0aGUgaXBzaWxhdGVyYWwgcm9zdHJvbGF0ZXJhbCBJUCBzdWJudWNsZXVzLiBUaGUgbWlkbGluZSBjZW50cmFsIGdyYXkgb2YgdGhlIHBvbnMgYW5kIG51Y2xldXMgaW5jZXJ0dXMgcmVjZWl2ZSBpbnB1dCBmcm9tIHRoZSByb3N0cmFsIElQLCB3aGljaCBjb250YWlucyBhIG1peCBvZiBpbmhpYml0b3J5IGFuZCBleGNpdGF0b3J5IG5ldXJvbnMsIGFuZCB0aGUgZG9yc29tZWRpYWwgSVAsIHdoaWNoIGlzIGV4Y2x1c2l2ZWx5IGluaGliaXRvcnkuIFRoZSBsYXRlcmFsIGNlbnRyYWwgZ3JheSBvZiB0aGUgcG9ucyByZWNlaXZlcyBiaWxhdGVyYWwgaW5wdXQgZnJvbSB0aGUgbGF0ZXJhbCBJUCwgd2hpY2ggaW4gdHVybiByZWNlaXZlcyBiaWxhdGVyYWwgaW5wdXQgZnJvbSB0aGUgZG9yc2FsIE1IYi4gVGFrZW4gdG9nZXRoZXIgd2l0aCBwcmlvciBzdHVkaWVzIG9mIElQIHByb2plY3Rpb25zIHRvIHRoZSByYXBoZSwgdGhlc2UgcmVzdWx0cyBmb3JtIGFuIGVtZXJnaW5nIG1hcCBvZiB0aGUgaGFiZW51bG9wZWR1bmN1bGFyIHN5c3RlbSB0aGF0IGhhcyBzaWduaWZpY2FudCBpbXBsaWNhdGlvbnMgZm9yIHRoZSBwcm9wb3NlZCBmdW5jdGlvbiBvZiB0aGUgSVAgaW4gYSB2YXJpZXR5IG9mIGJlaGF2aW9ycywgaW5jbHVkaW5nIG1vZGVscyBvZiBtb29kIGRpc29yZGVycyBhbmQgYmVoYXZpb3JhbCByZXNwb25zZXMgdG8gbmljb3RpbmUuIiwiY29udGFpbmVyLXRpdGxlLXNob3J0IjoiIn0sImlzVGVtcG9yYXJ5IjpmYWxzZX1dfQ==&quot;,&quot;citationItems&quot;:[{&quot;id&quot;:&quot;d3ebad5a-6194-3d7c-92e6-8b6979bf60e2&quot;,&quot;itemData&quot;:{&quot;type&quot;:&quot;article-journal&quot;,&quot;id&quot;:&quot;d3ebad5a-6194-3d7c-92e6-8b6979bf60e2&quot;,&quot;title&quot;:&quot;Connections of the laterodorsal tegmental nucleus with the habenular-interpeduncular-raphe system&quot;,&quot;author&quot;:[{&quot;family&quot;:&quot;Bueno&quot;,&quot;given&quot;:&quot;Debora&quot;,&quot;parse-names&quot;:false,&quot;dropping-particle&quot;:&quot;&quot;,&quot;non-dropping-particle&quot;:&quot;&quot;},{&quot;family&quot;:&quot;Lima&quot;,&quot;given&quot;:&quot;Leandro B.&quot;,&quot;parse-names&quot;:false,&quot;dropping-particle&quot;:&quot;&quot;,&quot;non-dropping-particle&quot;:&quot;&quot;},{&quot;family&quot;:&quot;Souza&quot;,&quot;given&quot;:&quot;Rudieri&quot;,&quot;parse-names&quot;:false,&quot;dropping-particle&quot;:&quot;&quot;,&quot;non-dropping-particle&quot;:&quot;&quot;},{&quot;family&quot;:&quot;Gonçalves&quot;,&quot;given&quot;:&quot;Luciano&quot;,&quot;parse-names&quot;:false,&quot;dropping-particle&quot;:&quot;&quot;,&quot;non-dropping-particle&quot;:&quot;&quot;},{&quot;family&quot;:&quot;Leite&quot;,&quot;given&quot;:&quot;Fernanda&quot;,&quot;parse-names&quot;:false,&quot;dropping-particle&quot;:&quot;&quot;,&quot;non-dropping-particle&quot;:&quot;&quot;},{&quot;family&quot;:&quot;Souza&quot;,&quot;given&quot;:&quot;Stefani&quot;,&quot;parse-names&quot;:false,&quot;dropping-particle&quot;:&quot;&quot;,&quot;non-dropping-particle&quot;:&quot;&quot;},{&quot;family&quot;:&quot;Furigo&quot;,&quot;given&quot;:&quot;Isadora C.&quot;,&quot;parse-names&quot;:false,&quot;dropping-particle&quot;:&quot;&quot;,&quot;non-dropping-particle&quot;:&quot;&quot;},{&quot;family&quot;:&quot;Donato&quot;,&quot;given&quot;:&quot;Jose&quot;,&quot;parse-names&quot;:false,&quot;dropping-particle&quot;:&quot;&quot;,&quot;non-dropping-particle&quot;:&quot;&quot;},{&quot;family&quot;:&quot;Metzger&quot;,&quot;given&quot;:&quot;Martin&quot;,&quot;parse-names&quot;:false,&quot;dropping-particle&quot;:&quot;&quot;,&quot;non-dropping-particle&quot;:&quot;&quot;}],&quot;container-title&quot;:&quot;Journal of Comparative Neurology&quot;,&quot;accessed&quot;:{&quot;date-parts&quot;:[[2021,8,7]]},&quot;DOI&quot;:&quot;10.1002/CNE.24729&quot;,&quot;ISSN&quot;:&quot;1096-9861&quot;,&quot;URL&quot;:&quot;https://onlinelibrary.wiley.com/doi/full/10.1002/cne.24729&quot;,&quot;issued&quot;:{&quot;date-parts&quot;:[[2019,12,15]]},&quot;page&quot;:&quot;3046-3072&quot;,&quot;abstract&quot;:&quot;The laterodorsal tegmental nucleus (LDTg) is a hindbrain cholinergic cell group thought to be involved in mechanisms of arousal and the control of midbrain dopamine cells. Nowadays, there is increasing evidence that LDTg is also engaged in mechanisms of anxiety/fear and promotion of emotional arousal under adverse conditions. Interestingly, LDTg appears to be connected with other regulators of aversive motivational states, including the lateral habenula (LHb), medial habenula (MHb), interpeduncular nucleus (IP), and median raphe nucleus (MnR). However, the circuitry between these structures has hitherto not been systematically investigated. Here, we placed injections of retrograde or anterograde tracers into LDTg, LHb, IP, and MnR. We also examined the transmitter phenotype of LDTg afferents to IP by combining retrograde tracing with immunofluorescence and in situ hybridization techniques. We found LHb inputs to LDTg mainly emerging from the medial division of the LHb (LHbM), which also receives axonal input from LDTg. The bidirectional connections between IP and LDTg displayed a lateralized organization, with LDTg inputs to IP being predominantly GABAergic or cholinergic and mainly directed to the contralateral IP. Moreover, we disclosed reciprocal LDTg connections with structures involved in the modulation of hippocampal theta rhythm including MnR, nucleus incertus, and supramammillary nucleus. Our findings indicate that the habenula is linked with LDTg either by direct reciprocal projections from/to LHbM or indirectly via the MHb-IP axis, supporting a functional role of LDTg in the regulation of aversive behaviors, and further characterizing LHb as a master controller of ascending brainstem state-setting modulatory projection systems.&quot;,&quot;publisher&quot;:&quot;John Wiley &amp; Sons, Ltd&quot;,&quot;issue&quot;:&quot;18&quot;,&quot;volume&quot;:&quot;527&quot;,&quot;container-title-short&quot;:&quot;&quot;},&quot;isTemporary&quot;:false},{&quot;id&quot;:&quot;3a076b37-b8e6-34c3-ab25-4753222158bf&quot;,&quot;itemData&quot;:{&quot;type&quot;:&quot;article-journal&quot;,&quot;id&quot;:&quot;3a076b37-b8e6-34c3-ab25-4753222158bf&quot;,&quot;title&quot;:&quot;Specific connections of the interpeduncular subnuclei reveal distinct components of the habenulopeduncular pathway&quot;,&quot;author&quot;:[{&quot;family&quot;:&quot;Quina&quot;,&quot;given&quot;:&quot;Lely A.&quot;,&quot;parse-names&quot;:false,&quot;dropping-particle&quot;:&quot;&quot;,&quot;non-dropping-particle&quot;:&quot;&quot;},{&quot;family&quot;:&quot;Harris&quot;,&quot;given&quot;:&quot;Julie&quot;,&quot;parse-names&quot;:false,&quot;dropping-particle&quot;:&quot;&quot;,&quot;non-dropping-particle&quot;:&quot;&quot;},{&quot;family&quot;:&quot;Zeng&quot;,&quot;given&quot;:&quot;Hongkui&quot;,&quot;parse-names&quot;:false,&quot;dropping-particle&quot;:&quot;&quot;,&quot;non-dropping-particle&quot;:&quot;&quot;},{&quot;family&quot;:&quot;Turner&quot;,&quot;given&quot;:&quot;Eric E.&quot;,&quot;parse-names&quot;:false,&quot;dropping-particle&quot;:&quot;&quot;,&quot;non-dropping-particle&quot;:&quot;&quot;}],&quot;container-title&quot;:&quot;Journal of Comparative Neurology&quot;,&quot;DOI&quot;:&quot;10.1002/cne.24221&quot;,&quot;ISSN&quot;:&quot;10969861&quot;,&quot;issued&quot;:{&quot;date-parts&quot;:[[2017]]},&quot;abstract&quot;:&quot;The habenulopeduncular pathway consists of the medial habenula (MHb), its output tract, the fasciculus retroflexus, and its principal target, the interpeduncular nucleus (IP). Several IP subnuclei have been described, but their specific projections and relationship to habenula inputs are not well understood. Here we have used viral, transgenic, and conventional anterograde and retrograde tract-tracing methods to better define the relationship between the dorsal and ventral MHb, the IP, and the secondary efferent targets of this system. Although prior studies have reported that the IP has ascending projections to ventral forebrain structures, we find that these projections originate almost entirely in the apical subnucleus, which may be more appropriately described as part of the median raphe system. The laterodorsal tegmental nucleus receives inhibitory inputs from the contralateral dorsolateral IP, and mainly excitatory inputs from the ipsilateral rostrolateral IP subnucleus. The midline central gray of the pons and nucleus incertus receive input from the rostral IP, which contains a mix of inhibitory and excitatory neurons, and the dorsomedial IP, which is exclusively inhibitory. The lateral central gray of the pons receives bilateral input from the lateral IP, which in turn receives bilateral input from the dorsal MHb. Taken together with prior studies of IP projections to the raphe, these results form an emerging map of the habenulopeduncular system that has significant implications for the proposed function of the IP in a variety of behaviors, including models of mood disorders and behavioral responses to nicotine.&quot;,&quot;container-title-short&quot;:&quot;&quot;},&quot;isTemporary&quot;:false}]},{&quot;citationID&quot;:&quot;MENDELEY_CITATION_fef75df1-ef76-41c5-b370-6ead32070fb2&quot;,&quot;properties&quot;:{&quot;noteIndex&quot;:0},&quot;isEdited&quot;:false,&quot;manualOverride&quot;:{&quot;isManuallyOverridden&quot;:false,&quot;citeprocText&quot;:&quot;&lt;sup&gt;36,37&lt;/sup&gt;&quot;,&quot;manualOverrideText&quot;:&quot;&quot;},&quot;citationTag&quot;:&quot;MENDELEY_CITATION_v3_eyJjaXRhdGlvbklEIjoiTUVOREVMRVlfQ0lUQVRJT05fZmVmNzVkZjEtZWY3Ni00MWM1LWIzNzAtNmVhZDMyMDcwZmIyIiwicHJvcGVydGllcyI6eyJub3RlSW5kZXgiOjB9LCJpc0VkaXRlZCI6ZmFsc2UsIm1hbnVhbE92ZXJyaWRlIjp7ImlzTWFudWFsbHlPdmVycmlkZGVuIjpmYWxzZSwiY2l0ZXByb2NUZXh0IjoiPHN1cD4zNiwzNzwvc3VwPiIsIm1hbnVhbE92ZXJyaWRlVGV4dCI6IiJ9LCJjaXRhdGlvbkl0ZW1zIjpbeyJpZCI6IjZhMWZkNmRhLWM3YzAtM2I5YS04YjhkLWI5ZTdhMjYzNGNjYyIsIml0ZW1EYXRhIjp7InR5cGUiOiJhcnRpY2xlLWpvdXJuYWwiLCJpZCI6IjZhMWZkNmRhLWM3YzAtM2I5YS04YjhkLWI5ZTdhMjYzNGNjYyIsInRpdGxlIjoiTGF0ZXJvZG9yc2FsIHRlZ21lbnR1bSBpbnRlcm5ldXJvbiBzdWJ0eXBlcyBvcHBvc2l0ZWx5IHJlZ3VsYXRlIG9sZmFjdG9yeSBjdWUtaW5kdWNlZCBpbm5hdGUgZmVhciIsImF1dGhvciI6W3siZmFtaWx5IjoiWWFuZyIsImdpdmVuIjoiSG9uZ2JpbiIsInBhcnNlLW5hbWVzIjpmYWxzZSwiZHJvcHBpbmctcGFydGljbGUiOiIiLCJub24tZHJvcHBpbmctcGFydGljbGUiOiIifSx7ImZhbWlseSI6IllhbmciLCJnaXZlbiI6Ikp1bmh1YSIsInBhcnNlLW5hbWVzIjpmYWxzZSwiZHJvcHBpbmctcGFydGljbGUiOiIiLCJub24tZHJvcHBpbmctcGFydGljbGUiOiIifSx7ImZhbWlseSI6IlhpIiwiZ2l2ZW4iOiJXYW5nIiwicGFyc2UtbmFtZXMiOmZhbHNlLCJkcm9wcGluZy1wYXJ0aWNsZSI6IiIsIm5vbi1kcm9wcGluZy1wYXJ0aWNsZSI6IiJ9LHsiZmFtaWx5IjoiSGFvIiwiZ2l2ZW4iOiJTaWppYSIsInBhcnNlLW5hbWVzIjpmYWxzZSwiZHJvcHBpbmctcGFydGljbGUiOiIiLCJub24tZHJvcHBpbmctcGFydGljbGUiOiIifSx7ImZhbWlseSI6Ikx1byIsImdpdmVuIjoiQmVueWFuIiwicGFyc2UtbmFtZXMiOmZhbHNlLCJkcm9wcGluZy1wYXJ0aWNsZSI6IiIsIm5vbi1kcm9wcGluZy1wYXJ0aWNsZSI6IiJ9LHsiZmFtaWx5IjoiSGUiLCJnaXZlbiI6IlhpYW9iaW4iLCJwYXJzZS1uYW1lcyI6ZmFsc2UsImRyb3BwaW5nLXBhcnRpY2xlIjoiIiwibm9uLWRyb3BwaW5nLXBhcnRpY2xlIjoiIn0seyJmYW1pbHkiOiJaaHUiLCJnaXZlbiI6IkxpeWEiLCJwYXJzZS1uYW1lcyI6ZmFsc2UsImRyb3BwaW5nLXBhcnRpY2xlIjoiIiwibm9uLWRyb3BwaW5nLXBhcnRpY2xlIjoiIn0seyJmYW1pbHkiOiJMb3UiLCJnaXZlbiI6Ikh1aWZhbmciLCJwYXJzZS1uYW1lcyI6ZmFsc2UsImRyb3BwaW5nLXBhcnRpY2xlIjoiIiwibm9uLWRyb3BwaW5nLXBhcnRpY2xlIjoiIn0seyJmYW1pbHkiOiJZdSIsImdpdmVuIjoiWWFuIFFpbiIsInBhcnNlLW5hbWVzIjpmYWxzZSwiZHJvcHBpbmctcGFydGljbGUiOiIiLCJub24tZHJvcHBpbmctcGFydGljbGUiOiIifSx7ImZhbWlseSI6Ilh1IiwiZ2l2ZW4iOiJGdXFpYW5nIiwicGFyc2UtbmFtZXMiOmZhbHNlLCJkcm9wcGluZy1wYXJ0aWNsZSI6IiIsIm5vbi1kcm9wcGluZy1wYXJ0aWNsZSI6IiJ9LHsiZmFtaWx5IjoiRHVhbiIsImdpdmVuIjoiU2h1bWluIiwicGFyc2UtbmFtZXMiOmZhbHNlLCJkcm9wcGluZy1wYXJ0aWNsZSI6IiIsIm5vbi1kcm9wcGluZy1wYXJ0aWNsZSI6IiJ9LHsiZmFtaWx5IjoiV2FuZyIsImdpdmVuIjoiSGFvIiwicGFyc2UtbmFtZXMiOmZhbHNlLCJkcm9wcGluZy1wYXJ0aWNsZSI6IiIsIm5vbi1kcm9wcGluZy1wYXJ0aWNsZSI6IiJ9XSwiY29udGFpbmVyLXRpdGxlIjoiTmF0dXJlIE5ldXJvc2NpZW5jZSIsIkRPSSI6IjEwLjEwMzgvbm4uNDIwOCIsIklTU04iOiIxNTQ2MTcyNiIsIlBNSUQiOiIyNjcyNzU0OSIsImlzc3VlZCI6eyJkYXRlLXBhcnRzIjpbWzIwMTZdXX0sImFic3RyYWN0IjoiSW5uYXRlIGZlYXIgaGFzIGEgY3JpdGljYWwgcm9sZSBpbiBzdXJ2aXZhbCBvZiBhbmltYWxzLiBVbmxpa2UgY29uZGl0aW9uZWQgZmVhciwgdGhlIG5ldXJvbmFsIGNpcmN1aXRyeSB1bmRlcmx5aW5nIGlubmF0ZSBmZWFyIGlzIGxhcmdlbHkgdW5rbm93bi4gV2UgZm91bmQgdGhhdCB0aGUgbGF0ZXJvZG9yc2FsIHRlZ21lbnR1bSAoTERUKSBhbmQgbGF0ZXJhbCBoYWJlbnVsYSAoTEhiKSBhcmUgc3BlY2lmaWNhbGx5IGFjdGl2YXRlZCBieSB0aGUgbW91c2UgcHJlZGF0b3Igb2RvcmFudCB0cmltZXRoeWx0aGlhem9saW5lIChUTVQpLiBVc2luZyBvcHRvZ2VuZXRpY3MgdG8gc2VsZWN0aXZlbHkgc3RpbXVsYXRlIEdBQkFlcmdpYyBuZXVyb25zIGluIHRoZSBMRFQgaW1tZWRpYXRlbHkgcHJvZHVjZWQgZmVhci1saWtlIHJlc3BvbnNlcyAoZnJlZXppbmcsIGFjY2VsZXJhdGVkIGhlYXJ0IHJhdGUgYW5kIGluY3JlYXNlZCBzZXJ1bSBjb3J0aWNvc3Rlcm9uZSksIHdoZXJlYXMgcHJvbG9uZ2VkIHN0aW11bGF0aW9uIGNhdXNlZCBhbnhpZXR5LWxpa2UgYmVoYXZpb3JzLiBOb3RhYmx5LCBhbHRob3VnaCBzZWxlY3RpdmUgc3RpbXVsYXRpb24gb2YgcGFydmFsYnVtaW4gKFBWKS1wb3NpdGl2ZSBpbnRlcm5ldXJvbnMgc2ltaWxhcmx5IGluZHVjZWQgZmVhci1saWtlIHJlc3BvbnNlcywgc3RpbXVsYXRpb24gb2Ygc29tYXRvc3RhdGluLXBvc2l0aXZlIGludGVybmV1cm9ucyBvciBpbmhpYml0aW9uIG9mIFBWIG5ldXJvbnMgaW4gdGhlIExEVCBzdXBwcmVzc2VkIFRNVC1pbmR1Y2VkIGZlYXItbGlrZSByZXNwb25zZXMgd2l0aG91dCBhZmZlY3RpbmcgY29uZGl0aW9uZWQgZmVhci4gRmluYWxseSwgYWN0aXZhdGlvbiBvZiBMSGIgZ2x1dGFtYXRlcmdpYyBpbnB1dHMgdG8gTERUIGludGVybmV1cm9ucyB3YXMgc3VmZmljaWVudCB0byBnZW5lcmF0ZSBmZWFyLWxpa2UgcmVzcG9uc2VzLiBUaHVzLCB0aGUgTEhiLUxEVCBwYXRod2F5IGlzIGltcG9ydGFudCBmb3IgcmVndWxhdGluZyBvbGZhY3RvcnkgY3VlLWluZHVjZWQgaW5uYXRlIGZlYXIuIE91ciByZXN1bHRzIHByb3ZpZGUgYSBwb3RlbnRpYWwgdGFyZ2V0IGZvciB0aGVyYXBldXRpYyBpbnRlcnZlbnRpb24gZm9yIGFueGlldHkgZGlzb3JkZXIuIiwiY29udGFpbmVyLXRpdGxlLXNob3J0IjoiTmF0IE5ldXJvc2NpIn0sImlzVGVtcG9yYXJ5IjpmYWxzZX0seyJpZCI6IjY3NzA4YzkwLWRlNjAtMzk4Yy1iY2QzLTZmOTI4NzgwN2Y1MyIsIml0ZW1EYXRhIjp7InR5cGUiOiJhcnRpY2xlLWpvdXJuYWwiLCJpZCI6IjY3NzA4YzkwLWRlNjAtMzk4Yy1iY2QzLTZmOTI4NzgwN2Y1MyIsInRpdGxlIjoiTGF0ZXJvZG9yc2FsIHRlZ21lbnR1bSBpbnRlcm5ldXJvbiBzdWJ0eXBlcyBvcHBvc2l0ZWx5IHJlZ3VsYXRlIG9sZmFjdG9yeSBjdWUtaW5kdWNlZCBpbm5hdGUgZmVhciIsImF1dGhvciI6W3siZmFtaWx5IjoiWWFuZyIsImdpdmVuIjoiSG9uZ2JpbiIsInBhcnNlLW5hbWVzIjpmYWxzZSwiZHJvcHBpbmctcGFydGljbGUiOiIiLCJub24tZHJvcHBpbmctcGFydGljbGUiOiIifSx7ImZhbWlseSI6IllhbmciLCJnaXZlbiI6Ikp1bmh1YSIsInBhcnNlLW5hbWVzIjpmYWxzZSwiZHJvcHBpbmctcGFydGljbGUiOiIiLCJub24tZHJvcHBpbmctcGFydGljbGUiOiIifSx7ImZhbWlseSI6IlhpIiwiZ2l2ZW4iOiJXYW5nIiwicGFyc2UtbmFtZXMiOmZhbHNlLCJkcm9wcGluZy1wYXJ0aWNsZSI6IiIsIm5vbi1kcm9wcGluZy1wYXJ0aWNsZSI6IiJ9LHsiZmFtaWx5IjoiSGFvIiwiZ2l2ZW4iOiJTaWppYSIsInBhcnNlLW5hbWVzIjpmYWxzZSwiZHJvcHBpbmctcGFydGljbGUiOiIiLCJub24tZHJvcHBpbmctcGFydGljbGUiOiIifSx7ImZhbWlseSI6Ikx1byIsImdpdmVuIjoiQmVueWFuIiwicGFyc2UtbmFtZXMiOmZhbHNlLCJkcm9wcGluZy1wYXJ0aWNsZSI6IiIsIm5vbi1kcm9wcGluZy1wYXJ0aWNsZSI6IiJ9LHsiZmFtaWx5IjoiSGUiLCJnaXZlbiI6IlhpYW9iaW4iLCJwYXJzZS1uYW1lcyI6ZmFsc2UsImRyb3BwaW5nLXBhcnRpY2xlIjoiIiwibm9uLWRyb3BwaW5nLXBhcnRpY2xlIjoiIn0seyJmYW1pbHkiOiJaaHUiLCJnaXZlbiI6IkxpeWEiLCJwYXJzZS1uYW1lcyI6ZmFsc2UsImRyb3BwaW5nLXBhcnRpY2xlIjoiIiwibm9uLWRyb3BwaW5nLXBhcnRpY2xlIjoiIn0seyJmYW1pbHkiOiJMb3UiLCJnaXZlbiI6Ikh1aWZhbmciLCJwYXJzZS1uYW1lcyI6ZmFsc2UsImRyb3BwaW5nLXBhcnRpY2xlIjoiIiwibm9uLWRyb3BwaW5nLXBhcnRpY2xlIjoiIn0seyJmYW1pbHkiOiJZdSIsImdpdmVuIjoiWWFuIFFpbiIsInBhcnNlLW5hbWVzIjpmYWxzZSwiZHJvcHBpbmctcGFydGljbGUiOiIiLCJub24tZHJvcHBpbmctcGFydGljbGUiOiIifSx7ImZhbWlseSI6Ilh1IiwiZ2l2ZW4iOiJGdXFpYW5nIiwicGFyc2UtbmFtZXMiOmZhbHNlLCJkcm9wcGluZy1wYXJ0aWNsZSI6IiIsIm5vbi1kcm9wcGluZy1wYXJ0aWNsZSI6IiJ9LHsiZmFtaWx5IjoiRHVhbiIsImdpdmVuIjoiU2h1bWluIiwicGFyc2UtbmFtZXMiOmZhbHNlLCJkcm9wcGluZy1wYXJ0aWNsZSI6IiIsIm5vbi1kcm9wcGluZy1wYXJ0aWNsZSI6IiJ9LHsiZmFtaWx5IjoiV2FuZyIsImdpdmVuIjoiSGFvIiwicGFyc2UtbmFtZXMiOmZhbHNlLCJkcm9wcGluZy1wYXJ0aWNsZSI6IiIsIm5vbi1kcm9wcGluZy1wYXJ0aWNsZSI6IiJ9XSwiY29udGFpbmVyLXRpdGxlIjoiTmF0dXJlIE5ldXJvc2NpZW5jZSIsIkRPSSI6IjEwLjEwMzgvbm4uNDIwOCIsIklTU04iOiIxNTQ2MTcyNiIsIlBNSUQiOiIyNjcyNzU0OSIsImlzc3VlZCI6eyJkYXRlLXBhcnRzIjpbWzIwMTZdXX0sImFic3RyYWN0IjoiSW5uYXRlIGZlYXIgaGFzIGEgY3JpdGljYWwgcm9sZSBpbiBzdXJ2aXZhbCBvZiBhbmltYWxzLiBVbmxpa2UgY29uZGl0aW9uZWQgZmVhciwgdGhlIG5ldXJvbmFsIGNpcmN1aXRyeSB1bmRlcmx5aW5nIGlubmF0ZSBmZWFyIGlzIGxhcmdlbHkgdW5rbm93bi4gV2UgZm91bmQgdGhhdCB0aGUgbGF0ZXJvZG9yc2FsIHRlZ21lbnR1bSAoTERUKSBhbmQgbGF0ZXJhbCBoYWJlbnVsYSAoTEhiKSBhcmUgc3BlY2lmaWNhbGx5IGFjdGl2YXRlZCBieSB0aGUgbW91c2UgcHJlZGF0b3Igb2RvcmFudCB0cmltZXRoeWx0aGlhem9saW5lIChUTVQpLiBVc2luZyBvcHRvZ2VuZXRpY3MgdG8gc2VsZWN0aXZlbHkgc3RpbXVsYXRlIEdBQkFlcmdpYyBuZXVyb25zIGluIHRoZSBMRFQgaW1tZWRpYXRlbHkgcHJvZHVjZWQgZmVhci1saWtlIHJlc3BvbnNlcyAoZnJlZXppbmcsIGFjY2VsZXJhdGVkIGhlYXJ0IHJhdGUgYW5kIGluY3JlYXNlZCBzZXJ1bSBjb3J0aWNvc3Rlcm9uZSksIHdoZXJlYXMgcHJvbG9uZ2VkIHN0aW11bGF0aW9uIGNhdXNlZCBhbnhpZXR5LWxpa2UgYmVoYXZpb3JzLiBOb3RhYmx5LCBhbHRob3VnaCBzZWxlY3RpdmUgc3RpbXVsYXRpb24gb2YgcGFydmFsYnVtaW4gKFBWKS1wb3NpdGl2ZSBpbnRlcm5ldXJvbnMgc2ltaWxhcmx5IGluZHVjZWQgZmVhci1saWtlIHJlc3BvbnNlcywgc3RpbXVsYXRpb24gb2Ygc29tYXRvc3RhdGluLXBvc2l0aXZlIGludGVybmV1cm9ucyBvciBpbmhpYml0aW9uIG9mIFBWIG5ldXJvbnMgaW4gdGhlIExEVCBzdXBwcmVzc2VkIFRNVC1pbmR1Y2VkIGZlYXItbGlrZSByZXNwb25zZXMgd2l0aG91dCBhZmZlY3RpbmcgY29uZGl0aW9uZWQgZmVhci4gRmluYWxseSwgYWN0aXZhdGlvbiBvZiBMSGIgZ2x1dGFtYXRlcmdpYyBpbnB1dHMgdG8gTERUIGludGVybmV1cm9ucyB3YXMgc3VmZmljaWVudCB0byBnZW5lcmF0ZSBmZWFyLWxpa2UgcmVzcG9uc2VzLiBUaHVzLCB0aGUgTEhiLUxEVCBwYXRod2F5IGlzIGltcG9ydGFudCBmb3IgcmVndWxhdGluZyBvbGZhY3RvcnkgY3VlLWluZHVjZWQgaW5uYXRlIGZlYXIuIE91ciByZXN1bHRzIHByb3ZpZGUgYSBwb3RlbnRpYWwgdGFyZ2V0IGZvciB0aGVyYXBldXRpYyBpbnRlcnZlbnRpb24gZm9yIGFueGlldHkgZGlzb3JkZXIuIiwiY29udGFpbmVyLXRpdGxlLXNob3J0IjoiTmF0IE5ldXJvc2NpIn0sImlzVGVtcG9yYXJ5IjpmYWxzZX1dfQ==&quot;,&quot;citationItems&quot;:[{&quot;id&quot;:&quot;6a1fd6da-c7c0-3b9a-8b8d-b9e7a2634ccc&quot;,&quot;itemData&quot;:{&quot;type&quot;:&quot;article-journal&quot;,&quot;id&quot;:&quot;6a1fd6da-c7c0-3b9a-8b8d-b9e7a2634ccc&quot;,&quot;title&quot;:&quot;Laterodorsal tegmentum interneuron subtypes oppositely regulate olfactory cue-induced innate fear&quot;,&quot;author&quot;:[{&quot;family&quot;:&quot;Yang&quot;,&quot;given&quot;:&quot;Hongbin&quot;,&quot;parse-names&quot;:false,&quot;dropping-particle&quot;:&quot;&quot;,&quot;non-dropping-particle&quot;:&quot;&quot;},{&quot;family&quot;:&quot;Yang&quot;,&quot;given&quot;:&quot;Junhua&quot;,&quot;parse-names&quot;:false,&quot;dropping-particle&quot;:&quot;&quot;,&quot;non-dropping-particle&quot;:&quot;&quot;},{&quot;family&quot;:&quot;Xi&quot;,&quot;given&quot;:&quot;Wang&quot;,&quot;parse-names&quot;:false,&quot;dropping-particle&quot;:&quot;&quot;,&quot;non-dropping-particle&quot;:&quot;&quot;},{&quot;family&quot;:&quot;Hao&quot;,&quot;given&quot;:&quot;Sijia&quot;,&quot;parse-names&quot;:false,&quot;dropping-particle&quot;:&quot;&quot;,&quot;non-dropping-particle&quot;:&quot;&quot;},{&quot;family&quot;:&quot;Luo&quot;,&quot;given&quot;:&quot;Benyan&quot;,&quot;parse-names&quot;:false,&quot;dropping-particle&quot;:&quot;&quot;,&quot;non-dropping-particle&quot;:&quot;&quot;},{&quot;family&quot;:&quot;He&quot;,&quot;given&quot;:&quot;Xiaobin&quot;,&quot;parse-names&quot;:false,&quot;dropping-particle&quot;:&quot;&quot;,&quot;non-dropping-particle&quot;:&quot;&quot;},{&quot;family&quot;:&quot;Zhu&quot;,&quot;given&quot;:&quot;Liya&quot;,&quot;parse-names&quot;:false,&quot;dropping-particle&quot;:&quot;&quot;,&quot;non-dropping-particle&quot;:&quot;&quot;},{&quot;family&quot;:&quot;Lou&quot;,&quot;given&quot;:&quot;Huifang&quot;,&quot;parse-names&quot;:false,&quot;dropping-particle&quot;:&quot;&quot;,&quot;non-dropping-particle&quot;:&quot;&quot;},{&quot;family&quot;:&quot;Yu&quot;,&quot;given&quot;:&quot;Yan Qin&quot;,&quot;parse-names&quot;:false,&quot;dropping-particle&quot;:&quot;&quot;,&quot;non-dropping-particle&quot;:&quot;&quot;},{&quot;family&quot;:&quot;Xu&quot;,&quot;given&quot;:&quot;Fuqiang&quot;,&quot;parse-names&quot;:false,&quot;dropping-particle&quot;:&quot;&quot;,&quot;non-dropping-particle&quot;:&quot;&quot;},{&quot;family&quot;:&quot;Duan&quot;,&quot;given&quot;:&quot;Shumin&quot;,&quot;parse-names&quot;:false,&quot;dropping-particle&quot;:&quot;&quot;,&quot;non-dropping-particle&quot;:&quot;&quot;},{&quot;family&quot;:&quot;Wang&quot;,&quot;given&quot;:&quot;Hao&quot;,&quot;parse-names&quot;:false,&quot;dropping-particle&quot;:&quot;&quot;,&quot;non-dropping-particle&quot;:&quot;&quot;}],&quot;container-title&quot;:&quot;Nature Neuroscience&quot;,&quot;DOI&quot;:&quot;10.1038/nn.4208&quot;,&quot;ISSN&quot;:&quot;15461726&quot;,&quot;PMID&quot;:&quot;26727549&quot;,&quot;issued&quot;:{&quot;date-parts&quot;:[[2016]]},&quot;abstract&quot;:&quot;Innate fear has a critical role in survival of animals. Unlike conditioned fear, the neuronal circuitry underlying innate fear is largely unknown. We found that the laterodorsal tegmentum (LDT) and lateral habenula (LHb) are specifically activated by the mouse predator odorant trimethylthiazoline (TMT). Using optogenetics to selectively stimulate GABAergic neurons in the LDT immediately produced fear-like responses (freezing, accelerated heart rate and increased serum corticosterone), whereas prolonged stimulation caused anxiety-like behaviors. Notably, although selective stimulation of parvalbumin (PV)-positive interneurons similarly induced fear-like responses, stimulation of somatostatin-positive interneurons or inhibition of PV neurons in the LDT suppressed TMT-induced fear-like responses without affecting conditioned fear. Finally, activation of LHb glutamatergic inputs to LDT interneurons was sufficient to generate fear-like responses. Thus, the LHb-LDT pathway is important for regulating olfactory cue-induced innate fear. Our results provide a potential target for therapeutic intervention for anxiety disorder.&quot;,&quot;container-title-short&quot;:&quot;Nat Neurosci&quot;},&quot;isTemporary&quot;:false},{&quot;id&quot;:&quot;67708c90-de60-398c-bcd3-6f9287807f53&quot;,&quot;itemData&quot;:{&quot;type&quot;:&quot;article-journal&quot;,&quot;id&quot;:&quot;67708c90-de60-398c-bcd3-6f9287807f53&quot;,&quot;title&quot;:&quot;Laterodorsal tegmentum interneuron subtypes oppositely regulate olfactory cue-induced innate fear&quot;,&quot;author&quot;:[{&quot;family&quot;:&quot;Yang&quot;,&quot;given&quot;:&quot;Hongbin&quot;,&quot;parse-names&quot;:false,&quot;dropping-particle&quot;:&quot;&quot;,&quot;non-dropping-particle&quot;:&quot;&quot;},{&quot;family&quot;:&quot;Yang&quot;,&quot;given&quot;:&quot;Junhua&quot;,&quot;parse-names&quot;:false,&quot;dropping-particle&quot;:&quot;&quot;,&quot;non-dropping-particle&quot;:&quot;&quot;},{&quot;family&quot;:&quot;Xi&quot;,&quot;given&quot;:&quot;Wang&quot;,&quot;parse-names&quot;:false,&quot;dropping-particle&quot;:&quot;&quot;,&quot;non-dropping-particle&quot;:&quot;&quot;},{&quot;family&quot;:&quot;Hao&quot;,&quot;given&quot;:&quot;Sijia&quot;,&quot;parse-names&quot;:false,&quot;dropping-particle&quot;:&quot;&quot;,&quot;non-dropping-particle&quot;:&quot;&quot;},{&quot;family&quot;:&quot;Luo&quot;,&quot;given&quot;:&quot;Benyan&quot;,&quot;parse-names&quot;:false,&quot;dropping-particle&quot;:&quot;&quot;,&quot;non-dropping-particle&quot;:&quot;&quot;},{&quot;family&quot;:&quot;He&quot;,&quot;given&quot;:&quot;Xiaobin&quot;,&quot;parse-names&quot;:false,&quot;dropping-particle&quot;:&quot;&quot;,&quot;non-dropping-particle&quot;:&quot;&quot;},{&quot;family&quot;:&quot;Zhu&quot;,&quot;given&quot;:&quot;Liya&quot;,&quot;parse-names&quot;:false,&quot;dropping-particle&quot;:&quot;&quot;,&quot;non-dropping-particle&quot;:&quot;&quot;},{&quot;family&quot;:&quot;Lou&quot;,&quot;given&quot;:&quot;Huifang&quot;,&quot;parse-names&quot;:false,&quot;dropping-particle&quot;:&quot;&quot;,&quot;non-dropping-particle&quot;:&quot;&quot;},{&quot;family&quot;:&quot;Yu&quot;,&quot;given&quot;:&quot;Yan Qin&quot;,&quot;parse-names&quot;:false,&quot;dropping-particle&quot;:&quot;&quot;,&quot;non-dropping-particle&quot;:&quot;&quot;},{&quot;family&quot;:&quot;Xu&quot;,&quot;given&quot;:&quot;Fuqiang&quot;,&quot;parse-names&quot;:false,&quot;dropping-particle&quot;:&quot;&quot;,&quot;non-dropping-particle&quot;:&quot;&quot;},{&quot;family&quot;:&quot;Duan&quot;,&quot;given&quot;:&quot;Shumin&quot;,&quot;parse-names&quot;:false,&quot;dropping-particle&quot;:&quot;&quot;,&quot;non-dropping-particle&quot;:&quot;&quot;},{&quot;family&quot;:&quot;Wang&quot;,&quot;given&quot;:&quot;Hao&quot;,&quot;parse-names&quot;:false,&quot;dropping-particle&quot;:&quot;&quot;,&quot;non-dropping-particle&quot;:&quot;&quot;}],&quot;container-title&quot;:&quot;Nature Neuroscience&quot;,&quot;DOI&quot;:&quot;10.1038/nn.4208&quot;,&quot;ISSN&quot;:&quot;15461726&quot;,&quot;PMID&quot;:&quot;26727549&quot;,&quot;issued&quot;:{&quot;date-parts&quot;:[[2016]]},&quot;abstract&quot;:&quot;Innate fear has a critical role in survival of animals. Unlike conditioned fear, the neuronal circuitry underlying innate fear is largely unknown. We found that the laterodorsal tegmentum (LDT) and lateral habenula (LHb) are specifically activated by the mouse predator odorant trimethylthiazoline (TMT). Using optogenetics to selectively stimulate GABAergic neurons in the LDT immediately produced fear-like responses (freezing, accelerated heart rate and increased serum corticosterone), whereas prolonged stimulation caused anxiety-like behaviors. Notably, although selective stimulation of parvalbumin (PV)-positive interneurons similarly induced fear-like responses, stimulation of somatostatin-positive interneurons or inhibition of PV neurons in the LDT suppressed TMT-induced fear-like responses without affecting conditioned fear. Finally, activation of LHb glutamatergic inputs to LDT interneurons was sufficient to generate fear-like responses. Thus, the LHb-LDT pathway is important for regulating olfactory cue-induced innate fear. Our results provide a potential target for therapeutic intervention for anxiety disorder.&quot;,&quot;container-title-short&quot;:&quot;Nat Neurosci&quot;},&quot;isTemporary&quot;:false}]},{&quot;citationID&quot;:&quot;MENDELEY_CITATION_511a3481-a0cb-4a1e-8f68-6e8bbea2f16c&quot;,&quot;properties&quot;:{&quot;noteIndex&quot;:0},&quot;isEdited&quot;:false,&quot;manualOverride&quot;:{&quot;isManuallyOverridden&quot;:false,&quot;citeprocText&quot;:&quot;&lt;sup&gt;38&lt;/sup&gt;&quot;,&quot;manualOverrideText&quot;:&quot;&quot;},&quot;citationTag&quot;:&quot;MENDELEY_CITATION_v3_eyJjaXRhdGlvbklEIjoiTUVOREVMRVlfQ0lUQVRJT05fNTExYTM0ODEtYTBjYi00YTFlLThmNjgtNmU4YmJlYTJmMTZjIiwicHJvcGVydGllcyI6eyJub3RlSW5kZXgiOjB9LCJpc0VkaXRlZCI6ZmFsc2UsIm1hbnVhbE92ZXJyaWRlIjp7ImlzTWFudWFsbHlPdmVycmlkZGVuIjpmYWxzZSwiY2l0ZXByb2NUZXh0IjoiPHN1cD4zODwvc3VwPiIsIm1hbnVhbE92ZXJyaWRlVGV4dCI6IiJ9LCJjaXRhdGlvbkl0ZW1zIjpbeyJpZCI6IjE5NWI2NGI2LThlYTQtM2VhNC1iNWNlLWI0ODJhZjc0ZjZjMCIsIml0ZW1EYXRhIjp7InR5cGUiOiJjaGFwdGVyIiwiaWQiOiIxOTViNjRiNi04ZWE0LTNlYTQtYjVjZS1iNDgyYWY3NGY2YzAiLCJ0aXRsZSI6IkhhYmVudWxhciBzeW5hcHNlcyBhbmQgbmljb3RpbmUiLCJhdXRob3IiOlt7ImZhbWlseSI6IkFibGVzIiwiZ2l2ZW4iOiJKZXNzaWNhIEwuIiwicGFyc2UtbmFtZXMiOmZhbHNlLCJkcm9wcGluZy1wYXJ0aWNsZSI6IiIsIm5vbi1kcm9wcGluZy1wYXJ0aWNsZSI6IiJ9LHsiZmFtaWx5IjoiQW50b2xpbi1Gb250ZXMiLCJnaXZlbiI6IkJlYXRyaXoiLCJwYXJzZS1uYW1lcyI6ZmFsc2UsImRyb3BwaW5nLXBhcnRpY2xlIjoiIiwibm9uLWRyb3BwaW5nLXBhcnRpY2xlIjoiIn0seyJmYW1pbHkiOiJJYmHDsWV6LVRhbGxvbiIsImdpdmVuIjoiSW5lcyIsInBhcnNlLW5hbWVzIjpmYWxzZSwiZHJvcHBpbmctcGFydGljbGUiOiIiLCJub24tZHJvcHBpbmctcGFydGljbGUiOiIifV0sImNvbnRhaW5lci10aXRsZSI6Ik5ldXJvc2NpZW5jZSBvZiBOaWNvdGluZTogTWVjaGFuaXNtcyBhbmQgVHJlYXRtZW50IiwiRE9JIjoiMTAuMTAxNi9COTc4LTAtMTItODEzMDM1LTMuMDAwMTAtMSIsIklTQk4iOiI5NzgwMTI4MTMwMzUzIiwiaXNzdWVkIjp7ImRhdGUtcGFydHMiOltbMjAxOV1dfSwiYWJzdHJhY3QiOiJUaGUgYWRhcHRpdmUgY2hhbmdlcyBwcm9kdWNlZCBieSByZXBlYXRlZCBleHBvc3VyZSB0byBuaWNvdGluZSBwbGF5IGEgY3J1Y2lhbCByb2xlIGluIHRoZSBlc3RhYmxpc2htZW50IG9mIGRlcGVuZGVuY2UuIFdoaWxlIG1hbnkgYnJhaW4gYXJlYXMgYXJlIGVucmljaGVkIGluIG5pY290aW5pYyBhY2V0eWxjaG9saW5lIHJlY2VwdG9ycyAobkFDaFJzKSBhbmQgcGFydGljaXBhdGUgaW4gdGhlIGFkZGljdGl2ZSBlZmZlY3RzIG9mIG5pY290aW5lLCByZWNlbnRseSwgdGhlIGhhYmVudWxhciBjaXJjdWl0LCB3aGljaCBpcyBoaWdobHkgZW5yaWNoZWQgaW4gYTPOkjRhNSBuQUNoUnMsIGhhcyBlbWVyZ2VkIGFzIGEgY3JpdGljYWwgbm9kZSBmb3IgYWNxdWlzaXRpb24gb2Ygbmljb3RpbmUgaW50YWtlIGFuZCBkaWZmaWN1bHRpZXMgaW4gc21va2luZyBjZXNzYXRpb24uIFRoaXMgYm9vayBjaGFwdGVyIHdpbGwgcmV2aWV3IHRoZSBhbmF0b21pY2FsIGFuZCBmdW5jdGlvbmFsIGNvbm5lY3Rpb25zIG9mIHRoZSBtZWRpYWwgaGFiZW51bGEtaW50ZXJwZWR1bmN1bGFyIG51Y2xldXMgKE1IYi1JUE4pIGNpcmN1aXQgYW5kIHRoZSB1bmlxdWUgbW9sZWN1bGFyIGFuZCBlbGVjdHJvcGh5c2lvbG9naWNhbCBwcm9wZXJ0aWVzIG9mIGhhYmVudWxhciBzeW5hcHNlcyB0aGF0IHVuZGVybGllIHRoZSBuZXVyb2FkYXB0aXZlIGNoYW5nZXMgdGhhdCBvY2N1ciBpbiByZXNwb25zZSB0byBjaHJvbmljIG5pY290aW5lLiIsImNvbnRhaW5lci10aXRsZS1zaG9ydCI6IiJ9LCJpc1RlbXBvcmFyeSI6ZmFsc2V9XX0=&quot;,&quot;citationItems&quot;:[{&quot;id&quot;:&quot;195b64b6-8ea4-3ea4-b5ce-b482af74f6c0&quot;,&quot;itemData&quot;:{&quot;type&quot;:&quot;chapter&quot;,&quot;id&quot;:&quot;195b64b6-8ea4-3ea4-b5ce-b482af74f6c0&quot;,&quot;title&quot;:&quot;Habenular synapses and nicotine&quot;,&quot;author&quot;:[{&quot;family&quot;:&quot;Ables&quot;,&quot;given&quot;:&quot;Jessica L.&quot;,&quot;parse-names&quot;:false,&quot;dropping-particle&quot;:&quot;&quot;,&quot;non-dropping-particle&quot;:&quot;&quot;},{&quot;family&quot;:&quot;Antolin-Fontes&quot;,&quot;given&quot;:&quot;Beatriz&quot;,&quot;parse-names&quot;:false,&quot;dropping-particle&quot;:&quot;&quot;,&quot;non-dropping-particle&quot;:&quot;&quot;},{&quot;family&quot;:&quot;Ibañez-Tallon&quot;,&quot;given&quot;:&quot;Ines&quot;,&quot;parse-names&quot;:false,&quot;dropping-particle&quot;:&quot;&quot;,&quot;non-dropping-particle&quot;:&quot;&quot;}],&quot;container-title&quot;:&quot;Neuroscience of Nicotine: Mechanisms and Treatment&quot;,&quot;DOI&quot;:&quot;10.1016/B978-0-12-813035-3.00010-1&quot;,&quot;ISBN&quot;:&quot;9780128130353&quot;,&quot;issued&quot;:{&quot;date-parts&quot;:[[2019]]},&quot;abstract&quot;:&quot;The adaptive changes produced by repeated exposure to nicotine play a crucial role in the establishment of dependence. While many brain areas are enriched in nicotinic acetylcholine receptors (nAChRs) and participate in the addictive effects of nicotine, recently, the habenular circuit, which is highly enriched in a3Β4a5 nAChRs, has emerged as a critical node for acquisition of nicotine intake and difficulties in smoking cessation. This book chapter will review the anatomical and functional connections of the medial habenula-interpeduncular nucleus (MHb-IPN) circuit and the unique molecular and electrophysiological properties of habenular synapses that underlie the neuroadaptive changes that occur in response to chronic nicotine.&quot;,&quot;container-title-short&quot;:&quot;&quot;},&quot;isTemporary&quot;:false}]},{&quot;citationID&quot;:&quot;MENDELEY_CITATION_834144e3-fc59-4e5d-b30f-b45f5d3c6619&quot;,&quot;properties&quot;:{&quot;noteIndex&quot;:0},&quot;isEdited&quot;:false,&quot;manualOverride&quot;:{&quot;isManuallyOverridden&quot;:false,&quot;citeprocText&quot;:&quot;&lt;sup&gt;39&lt;/sup&gt;&quot;,&quot;manualOverrideText&quot;:&quot;&quot;},&quot;citationTag&quot;:&quot;MENDELEY_CITATION_v3_eyJjaXRhdGlvbklEIjoiTUVOREVMRVlfQ0lUQVRJT05fODM0MTQ0ZTMtZmM1OS00ZTVkLWIzMGYtYjQ1ZjVkM2M2NjE5IiwicHJvcGVydGllcyI6eyJub3RlSW5kZXgiOjB9LCJpc0VkaXRlZCI6ZmFsc2UsIm1hbnVhbE92ZXJyaWRlIjp7ImlzTWFudWFsbHlPdmVycmlkZGVuIjpmYWxzZSwiY2l0ZXByb2NUZXh0IjoiPHN1cD4zOTwvc3VwPiIsIm1hbnVhbE92ZXJyaWRlVGV4dCI6IiJ9LCJjaXRhdGlvbkl0ZW1zIjpbeyJpZCI6ImJkMjJiYmUzLTUyZWMtMzY5Ni1hY2YxLTBhZTM5NmE3YzFjNSIsIml0ZW1EYXRhIjp7InR5cGUiOiJhcnRpY2xlLWpvdXJuYWwiLCJpZCI6ImJkMjJiYmUzLTUyZWMtMzY5Ni1hY2YxLTBhZTM5NmE3YzFjNSIsInRpdGxlIjoiU29tYXRvc3RhdGluIG5ldXJvbnMgaW4gdGhlIGNlbnRyYWwgYW15Z2RhbGEgbWVkaWF0ZSBhbnhpZXR5IGJ5IGRpc2luaGliaXRpb24gb2YgdGhlIGNlbnRyYWwgc3VibGVudGljdWxhciBleHRlbmRlZCBhbXlnZGFsYSIsImF1dGhvciI6W3siZmFtaWx5IjoiU3VuIiwiZ2l2ZW4iOiJZYWppZSIsInBhcnNlLW5hbWVzIjpmYWxzZSwiZHJvcHBpbmctcGFydGljbGUiOiIiLCJub24tZHJvcHBpbmctcGFydGljbGUiOiIifSx7ImZhbWlseSI6IlFpYW4iLCJnaXZlbiI6IkxlaSIsInBhcnNlLW5hbWVzIjpmYWxzZSwiZHJvcHBpbmctcGFydGljbGUiOiIiLCJub24tZHJvcHBpbmctcGFydGljbGUiOiIifSx7ImZhbWlseSI6Ilh1IiwiZ2l2ZW4iOiJMaSIsInBhcnNlLW5hbWVzIjpmYWxzZSwiZHJvcHBpbmctcGFydGljbGUiOiIiLCJub24tZHJvcHBpbmctcGFydGljbGUiOiIifSx7ImZhbWlseSI6Ikh1bnQiLCJnaXZlbiI6IlNhcmFoIiwicGFyc2UtbmFtZXMiOmZhbHNlLCJkcm9wcGluZy1wYXJ0aWNsZSI6IiIsIm5vbi1kcm9wcGluZy1wYXJ0aWNsZSI6IiJ9LHsiZmFtaWx5IjoiU2FoIiwiZ2l2ZW4iOiJQYW5rYWoiLCJwYXJzZS1uYW1lcyI6ZmFsc2UsImRyb3BwaW5nLXBhcnRpY2xlIjoiIiwibm9uLWRyb3BwaW5nLXBhcnRpY2xlIjoiIn1dLCJjb250YWluZXItdGl0bGUiOiJNb2xlY3VsYXIgUHN5Y2hpYXRyeSAyMDIwIiwiYWNjZXNzZWQiOnsiZGF0ZS1wYXJ0cyI6W1syMDI0LDEsMTJdXX0sIkRPSSI6IjEwLjEwMzgvczQxMzgwLTAyMC0wMDg5NC0xIiwiSVNTTiI6IjE0NzYtNTU3OCIsIlVSTCI6Imh0dHBzOi8vd3d3Lm5hdHVyZS5jb20vYXJ0aWNsZXMvczQxMzgwLTAyMC0wMDg5NC0xIiwiaXNzdWVkIjp7ImRhdGUtcGFydHMiOltbMjAyMCwxMCwxXV19LCJwYWdlIjoiMS0xMiIsImFic3RyYWN0IjoiRmVhciBhbmQgYW54aWV0eSBhcmUgdHdvIGRlZmVuc2l2ZSBlbW90aW9uYWwgc3RhdGVzIGV2b2tlZCBieSB0aHJlYXRzIGluIHRoZSBlbnZpcm9ubWVudC4gRmVhciBjYW4gYmUgaW5pdGlhdGVkIGJ5IGVpdGhlciBpbW1pbmVudCBvciBmdXR1cmUgdGhyZWF0cywgYnV0IGV4cGVyaW1lbnRhbGx5LCBpdCBpcyB0eXBpY2FsbHkgc3R1ZGllZCBhcyBhIHBoYXNpYyByZXNwb25zZSBpbml0aWF0ZWQgYnkgaW1taW5lbnQgZGFuZ2VyIHRoYXQgc3Vic2lkZXMgd2hlbiB0aGUgdGhyZWF0cyBpcyByZW1vdmVkLiBJbiBjb250cmFzdCwgYW54aWV0eSBpcyBhIHN1c3RhaW5lZCByZXNwb25zZSwgaW5pdGlhdGVkIGJ5IGltYWdpbmVkIG9yIHBvdGVudGlhbCB0aHJlYXRzLiBUaGUgY2VudHJhbCBhbXlnZGFsYSAoQ2VBKSBpcyBhIGtleSBzdHJ1Y3R1cmUgYWN0aXZlIGR1cmluZyBib3RoIGZlYXIgYW5kIGFueGlldHkgYnV0IHRob3VnaHQgdG8gZW5nYWdlIGRpZmZlcmVudCBuZXVyYWwgc3lzdGVtcy4gRmVhciByZXNwb25zZXMgYXJlIHRyaWdnZXJlZCBieSBhY3RpdmF0aW9uIG9mIHNvbWF0b3N0YXRpbiAoU09NKSBleHByZXNzaW5nIG5ldXJvbnMgaW4gdGhlIGxhdGVyYWwgZGl2aXNpb24gb2YgdGhlIENlQSAoQ2VMKSwgYW5kIGRvd25zdHJlYW0gcHJvamVjdGlvbnMgZnJvbSB0aGUgbWVkaWFsIGRpdmlzaW9uLiBBbnhpZXR5IHJlc3BvbnNlcyBlbmdhZ2UgdGhlIGNlbnRyYWwgZXh0ZW5kZWQgYW15Z2RhbGEgdGhhdCBpbmNsdWRlcyB0aGUgQ2VBLCBjZW50cmFsIHN1YmxlbnRpY3VsYXIgZXh0ZW5kZWQgYW15Z2RhbGEgKFNMRUFjKSBhbmQgYmVkIG51Y2xldXMgb2YgdGhlIHN0cmlhIHRlcm1pbmFsaXMsIGJ1dCB0aGUgbmF0dXJlIG9mIGNvbm5lY3Rpb25zIGJldHdlZW4gdGhlc2UgcmVnaW9ucyBpcyBub3QgdW5kZXJzdG9vZC4gSGVyZSB1c2luZyBhIGNvbWJpbmF0aW9uIG9mIHRyYWN0IHRyYWNpbmcsIGVsZWN0cm9waHlzaW9sb2d5LCBhbmQgYmVoYXZpb3JhbCBhbmFseXNpcyBpbiBtaWNlLCB3ZSBzaG93IHRoYXQgYSBwb3B1bGF0aW9uIG9mIFNPTSsgbmV1cm9ucyBpbiB0aGUgQ2VMIHByb2plY3QgdG8gdGhlIFNMRUFjIHdoZXJlIHRoZXkgaW5oaWJpdCBsb2NhbCBHQUJBZXJnaWMgaW50ZXJuZXVyb25zLiBPcHRvZ2VuZXRpYyBhY3RpdmF0aW9uIG9mIHRoaXMgaW5wdXQgdG8gdGhlIFNMRUFjIGhhcyBubyBlZmZlY3Qgb24gbW92ZW1lbnQsIGJ1dCBpcyBhbnhpb2dlbmljIGluIGJvdGggb3BlbiBmaWVsZCBhbmQgZWxldmF0ZWQgcGx1cyBtYXplLiBPdXIgcmVzdWx0cyBkZWZpbmUgdGhlIGluaGliaXRvcnkgY29ubmVjdGlvbnMgYmV0d2VlbiBDZUwgYW5kIFNMRUFjIGFuZCBlc3RhYmxpc2ggYSBzcGVjaWZpYyBDZUwgdG8gU0xFQWMgcHJvamVjdGlvbiBhcyBhIGNpcmN1aXQgZWxlbWVudCBpbiBtZWRpYXRpbmcgYW54aWV0eS4iLCJwdWJsaXNoZXIiOiJOYXR1cmUgUHVibGlzaGluZyBHcm91cCIsImNvbnRhaW5lci10aXRsZS1zaG9ydCI6IiJ9LCJpc1RlbXBvcmFyeSI6ZmFsc2V9XX0=&quot;,&quot;citationItems&quot;:[{&quot;id&quot;:&quot;bd22bbe3-52ec-3696-acf1-0ae396a7c1c5&quot;,&quot;itemData&quot;:{&quot;type&quot;:&quot;article-journal&quot;,&quot;id&quot;:&quot;bd22bbe3-52ec-3696-acf1-0ae396a7c1c5&quot;,&quot;title&quot;:&quot;Somatostatin neurons in the central amygdala mediate anxiety by disinhibition of the central sublenticular extended amygdala&quot;,&quot;author&quot;:[{&quot;family&quot;:&quot;Sun&quot;,&quot;given&quot;:&quot;Yajie&quot;,&quot;parse-names&quot;:false,&quot;dropping-particle&quot;:&quot;&quot;,&quot;non-dropping-particle&quot;:&quot;&quot;},{&quot;family&quot;:&quot;Qian&quot;,&quot;given&quot;:&quot;Lei&quot;,&quot;parse-names&quot;:false,&quot;dropping-particle&quot;:&quot;&quot;,&quot;non-dropping-particle&quot;:&quot;&quot;},{&quot;family&quot;:&quot;Xu&quot;,&quot;given&quot;:&quot;Li&quot;,&quot;parse-names&quot;:false,&quot;dropping-particle&quot;:&quot;&quot;,&quot;non-dropping-particle&quot;:&quot;&quot;},{&quot;family&quot;:&quot;Hunt&quot;,&quot;given&quot;:&quot;Sarah&quot;,&quot;parse-names&quot;:false,&quot;dropping-particle&quot;:&quot;&quot;,&quot;non-dropping-particle&quot;:&quot;&quot;},{&quot;family&quot;:&quot;Sah&quot;,&quot;given&quot;:&quot;Pankaj&quot;,&quot;parse-names&quot;:false,&quot;dropping-particle&quot;:&quot;&quot;,&quot;non-dropping-particle&quot;:&quot;&quot;}],&quot;container-title&quot;:&quot;Molecular Psychiatry 2020&quot;,&quot;accessed&quot;:{&quot;date-parts&quot;:[[2024,1,12]]},&quot;DOI&quot;:&quot;10.1038/s41380-020-00894-1&quot;,&quot;ISSN&quot;:&quot;1476-5578&quot;,&quot;URL&quot;:&quot;https://www.nature.com/articles/s41380-020-00894-1&quot;,&quot;issued&quot;:{&quot;date-parts&quot;:[[2020,10,1]]},&quot;page&quot;:&quot;1-12&quot;,&quot;abstract&quot;:&quot;Fear and anxiety are two defensive emotional states evoked by threats in the environment. Fear can be initiated by either imminent or future threats, but experimentally, it is typically studied as a phasic response initiated by imminent danger that subsides when the threats is removed. In contrast, anxiety is a sustained response, initiated by imagined or potential threats. The central amygdala (CeA) is a key structure active during both fear and anxiety but thought to engage different neural systems. Fear responses are triggered by activation of somatostatin (SOM) expressing neurons in the lateral division of the CeA (CeL), and downstream projections from the medial division. Anxiety responses engage the central extended amygdala that includes the CeA, central sublenticular extended amygdala (SLEAc) and bed nucleus of the stria terminalis, but the nature of connections between these regions is not understood. Here using a combination of tract tracing, electrophysiology, and behavioral analysis in mice, we show that a population of SOM+ neurons in the CeL project to the SLEAc where they inhibit local GABAergic interneurons. Optogenetic activation of this input to the SLEAc has no effect on movement, but is anxiogenic in both open field and elevated plus maze. Our results define the inhibitory connections between CeL and SLEAc and establish a specific CeL to SLEAc projection as a circuit element in mediating anxiety.&quot;,&quot;publisher&quot;:&quot;Nature Publishing Group&quot;,&quot;container-title-short&quot;:&quot;&quot;},&quot;isTemporary&quot;:false}]},{&quot;citationID&quot;:&quot;MENDELEY_CITATION_bd6ec991-f185-4d97-97a7-1732a9cc1905&quot;,&quot;properties&quot;:{&quot;noteIndex&quot;:0},&quot;isEdited&quot;:false,&quot;manualOverride&quot;:{&quot;isManuallyOverridden&quot;:false,&quot;citeprocText&quot;:&quot;&lt;sup&gt;40,41&lt;/sup&gt;&quot;,&quot;manualOverrideText&quot;:&quot;&quot;},&quot;citationTag&quot;:&quot;MENDELEY_CITATION_v3_eyJjaXRhdGlvbklEIjoiTUVOREVMRVlfQ0lUQVRJT05fYmQ2ZWM5OTEtZjE4NS00ZDk3LTk3YTctMTczMmE5Y2MxOTA1IiwicHJvcGVydGllcyI6eyJub3RlSW5kZXgiOjB9LCJpc0VkaXRlZCI6ZmFsc2UsIm1hbnVhbE92ZXJyaWRlIjp7ImlzTWFudWFsbHlPdmVycmlkZGVuIjpmYWxzZSwiY2l0ZXByb2NUZXh0IjoiPHN1cD40MCw0MTwvc3VwPiIsIm1hbnVhbE92ZXJyaWRlVGV4dCI6IiJ9LCJjaXRhdGlvbkl0ZW1zIjpbeyJpZCI6ImI1MWQ5MDg1LWMxNWMtMzFjYy1iNGE2LTA5OTAyMDQyYmJlMSIsIml0ZW1EYXRhIjp7InR5cGUiOiJhcnRpY2xlLWpvdXJuYWwiLCJpZCI6ImI1MWQ5MDg1LWMxNWMtMzFjYy1iNGE2LTA5OTAyMDQyYmJlMSIsInRpdGxlIjoiVGhyZWF0IGhpc3RvcnkgY29udHJvbHMgZmxleGlibGUgZXNjYXBlIGJlaGF2aW9yIGluIG1pY2UiLCJhdXRob3IiOlt7ImZhbWlseSI6IkxlbnppIiwiZ2l2ZW4iOiJTdGVwaGVuIEMuIiwicGFyc2UtbmFtZXMiOmZhbHNlLCJkcm9wcGluZy1wYXJ0aWNsZSI6IiIsIm5vbi1kcm9wcGluZy1wYXJ0aWNsZSI6IiJ9LHsiZmFtaWx5IjoiQ29zc2VsbCIsImdpdmVuIjoiTGVlIiwicGFyc2UtbmFtZXMiOmZhbHNlLCJkcm9wcGluZy1wYXJ0aWNsZSI6IiIsIm5vbi1kcm9wcGluZy1wYXJ0aWNsZSI6IiJ9LHsiZmFtaWx5IjoiR3JhaW5nZXIiLCJnaXZlbiI6IkJlbmphbWluIiwicGFyc2UtbmFtZXMiOmZhbHNlLCJkcm9wcGluZy1wYXJ0aWNsZSI6IiIsIm5vbi1kcm9wcGluZy1wYXJ0aWNsZSI6IiJ9LHsiZmFtaWx5IjoiT2xlc2VuIiwiZ2l2ZW4iOiJTYXJhaCBGLiIsInBhcnNlLW5hbWVzIjpmYWxzZSwiZHJvcHBpbmctcGFydGljbGUiOiIiLCJub24tZHJvcHBpbmctcGFydGljbGUiOiIifSx7ImZhbWlseSI6IkJyYW5jbyIsImdpdmVuIjoiVGlhZ28iLCJwYXJzZS1uYW1lcyI6ZmFsc2UsImRyb3BwaW5nLXBhcnRpY2xlIjoiIiwibm9uLWRyb3BwaW5nLXBhcnRpY2xlIjoiIn0seyJmYW1pbHkiOiJNYXJncmllIiwiZ2l2ZW4iOiJUcm95IFcuIiwicGFyc2UtbmFtZXMiOmZhbHNlLCJkcm9wcGluZy1wYXJ0aWNsZSI6IiIsIm5vbi1kcm9wcGluZy1wYXJ0aWNsZSI6IiJ9XSwiY29udGFpbmVyLXRpdGxlIjoiQ3VycmVudCBCaW9sb2d5IiwiYWNjZXNzZWQiOnsiZGF0ZS1wYXJ0cyI6W1syMDI0LDQsMTldXX0sIkRPSSI6IjEwLjEwMTYvai5jdWIuMjAyMi4wNS4wMjIiLCJJU1NOIjoiMTg3OTA0NDUiLCJQTUlEIjoiMzU2NTk4NjMiLCJVUkwiOiJodHRwOi8vd3d3LmNlbGwuY29tL2FydGljbGUvUzA5NjA5ODIyMjIwMDc4MTMvZnVsbHRleHQiLCJpc3N1ZWQiOnsiZGF0ZS1wYXJ0cyI6W1syMDIyLDcsMTFdXX0sInBhZ2UiOiIyOTcyLTI5NzkuZTMiLCJhYnN0cmFjdCI6IkluIG1hbnkgaW5zdGFuY2VzLCBleHRlcm5hbCBzZW5zb3J5LWV2b2tlZCBuZXVyb25hbCBhY3Rpdml0eSBpcyB1c2VkIGJ5IHRoZSBicmFpbiB0byBzZWxlY3QgdGhlIG1vc3QgYXBwcm9wcmlhdGUgYmVoYXZpb3JhbCByZXNwb25zZS4gUHJlZGF0b3ItYXZvaWRhbmNlIGJlaGF2aW9ycyBzdWNoIGFzIGZyZWV6aW5nIGFuZCBlc2NhcGUxLDIgYXJlIG9mIHBhcnRpY3VsYXIgaW50ZXJlc3Qgc2luY2UgdGhlc2Ugc3RpbXVsdXMtZXZva2VkIHJlc3BvbnNlcyBhcmUgYmVoYXZpb3JhbCBtYW5pZmVzdGF0aW9ucyBvZiBhIGRlY2lzaW9uLW1ha2luZyBwcm9jZXNzIHRoYXQgaXMgZnVuZGFtZW50YWwgdG8gc3Vydml2YWwuMyw0IE92ZXIgdGhlIGxpZmVzcGFuIG9mIGFuIGluZGl2aWR1YWwsIGhvd2V2ZXIsIHRoZSB0aHJlYXQgdmFsdWUgb2YgYWdlbnRzIGluIHRoZSBlbnZpcm9ubWVudCBpcyBiZWxpZXZlZCB0byB1bmRlcmdvIGNvbnN0YW50IHJldmlzaW9uLDUgYW5kIGluIHNvbWUgY2FzZXMsIHJlcGVhdGVkIGF2b2lkYW5jZSBvZiBjZXJ0YWluIHN0aW11bGkgbWF5IG5vIGxvbmdlciBiZSBhbiBvcHRpbWFsIGJlaGF2aW9yYWwgc3RyYXRlZ3kuNiBUbyBiZWdpbiB0byBzdHVkeSB0aGlzIHR5cGUgb2YgYWRhcHRpdmUgY29udHJvbCBvZiBkZWNpc2lvbi1tYWtpbmcsIHdlIGRldmlzZWQgYW4gZXhwZXJpbWVudGFsIHBhcmFkaWdtIHRvIHByb2JlIHRoZSBwcm9wZXJ0aWVzIG9mIHRocmVhdCBlc2NhcGUgaW4gdGhlIGxhYm9yYXRvcnkgbW91c2UgTXVzIG11c2N1bHVzLiBGaXJzdCwgd2UgZm91bmQgdGhhdCB3aGlsZSByb2J1c3QgZXNjYXBlIHRvIHZpc3VhbCBsb29taW5nIHN0aW11bGkgY2FuIGJlIG9ic2VydmVkIGFmdGVyIDIgZGF5cyBvZiBzb2NpYWwgaXNvbGF0aW9uLCBtaWNlIGNhbiBhbHNvIHJhcGlkbHkgbGVhcm4gdGhhdCBzdWNoIHN0aW11bGkgYXJlIG5vbi10aHJlYXRlbmluZy4gVGhpcyBsZWFybmVkIHN1cHByZXNzaW9uIG9mIGVzY2FwZSAoTFNFKSBpcyBleHRyZW1lbHkgcm9idXN0IGFuZCBjYW4gcGVyc2lzdCBmb3Igd2Vla3MgYW5kIGlzIG5vdCBhIGdlbmVyYWxpemVkIGFkYXB0YXRpb24sIHNpbmNlIGZsaWdodCByZXNwb25zZXMgdG8gbm92ZWwgbGl2ZSBwcmV5IGFuZCBhdWRpdG9yeSB0aHJlYXQgc3RpbXVsaSBpbiB0aGUgc2FtZSBlbnZpcm9ubWVudGFsIGNvbnRleHQgd2VyZSBtYWludGFpbmVkLiBXZSBhbHNvIHNob3cgdGhhdCBMU0UgY2Fubm90IGJlIGV4cGxhaW5lZCBieSB0cmlhbCBudW1iZXIgb3IgYSBzaW1wbGUgZm9ybSBvZiBzdGltdWx1cyBkZXNlbnNpdGl6YXRpb24gc2luY2UgaXQgaXMgZGVwZW5kZW50IG9uIHRocmVhdC1lc2NhcGUgaGlzdG9yeS4gV2UgcHJvcG9zZSB0aGF0IHRoZSBhY3Rpb24gc2VsZWN0aW9uIHByb2Nlc3MgbWVkaWF0aW5nIGVzY2FwZSBiZWhhdmlvciBpcyBjb25zdGFudGx5IHVwZGF0ZWQgYnkgcmVjZW50IHRocmVhdCBoaXN0b3J5IGFuZCB0aGF0IExTRSBjYW4gYmUgdXNlZCBhcyBhIHJvYnVzdCBtb2RlbCBzeXN0ZW0gdG8gdW5kZXJzdGFuZCB0aGUgbmV1cm9waHlzaW9sb2dpY2FsIG1lY2hhbmlzbXMgdW5kZXJseWluZyBleHBlcmllbmNlLWRlcGVuZGVudCBkZWNpc2lvbi1tYWtpbmcuIiwicHVibGlzaGVyIjoiQ2VsbCBQcmVzcyIsImlzc3VlIjoiMTMiLCJ2b2x1bWUiOiIzMiIsImNvbnRhaW5lci10aXRsZS1zaG9ydCI6IiJ9LCJpc1RlbXBvcmFyeSI6ZmFsc2V9LHsiaWQiOiI4MmJlM2I2YS01MmFkLTNlNGItYmM2My1kMWQ3ODBiYmIxOTciLCJpdGVtRGF0YSI6eyJ0eXBlIjoiYXJ0aWNsZS1qb3VybmFsIiwiaWQiOiI4MmJlM2I2YS01MmFkLTNlNGItYmM2My1kMWQ3ODBiYmIxOTciLCJ0aXRsZSI6IkNvZ25pdGl2ZSBDb250cm9sIG9mIEVzY2FwZSBCZWhhdmlvdXIiLCJhdXRob3IiOlt7ImZhbWlseSI6IkV2YW5zIiwiZ2l2ZW4iOiJEb21pbmljIEEuIiwicGFyc2UtbmFtZXMiOmZhbHNlLCJkcm9wcGluZy1wYXJ0aWNsZSI6IiIsIm5vbi1kcm9wcGluZy1wYXJ0aWNsZSI6IiJ9LHsiZmFtaWx5IjoiU3RlbXBlbCIsImdpdmVuIjoiQS4gVmFuZXNzYSIsInBhcnNlLW5hbWVzIjpmYWxzZSwiZHJvcHBpbmctcGFydGljbGUiOiIiLCJub24tZHJvcHBpbmctcGFydGljbGUiOiIifSx7ImZhbWlseSI6IlZhbGUiLCJnaXZlbiI6IlJ1YmVuIiwicGFyc2UtbmFtZXMiOmZhbHNlLCJkcm9wcGluZy1wYXJ0aWNsZSI6IiIsIm5vbi1kcm9wcGluZy1wYXJ0aWNsZSI6IiJ9LHsiZmFtaWx5IjoiQnJhbmNvIiwiZ2l2ZW4iOiJUaWFnbyIsInBhcnNlLW5hbWVzIjpmYWxzZSwiZHJvcHBpbmctcGFydGljbGUiOiIiLCJub24tZHJvcHBpbmctcGFydGljbGUiOiIifV0sImNvbnRhaW5lci10aXRsZSI6IlRyZW5kcyBpbiBDb2duaXRpdmUgU2NpZW5jZXMiLCJhY2Nlc3NlZCI6eyJkYXRlLXBhcnRzIjpbWzIwMjQsNCwxOV1dfSwiRE9JIjoiMTAuMTAxNi9KLlRJQ1MuMjAxOS4wMS4wMTIvQVRUQUNITUVOVC85NzZCMDdFQy0zOEJGLTQ4RUItQkNFRS0xRERDNDM2RThCNEEvTU1DMS5QREYiLCJJU1NOIjoiMTg3OTMwN1giLCJQTUlEIjoiMzA4NTIxMjMiLCJVUkwiOiJodHRwOi8vd3d3LmNlbGwuY29tL2FydGljbGUvUzEzNjQ2NjEzMTkzMDA0MDMvZnVsbHRleHQiLCJpc3N1ZWQiOnsiZGF0ZS1wYXJ0cyI6W1syMDE5LDQsMV1dfSwicGFnZSI6IjMzNC0zNDgiLCJhYnN0cmFjdCI6IldoZW4gZmFjZWQgd2l0aCBwb3RlbnRpYWwgcHJlZGF0b3JzLCBhbmltYWxzIGluc3RpbmN0aXZlbHkgZGVjaWRlIHdoZXRoZXIgdGhlcmUgaXMgYSB0aHJlYXQgdGhleSBzaG91bGQgZXNjYXBlIGZyb20sIGFuZCBhbHNvIHdoZW4sIGhvdywgYW5kIHdoZXJlIHRvIHRha2UgZXZhc2l2ZSBhY3Rpb24uIFdoaWxlIGVzY2FwZSBpcyBvZnRlbiB2aWV3ZWQgaW4gY2xhc3NpY2FsIGV0aG9sb2d5IGFzIGFuIGFjdGlvbiB0aGF0IGlzIHJlbGVhc2VkIHVwb24gcHJlc2VudGF0aW9uIG9mIHNwZWNpZmljIHN0aW11bGksIHN1Y2Nlc3NmdWwgYW5kIGFkYXB0aXZlIGVzY2FwZSBiZWhhdmlvdXIgcmVsaWVzIG9uIGludGVncmF0aW5nIGluZm9ybWF0aW9uIGZyb20gc2Vuc29yeSBzeXN0ZW1zLCBzdG9yZWQga25vd2xlZGdlLCBhbmQgaW50ZXJuYWwgc3RhdGVzLiBGcm9tIGEgbmV1cm9zY2llbmNlIHBlcnNwZWN0aXZlLCBlc2NhcGUgaXMgYW4gaW5jcmVkaWJseSByaWNoIG1vZGVsIHRoYXQgcHJvdmlkZXMgb3Bwb3J0dW5pdGllcyBmb3IgaW52ZXN0aWdhdGluZyBwcm9jZXNzZXMgc3VjaCBhcyBwZXJjZXB0dWFsIGFuZCB2YWx1ZS1iYXNlZCBkZWNpc2lvbi1tYWtpbmcsIG9yIGFjdGlvbiBzZWxlY3Rpb24sIGluIGFuIGV0aG9sb2dpY2FsIHNldHRpbmcuIFdlIHJldmlldyByZWNlbnQgcmVzZWFyY2ggZnJvbSBsYWJvcmF0b3J5IGFuZCBmaWVsZCBzdHVkaWVzIHRoYXQgZXhwbG9yZSwgYXQgdGhlIGJlaGF2aW91cmFsIGFuZCBtZWNoYW5pc3RpYyBsZXZlbHMsIGhvdyBlbGVtZW50cyBmcm9tIG11bHRpcGxlIGluZm9ybWF0aW9uIHN0cmVhbXMgYXJlIGludGVncmF0ZWQgdG8gZ2VuZXJhdGUgZmxleGlibGUgZXNjYXBlIGJlaGF2aW91ci4iLCJwdWJsaXNoZXIiOiJFbHNldmllciBMdGQiLCJpc3N1ZSI6IjQiLCJ2b2x1bWUiOiIyMyIsImNvbnRhaW5lci10aXRsZS1zaG9ydCI6IlRyZW5kcyBDb2duIFNjaSJ9LCJpc1RlbXBvcmFyeSI6ZmFsc2V9XX0=&quot;,&quot;citationItems&quot;:[{&quot;id&quot;:&quot;b51d9085-c15c-31cc-b4a6-09902042bbe1&quot;,&quot;itemData&quot;:{&quot;type&quot;:&quot;article-journal&quot;,&quot;id&quot;:&quot;b51d9085-c15c-31cc-b4a6-09902042bbe1&quot;,&quot;title&quot;:&quot;Threat history controls flexible escape behavior in mice&quot;,&quot;author&quot;:[{&quot;family&quot;:&quot;Lenzi&quot;,&quot;given&quot;:&quot;Stephen C.&quot;,&quot;parse-names&quot;:false,&quot;dropping-particle&quot;:&quot;&quot;,&quot;non-dropping-particle&quot;:&quot;&quot;},{&quot;family&quot;:&quot;Cossell&quot;,&quot;given&quot;:&quot;Lee&quot;,&quot;parse-names&quot;:false,&quot;dropping-particle&quot;:&quot;&quot;,&quot;non-dropping-particle&quot;:&quot;&quot;},{&quot;family&quot;:&quot;Grainger&quot;,&quot;given&quot;:&quot;Benjamin&quot;,&quot;parse-names&quot;:false,&quot;dropping-particle&quot;:&quot;&quot;,&quot;non-dropping-particle&quot;:&quot;&quot;},{&quot;family&quot;:&quot;Olesen&quot;,&quot;given&quot;:&quot;Sarah F.&quot;,&quot;parse-names&quot;:false,&quot;dropping-particle&quot;:&quot;&quot;,&quot;non-dropping-particle&quot;:&quot;&quot;},{&quot;family&quot;:&quot;Branco&quot;,&quot;given&quot;:&quot;Tiago&quot;,&quot;parse-names&quot;:false,&quot;dropping-particle&quot;:&quot;&quot;,&quot;non-dropping-particle&quot;:&quot;&quot;},{&quot;family&quot;:&quot;Margrie&quot;,&quot;given&quot;:&quot;Troy W.&quot;,&quot;parse-names&quot;:false,&quot;dropping-particle&quot;:&quot;&quot;,&quot;non-dropping-particle&quot;:&quot;&quot;}],&quot;container-title&quot;:&quot;Current Biology&quot;,&quot;accessed&quot;:{&quot;date-parts&quot;:[[2024,4,19]]},&quot;DOI&quot;:&quot;10.1016/j.cub.2022.05.022&quot;,&quot;ISSN&quot;:&quot;18790445&quot;,&quot;PMID&quot;:&quot;35659863&quot;,&quot;URL&quot;:&quot;http://www.cell.com/article/S0960982222007813/fulltext&quot;,&quot;issued&quot;:{&quot;date-parts&quot;:[[2022,7,11]]},&quot;page&quot;:&quot;2972-2979.e3&quot;,&quot;abstract&quot;:&quot;In many instances, external sensory-evoked neuronal activity is used by the brain to select the most appropriate behavioral response. Predator-avoidance behaviors such as freezing and escape1,2 are of particular interest since these stimulus-evoked responses are behavioral manifestations of a decision-making process that is fundamental to survival.3,4 Over the lifespan of an individual, however, the threat value of agents in the environment is believed to undergo constant revision,5 and in some cases, repeated avoidance of certain stimuli may no longer be an optimal behavioral strategy.6 To begin to study this type of adaptive control of decision-making, we devised an experimental paradigm to probe the properties of threat escape in the laboratory mouse Mus musculus. First, we found that while robust escape to visual looming stimuli can be observed after 2 days of social isolation, mice can also rapidly learn that such stimuli are non-threatening. This learned suppression of escape (LSE) is extremely robust and can persist for weeks and is not a generalized adaptation, since flight responses to novel live prey and auditory threat stimuli in the same environmental context were maintained. We also show that LSE cannot be explained by trial number or a simple form of stimulus desensitization since it is dependent on threat-escape history. We propose that the action selection process mediating escape behavior is constantly updated by recent threat history and that LSE can be used as a robust model system to understand the neurophysiological mechanisms underlying experience-dependent decision-making.&quot;,&quot;publisher&quot;:&quot;Cell Press&quot;,&quot;issue&quot;:&quot;13&quot;,&quot;volume&quot;:&quot;32&quot;,&quot;container-title-short&quot;:&quot;&quot;},&quot;isTemporary&quot;:false},{&quot;id&quot;:&quot;82be3b6a-52ad-3e4b-bc63-d1d780bbb197&quot;,&quot;itemData&quot;:{&quot;type&quot;:&quot;article-journal&quot;,&quot;id&quot;:&quot;82be3b6a-52ad-3e4b-bc63-d1d780bbb197&quot;,&quot;title&quot;:&quot;Cognitive Control of Escape Behaviour&quot;,&quot;author&quot;:[{&quot;family&quot;:&quot;Evans&quot;,&quot;given&quot;:&quot;Dominic A.&quot;,&quot;parse-names&quot;:false,&quot;dropping-particle&quot;:&quot;&quot;,&quot;non-dropping-particle&quot;:&quot;&quot;},{&quot;family&quot;:&quot;Stempel&quot;,&quot;given&quot;:&quot;A. Vanessa&quot;,&quot;parse-names&quot;:false,&quot;dropping-particle&quot;:&quot;&quot;,&quot;non-dropping-particle&quot;:&quot;&quot;},{&quot;family&quot;:&quot;Vale&quot;,&quot;given&quot;:&quot;Ruben&quot;,&quot;parse-names&quot;:false,&quot;dropping-particle&quot;:&quot;&quot;,&quot;non-dropping-particle&quot;:&quot;&quot;},{&quot;family&quot;:&quot;Branco&quot;,&quot;given&quot;:&quot;Tiago&quot;,&quot;parse-names&quot;:false,&quot;dropping-particle&quot;:&quot;&quot;,&quot;non-dropping-particle&quot;:&quot;&quot;}],&quot;container-title&quot;:&quot;Trends in Cognitive Sciences&quot;,&quot;accessed&quot;:{&quot;date-parts&quot;:[[2024,4,19]]},&quot;DOI&quot;:&quot;10.1016/J.TICS.2019.01.012/ATTACHMENT/976B07EC-38BF-48EB-BCEE-1DDC436E8B4A/MMC1.PDF&quot;,&quot;ISSN&quot;:&quot;1879307X&quot;,&quot;PMID&quot;:&quot;30852123&quot;,&quot;URL&quot;:&quot;http://www.cell.com/article/S1364661319300403/fulltext&quot;,&quot;issued&quot;:{&quot;date-parts&quot;:[[2019,4,1]]},&quot;page&quot;:&quot;334-348&quot;,&quot;abstract&quot;:&quot;When faced with potential predators, animals instinctively decide whether there is a threat they should escape from, and also when, how, and where to take evasive action. While escape is often viewed in classical ethology as an action that is released upon presentation of specific stimuli, successful and adaptive escape behaviour relies on integrating information from sensory systems, stored knowledge, and internal states. From a neuroscience perspective, escape is an incredibly rich model that provides opportunities for investigating processes such as perceptual and value-based decision-making, or action selection, in an ethological setting. We review recent research from laboratory and field studies that explore, at the behavioural and mechanistic levels, how elements from multiple information streams are integrated to generate flexible escape behaviour.&quot;,&quot;publisher&quot;:&quot;Elsevier Ltd&quot;,&quot;issue&quot;:&quot;4&quot;,&quot;volume&quot;:&quot;23&quot;,&quot;container-title-short&quot;:&quot;Trends Cogn Sci&quot;},&quot;isTemporary&quot;:false}]},{&quot;citationID&quot;:&quot;MENDELEY_CITATION_3593ad85-d2a9-481a-a66f-fc4fcd980d20&quot;,&quot;properties&quot;:{&quot;noteIndex&quot;:0},&quot;isEdited&quot;:false,&quot;manualOverride&quot;:{&quot;isManuallyOverridden&quot;:false,&quot;citeprocText&quot;:&quot;&lt;sup&gt;40,42–44&lt;/sup&gt;&quot;,&quot;manualOverrideText&quot;:&quot;&quot;},&quot;citationTag&quot;:&quot;MENDELEY_CITATION_v3_eyJjaXRhdGlvbklEIjoiTUVOREVMRVlfQ0lUQVRJT05fMzU5M2FkODUtZDJhOS00ODFhLWE2NmYtZmM0ZmNkOTgwZDIwIiwicHJvcGVydGllcyI6eyJub3RlSW5kZXgiOjB9LCJpc0VkaXRlZCI6ZmFsc2UsIm1hbnVhbE92ZXJyaWRlIjp7ImlzTWFudWFsbHlPdmVycmlkZGVuIjpmYWxzZSwiY2l0ZXByb2NUZXh0IjoiPHN1cD40MCw0MuKAkzQ0PC9zdXA+IiwibWFudWFsT3ZlcnJpZGVUZXh0IjoiIn0sImNpdGF0aW9uSXRlbXMiOlt7ImlkIjoiMmVlZmNlYzgtZjQxYy0zN2JmLWI5ZjYtZDcxMDMxYzRkNzcxIiwiaXRlbURhdGEiOnsidHlwZSI6ImFydGljbGUtam91cm5hbCIsImlkIjoiMmVlZmNlYzgtZjQxYy0zN2JmLWI5ZjYtZDcxMDMxYzRkNzcxIiwidGl0bGUiOiJDb250cmlidXRpb25zIG9mIEx1bWluYW5jZSBhbmQgTW90aW9uIHRvIFZpc3VhbCBFc2NhcGUgYW5kIEhhYml0dWF0aW9uIGluIExhcnZhbCBaZWJyYWZpc2giLCJhdXRob3IiOlt7ImZhbWlseSI6Ik1hbmNpZW5uZSIsImdpdmVuIjoiVGVzc2EiLCJwYXJzZS1uYW1lcyI6ZmFsc2UsImRyb3BwaW5nLXBhcnRpY2xlIjoiIiwibm9uLWRyb3BwaW5nLXBhcnRpY2xlIjoiIn0seyJmYW1pbHkiOiJNYXJxdWV6LUxlZ29ycmV0YSIsImdpdmVuIjoiRW1tYW51ZWwiLCJwYXJzZS1uYW1lcyI6ZmFsc2UsImRyb3BwaW5nLXBhcnRpY2xlIjoiIiwibm9uLWRyb3BwaW5nLXBhcnRpY2xlIjoiIn0seyJmYW1pbHkiOiJXaWxkZSIsImdpdmVuIjoiTWF5YSIsInBhcnNlLW5hbWVzIjpmYWxzZSwiZHJvcHBpbmctcGFydGljbGUiOiIiLCJub24tZHJvcHBpbmctcGFydGljbGUiOiIifSx7ImZhbWlseSI6IlBpYmVyIiwiZ2l2ZW4iOiJNYXJpZWxsZSIsInBhcnNlLW5hbWVzIjpmYWxzZSwiZHJvcHBpbmctcGFydGljbGUiOiIiLCJub24tZHJvcHBpbmctcGFydGljbGUiOiIifSx7ImZhbWlseSI6IkZhdnJlLUJ1bGxlIiwiZ2l2ZW4iOiJJdGlhIiwicGFyc2UtbmFtZXMiOmZhbHNlLCJkcm9wcGluZy1wYXJ0aWNsZSI6IiIsIm5vbi1kcm9wcGluZy1wYXJ0aWNsZSI6IiJ9LHsiZmFtaWx5IjoiVmFud2FsbGVnaGVtIiwiZ2l2ZW4iOiJHaWxsZXMiLCJwYXJzZS1uYW1lcyI6ZmFsc2UsImRyb3BwaW5nLXBhcnRpY2xlIjoiIiwibm9uLWRyb3BwaW5nLXBhcnRpY2xlIjoiIn0seyJmYW1pbHkiOiJTY290dCIsImdpdmVuIjoiRXRoYW4gSy4iLCJwYXJzZS1uYW1lcyI6ZmFsc2UsImRyb3BwaW5nLXBhcnRpY2xlIjoiIiwibm9uLWRyb3BwaW5nLXBhcnRpY2xlIjoiIn1dLCJjb250YWluZXItdGl0bGUiOiJGcm9udGllcnMgaW4gTmV1cmFsIENpcmN1aXRzIiwiYWNjZXNzZWQiOnsiZGF0ZS1wYXJ0cyI6W1syMDI0LDQsMTldXX0sIkRPSSI6IjEwLjMzODkvRk5DSVIuMjAyMS43NDg1MzUvQklCVEVYIiwiSVNTTiI6IjE2NjI1MTEwIiwiUE1JRCI6IjM0NzQ0NjM3IiwiaXNzdWVkIjp7ImRhdGUtcGFydHMiOltbMjAyMSwxMCwyMV1dfSwicGFnZSI6Ijc0ODUzNSIsImFic3RyYWN0IjoiQW5pbWFscyBmcm9tIGluc2VjdHMgdG8gaHVtYW5zIHBlcmZvcm0gdmlzdWFsIGVzY2FwZSBiZWhhdmlvciBpbiByZXNwb25zZSB0byBsb29taW5nIHN0aW11bGksIGFuZCB0aGVzZSByZXNwb25zZXMgaGFiaXR1YXRlIGlmIGxvb21zIGFyZSBwcmVzZW50ZWQgcmVwZWF0ZWRseSB3aXRob3V0IGNvbnNlcXVlbmNlLiBXaGlsZSB0aGUgYmFzaWMgdmlzdWFsIHByb2Nlc3NpbmcgYW5kIG1vdG9yIHBhdGh3YXlzIGludm9sdmVkIGluIHRoaXMgYmVoYXZpb3IgaGF2ZSBiZWVuIGRlc2NyaWJlZCwgbWFueSBvZiB0aGUgbnVhbmNlcyBvZiBwcmVkYXRvciBwZXJjZXB0aW9uIGFuZCBzZW5zb3JpbW90b3IgZ2F0aW5nIGhhdmUgbm90LiBIZXJlLCB3ZSBoYXZlIHBlcmZvcm1lZCBib3RoIGJlaGF2aW9yYWwgYW5hbHlzZXMgYW5kIGJyYWluLXdpZGUgY2VsbHVsYXItcmVzb2x1dGlvbiBjYWxjaXVtIGltYWdpbmcgaW4gbGFydmFsIHplYnJhZmlzaCB3aGlsZSBwcmVzZW50aW5nIHRoZW0gd2l0aCB2aXN1YWwgbG9vbSBzdGltdWxpIG9yIHN0aW11bGkgdGhhdCBzZWxlY3RpdmVseSBkZWxpdmVyIGVpdGhlciB0aGUgbW92ZW1lbnQgb3IgdGhlIGRpbW1pbmcgcHJvcGVydGllcyBvZiBmdWxsIGxvb20gc3RpbXVsaS4gQmVoYXZpb3JhbGx5LCB3ZSBmaW5kIHRoYXQsIHdoaWxlIHJlc3BvbnNlcyB0byByZXBlYXRlZCBsb29tIHN0aW11bGkgaGFiaXR1YXRlLCBubyBzdWNoIGhhYml0dWF0aW9uIG9jY3VycyB3aGVuIHJlcGVhdGVkIG1vdmVtZW50IHN0aW11bGkgKGluIHRoZSBhYnNlbmNlIG9mIGx1bWluYW5jZSBjaGFuZ2VzKSBhcmUgcHJlc2VudGVkLiBEaW0gc3RpbXVsaSBzZWxkb20gZWxpY2l0IGVzY2FwZSByZXNwb25zZXMsIGFuZCB0aGVyZWZvcmUgY2Fubm90IGhhYml0dWF0ZS4gTmVpdGhlciByZXBlYXRlZCBtb3ZlbWVudCBzdGltdWxpIG5vciByZXBlYXRlZCBkaW1taW5nIHN0aW11bGkgaGFiaXR1YXRlIHRoZSByZXNwb25zZXMgdG8gc3Vic2VxdWVudCBmdWxsIGxvb20gc3RpbXVsaSwgc3VnZ2VzdGluZyB0aGF0IGZ1bGwgbG9vbXMgYXJlIHJlcXVpcmVkIGZvciBoYWJpdHVhdGlvbi4gT3VyIGNhbGNpdW0gaW1hZ2luZyByZXZlYWxzIHRoYXQgbW90aW9uLXNlbnNpdGl2ZSBuZXVyb25zIGFyZSBhYnVuZGFudCBpbiB0aGUgYnJhaW4sIHRoYXQgZGltLXNlbnNpdGl2ZSBuZXVyb25zIGFyZSBwcmVzZW50IGJ1dCBtb3JlIHJhcmUsIGFuZCB0aGF0IG5ldXJvbnMgcmVzcG9uc2l2ZSB0byBib3RoIHN0aW11bGkgKGFuZCB0byBmdWxsIGxvb20gc3RpbXVsaSkgYXJlIGNvbmNlbnRyYXRlZCBpbiB0aGUgdGVjdHVtLiBOZXVyb25zIHNlbGVjdGl2ZSB0byBmdWxsIGxvb20gc3RpbXVsaSAoYnV0IG5vdCB0byBtb3ZlbWVudCBvciBkaW1taW5nKSB3ZXJlIG5vdCBldmlkZW50LiBGaW5hbGx5LCB3ZSBleHBsb3JlZCB3aGV0aGVyIG1vdmVtZW50LSBvciBkaW0tc2Vuc2l0aXZlIG5ldXJvbnMgaGF2ZSBjaGFyYWN0ZXJpc3RpYyByZXNwb25zZSBwcm9maWxlcyBkdXJpbmcgaGFiaXR1YXRpb24gdG8gZnVsbCBsb29tcy4gU3VjaCBmdW5jdGlvbmFsIGxpbmtzIGJldHdlZW4gYmFzZWxpbmUgcmVzcG9uc2l2ZW5lc3MgYW5kIGhhYml0dWF0aW9uIHJhdGUgY291bGQgc3VnZ2VzdCBhIHNwZWNpZmljIHJvbGUgaW4gdGhlIGJyYWluLXdpZGUgaGFiaXR1YXRpb24gbmV0d29yaywgYnV0IG5vIHN1Y2ggcmVsYXRpb25zaGlwcyB3ZXJlIGZvdW5kIGluIG91ciBkYXRhLiBPdmVyYWxsLCBvdXIgcmVzdWx0cyBzdWdnZXN0IHRoYXQsIHdoaWxlIGJvdGggbW92ZW1lbnQtIGFuZCBkaW0tc2Vuc2l0aXZlIG5ldXJvbnMgY29udHJpYnV0ZSB0byBwcmVkYXRvciBlc2NhcGUgYmVoYXZpb3IsIG5laXRoZXIgcGxheXMgYSBzcGVjaWZpYyByb2xlIGluIGJyYWluLXdpZGUgdmlzdWFsIGhhYml0dWF0aW9uIG5ldHdvcmtzIG9yIGluIGJlaGF2aW9yYWwgaGFiaXR1YXRpb24uIiwicHVibGlzaGVyIjoiRnJvbnRpZXJzIE1lZGlhIFMuQS4iLCJ2b2x1bWUiOiIxNSIsImNvbnRhaW5lci10aXRsZS1zaG9ydCI6IkZyb250IE5ldXJhbCBDaXJjdWl0cyJ9LCJpc1RlbXBvcmFyeSI6ZmFsc2V9LHsiaWQiOiI0ZTYzNGUwZi03N2JiLTNlMmUtYjI1MC01NTIyOGU2MzQ2MWIiLCJpdGVtRGF0YSI6eyJ0eXBlIjoiYXJ0aWNsZS1qb3VybmFsIiwiaWQiOiI0ZTYzNGUwZi03N2JiLTNlMmUtYjI1MC01NTIyOGU2MzQ2MWIiLCJ0aXRsZSI6IkhpZ2ggc3RpbXVsdXMgc3BlY2lmaWNpdHkgY2hhcmFjdGVyaXplcyBhbnRpLXByZWRhdG9yIGhhYml0dWF0aW9uIHVuZGVyIG5hdHVyYWwgY29uZGl0aW9ucyIsImF1dGhvciI6W3siZmFtaWx5IjoiSGVtbWkiLCJnaXZlbiI6IkphbiBNLiIsInBhcnNlLW5hbWVzIjpmYWxzZSwiZHJvcHBpbmctcGFydGljbGUiOiIiLCJub24tZHJvcHBpbmctcGFydGljbGUiOiIifSx7ImZhbWlseSI6Ik1lcmtsZSIsImdpdmVuIjoiVG9iaWFzIiwicGFyc2UtbmFtZXMiOmZhbHNlLCJkcm9wcGluZy1wYXJ0aWNsZSI6IiIsIm5vbi1kcm9wcGluZy1wYXJ0aWNsZSI6IiJ9XSwiY29udGFpbmVyLXRpdGxlIjoiUHJvY2VlZGluZ3Mgb2YgdGhlIFJveWFsIFNvY2lldHkgQjogQmlvbG9naWNhbCBTY2llbmNlcyIsImFjY2Vzc2VkIjp7ImRhdGUtcGFydHMiOltbMjAyNCw0LDE5XV19LCJET0kiOiIxMC4xMDk4L1JTUEIuMjAwOS4xNDUyIiwiSVNTTiI6IjE0NzEyOTcwIiwiUE1JRCI6IjE5Nzc2MDcwIiwiVVJMIjoiaHR0cHM6Ly9yb3lhbHNvY2lldHlwdWJsaXNoaW5nLm9yZy9kb2kvMTAuMTA5OC9yc3BiLjIwMDkuMTQ1MiIsImlzc3VlZCI6eyJkYXRlLXBhcnRzIjpbWzIwMDksMTIsMjJdXX0sInBhZ2UiOiI0MzgxLTQzODgiLCJhYnN0cmFjdCI6IkhhYml0dWF0aW9uIGlzIG9uZSBvZiB0aGUgbW9zdCBmdW5kYW1lbnRhbCBsZWFybmluZyBwcm9jZXNzZXMgdGhhdCBhbGxvdyBhbmltYWxzIHRvIGFkYXB0IHRvIGR5bmFtaWMgZW52aXJvbm1lbnRzLiBJdCBpcyB1YmlxdWl0b3VzIGFuZCBvZnRlbiB0aG91Z2h0IG9mIGFzIGEgc2ltcGxlIGZvcm0gb2Ygbm9uLWFzc29jaWF0aXZlIGxlYXJuaW5nLi4uIiwicHVibGlzaGVyIjoiVGhlIFJveWFsIFNvY2lldHkiLCJpc3N1ZSI6IjE2NzciLCJ2b2x1bWUiOiIyNzYiLCJjb250YWluZXItdGl0bGUtc2hvcnQiOiIifSwiaXNUZW1wb3JhcnkiOmZhbHNlfSx7ImlkIjoiM2RjMjkzYWYtYjE1YS0zNmYwLTgxZjMtOWRlNGQwYTczMTMyIiwiaXRlbURhdGEiOnsidHlwZSI6ImFydGljbGUtam91cm5hbCIsImlkIjoiM2RjMjkzYWYtYjE1YS0zNmYwLTgxZjMtOWRlNGQwYTczMTMyIiwidGl0bGUiOiJOZXVyYWwgY2lyY3VpdHMgdW5kZXJseWluZyBoYWJpdHVhdGlvbiBvZiB2aXN1YWxseSBldm9rZWQgZXNjYXBlIGJlaGF2aW9ycyBpbiBsYXJ2YWwgemVicmFmaXNoIiwiYXV0aG9yIjpbeyJmYW1pbHkiOiJGb3Rvd2F0IiwiZ2l2ZW4iOiJIYWxlaCIsInBhcnNlLW5hbWVzIjpmYWxzZSwiZHJvcHBpbmctcGFydGljbGUiOiIiLCJub24tZHJvcHBpbmctcGFydGljbGUiOiIifSx7ImZhbWlseSI6IkVuZ2VydCIsImdpdmVuIjoiRmxvcmlhbiIsInBhcnNlLW5hbWVzIjpmYWxzZSwiZHJvcHBpbmctcGFydGljbGUiOiIiLCJub24tZHJvcHBpbmctcGFydGljbGUiOiIifV0sImNvbnRhaW5lci10aXRsZSI6ImVMaWZlIiwiYWNjZXNzZWQiOnsiZGF0ZS1wYXJ0cyI6W1syMDI0LDQsMTldXX0sIkRPSSI6IjEwLjc1NTQvRUxJRkUuODI5MTYiLCJJU1NOIjoiMjA1MDA4NFgiLCJQTUlEIjoiMzY5MTY3OTUiLCJpc3N1ZWQiOnsiZGF0ZS1wYXJ0cyI6W1syMDIzXV19LCJhYnN0cmFjdCI6IkxhcnZhbCB6ZWJyYWZpc2ggdGhhdCBhcmUgZXhwb3NlZCByZXBlYXRlZGx5IHRvIGRhcmsgbG9vbWluZyBzdGltdWxpIHdpbGwgcXVpY2tseSBoYWJpdHVhdGUgdG8gdGhlc2UgYXZlcnNpdmUgc2lnbmFscyBhbmQgY2Vhc2UgdG8gcmVzcG9uZCB3aXRoIHRoZWlyIHN0ZXJlb3R5cGljYWwgZXNjYXBlIHN3aW1zLiBBIGRhcmsgbG9vbWluZyBzdGltdWx1cyBjYW4gYmUgc2VwYXJhdGVkIGludG8gdHdvIGluZGVwZW5kZW50IGNvbXBvbmVudHM6IG9uZSB0aGF0IGlzIGNoYXJhY3Rlcml6ZWQgYnkgYW4gb3ZlcmFsbCBzcGF0aWFsIGV4cGFuc2lvbiwgd2hlcmUgb3ZlcmFsbCBsdW1pbmFuY2UgaXMgbWFpbnRhaW5lZCBhdCB0aGUgc2FtZSBsZXZlbCwgYW5kIGEgc2Vjb25kLCB0aGF0IHJlcHJlc2VudHMgYW4gb3ZlcmFsbCBkaW1taW5nIHdpdGhpbiB0aGUgd2hvbGUgdmlzdWFsIGZpZWxkIGluIHRoZSBhYnNlbmNlIG9mIGFueSBtb3Rpb24gZW5lcmd5LiBVc2luZyBzcGVjaWZpYyBzdGltdWxhdGlvbiBwYXR0ZXJucyB0aGF0IGlzb2xhdGUgdGhlc2UgaW5kZXBlbmRlbnQgY29tcG9uZW50cywgd2UgZmlyc3QgZXh0cmFjdGVkIHRoZSBiZWhhdmlvcmFsIGFsZ29yaXRobXMgdGhhdCBkaWN0YXRlIGhvdyB0aGVzZSBzZXBhcmF0ZSBpbmZvcm1hdGlvbiBjaGFubmVscyBpbnRlcmFjdCB3aXRoIGVhY2ggb3RoZXIgYW5kIGFjcm9zcyB0aGUgdHdvIGV5ZXMgZHVyaW5nIHRoZSBoYWJpdHVhdGlvbiBwcm9jZXNzLiBDb25jdXJyZW50IGJyYWluIHdpZGUgaW1hZ2luZyBleHBlcmltZW50cyB0aGVuIHBlcm1pdHRlZCB0aGUgY29uc3RydWN0aW9uIG9mIGNpcmN1aXQgbW9kZWxzIHRoYXQgc3VnZ2VzdCB0aGUgZXhpc3RlbmNlIG9mIHR3byBzZXBhcmF0ZSBuZXVyYWwgcGF0aHdheXMuIFRoZSBmaXJzdCBpcyBhIGxvb21pbmcgY2hhbm5lbCB3aGljaCByZXNwb25kcyBzcGVjaWZpY2FsbHkgdG8gZXhwYW5kaW5nIGVkZ2VzIHByZXNlbnRlZCB0byB0aGUgY29udHJhbGF0ZXJhbCBleWUgYW5kIHJlbGF5cyB0aGF0IGluZm9ybWF0aW9uIHRvIHRoZSBicmFpbiBzdGVtIGVzY2FwZSBuZXR3b3JrIHRvIGdlbmVyYXRlIGRpcmVjdGVkIGVzY2FwZXMuIFRoZSBzZWNvbmQgaXMgYSBkaW1taW5nLXNwZWNpZmljIGNoYW5uZWwgdGhhdCBjb3VsZCBiZSBlaXRoZXIgbW9ub2MtdWxhciBvciBiaW5vY3VsYXJseSByZXNwb25zaXZlLCBhbmQgdGhhdCBhcHBlYXJzIHRvIHNwZWNpZmljYWxseSBpbmhpYml0IGVzY2FwZSByZXNwb25zZSB3aGVuIGFjdGktdmF0ZWQuIFdlIHByb3Bvc2UgdGhhdCB0aGlzIHNlY29uZCBjaGFubmVsIGlzIHVuZGVyIHN0cm9uZyBjb250ZXh0dWFsIG1vZHVsYXRpb24gYW5kIHRoYXQgaXQgaXMgcHJpbWFyaWx5IHJlc3BvbnNpYmxlIGZvciB0aGUgaW5jcmVtZW50YWwgc2lsZW5jaW5nIG9mIHN1Y2Nlc3NpdmUgZGFyayBsb29taW5nLWV2b2tlZCBlc2NhcGVzLiIsInB1Ymxpc2hlciI6ImVMaWZlIFNjaWVuY2VzIFB1YmxpY2F0aW9ucyBMdGQiLCJ2b2x1bWUiOiIxMiIsImNvbnRhaW5lci10aXRsZS1zaG9ydCI6IkVsaWZlIn0sImlzVGVtcG9yYXJ5IjpmYWxzZX0seyJpZCI6ImI1MWQ5MDg1LWMxNWMtMzFjYy1iNGE2LTA5OTAyMDQyYmJlMSIsIml0ZW1EYXRhIjp7InR5cGUiOiJhcnRpY2xlLWpvdXJuYWwiLCJpZCI6ImI1MWQ5MDg1LWMxNWMtMzFjYy1iNGE2LTA5OTAyMDQyYmJlMSIsInRpdGxlIjoiVGhyZWF0IGhpc3RvcnkgY29udHJvbHMgZmxleGlibGUgZXNjYXBlIGJlaGF2aW9yIGluIG1pY2UiLCJhdXRob3IiOlt7ImZhbWlseSI6IkxlbnppIiwiZ2l2ZW4iOiJTdGVwaGVuIEMuIiwicGFyc2UtbmFtZXMiOmZhbHNlLCJkcm9wcGluZy1wYXJ0aWNsZSI6IiIsIm5vbi1kcm9wcGluZy1wYXJ0aWNsZSI6IiJ9LHsiZmFtaWx5IjoiQ29zc2VsbCIsImdpdmVuIjoiTGVlIiwicGFyc2UtbmFtZXMiOmZhbHNlLCJkcm9wcGluZy1wYXJ0aWNsZSI6IiIsIm5vbi1kcm9wcGluZy1wYXJ0aWNsZSI6IiJ9LHsiZmFtaWx5IjoiR3JhaW5nZXIiLCJnaXZlbiI6IkJlbmphbWluIiwicGFyc2UtbmFtZXMiOmZhbHNlLCJkcm9wcGluZy1wYXJ0aWNsZSI6IiIsIm5vbi1kcm9wcGluZy1wYXJ0aWNsZSI6IiJ9LHsiZmFtaWx5IjoiT2xlc2VuIiwiZ2l2ZW4iOiJTYXJhaCBGLiIsInBhcnNlLW5hbWVzIjpmYWxzZSwiZHJvcHBpbmctcGFydGljbGUiOiIiLCJub24tZHJvcHBpbmctcGFydGljbGUiOiIifSx7ImZhbWlseSI6IkJyYW5jbyIsImdpdmVuIjoiVGlhZ28iLCJwYXJzZS1uYW1lcyI6ZmFsc2UsImRyb3BwaW5nLXBhcnRpY2xlIjoiIiwibm9uLWRyb3BwaW5nLXBhcnRpY2xlIjoiIn0seyJmYW1pbHkiOiJNYXJncmllIiwiZ2l2ZW4iOiJUcm95IFcuIiwicGFyc2UtbmFtZXMiOmZhbHNlLCJkcm9wcGluZy1wYXJ0aWNsZSI6IiIsIm5vbi1kcm9wcGluZy1wYXJ0aWNsZSI6IiJ9XSwiY29udGFpbmVyLXRpdGxlIjoiQ3VycmVudCBCaW9sb2d5IiwiYWNjZXNzZWQiOnsiZGF0ZS1wYXJ0cyI6W1syMDI0LDQsMTldXX0sIkRPSSI6IjEwLjEwMTYvai5jdWIuMjAyMi4wNS4wMjIiLCJJU1NOIjoiMTg3OTA0NDUiLCJQTUlEIjoiMzU2NTk4NjMiLCJVUkwiOiJodHRwOi8vd3d3LmNlbGwuY29tL2FydGljbGUvUzA5NjA5ODIyMjIwMDc4MTMvZnVsbHRleHQiLCJpc3N1ZWQiOnsiZGF0ZS1wYXJ0cyI6W1syMDIyLDcsMTFdXX0sInBhZ2UiOiIyOTcyLTI5NzkuZTMiLCJhYnN0cmFjdCI6IkluIG1hbnkgaW5zdGFuY2VzLCBleHRlcm5hbCBzZW5zb3J5LWV2b2tlZCBuZXVyb25hbCBhY3Rpdml0eSBpcyB1c2VkIGJ5IHRoZSBicmFpbiB0byBzZWxlY3QgdGhlIG1vc3QgYXBwcm9wcmlhdGUgYmVoYXZpb3JhbCByZXNwb25zZS4gUHJlZGF0b3ItYXZvaWRhbmNlIGJlaGF2aW9ycyBzdWNoIGFzIGZyZWV6aW5nIGFuZCBlc2NhcGUxLDIgYXJlIG9mIHBhcnRpY3VsYXIgaW50ZXJlc3Qgc2luY2UgdGhlc2Ugc3RpbXVsdXMtZXZva2VkIHJlc3BvbnNlcyBhcmUgYmVoYXZpb3JhbCBtYW5pZmVzdGF0aW9ucyBvZiBhIGRlY2lzaW9uLW1ha2luZyBwcm9jZXNzIHRoYXQgaXMgZnVuZGFtZW50YWwgdG8gc3Vydml2YWwuMyw0IE92ZXIgdGhlIGxpZmVzcGFuIG9mIGFuIGluZGl2aWR1YWwsIGhvd2V2ZXIsIHRoZSB0aHJlYXQgdmFsdWUgb2YgYWdlbnRzIGluIHRoZSBlbnZpcm9ubWVudCBpcyBiZWxpZXZlZCB0byB1bmRlcmdvIGNvbnN0YW50IHJldmlzaW9uLDUgYW5kIGluIHNvbWUgY2FzZXMsIHJlcGVhdGVkIGF2b2lkYW5jZSBvZiBjZXJ0YWluIHN0aW11bGkgbWF5IG5vIGxvbmdlciBiZSBhbiBvcHRpbWFsIGJlaGF2aW9yYWwgc3RyYXRlZ3kuNiBUbyBiZWdpbiB0byBzdHVkeSB0aGlzIHR5cGUgb2YgYWRhcHRpdmUgY29udHJvbCBvZiBkZWNpc2lvbi1tYWtpbmcsIHdlIGRldmlzZWQgYW4gZXhwZXJpbWVudGFsIHBhcmFkaWdtIHRvIHByb2JlIHRoZSBwcm9wZXJ0aWVzIG9mIHRocmVhdCBlc2NhcGUgaW4gdGhlIGxhYm9yYXRvcnkgbW91c2UgTXVzIG11c2N1bHVzLiBGaXJzdCwgd2UgZm91bmQgdGhhdCB3aGlsZSByb2J1c3QgZXNjYXBlIHRvIHZpc3VhbCBsb29taW5nIHN0aW11bGkgY2FuIGJlIG9ic2VydmVkIGFmdGVyIDIgZGF5cyBvZiBzb2NpYWwgaXNvbGF0aW9uLCBtaWNlIGNhbiBhbHNvIHJhcGlkbHkgbGVhcm4gdGhhdCBzdWNoIHN0aW11bGkgYXJlIG5vbi10aHJlYXRlbmluZy4gVGhpcyBsZWFybmVkIHN1cHByZXNzaW9uIG9mIGVzY2FwZSAoTFNFKSBpcyBleHRyZW1lbHkgcm9idXN0IGFuZCBjYW4gcGVyc2lzdCBmb3Igd2Vla3MgYW5kIGlzIG5vdCBhIGdlbmVyYWxpemVkIGFkYXB0YXRpb24sIHNpbmNlIGZsaWdodCByZXNwb25zZXMgdG8gbm92ZWwgbGl2ZSBwcmV5IGFuZCBhdWRpdG9yeSB0aHJlYXQgc3RpbXVsaSBpbiB0aGUgc2FtZSBlbnZpcm9ubWVudGFsIGNvbnRleHQgd2VyZSBtYWludGFpbmVkLiBXZSBhbHNvIHNob3cgdGhhdCBMU0UgY2Fubm90IGJlIGV4cGxhaW5lZCBieSB0cmlhbCBudW1iZXIgb3IgYSBzaW1wbGUgZm9ybSBvZiBzdGltdWx1cyBkZXNlbnNpdGl6YXRpb24gc2luY2UgaXQgaXMgZGVwZW5kZW50IG9uIHRocmVhdC1lc2NhcGUgaGlzdG9yeS4gV2UgcHJvcG9zZSB0aGF0IHRoZSBhY3Rpb24gc2VsZWN0aW9uIHByb2Nlc3MgbWVkaWF0aW5nIGVzY2FwZSBiZWhhdmlvciBpcyBjb25zdGFudGx5IHVwZGF0ZWQgYnkgcmVjZW50IHRocmVhdCBoaXN0b3J5IGFuZCB0aGF0IExTRSBjYW4gYmUgdXNlZCBhcyBhIHJvYnVzdCBtb2RlbCBzeXN0ZW0gdG8gdW5kZXJzdGFuZCB0aGUgbmV1cm9waHlzaW9sb2dpY2FsIG1lY2hhbmlzbXMgdW5kZXJseWluZyBleHBlcmllbmNlLWRlcGVuZGVudCBkZWNpc2lvbi1tYWtpbmcuIiwicHVibGlzaGVyIjoiQ2VsbCBQcmVzcyIsImlzc3VlIjoiMTMiLCJ2b2x1bWUiOiIzMiIsImNvbnRhaW5lci10aXRsZS1zaG9ydCI6IiJ9LCJpc1RlbXBvcmFyeSI6ZmFsc2V9XX0=&quot;,&quot;citationItems&quot;:[{&quot;id&quot;:&quot;2eefcec8-f41c-37bf-b9f6-d71031c4d771&quot;,&quot;itemData&quot;:{&quot;type&quot;:&quot;article-journal&quot;,&quot;id&quot;:&quot;2eefcec8-f41c-37bf-b9f6-d71031c4d771&quot;,&quot;title&quot;:&quot;Contributions of Luminance and Motion to Visual Escape and Habituation in Larval Zebrafish&quot;,&quot;author&quot;:[{&quot;family&quot;:&quot;Mancienne&quot;,&quot;given&quot;:&quot;Tessa&quot;,&quot;parse-names&quot;:false,&quot;dropping-particle&quot;:&quot;&quot;,&quot;non-dropping-particle&quot;:&quot;&quot;},{&quot;family&quot;:&quot;Marquez-Legorreta&quot;,&quot;given&quot;:&quot;Emmanuel&quot;,&quot;parse-names&quot;:false,&quot;dropping-particle&quot;:&quot;&quot;,&quot;non-dropping-particle&quot;:&quot;&quot;},{&quot;family&quot;:&quot;Wilde&quot;,&quot;given&quot;:&quot;Maya&quot;,&quot;parse-names&quot;:false,&quot;dropping-particle&quot;:&quot;&quot;,&quot;non-dropping-particle&quot;:&quot;&quot;},{&quot;family&quot;:&quot;Piber&quot;,&quot;given&quot;:&quot;Marielle&quot;,&quot;parse-names&quot;:false,&quot;dropping-particle&quot;:&quot;&quot;,&quot;non-dropping-particle&quot;:&quot;&quot;},{&quot;family&quot;:&quot;Favre-Bulle&quot;,&quot;given&quot;:&quot;Itia&quot;,&quot;parse-names&quot;:false,&quot;dropping-particle&quot;:&quot;&quot;,&quot;non-dropping-particle&quot;:&quot;&quot;},{&quot;family&quot;:&quot;Vanwalleghem&quot;,&quot;given&quot;:&quot;Gilles&quot;,&quot;parse-names&quot;:false,&quot;dropping-particle&quot;:&quot;&quot;,&quot;non-dropping-particle&quot;:&quot;&quot;},{&quot;family&quot;:&quot;Scott&quot;,&quot;given&quot;:&quot;Ethan K.&quot;,&quot;parse-names&quot;:false,&quot;dropping-particle&quot;:&quot;&quot;,&quot;non-dropping-particle&quot;:&quot;&quot;}],&quot;container-title&quot;:&quot;Frontiers in Neural Circuits&quot;,&quot;accessed&quot;:{&quot;date-parts&quot;:[[2024,4,19]]},&quot;DOI&quot;:&quot;10.3389/FNCIR.2021.748535/BIBTEX&quot;,&quot;ISSN&quot;:&quot;16625110&quot;,&quot;PMID&quot;:&quot;34744637&quot;,&quot;issued&quot;:{&quot;date-parts&quot;:[[2021,10,21]]},&quot;page&quot;:&quot;748535&quot;,&quot;abstract&quot;:&quot;Animals from insects to humans perform visual escape behavior in response to looming stimuli, and these responses habituate if looms are presented repeatedly without consequence. While the basic visual processing and motor pathways involved in this behavior have been described, many of the nuances of predator perception and sensorimotor gating have not. Here, we have performed both behavioral analyses and brain-wide cellular-resolution calcium imaging in larval zebrafish while presenting them with visual loom stimuli or stimuli that selectively deliver either the movement or the dimming properties of full loom stimuli. Behaviorally, we find that, while responses to repeated loom stimuli habituate, no such habituation occurs when repeated movement stimuli (in the absence of luminance changes) are presented. Dim stimuli seldom elicit escape responses, and therefore cannot habituate. Neither repeated movement stimuli nor repeated dimming stimuli habituate the responses to subsequent full loom stimuli, suggesting that full looms are required for habituation. Our calcium imaging reveals that motion-sensitive neurons are abundant in the brain, that dim-sensitive neurons are present but more rare, and that neurons responsive to both stimuli (and to full loom stimuli) are concentrated in the tectum. Neurons selective to full loom stimuli (but not to movement or dimming) were not evident. Finally, we explored whether movement- or dim-sensitive neurons have characteristic response profiles during habituation to full looms. Such functional links between baseline responsiveness and habituation rate could suggest a specific role in the brain-wide habituation network, but no such relationships were found in our data. Overall, our results suggest that, while both movement- and dim-sensitive neurons contribute to predator escape behavior, neither plays a specific role in brain-wide visual habituation networks or in behavioral habituation.&quot;,&quot;publisher&quot;:&quot;Frontiers Media S.A.&quot;,&quot;volume&quot;:&quot;15&quot;,&quot;container-title-short&quot;:&quot;Front Neural Circuits&quot;},&quot;isTemporary&quot;:false},{&quot;id&quot;:&quot;4e634e0f-77bb-3e2e-b250-55228e63461b&quot;,&quot;itemData&quot;:{&quot;type&quot;:&quot;article-journal&quot;,&quot;id&quot;:&quot;4e634e0f-77bb-3e2e-b250-55228e63461b&quot;,&quot;title&quot;:&quot;High stimulus specificity characterizes anti-predator habituation under natural conditions&quot;,&quot;author&quot;:[{&quot;family&quot;:&quot;Hemmi&quot;,&quot;given&quot;:&quot;Jan M.&quot;,&quot;parse-names&quot;:false,&quot;dropping-particle&quot;:&quot;&quot;,&quot;non-dropping-particle&quot;:&quot;&quot;},{&quot;family&quot;:&quot;Merkle&quot;,&quot;given&quot;:&quot;Tobias&quot;,&quot;parse-names&quot;:false,&quot;dropping-particle&quot;:&quot;&quot;,&quot;non-dropping-particle&quot;:&quot;&quot;}],&quot;container-title&quot;:&quot;Proceedings of the Royal Society B: Biological Sciences&quot;,&quot;accessed&quot;:{&quot;date-parts&quot;:[[2024,4,19]]},&quot;DOI&quot;:&quot;10.1098/RSPB.2009.1452&quot;,&quot;ISSN&quot;:&quot;14712970&quot;,&quot;PMID&quot;:&quot;19776070&quot;,&quot;URL&quot;:&quot;https://royalsocietypublishing.org/doi/10.1098/rspb.2009.1452&quot;,&quot;issued&quot;:{&quot;date-parts&quot;:[[2009,12,22]]},&quot;page&quot;:&quot;4381-4388&quot;,&quot;abstract&quot;:&quot;Habituation is one of the most fundamental learning processes that allow animals to adapt to dynamic environments. It is ubiquitous and often thought of as a simple form of non-associative learning...&quot;,&quot;publisher&quot;:&quot;The Royal Society&quot;,&quot;issue&quot;:&quot;1677&quot;,&quot;volume&quot;:&quot;276&quot;,&quot;container-title-short&quot;:&quot;&quot;},&quot;isTemporary&quot;:false},{&quot;id&quot;:&quot;3dc293af-b15a-36f0-81f3-9de4d0a73132&quot;,&quot;itemData&quot;:{&quot;type&quot;:&quot;article-journal&quot;,&quot;id&quot;:&quot;3dc293af-b15a-36f0-81f3-9de4d0a73132&quot;,&quot;title&quot;:&quot;Neural circuits underlying habituation of visually evoked escape behaviors in larval zebrafish&quot;,&quot;author&quot;:[{&quot;family&quot;:&quot;Fotowat&quot;,&quot;given&quot;:&quot;Haleh&quot;,&quot;parse-names&quot;:false,&quot;dropping-particle&quot;:&quot;&quot;,&quot;non-dropping-particle&quot;:&quot;&quot;},{&quot;family&quot;:&quot;Engert&quot;,&quot;given&quot;:&quot;Florian&quot;,&quot;parse-names&quot;:false,&quot;dropping-particle&quot;:&quot;&quot;,&quot;non-dropping-particle&quot;:&quot;&quot;}],&quot;container-title&quot;:&quot;eLife&quot;,&quot;accessed&quot;:{&quot;date-parts&quot;:[[2024,4,19]]},&quot;DOI&quot;:&quot;10.7554/ELIFE.82916&quot;,&quot;ISSN&quot;:&quot;2050084X&quot;,&quot;PMID&quot;:&quot;36916795&quot;,&quot;issued&quot;:{&quot;date-parts&quot;:[[2023]]},&quot;abstract&quot;:&quot;Larval zebrafish that are exposed repeatedly to dark looming stimuli will quickly habituate to these aversive signals and cease to respond with their stereotypical escape swims. A dark looming stimulus can be separated into two independent components: one that is characterized by an overall spatial expansion, where overall luminance is maintained at the same level, and a second, that represents an overall dimming within the whole visual field in the absence of any motion energy. Using specific stimulation patterns that isolate these independent components, we first extracted the behavioral algorithms that dictate how these separate information channels interact with each other and across the two eyes during the habituation process. Concurrent brain wide imaging experiments then permitted the construction of circuit models that suggest the existence of two separate neural pathways. The first is a looming channel which responds specifically to expanding edges presented to the contralateral eye and relays that information to the brain stem escape network to generate directed escapes. The second is a dimming-specific channel that could be either monoc-ular or binocularly responsive, and that appears to specifically inhibit escape response when acti-vated. We propose that this second channel is under strong contextual modulation and that it is primarily responsible for the incremental silencing of successive dark looming-evoked escapes.&quot;,&quot;publisher&quot;:&quot;eLife Sciences Publications Ltd&quot;,&quot;volume&quot;:&quot;12&quot;,&quot;container-title-short&quot;:&quot;Elife&quot;},&quot;isTemporary&quot;:false},{&quot;id&quot;:&quot;b51d9085-c15c-31cc-b4a6-09902042bbe1&quot;,&quot;itemData&quot;:{&quot;type&quot;:&quot;article-journal&quot;,&quot;id&quot;:&quot;b51d9085-c15c-31cc-b4a6-09902042bbe1&quot;,&quot;title&quot;:&quot;Threat history controls flexible escape behavior in mice&quot;,&quot;author&quot;:[{&quot;family&quot;:&quot;Lenzi&quot;,&quot;given&quot;:&quot;Stephen C.&quot;,&quot;parse-names&quot;:false,&quot;dropping-particle&quot;:&quot;&quot;,&quot;non-dropping-particle&quot;:&quot;&quot;},{&quot;family&quot;:&quot;Cossell&quot;,&quot;given&quot;:&quot;Lee&quot;,&quot;parse-names&quot;:false,&quot;dropping-particle&quot;:&quot;&quot;,&quot;non-dropping-particle&quot;:&quot;&quot;},{&quot;family&quot;:&quot;Grainger&quot;,&quot;given&quot;:&quot;Benjamin&quot;,&quot;parse-names&quot;:false,&quot;dropping-particle&quot;:&quot;&quot;,&quot;non-dropping-particle&quot;:&quot;&quot;},{&quot;family&quot;:&quot;Olesen&quot;,&quot;given&quot;:&quot;Sarah F.&quot;,&quot;parse-names&quot;:false,&quot;dropping-particle&quot;:&quot;&quot;,&quot;non-dropping-particle&quot;:&quot;&quot;},{&quot;family&quot;:&quot;Branco&quot;,&quot;given&quot;:&quot;Tiago&quot;,&quot;parse-names&quot;:false,&quot;dropping-particle&quot;:&quot;&quot;,&quot;non-dropping-particle&quot;:&quot;&quot;},{&quot;family&quot;:&quot;Margrie&quot;,&quot;given&quot;:&quot;Troy W.&quot;,&quot;parse-names&quot;:false,&quot;dropping-particle&quot;:&quot;&quot;,&quot;non-dropping-particle&quot;:&quot;&quot;}],&quot;container-title&quot;:&quot;Current Biology&quot;,&quot;accessed&quot;:{&quot;date-parts&quot;:[[2024,4,19]]},&quot;DOI&quot;:&quot;10.1016/j.cub.2022.05.022&quot;,&quot;ISSN&quot;:&quot;18790445&quot;,&quot;PMID&quot;:&quot;35659863&quot;,&quot;URL&quot;:&quot;http://www.cell.com/article/S0960982222007813/fulltext&quot;,&quot;issued&quot;:{&quot;date-parts&quot;:[[2022,7,11]]},&quot;page&quot;:&quot;2972-2979.e3&quot;,&quot;abstract&quot;:&quot;In many instances, external sensory-evoked neuronal activity is used by the brain to select the most appropriate behavioral response. Predator-avoidance behaviors such as freezing and escape1,2 are of particular interest since these stimulus-evoked responses are behavioral manifestations of a decision-making process that is fundamental to survival.3,4 Over the lifespan of an individual, however, the threat value of agents in the environment is believed to undergo constant revision,5 and in some cases, repeated avoidance of certain stimuli may no longer be an optimal behavioral strategy.6 To begin to study this type of adaptive control of decision-making, we devised an experimental paradigm to probe the properties of threat escape in the laboratory mouse Mus musculus. First, we found that while robust escape to visual looming stimuli can be observed after 2 days of social isolation, mice can also rapidly learn that such stimuli are non-threatening. This learned suppression of escape (LSE) is extremely robust and can persist for weeks and is not a generalized adaptation, since flight responses to novel live prey and auditory threat stimuli in the same environmental context were maintained. We also show that LSE cannot be explained by trial number or a simple form of stimulus desensitization since it is dependent on threat-escape history. We propose that the action selection process mediating escape behavior is constantly updated by recent threat history and that LSE can be used as a robust model system to understand the neurophysiological mechanisms underlying experience-dependent decision-making.&quot;,&quot;publisher&quot;:&quot;Cell Press&quot;,&quot;issue&quot;:&quot;13&quot;,&quot;volume&quot;:&quot;32&quot;,&quot;container-title-short&quot;:&quot;&quot;},&quot;isTemporary&quot;:false}]},{&quot;citationID&quot;:&quot;MENDELEY_CITATION_bf423f96-d378-4b8f-9072-c0d249c47060&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YmY0MjNmOTYtZDM3OC00YjhmLTkwNzItYzBkMjQ5YzQ3MDYwIiwicHJvcGVydGllcyI6eyJub3RlSW5kZXgiOjB9LCJpc0VkaXRlZCI6ZmFsc2UsIm1hbnVhbE92ZXJyaWRlIjp7ImlzTWFudWFsbHlPdmVycmlkZGVuIjpmYWxzZSwiY2l0ZXByb2NUZXh0IjoiPHN1cD40MDwvc3VwPiIsIm1hbnVhbE92ZXJyaWRlVGV4dCI6IiJ9LCJjaXRhdGlvbkl0ZW1zIjpbeyJpZCI6ImI1MWQ5MDg1LWMxNWMtMzFjYy1iNGE2LTA5OTAyMDQyYmJlMSIsIml0ZW1EYXRhIjp7InR5cGUiOiJhcnRpY2xlLWpvdXJuYWwiLCJpZCI6ImI1MWQ5MDg1LWMxNWMtMzFjYy1iNGE2LTA5OTAyMDQyYmJlMSIsInRpdGxlIjoiVGhyZWF0IGhpc3RvcnkgY29udHJvbHMgZmxleGlibGUgZXNjYXBlIGJlaGF2aW9yIGluIG1pY2UiLCJhdXRob3IiOlt7ImZhbWlseSI6IkxlbnppIiwiZ2l2ZW4iOiJTdGVwaGVuIEMuIiwicGFyc2UtbmFtZXMiOmZhbHNlLCJkcm9wcGluZy1wYXJ0aWNsZSI6IiIsIm5vbi1kcm9wcGluZy1wYXJ0aWNsZSI6IiJ9LHsiZmFtaWx5IjoiQ29zc2VsbCIsImdpdmVuIjoiTGVlIiwicGFyc2UtbmFtZXMiOmZhbHNlLCJkcm9wcGluZy1wYXJ0aWNsZSI6IiIsIm5vbi1kcm9wcGluZy1wYXJ0aWNsZSI6IiJ9LHsiZmFtaWx5IjoiR3JhaW5nZXIiLCJnaXZlbiI6IkJlbmphbWluIiwicGFyc2UtbmFtZXMiOmZhbHNlLCJkcm9wcGluZy1wYXJ0aWNsZSI6IiIsIm5vbi1kcm9wcGluZy1wYXJ0aWNsZSI6IiJ9LHsiZmFtaWx5IjoiT2xlc2VuIiwiZ2l2ZW4iOiJTYXJhaCBGLiIsInBhcnNlLW5hbWVzIjpmYWxzZSwiZHJvcHBpbmctcGFydGljbGUiOiIiLCJub24tZHJvcHBpbmctcGFydGljbGUiOiIifSx7ImZhbWlseSI6IkJyYW5jbyIsImdpdmVuIjoiVGlhZ28iLCJwYXJzZS1uYW1lcyI6ZmFsc2UsImRyb3BwaW5nLXBhcnRpY2xlIjoiIiwibm9uLWRyb3BwaW5nLXBhcnRpY2xlIjoiIn0seyJmYW1pbHkiOiJNYXJncmllIiwiZ2l2ZW4iOiJUcm95IFcuIiwicGFyc2UtbmFtZXMiOmZhbHNlLCJkcm9wcGluZy1wYXJ0aWNsZSI6IiIsIm5vbi1kcm9wcGluZy1wYXJ0aWNsZSI6IiJ9XSwiY29udGFpbmVyLXRpdGxlIjoiQ3VycmVudCBCaW9sb2d5IiwiYWNjZXNzZWQiOnsiZGF0ZS1wYXJ0cyI6W1syMDI0LDQsMTldXX0sIkRPSSI6IjEwLjEwMTYvai5jdWIuMjAyMi4wNS4wMjIiLCJJU1NOIjoiMTg3OTA0NDUiLCJQTUlEIjoiMzU2NTk4NjMiLCJVUkwiOiJodHRwOi8vd3d3LmNlbGwuY29tL2FydGljbGUvUzA5NjA5ODIyMjIwMDc4MTMvZnVsbHRleHQiLCJpc3N1ZWQiOnsiZGF0ZS1wYXJ0cyI6W1syMDIyLDcsMTFdXX0sInBhZ2UiOiIyOTcyLTI5NzkuZTMiLCJhYnN0cmFjdCI6IkluIG1hbnkgaW5zdGFuY2VzLCBleHRlcm5hbCBzZW5zb3J5LWV2b2tlZCBuZXVyb25hbCBhY3Rpdml0eSBpcyB1c2VkIGJ5IHRoZSBicmFpbiB0byBzZWxlY3QgdGhlIG1vc3QgYXBwcm9wcmlhdGUgYmVoYXZpb3JhbCByZXNwb25zZS4gUHJlZGF0b3ItYXZvaWRhbmNlIGJlaGF2aW9ycyBzdWNoIGFzIGZyZWV6aW5nIGFuZCBlc2NhcGUxLDIgYXJlIG9mIHBhcnRpY3VsYXIgaW50ZXJlc3Qgc2luY2UgdGhlc2Ugc3RpbXVsdXMtZXZva2VkIHJlc3BvbnNlcyBhcmUgYmVoYXZpb3JhbCBtYW5pZmVzdGF0aW9ucyBvZiBhIGRlY2lzaW9uLW1ha2luZyBwcm9jZXNzIHRoYXQgaXMgZnVuZGFtZW50YWwgdG8gc3Vydml2YWwuMyw0IE92ZXIgdGhlIGxpZmVzcGFuIG9mIGFuIGluZGl2aWR1YWwsIGhvd2V2ZXIsIHRoZSB0aHJlYXQgdmFsdWUgb2YgYWdlbnRzIGluIHRoZSBlbnZpcm9ubWVudCBpcyBiZWxpZXZlZCB0byB1bmRlcmdvIGNvbnN0YW50IHJldmlzaW9uLDUgYW5kIGluIHNvbWUgY2FzZXMsIHJlcGVhdGVkIGF2b2lkYW5jZSBvZiBjZXJ0YWluIHN0aW11bGkgbWF5IG5vIGxvbmdlciBiZSBhbiBvcHRpbWFsIGJlaGF2aW9yYWwgc3RyYXRlZ3kuNiBUbyBiZWdpbiB0byBzdHVkeSB0aGlzIHR5cGUgb2YgYWRhcHRpdmUgY29udHJvbCBvZiBkZWNpc2lvbi1tYWtpbmcsIHdlIGRldmlzZWQgYW4gZXhwZXJpbWVudGFsIHBhcmFkaWdtIHRvIHByb2JlIHRoZSBwcm9wZXJ0aWVzIG9mIHRocmVhdCBlc2NhcGUgaW4gdGhlIGxhYm9yYXRvcnkgbW91c2UgTXVzIG11c2N1bHVzLiBGaXJzdCwgd2UgZm91bmQgdGhhdCB3aGlsZSByb2J1c3QgZXNjYXBlIHRvIHZpc3VhbCBsb29taW5nIHN0aW11bGkgY2FuIGJlIG9ic2VydmVkIGFmdGVyIDIgZGF5cyBvZiBzb2NpYWwgaXNvbGF0aW9uLCBtaWNlIGNhbiBhbHNvIHJhcGlkbHkgbGVhcm4gdGhhdCBzdWNoIHN0aW11bGkgYXJlIG5vbi10aHJlYXRlbmluZy4gVGhpcyBsZWFybmVkIHN1cHByZXNzaW9uIG9mIGVzY2FwZSAoTFNFKSBpcyBleHRyZW1lbHkgcm9idXN0IGFuZCBjYW4gcGVyc2lzdCBmb3Igd2Vla3MgYW5kIGlzIG5vdCBhIGdlbmVyYWxpemVkIGFkYXB0YXRpb24sIHNpbmNlIGZsaWdodCByZXNwb25zZXMgdG8gbm92ZWwgbGl2ZSBwcmV5IGFuZCBhdWRpdG9yeSB0aHJlYXQgc3RpbXVsaSBpbiB0aGUgc2FtZSBlbnZpcm9ubWVudGFsIGNvbnRleHQgd2VyZSBtYWludGFpbmVkLiBXZSBhbHNvIHNob3cgdGhhdCBMU0UgY2Fubm90IGJlIGV4cGxhaW5lZCBieSB0cmlhbCBudW1iZXIgb3IgYSBzaW1wbGUgZm9ybSBvZiBzdGltdWx1cyBkZXNlbnNpdGl6YXRpb24gc2luY2UgaXQgaXMgZGVwZW5kZW50IG9uIHRocmVhdC1lc2NhcGUgaGlzdG9yeS4gV2UgcHJvcG9zZSB0aGF0IHRoZSBhY3Rpb24gc2VsZWN0aW9uIHByb2Nlc3MgbWVkaWF0aW5nIGVzY2FwZSBiZWhhdmlvciBpcyBjb25zdGFudGx5IHVwZGF0ZWQgYnkgcmVjZW50IHRocmVhdCBoaXN0b3J5IGFuZCB0aGF0IExTRSBjYW4gYmUgdXNlZCBhcyBhIHJvYnVzdCBtb2RlbCBzeXN0ZW0gdG8gdW5kZXJzdGFuZCB0aGUgbmV1cm9waHlzaW9sb2dpY2FsIG1lY2hhbmlzbXMgdW5kZXJseWluZyBleHBlcmllbmNlLWRlcGVuZGVudCBkZWNpc2lvbi1tYWtpbmcuIiwicHVibGlzaGVyIjoiQ2VsbCBQcmVzcyIsImlzc3VlIjoiMTMiLCJ2b2x1bWUiOiIzMiIsImNvbnRhaW5lci10aXRsZS1zaG9ydCI6IiJ9LCJpc1RlbXBvcmFyeSI6ZmFsc2V9XX0=&quot;,&quot;citationItems&quot;:[{&quot;id&quot;:&quot;b51d9085-c15c-31cc-b4a6-09902042bbe1&quot;,&quot;itemData&quot;:{&quot;type&quot;:&quot;article-journal&quot;,&quot;id&quot;:&quot;b51d9085-c15c-31cc-b4a6-09902042bbe1&quot;,&quot;title&quot;:&quot;Threat history controls flexible escape behavior in mice&quot;,&quot;author&quot;:[{&quot;family&quot;:&quot;Lenzi&quot;,&quot;given&quot;:&quot;Stephen C.&quot;,&quot;parse-names&quot;:false,&quot;dropping-particle&quot;:&quot;&quot;,&quot;non-dropping-particle&quot;:&quot;&quot;},{&quot;family&quot;:&quot;Cossell&quot;,&quot;given&quot;:&quot;Lee&quot;,&quot;parse-names&quot;:false,&quot;dropping-particle&quot;:&quot;&quot;,&quot;non-dropping-particle&quot;:&quot;&quot;},{&quot;family&quot;:&quot;Grainger&quot;,&quot;given&quot;:&quot;Benjamin&quot;,&quot;parse-names&quot;:false,&quot;dropping-particle&quot;:&quot;&quot;,&quot;non-dropping-particle&quot;:&quot;&quot;},{&quot;family&quot;:&quot;Olesen&quot;,&quot;given&quot;:&quot;Sarah F.&quot;,&quot;parse-names&quot;:false,&quot;dropping-particle&quot;:&quot;&quot;,&quot;non-dropping-particle&quot;:&quot;&quot;},{&quot;family&quot;:&quot;Branco&quot;,&quot;given&quot;:&quot;Tiago&quot;,&quot;parse-names&quot;:false,&quot;dropping-particle&quot;:&quot;&quot;,&quot;non-dropping-particle&quot;:&quot;&quot;},{&quot;family&quot;:&quot;Margrie&quot;,&quot;given&quot;:&quot;Troy W.&quot;,&quot;parse-names&quot;:false,&quot;dropping-particle&quot;:&quot;&quot;,&quot;non-dropping-particle&quot;:&quot;&quot;}],&quot;container-title&quot;:&quot;Current Biology&quot;,&quot;accessed&quot;:{&quot;date-parts&quot;:[[2024,4,19]]},&quot;DOI&quot;:&quot;10.1016/j.cub.2022.05.022&quot;,&quot;ISSN&quot;:&quot;18790445&quot;,&quot;PMID&quot;:&quot;35659863&quot;,&quot;URL&quot;:&quot;http://www.cell.com/article/S0960982222007813/fulltext&quot;,&quot;issued&quot;:{&quot;date-parts&quot;:[[2022,7,11]]},&quot;page&quot;:&quot;2972-2979.e3&quot;,&quot;abstract&quot;:&quot;In many instances, external sensory-evoked neuronal activity is used by the brain to select the most appropriate behavioral response. Predator-avoidance behaviors such as freezing and escape1,2 are of particular interest since these stimulus-evoked responses are behavioral manifestations of a decision-making process that is fundamental to survival.3,4 Over the lifespan of an individual, however, the threat value of agents in the environment is believed to undergo constant revision,5 and in some cases, repeated avoidance of certain stimuli may no longer be an optimal behavioral strategy.6 To begin to study this type of adaptive control of decision-making, we devised an experimental paradigm to probe the properties of threat escape in the laboratory mouse Mus musculus. First, we found that while robust escape to visual looming stimuli can be observed after 2 days of social isolation, mice can also rapidly learn that such stimuli are non-threatening. This learned suppression of escape (LSE) is extremely robust and can persist for weeks and is not a generalized adaptation, since flight responses to novel live prey and auditory threat stimuli in the same environmental context were maintained. We also show that LSE cannot be explained by trial number or a simple form of stimulus desensitization since it is dependent on threat-escape history. We propose that the action selection process mediating escape behavior is constantly updated by recent threat history and that LSE can be used as a robust model system to understand the neurophysiological mechanisms underlying experience-dependent decision-making.&quot;,&quot;publisher&quot;:&quot;Cell Press&quot;,&quot;issue&quot;:&quot;13&quot;,&quot;volume&quot;:&quot;32&quot;,&quot;container-title-short&quot;:&quot;&quot;},&quot;isTemporary&quot;:false}]},{&quot;citationID&quot;:&quot;MENDELEY_CITATION_5f307be8-36f0-44a1-abf3-6d7e05df3b88&quot;,&quot;properties&quot;:{&quot;noteIndex&quot;:0},&quot;isEdited&quot;:false,&quot;manualOverride&quot;:{&quot;isManuallyOverridden&quot;:false,&quot;citeprocText&quot;:&quot;&lt;sup&gt;40,42&lt;/sup&gt;&quot;,&quot;manualOverrideText&quot;:&quot;&quot;},&quot;citationTag&quot;:&quot;MENDELEY_CITATION_v3_eyJjaXRhdGlvbklEIjoiTUVOREVMRVlfQ0lUQVRJT05fNWYzMDdiZTgtMzZmMC00NGExLWFiZjMtNmQ3ZTA1ZGYzYjg4IiwicHJvcGVydGllcyI6eyJub3RlSW5kZXgiOjB9LCJpc0VkaXRlZCI6ZmFsc2UsIm1hbnVhbE92ZXJyaWRlIjp7ImlzTWFudWFsbHlPdmVycmlkZGVuIjpmYWxzZSwiY2l0ZXByb2NUZXh0IjoiPHN1cD40MCw0Mjwvc3VwPiIsIm1hbnVhbE92ZXJyaWRlVGV4dCI6IiJ9LCJjaXRhdGlvbkl0ZW1zIjpbeyJpZCI6ImI1MWQ5MDg1LWMxNWMtMzFjYy1iNGE2LTA5OTAyMDQyYmJlMSIsIml0ZW1EYXRhIjp7InR5cGUiOiJhcnRpY2xlLWpvdXJuYWwiLCJpZCI6ImI1MWQ5MDg1LWMxNWMtMzFjYy1iNGE2LTA5OTAyMDQyYmJlMSIsInRpdGxlIjoiVGhyZWF0IGhpc3RvcnkgY29udHJvbHMgZmxleGlibGUgZXNjYXBlIGJlaGF2aW9yIGluIG1pY2UiLCJhdXRob3IiOlt7ImZhbWlseSI6IkxlbnppIiwiZ2l2ZW4iOiJTdGVwaGVuIEMuIiwicGFyc2UtbmFtZXMiOmZhbHNlLCJkcm9wcGluZy1wYXJ0aWNsZSI6IiIsIm5vbi1kcm9wcGluZy1wYXJ0aWNsZSI6IiJ9LHsiZmFtaWx5IjoiQ29zc2VsbCIsImdpdmVuIjoiTGVlIiwicGFyc2UtbmFtZXMiOmZhbHNlLCJkcm9wcGluZy1wYXJ0aWNsZSI6IiIsIm5vbi1kcm9wcGluZy1wYXJ0aWNsZSI6IiJ9LHsiZmFtaWx5IjoiR3JhaW5nZXIiLCJnaXZlbiI6IkJlbmphbWluIiwicGFyc2UtbmFtZXMiOmZhbHNlLCJkcm9wcGluZy1wYXJ0aWNsZSI6IiIsIm5vbi1kcm9wcGluZy1wYXJ0aWNsZSI6IiJ9LHsiZmFtaWx5IjoiT2xlc2VuIiwiZ2l2ZW4iOiJTYXJhaCBGLiIsInBhcnNlLW5hbWVzIjpmYWxzZSwiZHJvcHBpbmctcGFydGljbGUiOiIiLCJub24tZHJvcHBpbmctcGFydGljbGUiOiIifSx7ImZhbWlseSI6IkJyYW5jbyIsImdpdmVuIjoiVGlhZ28iLCJwYXJzZS1uYW1lcyI6ZmFsc2UsImRyb3BwaW5nLXBhcnRpY2xlIjoiIiwibm9uLWRyb3BwaW5nLXBhcnRpY2xlIjoiIn0seyJmYW1pbHkiOiJNYXJncmllIiwiZ2l2ZW4iOiJUcm95IFcuIiwicGFyc2UtbmFtZXMiOmZhbHNlLCJkcm9wcGluZy1wYXJ0aWNsZSI6IiIsIm5vbi1kcm9wcGluZy1wYXJ0aWNsZSI6IiJ9XSwiY29udGFpbmVyLXRpdGxlIjoiQ3VycmVudCBCaW9sb2d5IiwiYWNjZXNzZWQiOnsiZGF0ZS1wYXJ0cyI6W1syMDI0LDQsMTldXX0sIkRPSSI6IjEwLjEwMTYvai5jdWIuMjAyMi4wNS4wMjIiLCJJU1NOIjoiMTg3OTA0NDUiLCJQTUlEIjoiMzU2NTk4NjMiLCJVUkwiOiJodHRwOi8vd3d3LmNlbGwuY29tL2FydGljbGUvUzA5NjA5ODIyMjIwMDc4MTMvZnVsbHRleHQiLCJpc3N1ZWQiOnsiZGF0ZS1wYXJ0cyI6W1syMDIyLDcsMTFdXX0sInBhZ2UiOiIyOTcyLTI5NzkuZTMiLCJhYnN0cmFjdCI6IkluIG1hbnkgaW5zdGFuY2VzLCBleHRlcm5hbCBzZW5zb3J5LWV2b2tlZCBuZXVyb25hbCBhY3Rpdml0eSBpcyB1c2VkIGJ5IHRoZSBicmFpbiB0byBzZWxlY3QgdGhlIG1vc3QgYXBwcm9wcmlhdGUgYmVoYXZpb3JhbCByZXNwb25zZS4gUHJlZGF0b3ItYXZvaWRhbmNlIGJlaGF2aW9ycyBzdWNoIGFzIGZyZWV6aW5nIGFuZCBlc2NhcGUxLDIgYXJlIG9mIHBhcnRpY3VsYXIgaW50ZXJlc3Qgc2luY2UgdGhlc2Ugc3RpbXVsdXMtZXZva2VkIHJlc3BvbnNlcyBhcmUgYmVoYXZpb3JhbCBtYW5pZmVzdGF0aW9ucyBvZiBhIGRlY2lzaW9uLW1ha2luZyBwcm9jZXNzIHRoYXQgaXMgZnVuZGFtZW50YWwgdG8gc3Vydml2YWwuMyw0IE92ZXIgdGhlIGxpZmVzcGFuIG9mIGFuIGluZGl2aWR1YWwsIGhvd2V2ZXIsIHRoZSB0aHJlYXQgdmFsdWUgb2YgYWdlbnRzIGluIHRoZSBlbnZpcm9ubWVudCBpcyBiZWxpZXZlZCB0byB1bmRlcmdvIGNvbnN0YW50IHJldmlzaW9uLDUgYW5kIGluIHNvbWUgY2FzZXMsIHJlcGVhdGVkIGF2b2lkYW5jZSBvZiBjZXJ0YWluIHN0aW11bGkgbWF5IG5vIGxvbmdlciBiZSBhbiBvcHRpbWFsIGJlaGF2aW9yYWwgc3RyYXRlZ3kuNiBUbyBiZWdpbiB0byBzdHVkeSB0aGlzIHR5cGUgb2YgYWRhcHRpdmUgY29udHJvbCBvZiBkZWNpc2lvbi1tYWtpbmcsIHdlIGRldmlzZWQgYW4gZXhwZXJpbWVudGFsIHBhcmFkaWdtIHRvIHByb2JlIHRoZSBwcm9wZXJ0aWVzIG9mIHRocmVhdCBlc2NhcGUgaW4gdGhlIGxhYm9yYXRvcnkgbW91c2UgTXVzIG11c2N1bHVzLiBGaXJzdCwgd2UgZm91bmQgdGhhdCB3aGlsZSByb2J1c3QgZXNjYXBlIHRvIHZpc3VhbCBsb29taW5nIHN0aW11bGkgY2FuIGJlIG9ic2VydmVkIGFmdGVyIDIgZGF5cyBvZiBzb2NpYWwgaXNvbGF0aW9uLCBtaWNlIGNhbiBhbHNvIHJhcGlkbHkgbGVhcm4gdGhhdCBzdWNoIHN0aW11bGkgYXJlIG5vbi10aHJlYXRlbmluZy4gVGhpcyBsZWFybmVkIHN1cHByZXNzaW9uIG9mIGVzY2FwZSAoTFNFKSBpcyBleHRyZW1lbHkgcm9idXN0IGFuZCBjYW4gcGVyc2lzdCBmb3Igd2Vla3MgYW5kIGlzIG5vdCBhIGdlbmVyYWxpemVkIGFkYXB0YXRpb24sIHNpbmNlIGZsaWdodCByZXNwb25zZXMgdG8gbm92ZWwgbGl2ZSBwcmV5IGFuZCBhdWRpdG9yeSB0aHJlYXQgc3RpbXVsaSBpbiB0aGUgc2FtZSBlbnZpcm9ubWVudGFsIGNvbnRleHQgd2VyZSBtYWludGFpbmVkLiBXZSBhbHNvIHNob3cgdGhhdCBMU0UgY2Fubm90IGJlIGV4cGxhaW5lZCBieSB0cmlhbCBudW1iZXIgb3IgYSBzaW1wbGUgZm9ybSBvZiBzdGltdWx1cyBkZXNlbnNpdGl6YXRpb24gc2luY2UgaXQgaXMgZGVwZW5kZW50IG9uIHRocmVhdC1lc2NhcGUgaGlzdG9yeS4gV2UgcHJvcG9zZSB0aGF0IHRoZSBhY3Rpb24gc2VsZWN0aW9uIHByb2Nlc3MgbWVkaWF0aW5nIGVzY2FwZSBiZWhhdmlvciBpcyBjb25zdGFudGx5IHVwZGF0ZWQgYnkgcmVjZW50IHRocmVhdCBoaXN0b3J5IGFuZCB0aGF0IExTRSBjYW4gYmUgdXNlZCBhcyBhIHJvYnVzdCBtb2RlbCBzeXN0ZW0gdG8gdW5kZXJzdGFuZCB0aGUgbmV1cm9waHlzaW9sb2dpY2FsIG1lY2hhbmlzbXMgdW5kZXJseWluZyBleHBlcmllbmNlLWRlcGVuZGVudCBkZWNpc2lvbi1tYWtpbmcuIiwicHVibGlzaGVyIjoiQ2VsbCBQcmVzcyIsImlzc3VlIjoiMTMiLCJ2b2x1bWUiOiIzMiIsImNvbnRhaW5lci10aXRsZS1zaG9ydCI6IiJ9LCJpc1RlbXBvcmFyeSI6ZmFsc2V9LHsiaWQiOiIyZWVmY2VjOC1mNDFjLTM3YmYtYjlmNi1kNzEwMzFjNGQ3NzEiLCJpdGVtRGF0YSI6eyJ0eXBlIjoiYXJ0aWNsZS1qb3VybmFsIiwiaWQiOiIyZWVmY2VjOC1mNDFjLTM3YmYtYjlmNi1kNzEwMzFjNGQ3NzEiLCJ0aXRsZSI6IkNvbnRyaWJ1dGlvbnMgb2YgTHVtaW5hbmNlIGFuZCBNb3Rpb24gdG8gVmlzdWFsIEVzY2FwZSBhbmQgSGFiaXR1YXRpb24gaW4gTGFydmFsIFplYnJhZmlzaCIsImF1dGhvciI6W3siZmFtaWx5IjoiTWFuY2llbm5lIiwiZ2l2ZW4iOiJUZXNzYSIsInBhcnNlLW5hbWVzIjpmYWxzZSwiZHJvcHBpbmctcGFydGljbGUiOiIiLCJub24tZHJvcHBpbmctcGFydGljbGUiOiIifSx7ImZhbWlseSI6Ik1hcnF1ZXotTGVnb3JyZXRhIiwiZ2l2ZW4iOiJFbW1hbnVlbCIsInBhcnNlLW5hbWVzIjpmYWxzZSwiZHJvcHBpbmctcGFydGljbGUiOiIiLCJub24tZHJvcHBpbmctcGFydGljbGUiOiIifSx7ImZhbWlseSI6IldpbGRlIiwiZ2l2ZW4iOiJNYXlhIiwicGFyc2UtbmFtZXMiOmZhbHNlLCJkcm9wcGluZy1wYXJ0aWNsZSI6IiIsIm5vbi1kcm9wcGluZy1wYXJ0aWNsZSI6IiJ9LHsiZmFtaWx5IjoiUGliZXIiLCJnaXZlbiI6Ik1hcmllbGxlIiwicGFyc2UtbmFtZXMiOmZhbHNlLCJkcm9wcGluZy1wYXJ0aWNsZSI6IiIsIm5vbi1kcm9wcGluZy1wYXJ0aWNsZSI6IiJ9LHsiZmFtaWx5IjoiRmF2cmUtQnVsbGUiLCJnaXZlbiI6Ikl0aWEiLCJwYXJzZS1uYW1lcyI6ZmFsc2UsImRyb3BwaW5nLXBhcnRpY2xlIjoiIiwibm9uLWRyb3BwaW5nLXBhcnRpY2xlIjoiIn0seyJmYW1pbHkiOiJWYW53YWxsZWdoZW0iLCJnaXZlbiI6IkdpbGxlcyIsInBhcnNlLW5hbWVzIjpmYWxzZSwiZHJvcHBpbmctcGFydGljbGUiOiIiLCJub24tZHJvcHBpbmctcGFydGljbGUiOiIifSx7ImZhbWlseSI6IlNjb3R0IiwiZ2l2ZW4iOiJFdGhhbiBLLiIsInBhcnNlLW5hbWVzIjpmYWxzZSwiZHJvcHBpbmctcGFydGljbGUiOiIiLCJub24tZHJvcHBpbmctcGFydGljbGUiOiIifV0sImNvbnRhaW5lci10aXRsZSI6IkZyb250aWVycyBpbiBOZXVyYWwgQ2lyY3VpdHMiLCJhY2Nlc3NlZCI6eyJkYXRlLXBhcnRzIjpbWzIwMjQsNCwxOV1dfSwiRE9JIjoiMTAuMzM4OS9GTkNJUi4yMDIxLjc0ODUzNS9CSUJURVgiLCJJU1NOIjoiMTY2MjUxMTAiLCJQTUlEIjoiMzQ3NDQ2MzciLCJpc3N1ZWQiOnsiZGF0ZS1wYXJ0cyI6W1syMDIxLDEwLDIxXV19LCJwYWdlIjoiNzQ4NTM1IiwiYWJzdHJhY3QiOiJBbmltYWxzIGZyb20gaW5zZWN0cyB0byBodW1hbnMgcGVyZm9ybSB2aXN1YWwgZXNjYXBlIGJlaGF2aW9yIGluIHJlc3BvbnNlIHRvIGxvb21pbmcgc3RpbXVsaSwgYW5kIHRoZXNlIHJlc3BvbnNlcyBoYWJpdHVhdGUgaWYgbG9vbXMgYXJlIHByZXNlbnRlZCByZXBlYXRlZGx5IHdpdGhvdXQgY29uc2VxdWVuY2UuIFdoaWxlIHRoZSBiYXNpYyB2aXN1YWwgcHJvY2Vzc2luZyBhbmQgbW90b3IgcGF0aHdheXMgaW52b2x2ZWQgaW4gdGhpcyBiZWhhdmlvciBoYXZlIGJlZW4gZGVzY3JpYmVkLCBtYW55IG9mIHRoZSBudWFuY2VzIG9mIHByZWRhdG9yIHBlcmNlcHRpb24gYW5kIHNlbnNvcmltb3RvciBnYXRpbmcgaGF2ZSBub3QuIEhlcmUsIHdlIGhhdmUgcGVyZm9ybWVkIGJvdGggYmVoYXZpb3JhbCBhbmFseXNlcyBhbmQgYnJhaW4td2lkZSBjZWxsdWxhci1yZXNvbHV0aW9uIGNhbGNpdW0gaW1hZ2luZyBpbiBsYXJ2YWwgemVicmFmaXNoIHdoaWxlIHByZXNlbnRpbmcgdGhlbSB3aXRoIHZpc3VhbCBsb29tIHN0aW11bGkgb3Igc3RpbXVsaSB0aGF0IHNlbGVjdGl2ZWx5IGRlbGl2ZXIgZWl0aGVyIHRoZSBtb3ZlbWVudCBvciB0aGUgZGltbWluZyBwcm9wZXJ0aWVzIG9mIGZ1bGwgbG9vbSBzdGltdWxpLiBCZWhhdmlvcmFsbHksIHdlIGZpbmQgdGhhdCwgd2hpbGUgcmVzcG9uc2VzIHRvIHJlcGVhdGVkIGxvb20gc3RpbXVsaSBoYWJpdHVhdGUsIG5vIHN1Y2ggaGFiaXR1YXRpb24gb2NjdXJzIHdoZW4gcmVwZWF0ZWQgbW92ZW1lbnQgc3RpbXVsaSAoaW4gdGhlIGFic2VuY2Ugb2YgbHVtaW5hbmNlIGNoYW5nZXMpIGFyZSBwcmVzZW50ZWQuIERpbSBzdGltdWxpIHNlbGRvbSBlbGljaXQgZXNjYXBlIHJlc3BvbnNlcywgYW5kIHRoZXJlZm9yZSBjYW5ub3QgaGFiaXR1YXRlLiBOZWl0aGVyIHJlcGVhdGVkIG1vdmVtZW50IHN0aW11bGkgbm9yIHJlcGVhdGVkIGRpbW1pbmcgc3RpbXVsaSBoYWJpdHVhdGUgdGhlIHJlc3BvbnNlcyB0byBzdWJzZXF1ZW50IGZ1bGwgbG9vbSBzdGltdWxpLCBzdWdnZXN0aW5nIHRoYXQgZnVsbCBsb29tcyBhcmUgcmVxdWlyZWQgZm9yIGhhYml0dWF0aW9uLiBPdXIgY2FsY2l1bSBpbWFnaW5nIHJldmVhbHMgdGhhdCBtb3Rpb24tc2Vuc2l0aXZlIG5ldXJvbnMgYXJlIGFidW5kYW50IGluIHRoZSBicmFpbiwgdGhhdCBkaW0tc2Vuc2l0aXZlIG5ldXJvbnMgYXJlIHByZXNlbnQgYnV0IG1vcmUgcmFyZSwgYW5kIHRoYXQgbmV1cm9ucyByZXNwb25zaXZlIHRvIGJvdGggc3RpbXVsaSAoYW5kIHRvIGZ1bGwgbG9vbSBzdGltdWxpKSBhcmUgY29uY2VudHJhdGVkIGluIHRoZSB0ZWN0dW0uIE5ldXJvbnMgc2VsZWN0aXZlIHRvIGZ1bGwgbG9vbSBzdGltdWxpIChidXQgbm90IHRvIG1vdmVtZW50IG9yIGRpbW1pbmcpIHdlcmUgbm90IGV2aWRlbnQuIEZpbmFsbHksIHdlIGV4cGxvcmVkIHdoZXRoZXIgbW92ZW1lbnQtIG9yIGRpbS1zZW5zaXRpdmUgbmV1cm9ucyBoYXZlIGNoYXJhY3RlcmlzdGljIHJlc3BvbnNlIHByb2ZpbGVzIGR1cmluZyBoYWJpdHVhdGlvbiB0byBmdWxsIGxvb21zLiBTdWNoIGZ1bmN0aW9uYWwgbGlua3MgYmV0d2VlbiBiYXNlbGluZSByZXNwb25zaXZlbmVzcyBhbmQgaGFiaXR1YXRpb24gcmF0ZSBjb3VsZCBzdWdnZXN0IGEgc3BlY2lmaWMgcm9sZSBpbiB0aGUgYnJhaW4td2lkZSBoYWJpdHVhdGlvbiBuZXR3b3JrLCBidXQgbm8gc3VjaCByZWxhdGlvbnNoaXBzIHdlcmUgZm91bmQgaW4gb3VyIGRhdGEuIE92ZXJhbGwsIG91ciByZXN1bHRzIHN1Z2dlc3QgdGhhdCwgd2hpbGUgYm90aCBtb3ZlbWVudC0gYW5kIGRpbS1zZW5zaXRpdmUgbmV1cm9ucyBjb250cmlidXRlIHRvIHByZWRhdG9yIGVzY2FwZSBiZWhhdmlvciwgbmVpdGhlciBwbGF5cyBhIHNwZWNpZmljIHJvbGUgaW4gYnJhaW4td2lkZSB2aXN1YWwgaGFiaXR1YXRpb24gbmV0d29ya3Mgb3IgaW4gYmVoYXZpb3JhbCBoYWJpdHVhdGlvbi4iLCJwdWJsaXNoZXIiOiJGcm9udGllcnMgTWVkaWEgUy5BLiIsInZvbHVtZSI6IjE1IiwiY29udGFpbmVyLXRpdGxlLXNob3J0IjoiRnJvbnQgTmV1cmFsIENpcmN1aXRzIn0sImlzVGVtcG9yYXJ5IjpmYWxzZX1dfQ==&quot;,&quot;citationItems&quot;:[{&quot;id&quot;:&quot;b51d9085-c15c-31cc-b4a6-09902042bbe1&quot;,&quot;itemData&quot;:{&quot;type&quot;:&quot;article-journal&quot;,&quot;id&quot;:&quot;b51d9085-c15c-31cc-b4a6-09902042bbe1&quot;,&quot;title&quot;:&quot;Threat history controls flexible escape behavior in mice&quot;,&quot;author&quot;:[{&quot;family&quot;:&quot;Lenzi&quot;,&quot;given&quot;:&quot;Stephen C.&quot;,&quot;parse-names&quot;:false,&quot;dropping-particle&quot;:&quot;&quot;,&quot;non-dropping-particle&quot;:&quot;&quot;},{&quot;family&quot;:&quot;Cossell&quot;,&quot;given&quot;:&quot;Lee&quot;,&quot;parse-names&quot;:false,&quot;dropping-particle&quot;:&quot;&quot;,&quot;non-dropping-particle&quot;:&quot;&quot;},{&quot;family&quot;:&quot;Grainger&quot;,&quot;given&quot;:&quot;Benjamin&quot;,&quot;parse-names&quot;:false,&quot;dropping-particle&quot;:&quot;&quot;,&quot;non-dropping-particle&quot;:&quot;&quot;},{&quot;family&quot;:&quot;Olesen&quot;,&quot;given&quot;:&quot;Sarah F.&quot;,&quot;parse-names&quot;:false,&quot;dropping-particle&quot;:&quot;&quot;,&quot;non-dropping-particle&quot;:&quot;&quot;},{&quot;family&quot;:&quot;Branco&quot;,&quot;given&quot;:&quot;Tiago&quot;,&quot;parse-names&quot;:false,&quot;dropping-particle&quot;:&quot;&quot;,&quot;non-dropping-particle&quot;:&quot;&quot;},{&quot;family&quot;:&quot;Margrie&quot;,&quot;given&quot;:&quot;Troy W.&quot;,&quot;parse-names&quot;:false,&quot;dropping-particle&quot;:&quot;&quot;,&quot;non-dropping-particle&quot;:&quot;&quot;}],&quot;container-title&quot;:&quot;Current Biology&quot;,&quot;accessed&quot;:{&quot;date-parts&quot;:[[2024,4,19]]},&quot;DOI&quot;:&quot;10.1016/j.cub.2022.05.022&quot;,&quot;ISSN&quot;:&quot;18790445&quot;,&quot;PMID&quot;:&quot;35659863&quot;,&quot;URL&quot;:&quot;http://www.cell.com/article/S0960982222007813/fulltext&quot;,&quot;issued&quot;:{&quot;date-parts&quot;:[[2022,7,11]]},&quot;page&quot;:&quot;2972-2979.e3&quot;,&quot;abstract&quot;:&quot;In many instances, external sensory-evoked neuronal activity is used by the brain to select the most appropriate behavioral response. Predator-avoidance behaviors such as freezing and escape1,2 are of particular interest since these stimulus-evoked responses are behavioral manifestations of a decision-making process that is fundamental to survival.3,4 Over the lifespan of an individual, however, the threat value of agents in the environment is believed to undergo constant revision,5 and in some cases, repeated avoidance of certain stimuli may no longer be an optimal behavioral strategy.6 To begin to study this type of adaptive control of decision-making, we devised an experimental paradigm to probe the properties of threat escape in the laboratory mouse Mus musculus. First, we found that while robust escape to visual looming stimuli can be observed after 2 days of social isolation, mice can also rapidly learn that such stimuli are non-threatening. This learned suppression of escape (LSE) is extremely robust and can persist for weeks and is not a generalized adaptation, since flight responses to novel live prey and auditory threat stimuli in the same environmental context were maintained. We also show that LSE cannot be explained by trial number or a simple form of stimulus desensitization since it is dependent on threat-escape history. We propose that the action selection process mediating escape behavior is constantly updated by recent threat history and that LSE can be used as a robust model system to understand the neurophysiological mechanisms underlying experience-dependent decision-making.&quot;,&quot;publisher&quot;:&quot;Cell Press&quot;,&quot;issue&quot;:&quot;13&quot;,&quot;volume&quot;:&quot;32&quot;,&quot;container-title-short&quot;:&quot;&quot;},&quot;isTemporary&quot;:false},{&quot;id&quot;:&quot;2eefcec8-f41c-37bf-b9f6-d71031c4d771&quot;,&quot;itemData&quot;:{&quot;type&quot;:&quot;article-journal&quot;,&quot;id&quot;:&quot;2eefcec8-f41c-37bf-b9f6-d71031c4d771&quot;,&quot;title&quot;:&quot;Contributions of Luminance and Motion to Visual Escape and Habituation in Larval Zebrafish&quot;,&quot;author&quot;:[{&quot;family&quot;:&quot;Mancienne&quot;,&quot;given&quot;:&quot;Tessa&quot;,&quot;parse-names&quot;:false,&quot;dropping-particle&quot;:&quot;&quot;,&quot;non-dropping-particle&quot;:&quot;&quot;},{&quot;family&quot;:&quot;Marquez-Legorreta&quot;,&quot;given&quot;:&quot;Emmanuel&quot;,&quot;parse-names&quot;:false,&quot;dropping-particle&quot;:&quot;&quot;,&quot;non-dropping-particle&quot;:&quot;&quot;},{&quot;family&quot;:&quot;Wilde&quot;,&quot;given&quot;:&quot;Maya&quot;,&quot;parse-names&quot;:false,&quot;dropping-particle&quot;:&quot;&quot;,&quot;non-dropping-particle&quot;:&quot;&quot;},{&quot;family&quot;:&quot;Piber&quot;,&quot;given&quot;:&quot;Marielle&quot;,&quot;parse-names&quot;:false,&quot;dropping-particle&quot;:&quot;&quot;,&quot;non-dropping-particle&quot;:&quot;&quot;},{&quot;family&quot;:&quot;Favre-Bulle&quot;,&quot;given&quot;:&quot;Itia&quot;,&quot;parse-names&quot;:false,&quot;dropping-particle&quot;:&quot;&quot;,&quot;non-dropping-particle&quot;:&quot;&quot;},{&quot;family&quot;:&quot;Vanwalleghem&quot;,&quot;given&quot;:&quot;Gilles&quot;,&quot;parse-names&quot;:false,&quot;dropping-particle&quot;:&quot;&quot;,&quot;non-dropping-particle&quot;:&quot;&quot;},{&quot;family&quot;:&quot;Scott&quot;,&quot;given&quot;:&quot;Ethan K.&quot;,&quot;parse-names&quot;:false,&quot;dropping-particle&quot;:&quot;&quot;,&quot;non-dropping-particle&quot;:&quot;&quot;}],&quot;container-title&quot;:&quot;Frontiers in Neural Circuits&quot;,&quot;accessed&quot;:{&quot;date-parts&quot;:[[2024,4,19]]},&quot;DOI&quot;:&quot;10.3389/FNCIR.2021.748535/BIBTEX&quot;,&quot;ISSN&quot;:&quot;16625110&quot;,&quot;PMID&quot;:&quot;34744637&quot;,&quot;issued&quot;:{&quot;date-parts&quot;:[[2021,10,21]]},&quot;page&quot;:&quot;748535&quot;,&quot;abstract&quot;:&quot;Animals from insects to humans perform visual escape behavior in response to looming stimuli, and these responses habituate if looms are presented repeatedly without consequence. While the basic visual processing and motor pathways involved in this behavior have been described, many of the nuances of predator perception and sensorimotor gating have not. Here, we have performed both behavioral analyses and brain-wide cellular-resolution calcium imaging in larval zebrafish while presenting them with visual loom stimuli or stimuli that selectively deliver either the movement or the dimming properties of full loom stimuli. Behaviorally, we find that, while responses to repeated loom stimuli habituate, no such habituation occurs when repeated movement stimuli (in the absence of luminance changes) are presented. Dim stimuli seldom elicit escape responses, and therefore cannot habituate. Neither repeated movement stimuli nor repeated dimming stimuli habituate the responses to subsequent full loom stimuli, suggesting that full looms are required for habituation. Our calcium imaging reveals that motion-sensitive neurons are abundant in the brain, that dim-sensitive neurons are present but more rare, and that neurons responsive to both stimuli (and to full loom stimuli) are concentrated in the tectum. Neurons selective to full loom stimuli (but not to movement or dimming) were not evident. Finally, we explored whether movement- or dim-sensitive neurons have characteristic response profiles during habituation to full looms. Such functional links between baseline responsiveness and habituation rate could suggest a specific role in the brain-wide habituation network, but no such relationships were found in our data. Overall, our results suggest that, while both movement- and dim-sensitive neurons contribute to predator escape behavior, neither plays a specific role in brain-wide visual habituation networks or in behavioral habituation.&quot;,&quot;publisher&quot;:&quot;Frontiers Media S.A.&quot;,&quot;volume&quot;:&quot;15&quot;,&quot;container-title-short&quot;:&quot;Front Neural Circuits&quot;},&quot;isTemporary&quot;:false}]},{&quot;citationID&quot;:&quot;MENDELEY_CITATION_6f002173-e5f3-4c45-901d-35a7a5a71724&quot;,&quot;properties&quot;:{&quot;noteIndex&quot;:0},&quot;isEdited&quot;:false,&quot;manualOverride&quot;:{&quot;isManuallyOverridden&quot;:false,&quot;citeprocText&quot;:&quot;&lt;sup&gt;41&lt;/sup&gt;&quot;,&quot;manualOverrideText&quot;:&quot;&quot;},&quot;citationTag&quot;:&quot;MENDELEY_CITATION_v3_eyJjaXRhdGlvbklEIjoiTUVOREVMRVlfQ0lUQVRJT05fNmYwMDIxNzMtZTVmMy00YzQ1LTkwMWQtMzVhN2E1YTcxNzI0IiwicHJvcGVydGllcyI6eyJub3RlSW5kZXgiOjB9LCJpc0VkaXRlZCI6ZmFsc2UsIm1hbnVhbE92ZXJyaWRlIjp7ImlzTWFudWFsbHlPdmVycmlkZGVuIjpmYWxzZSwiY2l0ZXByb2NUZXh0IjoiPHN1cD40MTwvc3VwPiIsIm1hbnVhbE92ZXJyaWRlVGV4dCI6IiJ9LCJjaXRhdGlvbkl0ZW1zIjpbeyJpZCI6IjgyYmUzYjZhLTUyYWQtM2U0Yi1iYzYzLWQxZDc4MGJiYjE5NyIsIml0ZW1EYXRhIjp7InR5cGUiOiJhcnRpY2xlLWpvdXJuYWwiLCJpZCI6IjgyYmUzYjZhLTUyYWQtM2U0Yi1iYzYzLWQxZDc4MGJiYjE5NyIsInRpdGxlIjoiQ29nbml0aXZlIENvbnRyb2wgb2YgRXNjYXBlIEJlaGF2aW91ciIsImF1dGhvciI6W3siZmFtaWx5IjoiRXZhbnMiLCJnaXZlbiI6IkRvbWluaWMgQS4iLCJwYXJzZS1uYW1lcyI6ZmFsc2UsImRyb3BwaW5nLXBhcnRpY2xlIjoiIiwibm9uLWRyb3BwaW5nLXBhcnRpY2xlIjoiIn0seyJmYW1pbHkiOiJTdGVtcGVsIiwiZ2l2ZW4iOiJBLiBWYW5lc3NhIiwicGFyc2UtbmFtZXMiOmZhbHNlLCJkcm9wcGluZy1wYXJ0aWNsZSI6IiIsIm5vbi1kcm9wcGluZy1wYXJ0aWNsZSI6IiJ9LHsiZmFtaWx5IjoiVmFsZSIsImdpdmVuIjoiUnViZW4iLCJwYXJzZS1uYW1lcyI6ZmFsc2UsImRyb3BwaW5nLXBhcnRpY2xlIjoiIiwibm9uLWRyb3BwaW5nLXBhcnRpY2xlIjoiIn0seyJmYW1pbHkiOiJCcmFuY28iLCJnaXZlbiI6IlRpYWdvIiwicGFyc2UtbmFtZXMiOmZhbHNlLCJkcm9wcGluZy1wYXJ0aWNsZSI6IiIsIm5vbi1kcm9wcGluZy1wYXJ0aWNsZSI6IiJ9XSwiY29udGFpbmVyLXRpdGxlIjoiVHJlbmRzIGluIENvZ25pdGl2ZSBTY2llbmNlcyIsImFjY2Vzc2VkIjp7ImRhdGUtcGFydHMiOltbMjAyNCw0LDE5XV19LCJET0kiOiIxMC4xMDE2L0ouVElDUy4yMDE5LjAxLjAxMi9BVFRBQ0hNRU5ULzk3NkIwN0VDLTM4QkYtNDhFQi1CQ0VFLTFEREM0MzZFOEI0QS9NTUMxLlBERiIsIklTU04iOiIxODc5MzA3WCIsIlBNSUQiOiIzMDg1MjEyMyIsIlVSTCI6Imh0dHA6Ly93d3cuY2VsbC5jb20vYXJ0aWNsZS9TMTM2NDY2MTMxOTMwMDQwMy9mdWxsdGV4dCIsImlzc3VlZCI6eyJkYXRlLXBhcnRzIjpbWzIwMTksNCwxXV19LCJwYWdlIjoiMzM0LTM0OCIsImFic3RyYWN0IjoiV2hlbiBmYWNlZCB3aXRoIHBvdGVudGlhbCBwcmVkYXRvcnMsIGFuaW1hbHMgaW5zdGluY3RpdmVseSBkZWNpZGUgd2hldGhlciB0aGVyZSBpcyBhIHRocmVhdCB0aGV5IHNob3VsZCBlc2NhcGUgZnJvbSwgYW5kIGFsc28gd2hlbiwgaG93LCBhbmQgd2hlcmUgdG8gdGFrZSBldmFzaXZlIGFjdGlvbi4gV2hpbGUgZXNjYXBlIGlzIG9mdGVuIHZpZXdlZCBpbiBjbGFzc2ljYWwgZXRob2xvZ3kgYXMgYW4gYWN0aW9uIHRoYXQgaXMgcmVsZWFzZWQgdXBvbiBwcmVzZW50YXRpb24gb2Ygc3BlY2lmaWMgc3RpbXVsaSwgc3VjY2Vzc2Z1bCBhbmQgYWRhcHRpdmUgZXNjYXBlIGJlaGF2aW91ciByZWxpZXMgb24gaW50ZWdyYXRpbmcgaW5mb3JtYXRpb24gZnJvbSBzZW5zb3J5IHN5c3RlbXMsIHN0b3JlZCBrbm93bGVkZ2UsIGFuZCBpbnRlcm5hbCBzdGF0ZXMuIEZyb20gYSBuZXVyb3NjaWVuY2UgcGVyc3BlY3RpdmUsIGVzY2FwZSBpcyBhbiBpbmNyZWRpYmx5IHJpY2ggbW9kZWwgdGhhdCBwcm92aWRlcyBvcHBvcnR1bml0aWVzIGZvciBpbnZlc3RpZ2F0aW5nIHByb2Nlc3NlcyBzdWNoIGFzIHBlcmNlcHR1YWwgYW5kIHZhbHVlLWJhc2VkIGRlY2lzaW9uLW1ha2luZywgb3IgYWN0aW9uIHNlbGVjdGlvbiwgaW4gYW4gZXRob2xvZ2ljYWwgc2V0dGluZy4gV2UgcmV2aWV3IHJlY2VudCByZXNlYXJjaCBmcm9tIGxhYm9yYXRvcnkgYW5kIGZpZWxkIHN0dWRpZXMgdGhhdCBleHBsb3JlLCBhdCB0aGUgYmVoYXZpb3VyYWwgYW5kIG1lY2hhbmlzdGljIGxldmVscywgaG93IGVsZW1lbnRzIGZyb20gbXVsdGlwbGUgaW5mb3JtYXRpb24gc3RyZWFtcyBhcmUgaW50ZWdyYXRlZCB0byBnZW5lcmF0ZSBmbGV4aWJsZSBlc2NhcGUgYmVoYXZpb3VyLiIsInB1Ymxpc2hlciI6IkVsc2V2aWVyIEx0ZCIsImlzc3VlIjoiNCIsInZvbHVtZSI6IjIzIiwiY29udGFpbmVyLXRpdGxlLXNob3J0IjoiVHJlbmRzIENvZ24gU2NpIn0sImlzVGVtcG9yYXJ5IjpmYWxzZX1dfQ==&quot;,&quot;citationItems&quot;:[{&quot;id&quot;:&quot;82be3b6a-52ad-3e4b-bc63-d1d780bbb197&quot;,&quot;itemData&quot;:{&quot;type&quot;:&quot;article-journal&quot;,&quot;id&quot;:&quot;82be3b6a-52ad-3e4b-bc63-d1d780bbb197&quot;,&quot;title&quot;:&quot;Cognitive Control of Escape Behaviour&quot;,&quot;author&quot;:[{&quot;family&quot;:&quot;Evans&quot;,&quot;given&quot;:&quot;Dominic A.&quot;,&quot;parse-names&quot;:false,&quot;dropping-particle&quot;:&quot;&quot;,&quot;non-dropping-particle&quot;:&quot;&quot;},{&quot;family&quot;:&quot;Stempel&quot;,&quot;given&quot;:&quot;A. Vanessa&quot;,&quot;parse-names&quot;:false,&quot;dropping-particle&quot;:&quot;&quot;,&quot;non-dropping-particle&quot;:&quot;&quot;},{&quot;family&quot;:&quot;Vale&quot;,&quot;given&quot;:&quot;Ruben&quot;,&quot;parse-names&quot;:false,&quot;dropping-particle&quot;:&quot;&quot;,&quot;non-dropping-particle&quot;:&quot;&quot;},{&quot;family&quot;:&quot;Branco&quot;,&quot;given&quot;:&quot;Tiago&quot;,&quot;parse-names&quot;:false,&quot;dropping-particle&quot;:&quot;&quot;,&quot;non-dropping-particle&quot;:&quot;&quot;}],&quot;container-title&quot;:&quot;Trends in Cognitive Sciences&quot;,&quot;accessed&quot;:{&quot;date-parts&quot;:[[2024,4,19]]},&quot;DOI&quot;:&quot;10.1016/J.TICS.2019.01.012/ATTACHMENT/976B07EC-38BF-48EB-BCEE-1DDC436E8B4A/MMC1.PDF&quot;,&quot;ISSN&quot;:&quot;1879307X&quot;,&quot;PMID&quot;:&quot;30852123&quot;,&quot;URL&quot;:&quot;http://www.cell.com/article/S1364661319300403/fulltext&quot;,&quot;issued&quot;:{&quot;date-parts&quot;:[[2019,4,1]]},&quot;page&quot;:&quot;334-348&quot;,&quot;abstract&quot;:&quot;When faced with potential predators, animals instinctively decide whether there is a threat they should escape from, and also when, how, and where to take evasive action. While escape is often viewed in classical ethology as an action that is released upon presentation of specific stimuli, successful and adaptive escape behaviour relies on integrating information from sensory systems, stored knowledge, and internal states. From a neuroscience perspective, escape is an incredibly rich model that provides opportunities for investigating processes such as perceptual and value-based decision-making, or action selection, in an ethological setting. We review recent research from laboratory and field studies that explore, at the behavioural and mechanistic levels, how elements from multiple information streams are integrated to generate flexible escape behaviour.&quot;,&quot;publisher&quot;:&quot;Elsevier Ltd&quot;,&quot;issue&quot;:&quot;4&quot;,&quot;volume&quot;:&quot;23&quot;,&quot;container-title-short&quot;:&quot;Trends Cogn Sci&quot;},&quot;isTemporary&quot;:false}]},{&quot;citationID&quot;:&quot;MENDELEY_CITATION_22aefebf-1aa2-4ac9-a289-4c12e97cb955&quot;,&quot;properties&quot;:{&quot;noteIndex&quot;:0},&quot;isEdited&quot;:false,&quot;manualOverride&quot;:{&quot;isManuallyOverridden&quot;:false,&quot;citeprocText&quot;:&quot;&lt;sup&gt;44&lt;/sup&gt;&quot;,&quot;manualOverrideText&quot;:&quot;&quot;},&quot;citationTag&quot;:&quot;MENDELEY_CITATION_v3_eyJjaXRhdGlvbklEIjoiTUVOREVMRVlfQ0lUQVRJT05fMjJhZWZlYmYtMWFhMi00YWM5LWEyODktNGMxMmU5N2NiOTU1IiwicHJvcGVydGllcyI6eyJub3RlSW5kZXgiOjB9LCJpc0VkaXRlZCI6ZmFsc2UsIm1hbnVhbE92ZXJyaWRlIjp7ImlzTWFudWFsbHlPdmVycmlkZGVuIjpmYWxzZSwiY2l0ZXByb2NUZXh0IjoiPHN1cD40NDwvc3VwPiIsIm1hbnVhbE92ZXJyaWRlVGV4dCI6IiJ9LCJjaXRhdGlvbkl0ZW1zIjpbeyJpZCI6IjNkYzI5M2FmLWIxNWEtMzZmMC04MWYzLTlkZTRkMGE3MzEzMiIsIml0ZW1EYXRhIjp7InR5cGUiOiJhcnRpY2xlLWpvdXJuYWwiLCJpZCI6IjNkYzI5M2FmLWIxNWEtMzZmMC04MWYzLTlkZTRkMGE3MzEzMiIsInRpdGxlIjoiTmV1cmFsIGNpcmN1aXRzIHVuZGVybHlpbmcgaGFiaXR1YXRpb24gb2YgdmlzdWFsbHkgZXZva2VkIGVzY2FwZSBiZWhhdmlvcnMgaW4gbGFydmFsIHplYnJhZmlzaCIsImF1dGhvciI6W3siZmFtaWx5IjoiRm90b3dhdCIsImdpdmVuIjoiSGFsZWgiLCJwYXJzZS1uYW1lcyI6ZmFsc2UsImRyb3BwaW5nLXBhcnRpY2xlIjoiIiwibm9uLWRyb3BwaW5nLXBhcnRpY2xlIjoiIn0seyJmYW1pbHkiOiJFbmdlcnQiLCJnaXZlbiI6IkZsb3JpYW4iLCJwYXJzZS1uYW1lcyI6ZmFsc2UsImRyb3BwaW5nLXBhcnRpY2xlIjoiIiwibm9uLWRyb3BwaW5nLXBhcnRpY2xlIjoiIn1dLCJjb250YWluZXItdGl0bGUiOiJlTGlmZSIsImFjY2Vzc2VkIjp7ImRhdGUtcGFydHMiOltbMjAyNCw0LDE5XV19LCJET0kiOiIxMC43NTU0L0VMSUZFLjgyOTE2IiwiSVNTTiI6IjIwNTAwODRYIiwiUE1JRCI6IjM2OTE2Nzk1IiwiaXNzdWVkIjp7ImRhdGUtcGFydHMiOltbMjAyM11dfSwiYWJzdHJhY3QiOiJMYXJ2YWwgemVicmFmaXNoIHRoYXQgYXJlIGV4cG9zZWQgcmVwZWF0ZWRseSB0byBkYXJrIGxvb21pbmcgc3RpbXVsaSB3aWxsIHF1aWNrbHkgaGFiaXR1YXRlIHRvIHRoZXNlIGF2ZXJzaXZlIHNpZ25hbHMgYW5kIGNlYXNlIHRvIHJlc3BvbmQgd2l0aCB0aGVpciBzdGVyZW90eXBpY2FsIGVzY2FwZSBzd2ltcy4gQSBkYXJrIGxvb21pbmcgc3RpbXVsdXMgY2FuIGJlIHNlcGFyYXRlZCBpbnRvIHR3byBpbmRlcGVuZGVudCBjb21wb25lbnRzOiBvbmUgdGhhdCBpcyBjaGFyYWN0ZXJpemVkIGJ5IGFuIG92ZXJhbGwgc3BhdGlhbCBleHBhbnNpb24sIHdoZXJlIG92ZXJhbGwgbHVtaW5hbmNlIGlzIG1haW50YWluZWQgYXQgdGhlIHNhbWUgbGV2ZWwsIGFuZCBhIHNlY29uZCwgdGhhdCByZXByZXNlbnRzIGFuIG92ZXJhbGwgZGltbWluZyB3aXRoaW4gdGhlIHdob2xlIHZpc3VhbCBmaWVsZCBpbiB0aGUgYWJzZW5jZSBvZiBhbnkgbW90aW9uIGVuZXJneS4gVXNpbmcgc3BlY2lmaWMgc3RpbXVsYXRpb24gcGF0dGVybnMgdGhhdCBpc29sYXRlIHRoZXNlIGluZGVwZW5kZW50IGNvbXBvbmVudHMsIHdlIGZpcnN0IGV4dHJhY3RlZCB0aGUgYmVoYXZpb3JhbCBhbGdvcml0aG1zIHRoYXQgZGljdGF0ZSBob3cgdGhlc2Ugc2VwYXJhdGUgaW5mb3JtYXRpb24gY2hhbm5lbHMgaW50ZXJhY3Qgd2l0aCBlYWNoIG90aGVyIGFuZCBhY3Jvc3MgdGhlIHR3byBleWVzIGR1cmluZyB0aGUgaGFiaXR1YXRpb24gcHJvY2Vzcy4gQ29uY3VycmVudCBicmFpbiB3aWRlIGltYWdpbmcgZXhwZXJpbWVudHMgdGhlbiBwZXJtaXR0ZWQgdGhlIGNvbnN0cnVjdGlvbiBvZiBjaXJjdWl0IG1vZGVscyB0aGF0IHN1Z2dlc3QgdGhlIGV4aXN0ZW5jZSBvZiB0d28gc2VwYXJhdGUgbmV1cmFsIHBhdGh3YXlzLiBUaGUgZmlyc3QgaXMgYSBsb29taW5nIGNoYW5uZWwgd2hpY2ggcmVzcG9uZHMgc3BlY2lmaWNhbGx5IHRvIGV4cGFuZGluZyBlZGdlcyBwcmVzZW50ZWQgdG8gdGhlIGNvbnRyYWxhdGVyYWwgZXllIGFuZCByZWxheXMgdGhhdCBpbmZvcm1hdGlvbiB0byB0aGUgYnJhaW4gc3RlbSBlc2NhcGUgbmV0d29yayB0byBnZW5lcmF0ZSBkaXJlY3RlZCBlc2NhcGVzLiBUaGUgc2Vjb25kIGlzIGEgZGltbWluZy1zcGVjaWZpYyBjaGFubmVsIHRoYXQgY291bGQgYmUgZWl0aGVyIG1vbm9jLXVsYXIgb3IgYmlub2N1bGFybHkgcmVzcG9uc2l2ZSwgYW5kIHRoYXQgYXBwZWFycyB0byBzcGVjaWZpY2FsbHkgaW5oaWJpdCBlc2NhcGUgcmVzcG9uc2Ugd2hlbiBhY3RpLXZhdGVkLiBXZSBwcm9wb3NlIHRoYXQgdGhpcyBzZWNvbmQgY2hhbm5lbCBpcyB1bmRlciBzdHJvbmcgY29udGV4dHVhbCBtb2R1bGF0aW9uIGFuZCB0aGF0IGl0IGlzIHByaW1hcmlseSByZXNwb25zaWJsZSBmb3IgdGhlIGluY3JlbWVudGFsIHNpbGVuY2luZyBvZiBzdWNjZXNzaXZlIGRhcmsgbG9vbWluZy1ldm9rZWQgZXNjYXBlcy4iLCJwdWJsaXNoZXIiOiJlTGlmZSBTY2llbmNlcyBQdWJsaWNhdGlvbnMgTHRkIiwidm9sdW1lIjoiMTIiLCJjb250YWluZXItdGl0bGUtc2hvcnQiOiJFbGlmZSJ9LCJpc1RlbXBvcmFyeSI6ZmFsc2V9XX0=&quot;,&quot;citationItems&quot;:[{&quot;id&quot;:&quot;3dc293af-b15a-36f0-81f3-9de4d0a73132&quot;,&quot;itemData&quot;:{&quot;type&quot;:&quot;article-journal&quot;,&quot;id&quot;:&quot;3dc293af-b15a-36f0-81f3-9de4d0a73132&quot;,&quot;title&quot;:&quot;Neural circuits underlying habituation of visually evoked escape behaviors in larval zebrafish&quot;,&quot;author&quot;:[{&quot;family&quot;:&quot;Fotowat&quot;,&quot;given&quot;:&quot;Haleh&quot;,&quot;parse-names&quot;:false,&quot;dropping-particle&quot;:&quot;&quot;,&quot;non-dropping-particle&quot;:&quot;&quot;},{&quot;family&quot;:&quot;Engert&quot;,&quot;given&quot;:&quot;Florian&quot;,&quot;parse-names&quot;:false,&quot;dropping-particle&quot;:&quot;&quot;,&quot;non-dropping-particle&quot;:&quot;&quot;}],&quot;container-title&quot;:&quot;eLife&quot;,&quot;accessed&quot;:{&quot;date-parts&quot;:[[2024,4,19]]},&quot;DOI&quot;:&quot;10.7554/ELIFE.82916&quot;,&quot;ISSN&quot;:&quot;2050084X&quot;,&quot;PMID&quot;:&quot;36916795&quot;,&quot;issued&quot;:{&quot;date-parts&quot;:[[2023]]},&quot;abstract&quot;:&quot;Larval zebrafish that are exposed repeatedly to dark looming stimuli will quickly habituate to these aversive signals and cease to respond with their stereotypical escape swims. A dark looming stimulus can be separated into two independent components: one that is characterized by an overall spatial expansion, where overall luminance is maintained at the same level, and a second, that represents an overall dimming within the whole visual field in the absence of any motion energy. Using specific stimulation patterns that isolate these independent components, we first extracted the behavioral algorithms that dictate how these separate information channels interact with each other and across the two eyes during the habituation process. Concurrent brain wide imaging experiments then permitted the construction of circuit models that suggest the existence of two separate neural pathways. The first is a looming channel which responds specifically to expanding edges presented to the contralateral eye and relays that information to the brain stem escape network to generate directed escapes. The second is a dimming-specific channel that could be either monoc-ular or binocularly responsive, and that appears to specifically inhibit escape response when acti-vated. We propose that this second channel is under strong contextual modulation and that it is primarily responsible for the incremental silencing of successive dark looming-evoked escapes.&quot;,&quot;publisher&quot;:&quot;eLife Sciences Publications Ltd&quot;,&quot;volume&quot;:&quot;12&quot;,&quot;container-title-short&quot;:&quot;Elife&quot;},&quot;isTemporary&quot;:false}]},{&quot;citationID&quot;:&quot;MENDELEY_CITATION_56386d29-9ff6-4375-a780-4cc6fb2f4f93&quot;,&quot;properties&quot;:{&quot;noteIndex&quot;:0},&quot;isEdited&quot;:false,&quot;manualOverride&quot;:{&quot;isManuallyOverridden&quot;:false,&quot;citeprocText&quot;:&quot;&lt;sup&gt;40&lt;/sup&gt;&quot;,&quot;manualOverrideText&quot;:&quot;&quot;},&quot;citationTag&quot;:&quot;MENDELEY_CITATION_v3_eyJjaXRhdGlvbklEIjoiTUVOREVMRVlfQ0lUQVRJT05fNTYzODZkMjktOWZmNi00Mzc1LWE3ODAtNGNjNmZiMmY0ZjkzIiwicHJvcGVydGllcyI6eyJub3RlSW5kZXgiOjB9LCJpc0VkaXRlZCI6ZmFsc2UsIm1hbnVhbE92ZXJyaWRlIjp7ImlzTWFudWFsbHlPdmVycmlkZGVuIjpmYWxzZSwiY2l0ZXByb2NUZXh0IjoiPHN1cD40MDwvc3VwPiIsIm1hbnVhbE92ZXJyaWRlVGV4dCI6IiJ9LCJjaXRhdGlvbkl0ZW1zIjpbeyJpZCI6ImI1MWQ5MDg1LWMxNWMtMzFjYy1iNGE2LTA5OTAyMDQyYmJlMSIsIml0ZW1EYXRhIjp7InR5cGUiOiJhcnRpY2xlLWpvdXJuYWwiLCJpZCI6ImI1MWQ5MDg1LWMxNWMtMzFjYy1iNGE2LTA5OTAyMDQyYmJlMSIsInRpdGxlIjoiVGhyZWF0IGhpc3RvcnkgY29udHJvbHMgZmxleGlibGUgZXNjYXBlIGJlaGF2aW9yIGluIG1pY2UiLCJhdXRob3IiOlt7ImZhbWlseSI6IkxlbnppIiwiZ2l2ZW4iOiJTdGVwaGVuIEMuIiwicGFyc2UtbmFtZXMiOmZhbHNlLCJkcm9wcGluZy1wYXJ0aWNsZSI6IiIsIm5vbi1kcm9wcGluZy1wYXJ0aWNsZSI6IiJ9LHsiZmFtaWx5IjoiQ29zc2VsbCIsImdpdmVuIjoiTGVlIiwicGFyc2UtbmFtZXMiOmZhbHNlLCJkcm9wcGluZy1wYXJ0aWNsZSI6IiIsIm5vbi1kcm9wcGluZy1wYXJ0aWNsZSI6IiJ9LHsiZmFtaWx5IjoiR3JhaW5nZXIiLCJnaXZlbiI6IkJlbmphbWluIiwicGFyc2UtbmFtZXMiOmZhbHNlLCJkcm9wcGluZy1wYXJ0aWNsZSI6IiIsIm5vbi1kcm9wcGluZy1wYXJ0aWNsZSI6IiJ9LHsiZmFtaWx5IjoiT2xlc2VuIiwiZ2l2ZW4iOiJTYXJhaCBGLiIsInBhcnNlLW5hbWVzIjpmYWxzZSwiZHJvcHBpbmctcGFydGljbGUiOiIiLCJub24tZHJvcHBpbmctcGFydGljbGUiOiIifSx7ImZhbWlseSI6IkJyYW5jbyIsImdpdmVuIjoiVGlhZ28iLCJwYXJzZS1uYW1lcyI6ZmFsc2UsImRyb3BwaW5nLXBhcnRpY2xlIjoiIiwibm9uLWRyb3BwaW5nLXBhcnRpY2xlIjoiIn0seyJmYW1pbHkiOiJNYXJncmllIiwiZ2l2ZW4iOiJUcm95IFcuIiwicGFyc2UtbmFtZXMiOmZhbHNlLCJkcm9wcGluZy1wYXJ0aWNsZSI6IiIsIm5vbi1kcm9wcGluZy1wYXJ0aWNsZSI6IiJ9XSwiY29udGFpbmVyLXRpdGxlIjoiQ3VycmVudCBCaW9sb2d5IiwiYWNjZXNzZWQiOnsiZGF0ZS1wYXJ0cyI6W1syMDI0LDQsMTldXX0sIkRPSSI6IjEwLjEwMTYvai5jdWIuMjAyMi4wNS4wMjIiLCJJU1NOIjoiMTg3OTA0NDUiLCJQTUlEIjoiMzU2NTk4NjMiLCJVUkwiOiJodHRwOi8vd3d3LmNlbGwuY29tL2FydGljbGUvUzA5NjA5ODIyMjIwMDc4MTMvZnVsbHRleHQiLCJpc3N1ZWQiOnsiZGF0ZS1wYXJ0cyI6W1syMDIyLDcsMTFdXX0sInBhZ2UiOiIyOTcyLTI5NzkuZTMiLCJhYnN0cmFjdCI6IkluIG1hbnkgaW5zdGFuY2VzLCBleHRlcm5hbCBzZW5zb3J5LWV2b2tlZCBuZXVyb25hbCBhY3Rpdml0eSBpcyB1c2VkIGJ5IHRoZSBicmFpbiB0byBzZWxlY3QgdGhlIG1vc3QgYXBwcm9wcmlhdGUgYmVoYXZpb3JhbCByZXNwb25zZS4gUHJlZGF0b3ItYXZvaWRhbmNlIGJlaGF2aW9ycyBzdWNoIGFzIGZyZWV6aW5nIGFuZCBlc2NhcGUxLDIgYXJlIG9mIHBhcnRpY3VsYXIgaW50ZXJlc3Qgc2luY2UgdGhlc2Ugc3RpbXVsdXMtZXZva2VkIHJlc3BvbnNlcyBhcmUgYmVoYXZpb3JhbCBtYW5pZmVzdGF0aW9ucyBvZiBhIGRlY2lzaW9uLW1ha2luZyBwcm9jZXNzIHRoYXQgaXMgZnVuZGFtZW50YWwgdG8gc3Vydml2YWwuMyw0IE92ZXIgdGhlIGxpZmVzcGFuIG9mIGFuIGluZGl2aWR1YWwsIGhvd2V2ZXIsIHRoZSB0aHJlYXQgdmFsdWUgb2YgYWdlbnRzIGluIHRoZSBlbnZpcm9ubWVudCBpcyBiZWxpZXZlZCB0byB1bmRlcmdvIGNvbnN0YW50IHJldmlzaW9uLDUgYW5kIGluIHNvbWUgY2FzZXMsIHJlcGVhdGVkIGF2b2lkYW5jZSBvZiBjZXJ0YWluIHN0aW11bGkgbWF5IG5vIGxvbmdlciBiZSBhbiBvcHRpbWFsIGJlaGF2aW9yYWwgc3RyYXRlZ3kuNiBUbyBiZWdpbiB0byBzdHVkeSB0aGlzIHR5cGUgb2YgYWRhcHRpdmUgY29udHJvbCBvZiBkZWNpc2lvbi1tYWtpbmcsIHdlIGRldmlzZWQgYW4gZXhwZXJpbWVudGFsIHBhcmFkaWdtIHRvIHByb2JlIHRoZSBwcm9wZXJ0aWVzIG9mIHRocmVhdCBlc2NhcGUgaW4gdGhlIGxhYm9yYXRvcnkgbW91c2UgTXVzIG11c2N1bHVzLiBGaXJzdCwgd2UgZm91bmQgdGhhdCB3aGlsZSByb2J1c3QgZXNjYXBlIHRvIHZpc3VhbCBsb29taW5nIHN0aW11bGkgY2FuIGJlIG9ic2VydmVkIGFmdGVyIDIgZGF5cyBvZiBzb2NpYWwgaXNvbGF0aW9uLCBtaWNlIGNhbiBhbHNvIHJhcGlkbHkgbGVhcm4gdGhhdCBzdWNoIHN0aW11bGkgYXJlIG5vbi10aHJlYXRlbmluZy4gVGhpcyBsZWFybmVkIHN1cHByZXNzaW9uIG9mIGVzY2FwZSAoTFNFKSBpcyBleHRyZW1lbHkgcm9idXN0IGFuZCBjYW4gcGVyc2lzdCBmb3Igd2Vla3MgYW5kIGlzIG5vdCBhIGdlbmVyYWxpemVkIGFkYXB0YXRpb24sIHNpbmNlIGZsaWdodCByZXNwb25zZXMgdG8gbm92ZWwgbGl2ZSBwcmV5IGFuZCBhdWRpdG9yeSB0aHJlYXQgc3RpbXVsaSBpbiB0aGUgc2FtZSBlbnZpcm9ubWVudGFsIGNvbnRleHQgd2VyZSBtYWludGFpbmVkLiBXZSBhbHNvIHNob3cgdGhhdCBMU0UgY2Fubm90IGJlIGV4cGxhaW5lZCBieSB0cmlhbCBudW1iZXIgb3IgYSBzaW1wbGUgZm9ybSBvZiBzdGltdWx1cyBkZXNlbnNpdGl6YXRpb24gc2luY2UgaXQgaXMgZGVwZW5kZW50IG9uIHRocmVhdC1lc2NhcGUgaGlzdG9yeS4gV2UgcHJvcG9zZSB0aGF0IHRoZSBhY3Rpb24gc2VsZWN0aW9uIHByb2Nlc3MgbWVkaWF0aW5nIGVzY2FwZSBiZWhhdmlvciBpcyBjb25zdGFudGx5IHVwZGF0ZWQgYnkgcmVjZW50IHRocmVhdCBoaXN0b3J5IGFuZCB0aGF0IExTRSBjYW4gYmUgdXNlZCBhcyBhIHJvYnVzdCBtb2RlbCBzeXN0ZW0gdG8gdW5kZXJzdGFuZCB0aGUgbmV1cm9waHlzaW9sb2dpY2FsIG1lY2hhbmlzbXMgdW5kZXJseWluZyBleHBlcmllbmNlLWRlcGVuZGVudCBkZWNpc2lvbi1tYWtpbmcuIiwicHVibGlzaGVyIjoiQ2VsbCBQcmVzcyIsImlzc3VlIjoiMTMiLCJ2b2x1bWUiOiIzMiIsImNvbnRhaW5lci10aXRsZS1zaG9ydCI6IiJ9LCJpc1RlbXBvcmFyeSI6ZmFsc2V9XX0=&quot;,&quot;citationItems&quot;:[{&quot;id&quot;:&quot;b51d9085-c15c-31cc-b4a6-09902042bbe1&quot;,&quot;itemData&quot;:{&quot;type&quot;:&quot;article-journal&quot;,&quot;id&quot;:&quot;b51d9085-c15c-31cc-b4a6-09902042bbe1&quot;,&quot;title&quot;:&quot;Threat history controls flexible escape behavior in mice&quot;,&quot;author&quot;:[{&quot;family&quot;:&quot;Lenzi&quot;,&quot;given&quot;:&quot;Stephen C.&quot;,&quot;parse-names&quot;:false,&quot;dropping-particle&quot;:&quot;&quot;,&quot;non-dropping-particle&quot;:&quot;&quot;},{&quot;family&quot;:&quot;Cossell&quot;,&quot;given&quot;:&quot;Lee&quot;,&quot;parse-names&quot;:false,&quot;dropping-particle&quot;:&quot;&quot;,&quot;non-dropping-particle&quot;:&quot;&quot;},{&quot;family&quot;:&quot;Grainger&quot;,&quot;given&quot;:&quot;Benjamin&quot;,&quot;parse-names&quot;:false,&quot;dropping-particle&quot;:&quot;&quot;,&quot;non-dropping-particle&quot;:&quot;&quot;},{&quot;family&quot;:&quot;Olesen&quot;,&quot;given&quot;:&quot;Sarah F.&quot;,&quot;parse-names&quot;:false,&quot;dropping-particle&quot;:&quot;&quot;,&quot;non-dropping-particle&quot;:&quot;&quot;},{&quot;family&quot;:&quot;Branco&quot;,&quot;given&quot;:&quot;Tiago&quot;,&quot;parse-names&quot;:false,&quot;dropping-particle&quot;:&quot;&quot;,&quot;non-dropping-particle&quot;:&quot;&quot;},{&quot;family&quot;:&quot;Margrie&quot;,&quot;given&quot;:&quot;Troy W.&quot;,&quot;parse-names&quot;:false,&quot;dropping-particle&quot;:&quot;&quot;,&quot;non-dropping-particle&quot;:&quot;&quot;}],&quot;container-title&quot;:&quot;Current Biology&quot;,&quot;accessed&quot;:{&quot;date-parts&quot;:[[2024,4,19]]},&quot;DOI&quot;:&quot;10.1016/j.cub.2022.05.022&quot;,&quot;ISSN&quot;:&quot;18790445&quot;,&quot;PMID&quot;:&quot;35659863&quot;,&quot;URL&quot;:&quot;http://www.cell.com/article/S0960982222007813/fulltext&quot;,&quot;issued&quot;:{&quot;date-parts&quot;:[[2022,7,11]]},&quot;page&quot;:&quot;2972-2979.e3&quot;,&quot;abstract&quot;:&quot;In many instances, external sensory-evoked neuronal activity is used by the brain to select the most appropriate behavioral response. Predator-avoidance behaviors such as freezing and escape1,2 are of particular interest since these stimulus-evoked responses are behavioral manifestations of a decision-making process that is fundamental to survival.3,4 Over the lifespan of an individual, however, the threat value of agents in the environment is believed to undergo constant revision,5 and in some cases, repeated avoidance of certain stimuli may no longer be an optimal behavioral strategy.6 To begin to study this type of adaptive control of decision-making, we devised an experimental paradigm to probe the properties of threat escape in the laboratory mouse Mus musculus. First, we found that while robust escape to visual looming stimuli can be observed after 2 days of social isolation, mice can also rapidly learn that such stimuli are non-threatening. This learned suppression of escape (LSE) is extremely robust and can persist for weeks and is not a generalized adaptation, since flight responses to novel live prey and auditory threat stimuli in the same environmental context were maintained. We also show that LSE cannot be explained by trial number or a simple form of stimulus desensitization since it is dependent on threat-escape history. We propose that the action selection process mediating escape behavior is constantly updated by recent threat history and that LSE can be used as a robust model system to understand the neurophysiological mechanisms underlying experience-dependent decision-making.&quot;,&quot;publisher&quot;:&quot;Cell Press&quot;,&quot;issue&quot;:&quot;13&quot;,&quot;volume&quot;:&quot;32&quot;,&quot;container-title-short&quot;:&quot;&quot;},&quot;isTemporary&quot;:false}]},{&quot;citationID&quot;:&quot;MENDELEY_CITATION_2ed60f10-9d9f-4c26-9111-e039d8214b3e&quot;,&quot;properties&quot;:{&quot;noteIndex&quot;:0},&quot;isEdited&quot;:false,&quot;manualOverride&quot;:{&quot;isManuallyOverridden&quot;:false,&quot;citeprocText&quot;:&quot;&lt;sup&gt;1,7&lt;/sup&gt;&quot;,&quot;manualOverrideText&quot;:&quot;&quot;},&quot;citationTag&quot;:&quot;MENDELEY_CITATION_v3_eyJjaXRhdGlvbklEIjoiTUVOREVMRVlfQ0lUQVRJT05fMmVkNjBmMTAtOWQ5Zi00YzI2LTkxMTEtZTAzOWQ4MjE0YjNlIiwicHJvcGVydGllcyI6eyJub3RlSW5kZXgiOjB9LCJpc0VkaXRlZCI6ZmFsc2UsIm1hbnVhbE92ZXJyaWRlIjp7ImlzTWFudWFsbHlPdmVycmlkZGVuIjpmYWxzZSwiY2l0ZXByb2NUZXh0IjoiPHN1cD4xLDc8L3N1cD4iLCJtYW51YWxPdmVycmlkZVRleHQiOiIifSwiY2l0YXRpb25JdGVtcyI6W3siaWQiOiJiN2FjMDlkZS1hOWQ0LTMwYzktODhjNC02OGU4Yjg3OTJkMTgiLCJpdGVtRGF0YSI6eyJ0eXBlIjoiYXJ0aWNsZS1qb3VybmFsIiwiaWQiOiJiN2FjMDlkZS1hOWQ0LTMwYzktODhjNC02OGU4Yjg3OTJkMTgiLCJ0aXRsZSI6Ik5ldXJhbCBDaXJjdWl0IE1lY2hhbmlzbXMgSW52b2x2ZWQgaW4gQW5pbWFsc+KAmSBEZXRlY3Rpb24gb2YgYW5kIFJlc3BvbnNlIHRvIFZpc3VhbCBUaHJlYXRzIiwiYXV0aG9yIjpbeyJmYW1pbHkiOiJXdSIsImdpdmVuIjoiUWl3ZW4iLCJwYXJzZS1uYW1lcyI6ZmFsc2UsImRyb3BwaW5nLXBhcnRpY2xlIjoiIiwibm9uLWRyb3BwaW5nLXBhcnRpY2xlIjoiIn0seyJmYW1pbHkiOiJaaGFuZyIsImdpdmVuIjoiWWlmZW5nIiwicGFyc2UtbmFtZXMiOmZhbHNlLCJkcm9wcGluZy1wYXJ0aWNsZSI6IiIsIm5vbi1kcm9wcGluZy1wYXJ0aWNsZSI6IiJ9XSwiY29udGFpbmVyLXRpdGxlIjoiTmV1cm9zY2llbmNlIEJ1bGxldGluIDIwMjMgMzk6NiIsImFjY2Vzc2VkIjp7ImRhdGUtcGFydHMiOltbMjAyNCw0LDE5XV19LCJET0kiOiIxMC4xMDA3L1MxMjI2NC0wMjMtMDEwMjEtMCIsIklTU04iOiIxOTk1LTgyMTgiLCJQTUlEIjoiMzY2OTQwODUiLCJVUkwiOiJodHRwczovL2xpbmsuc3ByaW5nZXIuY29tL2FydGljbGUvMTAuMTAwNy9zMTIyNjQtMDIzLTAxMDIxLTAiLCJpc3N1ZWQiOnsiZGF0ZS1wYXJ0cyI6W1syMDIzLDEsMjVdXX0sInBhZ2UiOiI5OTQtMTAwOCIsImFic3RyYWN0IjoiRXZhZGluZyBvciBlc2NhcGluZyBmcm9tIHByZWRhdG9ycyBpcyBvbmUgb2YgdGhlIG1vc3QgY3J1Y2lhbCBpc3N1ZXMgZm9yIHN1cnZpdmFsIGFjcm9zcyB0aGUgYW5pbWFsIGtpbmdkb20uIFRoZSB0aW1lbHkgZGV0ZWN0aW9uIG9mIHByZWRhdG9ycyBhbmQgdGhlIGluaXRpYXRpb24gb2YgYXBwcm9wcmlhdGUgZmlnaHQtb3ItZmxpZ2h0IHJlc3BvbnNlcyBhcmUgaW5uYXRlIGNhcGFiaWxpdGllcyBvZiB0aGUgbmVydm91cyBzeXN0ZW0uIEhlcmUgd2UgcmV2aWV3IHJlY2VudCBwcm9ncmVzcyBpbiBvdXIgdW5kZXJzdGFuZGluZyBvZiBpbm5hdGUgdmlzdWFsbHktdHJpZ2dlcmVkIGRlZmVuc2l2ZSBiZWhhdmlvcnMgYW5kIHRoZSB1bmRlcmx5aW5nIG5ldXJhbCBjaXJjdWl0IG1lY2hhbmlzbXMsIGFuZCBhIGNvbXBhcmlzb24gYW1vbmcgdmluZWdhciBmbGllcywgemVicmFmaXNoLCBhbmQgbWljZSBpcyBpbmNsdWRlZC4gVGhpcyBvdmVydmlldyBjb3ZlcnMgdGhlIGFuYXRvbWljYWwgYW5kIGZ1bmN0aW9uYWwgYXNwZWN0cyBvZiB0aGUgbmV1cmFsIGNpcmN1aXRzIGludm9sdmVkIGluIHRoaXMgcHJvY2VzcywgaW5jbHVkaW5nIHZpc3VhbCB0aHJlYXQgcHJvY2Vzc2luZyBhbmQgaWRlbnRpZmljYXRpb24sIHRoZSBzZWxlY3Rpb24gb2YgYXBwcm9wcmlhdGUgYmVoYXZpb3JhbCByZXNwb25zZXMsIGFuZCB0aGUgaW5pdGlhdGlvbiBvZiB0aGVzZSBpbm5hdGUgZGVmZW5zaXZlIGJlaGF2aW9ycy4gVGhlIGVtcGhhc2lzIG9mIHRoaXMgcmV2aWV3IGlzIG9uIHRoZSBlYXJseSBzdGFnZXMgb2YgdGhpcyBwYXRod2F5LCBuYW1lbHksIHRocmVhdCBpZGVudGlmaWNhdGlvbiBmcm9tIGNvbXBsZXggdmlzdWFsIGlucHV0cyBhbmQgaG93IGJlaGF2aW9yYWwgY2hvaWNlcyBhcmUgaW5mbHVlbmNlZCBieSBkaWZmZXJlbmNlcyBpbiB2aXN1YWwgdGhyZWF0cy4gV2UgYWxzbyBicmllZmx5IGNvdmVyIGhvdyB0aGUgaW5uYXRlIGRlZmVuc2l2ZSByZXNwb25zZSBpcyBwcm9jZXNzZWQgY2VudHJhbGx5LiBCYXNlZCBvbiB0aGVzZSBzdW1tYXJpZXMsIHdlIGRpc2N1c3MgY29kaW5nIHN0cmF0ZWdpZXMgZm9yIHZpc3VhbCB0aHJlYXRzIGFuZCBwcm9wb3NlIGEgY29tbW9uIHByb3RvdHlwaWNhbCBwYXRod2F5IGZvciByYXBpZCBpbm5hdGUgZGVmZW5zaXZlIHJlc3BvbnNlcy4iLCJwdWJsaXNoZXIiOiJTcHJpbmdlciIsImlzc3VlIjoiNiIsInZvbHVtZSI6IjM5IiwiY29udGFpbmVyLXRpdGxlLXNob3J0IjoiIn0sImlzVGVtcG9yYXJ5IjpmYWxzZX0seyJpZCI6IjliZmUzYTczLTdkZjMtMzhkNS04ODI3LTJkNmQ0YzYzNmNlMSIsIml0ZW1EYXRhIjp7InR5cGUiOiJhcnRpY2xlLWpvdXJuYWwiLCJpZCI6IjliZmUzYTczLTdkZjMtMzhkNS04ODI3LTJkNmQ0YzYzNmNlMSIsInRpdGxlIjoiVGhlIE5ldXJhbCBCYXNpcyBvZiBFc2NhcGUgQmVoYXZpb3IgaW4gVmVydGVicmF0ZXMiLCJhdXRob3IiOlt7ImZhbWlseSI6IkJyYW5jbyIsImdpdmVuIjoiVGlhZ28iLCJwYXJzZS1uYW1lcyI6ZmFsc2UsImRyb3BwaW5nLXBhcnRpY2xlIjoiIiwibm9uLWRyb3BwaW5nLXBhcnRpY2xlIjoiIn0seyJmYW1pbHkiOiJSZWRncmF2ZSIsImdpdmVuIjoiUGV0ZXIiLCJwYXJzZS1uYW1lcyI6ZmFsc2UsImRyb3BwaW5nLXBhcnRpY2xlIjoiIiwibm9uLWRyb3BwaW5nLXBhcnRpY2xlIjoiIn1dLCJjb250YWluZXItdGl0bGUiOiJBbm51YWwgUmV2aWV3IG9mIE5ldXJvc2NpZW5jZSIsImFjY2Vzc2VkIjp7ImRhdGUtcGFydHMiOltbMjAyNCw0LDE5XV19LCJET0kiOiIxMC4xMTQ2L0FOTlVSRVYtTkVVUk8tMTAwMjE5LTEyMjUyNy9DSVRFL1JFRldPUktTIiwiSVNTTiI6IjE1NDU0MTI2IiwiUE1JRCI6IjMyMjU5NDYyIiwiVVJMIjoiaHR0cHM6Ly93d3cuYW5udWFscmV2aWV3cy5vcmcvY29udGVudC9qb3VybmFscy8xMC4xMTQ2L2FubnVyZXYtbmV1cm8tMTAwMjE5LTEyMjUyNyIsImlzc3VlZCI6eyJkYXRlLXBhcnRzIjpbWzIwMjAsNyw4XV19LCJwYWdlIjoiNDE3LTQzOSIsImFic3RyYWN0IjoiRXNjYXBlIGlzIG9uZSBvZiB0aGUgbW9zdCBzdHVkaWVkIGFuaW1hbCBiZWhhdmlvcnMsIGFuZCB0aGVyZSBpcyBhIHJpY2ggbm9ybWF0aXZlIHRoZW9yeSB0aGF0IGxpbmtzIHRocmVhdCBwcm9wZXJ0aWVzIHRvIGV2YXNpdmUgYWN0aW9ucyBhbmQgdGhlaXIgdGltaW5nLiBUaGUgYmVoYXZpb3JhbCBwcmluY2lwbGVzIG9mIGVzY2FwZSBhcmUgZXZvbHV0aW9uYXJpbHkgY29uc2VydmVkIGFuZCByZWx5IG9uIGVsZW1lbnRhcnkgY29tcHV0YXRpb25hbCBzdGVwcyBzdWNoIGFzIGNsYXNzaWZ5aW5nIHNlbnNvcnkgc3RpbXVsaSBhbmQgZXhlY3V0aW5nIGFwcHJvcHJpYXRlIG1vdmVtZW50cy4gVGhlc2UgYXJlIGNvbW1vbiBidWlsZGluZyBibG9ja3Mgb2YgZ2VuZXJhbCBhZGFwdGl2ZSBiZWhhdmlvcnMuIEhlcmUgd2UgY29uc2lkZXIgdGhlIGNvbXB1dGF0aW9uYWwgY2hhbGxlbmdlcyByZXF1aXJlZCBmb3IgZXNjYXBlIGJlaGF2aW9ycyB0byBiZSBpbXBsZW1lbnRlZCwgZGlzY3VzcyBwb3NzaWJsZSBhbGdvcml0aG1pYyBzb2x1dGlvbnMsIGFuZCByZXZpZXcgc29tZSBvZiB0aGUgdW5kZXJseWluZyBuZXVyYWwgY2lyY3VpdHMgYW5kIG1lY2hhbmlzbXMuIFdlIG91dGxpbmUgc2hhcmVkIG5ldXJhbCBwcmluY2lwbGVzIHRoYXQgY2FuIGJlIGltcGxlbWVudGVkIGJ5IGV2b2x1dGlvbmFyaWx5IGFuY2llbnQgbmV1cmFsIHN5c3RlbXMgdG8gZ2VuZXJhdGUgZXNjYXBlIGJlaGF2aW9yLCB0byB3aGljaCBjb3J0aWNhbCBlbmNlcGhhbGl6YXRpb24gaGFzIGJlZW4gYWRkZWQgdG8gYWxsb3cgZm9yIGluY3JlYXNlZCBzb3BoaXN0aWNhdGlvbiBhbmQgZmxleGliaWxpdHkgaW4gcmVzcG9uZGluZyB0byB0aHJlYXQuIiwicHVibGlzaGVyIjoiQW5udWFsIFJldmlld3MgSW5jLiIsImlzc3VlIjoiVm9sdW1lIDQzLCAyMDIwIiwidm9sdW1lIjoiNDMiLCJjb250YWluZXItdGl0bGUtc2hvcnQiOiJBbm51IFJldiBOZXVyb3NjaSJ9LCJpc1RlbXBvcmFyeSI6ZmFsc2V9XX0=&quot;,&quot;citationItems&quot;:[{&quot;id&quot;:&quot;b7ac09de-a9d4-30c9-88c4-68e8b8792d18&quot;,&quot;itemData&quot;:{&quot;type&quot;:&quot;article-journal&quot;,&quot;id&quot;:&quot;b7ac09de-a9d4-30c9-88c4-68e8b8792d18&quot;,&quot;title&quot;:&quot;Neural Circuit Mechanisms Involved in Animals’ Detection of and Response to Visual Threats&quot;,&quot;author&quot;:[{&quot;family&quot;:&quot;Wu&quot;,&quot;given&quot;:&quot;Qiwen&quot;,&quot;parse-names&quot;:false,&quot;dropping-particle&quot;:&quot;&quot;,&quot;non-dropping-particle&quot;:&quot;&quot;},{&quot;family&quot;:&quot;Zhang&quot;,&quot;given&quot;:&quot;Yifeng&quot;,&quot;parse-names&quot;:false,&quot;dropping-particle&quot;:&quot;&quot;,&quot;non-dropping-particle&quot;:&quot;&quot;}],&quot;container-title&quot;:&quot;Neuroscience Bulletin 2023 39:6&quot;,&quot;accessed&quot;:{&quot;date-parts&quot;:[[2024,4,19]]},&quot;DOI&quot;:&quot;10.1007/S12264-023-01021-0&quot;,&quot;ISSN&quot;:&quot;1995-8218&quot;,&quot;PMID&quot;:&quot;36694085&quot;,&quot;URL&quot;:&quot;https://link.springer.com/article/10.1007/s12264-023-01021-0&quot;,&quot;issued&quot;:{&quot;date-parts&quot;:[[2023,1,25]]},&quot;page&quot;:&quot;994-1008&quot;,&quot;abstract&quot;:&quot;Evading or escaping from predators is one of the most crucial issues for survival across the animal kingdom. The timely detection of predators and the initiation of appropriate fight-or-flight responses are innate capabilities of the nervous system. Here we review recent progress in our understanding of innate visually-triggered defensive behaviors and the underlying neural circuit mechanisms, and a comparison among vinegar flies, zebrafish, and mice is included. This overview covers the anatomical and functional aspects of the neural circuits involved in this process, including visual threat processing and identification, the selection of appropriate behavioral responses, and the initiation of these innate defensive behaviors. The emphasis of this review is on the early stages of this pathway, namely, threat identification from complex visual inputs and how behavioral choices are influenced by differences in visual threats. We also briefly cover how the innate defensive response is processed centrally. Based on these summaries, we discuss coding strategies for visual threats and propose a common prototypical pathway for rapid innate defensive responses.&quot;,&quot;publisher&quot;:&quot;Springer&quot;,&quot;issue&quot;:&quot;6&quot;,&quot;volume&quot;:&quot;39&quot;,&quot;container-title-short&quot;:&quot;&quot;},&quot;isTemporary&quot;:false},{&quot;id&quot;:&quot;9bfe3a73-7df3-38d5-8827-2d6d4c636ce1&quot;,&quot;itemData&quot;:{&quot;type&quot;:&quot;article-journal&quot;,&quot;id&quot;:&quot;9bfe3a73-7df3-38d5-8827-2d6d4c636ce1&quot;,&quot;title&quot;:&quot;The Neural Basis of Escape Behavior in Vertebrates&quot;,&quot;author&quot;:[{&quot;family&quot;:&quot;Branco&quot;,&quot;given&quot;:&quot;Tiago&quot;,&quot;parse-names&quot;:false,&quot;dropping-particle&quot;:&quot;&quot;,&quot;non-dropping-particle&quot;:&quot;&quot;},{&quot;family&quot;:&quot;Redgrave&quot;,&quot;given&quot;:&quot;Peter&quot;,&quot;parse-names&quot;:false,&quot;dropping-particle&quot;:&quot;&quot;,&quot;non-dropping-particle&quot;:&quot;&quot;}],&quot;container-title&quot;:&quot;Annual Review of Neuroscience&quot;,&quot;accessed&quot;:{&quot;date-parts&quot;:[[2024,4,19]]},&quot;DOI&quot;:&quot;10.1146/ANNUREV-NEURO-100219-122527/CITE/REFWORKS&quot;,&quot;ISSN&quot;:&quot;15454126&quot;,&quot;PMID&quot;:&quot;32259462&quot;,&quot;URL&quot;:&quot;https://www.annualreviews.org/content/journals/10.1146/annurev-neuro-100219-122527&quot;,&quot;issued&quot;:{&quot;date-parts&quot;:[[2020,7,8]]},&quot;page&quot;:&quot;417-439&quot;,&quot;abstract&quot;:&quot;Escape is one of the most studied animal behaviors, and there is a rich normative theory that links threat properties to evasive actions and their timing. The behavioral principles of escape are evolutionarily conserved and rely on elementary computational steps such as classifying sensory stimuli and executing appropriate movements. These are common building blocks of general adaptive behaviors. Here we consider the computational challenges required for escape behaviors to be implemented, discuss possible algorithmic solutions, and review some of the underlying neural circuits and mechanisms. We outline shared neural principles that can be implemented by evolutionarily ancient neural systems to generate escape behavior, to which cortical encephalization has been added to allow for increased sophistication and flexibility in responding to threat.&quot;,&quot;publisher&quot;:&quot;Annual Reviews Inc.&quot;,&quot;issue&quot;:&quot;Volume 43, 2020&quot;,&quot;volume&quot;:&quot;43&quot;,&quot;container-title-short&quot;:&quot;Annu Rev Neurosci&quot;},&quot;isTemporary&quot;:false}]},{&quot;citationID&quot;:&quot;MENDELEY_CITATION_50f8cf89-1d8b-4577-aaa1-02634841020d&quot;,&quot;properties&quot;:{&quot;noteIndex&quot;:0},&quot;isEdited&quot;:false,&quot;manualOverride&quot;:{&quot;isManuallyOverridden&quot;:false,&quot;citeprocText&quot;:&quot;&lt;sup&gt;2,6,45,46&lt;/sup&gt;&quot;,&quot;manualOverrideText&quot;:&quot;&quot;},&quot;citationTag&quot;:&quot;MENDELEY_CITATION_v3_eyJjaXRhdGlvbklEIjoiTUVOREVMRVlfQ0lUQVRJT05fNTBmOGNmODktMWQ4Yi00NTc3LWFhYTEtMDI2MzQ4NDEwMjBkIiwicHJvcGVydGllcyI6eyJub3RlSW5kZXgiOjB9LCJpc0VkaXRlZCI6ZmFsc2UsIm1hbnVhbE92ZXJyaWRlIjp7ImlzTWFudWFsbHlPdmVycmlkZGVuIjpmYWxzZSwiY2l0ZXByb2NUZXh0IjoiPHN1cD4yLDYsNDUsNDY8L3N1cD4iLCJtYW51YWxPdmVycmlkZVRleHQiOiIifSwiY2l0YXRpb25JdGVtcyI6W3siaWQiOiI1Mjg0MWEyOS1lMTBjLTM0ZTEtYmMzYy05YTcyYTkwZmIwOWUiLCJpdGVtRGF0YSI6eyJ0eXBlIjoiYXJ0aWNsZS1qb3VybmFsIiwiaWQiOiI1Mjg0MWEyOS1lMTBjLTM0ZTEtYmMzYy05YTcyYTkwZmIwOWUiLCJ0aXRsZSI6IkRpdmVyZ2VudCBtaWRicmFpbiBjaXJjdWl0cyBvcmNoZXN0cmF0ZSBlc2NhcGUgYW5kIGZyZWV6aW5nIHJlc3BvbnNlcyB0byBsb29taW5nIHN0aW11bGkgaW4gbWljZSIsImF1dGhvciI6W3siZmFtaWx5IjoiU2hhbmciLCJnaXZlbiI6IkNvbmdwaW5nIiwicGFyc2UtbmFtZXMiOmZhbHNlLCJkcm9wcGluZy1wYXJ0aWNsZSI6IiIsIm5vbi1kcm9wcGluZy1wYXJ0aWNsZSI6IiJ9LHsiZmFtaWx5IjoiQ2hlbiIsImdpdmVuIjoiWmlqdW4iLCJwYXJzZS1uYW1lcyI6ZmFsc2UsImRyb3BwaW5nLXBhcnRpY2xlIjoiIiwibm9uLWRyb3BwaW5nLXBhcnRpY2xlIjoiIn0seyJmYW1pbHkiOiJMaXUiLCJnaXZlbiI6IkFpeHVlIiwicGFyc2UtbmFtZXMiOmZhbHNlLCJkcm9wcGluZy1wYXJ0aWNsZSI6IiIsIm5vbi1kcm9wcGluZy1wYXJ0aWNsZSI6IiJ9LHsiZmFtaWx5IjoiTGkiLCJnaXZlbiI6IllhbmciLCJwYXJzZS1uYW1lcyI6ZmFsc2UsImRyb3BwaW5nLXBhcnRpY2xlIjoiIiwibm9uLWRyb3BwaW5nLXBhcnRpY2xlIjoiIn0seyJmYW1pbHkiOiJaaGFuZyIsImdpdmVuIjoiSmlhamluZyIsInBhcnNlLW5hbWVzIjpmYWxzZSwiZHJvcHBpbmctcGFydGljbGUiOiIiLCJub24tZHJvcHBpbmctcGFydGljbGUiOiIifSx7ImZhbWlseSI6IlF1IiwiZ2l2ZW4iOiJCYW9sZSIsInBhcnNlLW5hbWVzIjpmYWxzZSwiZHJvcHBpbmctcGFydGljbGUiOiIiLCJub24tZHJvcHBpbmctcGFydGljbGUiOiIifSx7ImZhbWlseSI6IllhbiIsImdpdmVuIjoiRmVpIiwicGFyc2UtbmFtZXMiOmZhbHNlLCJkcm9wcGluZy1wYXJ0aWNsZSI6IiIsIm5vbi1kcm9wcGluZy1wYXJ0aWNsZSI6IiJ9LHsiZmFtaWx5IjoiWmhhbmciLCJnaXZlbiI6IllhbmluZyIsInBhcnNlLW5hbWVzIjpmYWxzZSwiZHJvcHBpbmctcGFydGljbGUiOiIiLCJub24tZHJvcHBpbmctcGFydGljbGUiOiIifSx7ImZhbWlseSI6IkxpdSIsImdpdmVuIjoiV2VpeGl1IiwicGFyc2UtbmFtZXMiOmZhbHNlLCJkcm9wcGluZy1wYXJ0aWNsZSI6IiIsIm5vbi1kcm9wcGluZy1wYXJ0aWNsZSI6IiJ9LHsiZmFtaWx5IjoiTGl1IiwiZ2l2ZW4iOiJaaGlodWkiLCJwYXJzZS1uYW1lcyI6ZmFsc2UsImRyb3BwaW5nLXBhcnRpY2xlIjoiIiwibm9uLWRyb3BwaW5nLXBhcnRpY2xlIjoiIn0seyJmYW1pbHkiOiJHdW8iLCJnaXZlbiI6IlhpYW9mZWkiLCJwYXJzZS1uYW1lcyI6ZmFsc2UsImRyb3BwaW5nLXBhcnRpY2xlIjoiIiwibm9uLWRyb3BwaW5nLXBhcnRpY2xlIjoiIn0seyJmYW1pbHkiOiJMaSIsImdpdmVuIjoiRGFwZW5nIiwicGFyc2UtbmFtZXMiOmZhbHNlLCJkcm9wcGluZy1wYXJ0aWNsZSI6IiIsIm5vbi1kcm9wcGluZy1wYXJ0aWNsZSI6IiJ9LHsiZmFtaWx5IjoiV2FuZyIsImdpdmVuIjoiWWkiLCJwYXJzZS1uYW1lcyI6ZmFsc2UsImRyb3BwaW5nLXBhcnRpY2xlIjoiIiwibm9uLWRyb3BwaW5nLXBhcnRpY2xlIjoiIn0seyJmYW1pbHkiOiJDYW8iLCJnaXZlbiI6IlBlbmciLCJwYXJzZS1uYW1lcyI6ZmFsc2UsImRyb3BwaW5nLXBhcnRpY2xlIjoiIiwibm9uLWRyb3BwaW5nLXBhcnRpY2xlIjoiIn1dLCJjb250YWluZXItdGl0bGUiOiJOYXR1cmUgQ29tbXVuaWNhdGlvbnMiLCJET0kiOiIxMC4xMDM4L3M0MTQ2Ny0wMTgtMDM1ODAtNyIsIklTU04iOiIyMDQxMTcyMyIsImlzc3VlZCI6eyJkYXRlLXBhcnRzIjpbWzIwMThdXX0sImFic3RyYWN0IjoiQW5pbWFscyByZXNwb25kIHRvIGVudmlyb25tZW50YWwgdGhyZWF0cywgZS5nLiBsb29taW5nIHZpc3VhbCBzdGltdWxpLCB3aXRoIGlubmF0ZSBkZWZlbnNpdmUgYmVoYXZpb3JzIHN1Y2ggYXMgZXNjYXBlIGFuZCBmcmVlemluZy4gVGhlIGtleSBuZXVyYWwgY2lyY3VpdHMgdGhhdCBwYXJ0aWNpcGF0ZSBpbiB0aGUgZ2VuZXJhdGlvbiBvZiBzdWNoIGRpbW9ycGhpYyBkZWZlbnNpdmUgYmVoYXZpb3JzIHJlbWFpbiB1bmNsZWFyLiBIZXJlIHdlIHNob3cgdGhhdCB0aGUgZGltb3JwaGljIGJlaGF2aW9yYWwgcGF0dGVybnMgdHJpZ2dlcmVkIGJ5IGxvb21pbmcgdmlzdWFsIHN0aW11bGkgYXJlIG1lZGlhdGVkIGJ5IHBhcnZhbGJ1bWluLXBvc2l0aXZlIChQVispIHByb2plY3Rpb24gbmV1cm9ucyBpbiBtb3VzZSBzdXBlcmlvciBjb2xsaWN1bHVzIChTQykuIFR3byBkaXN0aW5jdCBncm91cHMgb2YgU0MgUFYrIG5ldXJvbnMgZm9ybSBkaXZlcmdlbnQgcGF0aHdheXMgdG8gdHJhbnNtaXQgdGhyZWF0LXJlbGV2YW50IHZpc3VhbCBzaWduYWxzIHRvIG5ldXJvbnMgaW4gdGhlIHBhcmFiaWdlbWluYWwgbnVjbGV1cyAoUEJHTikgYW5kIGxhdGVyYWwgcG9zdGVyaW9yIHRoYWxhbWljIG51Y2xldXMgKExQVE4pLiBBY3RpdmF0aW9ucyBvZiBQVisgU0MtUEJHTiBhbmQgU0MtTFBUTiBwYXRod2F5cyBtaW1pYyB0aGUgZGltb3JwaGljIGRlZmVuc2l2ZSBiZWhhdmlvcnMuIFRoZSBQQkdOIGFuZCBMUFROIG5ldXJvbnMgYXJlIGNvLWFjdGl2YXRlZCBieSBsb29taW5nIHZpc3VhbCBzdGltdWxpLiBCaWxhdGVyYWwgaW5hY3RpdmF0aW9uIG9mIGVpdGhlciBudWNsZXVzIHJlc3VsdHMgaW4gdGhlIGRlZmVuc2l2ZSBiZWhhdmlvciBkb21pbmF0ZWQgYnkgdGhlIG90aGVyIG51Y2xldXMuIFRvZ2V0aGVyLCB0aGVzZSBkYXRhIHN1Z2dlc3QgdGhhdCB0aGUgU0Mgb3JjaGVzdHJhdGVzIGRpbW9ycGhpYyBkZWZlbnNpdmUgYmVoYXZpb3JzIHRocm91Z2ggdHdvIHNlcGFyYXRlIHRlY3RvZnVnYWwgcGF0aHdheXMgdGhhdCBtYXkgaGF2ZSBpbnRlcmFjdGlvbnMuIiwiY29udGFpbmVyLXRpdGxlLXNob3J0IjoiTmF0IENvbW11biJ9LCJpc1RlbXBvcmFyeSI6ZmFsc2V9LHsiaWQiOiJjNmYzMTU0YS04MmY5LTM4YzctYjI0My02YTZjYzJkNmI5NDUiLCJpdGVtRGF0YSI6eyJ0eXBlIjoiYXJ0aWNsZS1qb3VybmFsIiwiaWQiOiJjNmYzMTU0YS04MmY5LTM4YzctYjI0My02YTZjYzJkNmI5NDUiLCJ0aXRsZSI6IkZyZWV6aW5nIFJlc3BvbnNlcyBUbyBMb29taW5nIFN0aW11bGkgaW4gTWljZSIsImF1dGhvciI6W3siZmFtaWx5IjoiU2hhbmciLCJnaXZlbiI6IkNvbmdwaW5nIiwicGFyc2UtbmFtZXMiOmZhbHNlLCJkcm9wcGluZy1wYXJ0aWNsZSI6IiIsIm5vbi1kcm9wcGluZy1wYXJ0aWNsZSI6IiJ9LHsiZmFtaWx5IjoiQ2hlbiIsImdpdmVuIjoiWmlqdW4iLCJwYXJzZS1uYW1lcyI6ZmFsc2UsImRyb3BwaW5nLXBhcnRpY2xlIjoiIiwibm9uLWRyb3BwaW5nLXBhcnRpY2xlIjoiIn0seyJmYW1pbHkiOiJMaXUiLCJnaXZlbiI6IkFpeHVlIiwicGFyc2UtbmFtZXMiOmZhbHNlLCJkcm9wcGluZy1wYXJ0aWNsZSI6IiIsIm5vbi1kcm9wcGluZy1wYXJ0aWNsZSI6IiJ9LHsiZmFtaWx5IjoiTGkiLCJnaXZlbiI6IllhbmciLCJwYXJzZS1uYW1lcyI6ZmFsc2UsImRyb3BwaW5nLXBhcnRpY2xlIjoiIiwibm9uLWRyb3BwaW5nLXBhcnRpY2xlIjoiIn0seyJmYW1pbHkiOiJaaGFuZyIsImdpdmVuIjoiSmlhamluZyIsInBhcnNlLW5hbWVzIjpmYWxzZSwiZHJvcHBpbmctcGFydGljbGUiOiIiLCJub24tZHJvcHBpbmctcGFydGljbGUiOiIifSx7ImZhbWlseSI6IlF1IiwiZ2l2ZW4iOiJCYW9sZSIsInBhcnNlLW5hbWVzIjpmYWxzZSwiZHJvcHBpbmctcGFydGljbGUiOiIiLCJub24tZHJvcHBpbmctcGFydGljbGUiOiIifSx7ImZhbWlseSI6IllhbiIsImdpdmVuIjoiRmVpIiwicGFyc2UtbmFtZXMiOmZhbHNlLCJkcm9wcGluZy1wYXJ0aWNsZSI6IiIsIm5vbi1kcm9wcGluZy1wYXJ0aWNsZSI6IiJ9LHsiZmFtaWx5IjoiWmhhbmciLCJnaXZlbiI6IllhbmluZyIsInBhcnNlLW5hbWVzIjpmYWxzZSwiZHJvcHBpbmctcGFydGljbGUiOiIiLCJub24tZHJvcHBpbmctcGFydGljbGUiOiIifSx7ImZhbWlseSI6IkxpdSIsImdpdmVuIjoiV2VpeGl1IiwicGFyc2UtbmFtZXMiOmZhbHNlLCJkcm9wcGluZy1wYXJ0aWNsZSI6IiIsIm5vbi1kcm9wcGluZy1wYXJ0aWNsZSI6IiJ9LHsiZmFtaWx5IjoiTGl1IiwiZ2l2ZW4iOiJaaGlodWkiLCJwYXJzZS1uYW1lcyI6ZmFsc2UsImRyb3BwaW5nLXBhcnRpY2xlIjoiIiwibm9uLWRyb3BwaW5nLXBhcnRpY2xlIjoiIn0seyJmYW1pbHkiOiJHdW8iLCJnaXZlbiI6IlhpYW9mZWkiLCJwYXJzZS1uYW1lcyI6ZmFsc2UsImRyb3BwaW5nLXBhcnRpY2xlIjoiIiwibm9uLWRyb3BwaW5nLXBhcnRpY2xlIjoiIn0seyJmYW1pbHkiOiJMaSIsImdpdmVuIjoiRGFwZW5nIiwicGFyc2UtbmFtZXMiOmZhbHNlLCJkcm9wcGluZy1wYXJ0aWNsZSI6IiIsIm5vbi1kcm9wcGluZy1wYXJ0aWNsZSI6IiJ9LHsiZmFtaWx5IjoiV2FuZyIsImdpdmVuIjoiWWkiLCJwYXJzZS1uYW1lcyI6ZmFsc2UsImRyb3BwaW5nLXBhcnRpY2xlIjoiIiwibm9uLWRyb3BwaW5nLXBhcnRpY2xlIjoiIn0seyJmYW1pbHkiOiJDYW8iLCJnaXZlbiI6IlBlbmciLCJwYXJzZS1uYW1lcyI6ZmFsc2UsImRyb3BwaW5nLXBhcnRpY2xlIjoiIiwibm9uLWRyb3BwaW5nLXBhcnRpY2xlIjoiIn0seyJmYW1pbHkiOiJTaGFuZyIsImdpdmVuIjoiQXV0aG9ycyBDb25ncGluZyIsInBhcnNlLW5hbWVzIjpmYWxzZSwiZHJvcHBpbmctcGFydGljbGUiOiIiLCJub24tZHJvcHBpbmctcGFydGljbGUiOiIifSx7ImZhbWlseSI6IkNoZW4iLCJnaXZlbiI6IlppanVuIiwicGFyc2UtbmFtZXMiOmZhbHNlLCJkcm9wcGluZy1wYXJ0aWNsZSI6IiIsIm5vbi1kcm9wcGluZy1wYXJ0aWNsZSI6IiJ9LHsiZmFtaWx5IjoiTGl1IiwiZ2l2ZW4iOiJBaXh1ZSIsInBhcnNlLW5hbWVzIjpmYWxzZSwiZHJvcHBpbmctcGFydGljbGUiOiIiLCJub24tZHJvcHBpbmctcGFydGljbGUiOiIifSx7ImZhbWlseSI6IkxpIiwiZ2l2ZW4iOiJZYW5nIiwicGFyc2UtbmFtZXMiOmZhbHNlLCJkcm9wcGluZy1wYXJ0aWNsZSI6IiIsIm5vbi1kcm9wcGluZy1wYXJ0aWNsZSI6IiJ9LHsiZmFtaWx5IjoiWmhhbmciLCJnaXZlbiI6IkppYWppbmciLCJwYXJzZS1uYW1lcyI6ZmFsc2UsImRyb3BwaW5nLXBhcnRpY2xlIjoiIiwibm9uLWRyb3BwaW5nLXBhcnRpY2xlIjoiIn0seyJmYW1pbHkiOiJZYW4iLCJnaXZlbiI6IkZlaSIsInBhcnNlLW5hbWVzIjpmYWxzZSwiZHJvcHBpbmctcGFydGljbGUiOiIiLCJub24tZHJvcHBpbmctcGFydGljbGUiOiIifV0sImNvbnRhaW5lci10aXRsZSI6Ik5hdHVyZSBDb21tdW5pY2F0aW9ucyIsIkRPSSI6IjEwLjEwMzgvczQxNDY3LTAxOC0wMzU4MC03IiwiSVNTTiI6IjIwNDEtMTcyMyIsImlzc3VlZCI6eyJkYXRlLXBhcnRzIjpbWzIwMThdXX0sImFic3RyYWN0IjoiQW5pbWFscyByZXNwb25kIHRvIGVudmlyb25tZW50YWwgdGhyZWF0cywgZS5nLiBsb29taW5nIHZpc3VhbCBzdGltdWxpLCB3aXRoIGlubmF0ZSBkZWZlbnNpdmUgYmVoYXZpb3JzIHN1Y2ggYXMgZXNjYXBlIGFuZCBmcmVlemluZy4gVGhlIGtleSBuZXVyYWwgY2lyY3VpdHMgdGhhdCBwYXJ0aWNpcGF0ZSBpbiB0aGUgZ2VuZXJhdGlvbiBvZiBzdWNoIGRpbW9ycGhpYyBkZWZlbnNpdmUgYmVoYXZpb3JzIHJlbWFpbiB1bmNsZWFyLiBIZXJlIHdlIHNob3cgdGhhdCB0aGUgZGltb3JwaGljIGJlaGF2aW9yYWwgcGF0dGVybnMgdHJpZ2dlcmVkIGJ5IGxvb21pbmcgdmlzdWFsIHN0aW11bGkgYXJlIG1lZGlhdGVkIGJ5IHBhcnZhbGJ1bWluLXBvc2l0aXZlIChQVispIHByb2plY3Rpb24gbmV1cm9ucyBpbiBtb3VzZSBzdXBlcmlvciBjb2xsaWN1bHVzIChTQykuIFR3byBkaXN0aW5jdCBncm91cHMgb2YgU0MgUFYrIG5ldXJvbnMgZm9ybSBkaXZlcmdlbnQgcGF0aHdheXMgdG8gdHJhbnNtaXQgdGhyZWF0LXJlbGV2YW50IHZpc3VhbCBzaWduYWxzIHRvIG5ldXJvbnMgaW4gdGhlIHBhcmFiaWdlbWluYWwgbnVjbGV1cyAoUEJHTikgYW5kIGxhdGVyYWwgcG9zdGVyaW9yIHRoYWxhbWljIG51Y2xldXMgKExQVE4pLiBBY3RpdmF0aW9ucyBvZiBQVisgU0MtUEJHTiBhbmQgU0MtTFBUTiBwYXRod2F5cyBtaW1pYyB0aGUgZGltb3JwaGljIGRlZmVuc2l2ZSBiZWhhdmlvcnMuIFRoZSBQQkdOIGFuZCBMUFROIG5ldXJvbnMgYXJlIGNvLWFjdGl2YXRlZCBieSBsb29taW5nIHZpc3VhbCBzdGltdWxpLiBCaWxhdGVyYWwgaW5hY3RpdmF0aW9uIG9mIGVpdGhlciBudWNsZXVzIHJlc3VsdHMgaW4gdGhlIGRlZmVuc2l2ZSBiZWhhdmlvciBkb21pbmF0ZWQgYnkgdGhlIG90aGVyIG51Y2xldXMuIFRvZ2V0aGVyLCB0aGVzZSBkYXRhIHN1Z2dlc3QgdGhhdCB0aGUgU0Mgb3JjaGVzdHJhdGVzIGRpbW9ycGhpYyBkZWZlbnNpdmUgYmVoYXZpb3JzIHRocm91Z2ggdHdvIHNlcGFyYXRlIHRlY3RvZnVnYWwgcGF0aHdheXMgdGhhdCBtYXkgaGF2ZSBpbnRlcmFjdGlvbnMuIiwiY29udGFpbmVyLXRpdGxlLXNob3J0IjoiTmF0IENvbW11biJ9LCJpc1RlbXBvcmFyeSI6ZmFsc2V9LHsiaWQiOiJmNzBkYmUwNy0xNzlmLTM2ODUtYjMwZC04YjZmNjVkYWEzMjgiLCJpdGVtRGF0YSI6eyJ0eXBlIjoiYXJ0aWNsZS1qb3VybmFsIiwiaWQiOiJmNzBkYmUwNy0xNzlmLTM2ODUtYjMwZC04YjZmNjVkYWEzMjgiLCJ0aXRsZSI6IkNvcnRpY29zdHJpYXRhbCBjb250cm9sIG9mIGRlZmVuc2UgYmVoYXZpb3IgaW4gbWljZSBpbmR1Y2VkIGJ5IGF1ZGl0b3J5IGxvb21pbmcgY3VlcyIsImF1dGhvciI6W3siZmFtaWx5IjoiTGkiLCJnaXZlbiI6Ilpob25nIiwicGFyc2UtbmFtZXMiOmZhbHNlLCJkcm9wcGluZy1wYXJ0aWNsZSI6IiIsIm5vbi1kcm9wcGluZy1wYXJ0aWNsZSI6IiJ9LHsiZmFtaWx5IjoiV2VpIiwiZ2l2ZW4iOiJKaW4gWGluZyIsInBhcnNlLW5hbWVzIjpmYWxzZSwiZHJvcHBpbmctcGFydGljbGUiOiIiLCJub24tZHJvcHBpbmctcGFydGljbGUiOiIifSx7ImZhbWlseSI6IlpoYW5nIiwiZ2l2ZW4iOiJHdWFuZyBXZWkiLCJwYXJzZS1uYW1lcyI6ZmFsc2UsImRyb3BwaW5nLXBhcnRpY2xlIjoiIiwibm9uLWRyb3BwaW5nLXBhcnRpY2xlIjoiIn0seyJmYW1pbHkiOiJIdWFuZyIsImdpdmVuIjoiSnVueGlhbmcgSi4iLCJwYXJzZS1uYW1lcyI6ZmFsc2UsImRyb3BwaW5nLXBhcnRpY2xlIjoiIiwibm9uLWRyb3BwaW5nLXBhcnRpY2xlIjoiIn0seyJmYW1pbHkiOiJaaW5nZyIsImdpdmVuIjoiQnJpYW4iLCJwYXJzZS1uYW1lcyI6ZmFsc2UsImRyb3BwaW5nLXBhcnRpY2xlIjoiIiwibm9uLWRyb3BwaW5nLXBhcnRpY2xlIjoiIn0seyJmYW1pbHkiOiJXYW5nIiwiZ2l2ZW4iOiJYaXl1ZSIsInBhcnNlLW5hbWVzIjpmYWxzZSwiZHJvcHBpbmctcGFydGljbGUiOiIiLCJub24tZHJvcHBpbmctcGFydGljbGUiOiIifSx7ImZhbWlseSI6IlRhbyIsImdpdmVuIjoiSHVpemhvbmcgVy4iLCJwYXJzZS1uYW1lcyI6ZmFsc2UsImRyb3BwaW5nLXBhcnRpY2xlIjoiIiwibm9uLWRyb3BwaW5nLXBhcnRpY2xlIjoiIn0seyJmYW1pbHkiOiJaaGFuZyIsImdpdmVuIjoiTGkgSS4iLCJwYXJzZS1uYW1lcyI6ZmFsc2UsImRyb3BwaW5nLXBhcnRpY2xlIjoiIiwibm9uLWRyb3BwaW5nLXBhcnRpY2xlIjoiIn1dLCJjb250YWluZXItdGl0bGUiOiJOYXR1cmUgQ29tbXVuaWNhdGlvbnMiLCJhY2Nlc3NlZCI6eyJkYXRlLXBhcnRzIjpbWzIwMjEsMywzMF1dfSwiRE9JIjoiMTAuMTAzOC9zNDE0NjctMDIxLTIxMjQ4LTciLCJJU1NOIjoiMjA0MTE3MjMiLCJQTUlEIjoiMzM1ODk2MTMiLCJVUkwiOiJodHRwczovL3B1Ym1lZC5uY2JpLm5sbS5uaWguZ292LzMzNTg5NjEzLyIsImlzc3VlZCI6eyJkYXRlLXBhcnRzIjpbWzIwMjEsMTIsMV1dfSwiYWJzdHJhY3QiOiJBbmltYWxzIGV4aGliaXQgaW5uYXRlIGRlZmVuc2UgYmVoYXZpb3JzIGluIHJlc3BvbnNlIHRvIGFwcHJvYWNoaW5nIHRocmVhdHMgY3VlZCBieSB0aGUgZHluYW1pY3Mgb2Ygc2Vuc29yeSBpbnB1dHMgb2YgdmFyaW91cyBtb2RhbGl0aWVzLiBUaGUgdW5kZXJseWluZyBuZXVyYWwgY2lyY3VpdHMgaGF2ZSBiZWVuIG1vc3RseSBzdHVkaWVkIGluIHRoZSB2aXN1YWwgc3lzdGVtLCBidXQgcmVtYWluIHVuY2xlYXIgZm9yIG90aGVyIG1vZGFsaXRpZXMuIEhlcmUsIGJ5IHV0aWxpemluZyBzb3VuZHMgd2l0aCBpbmNyZWFzaW5nICh2cy4gZGVjcmVhc2luZykgbG91ZG5lc3MgdG8gbWltaWMgbG9vbWluZyAodnMuIHJlY2VkaW5nKSBvYmplY3RzLCB3ZSBmaW5kIHRoYXQgbG9vbWluZyBzb3VuZHMgZWxpY2l0IHN0ZXJlb3R5cGljYWwgc2VxdWVudGlhbCBkZWZlbnNpdmUgcmVhY3Rpb25zOiBmcmVlemluZyBmb2xsb3dlZCBieSBmbGlnaHQuIEJvdGggYmVoYXZpb3JzIHJlcXVpcmUgdGhlIGFjdGl2aXR5IG9mIGF1ZGl0b3J5IGNvcnRleCwgaW4gcGFydGljdWxhciB0aGUgc3VzdGFpbmVkIHR5cGUgb2YgcmVzcG9uc2VzLCBidXQgYXJlIGRpZmZlcmVudGlhbGx5IG1lZGlhdGVkIGJ5IGNvcnRpY29zdHJpYXRhbCBwcm9qZWN0aW9ucyBwcmltYXJpbHkgaW5uZXJ2YXRpbmcgRDIgbmV1cm9ucyBpbiB0aGUgdGFpbCBvZiB0aGUgc3RyaWF0dW0gYW5kIGNvcnRpY29jb2xsaWN1bGFyIHByb2plY3Rpb25zIHRvIHRoZSBzdXBlcmlvciBjb2xsaWN1bHVzLCByZXNwZWN0aXZlbHkuIFRoZSBiZWhhdmlvcmFsIHRyYW5zaXRpb24gZnJvbSBmcmVlemluZyB0byBmbGlnaHQgY2FuIGJlIGF0dHJpYnV0ZWQgdG8gdGhlIGRpZmZlcmVudGlhbCB0ZW1wb3JhbCBkeW5hbWljcyBvZiB0aGUgc3RyaWF0YWwgYW5kIGNvbGxpY3VsYXIgbmV1cm9ucyBpbiB0aGVpciByZXNwb25zZXMgdG8gbG9vbWluZyBzb3VuZCBzdGltdWxpLiBPdXIgcmVzdWx0cyByZXZlYWwgYW4gZXNzZW50aWFsIHJvbGUgb2YgdGhlIHN0cmlhdHVtIGluIHRoZSBpbm5hdGUgZGVmZW5zZSBjb250cm9sLiIsInB1Ymxpc2hlciI6Ik5hdHVyZSBSZXNlYXJjaCIsImlzc3VlIjoiMSIsInZvbHVtZSI6IjEyIiwiY29udGFpbmVyLXRpdGxlLXNob3J0IjoiTmF0IENvbW11biJ9LCJpc1RlbXBvcmFyeSI6ZmFsc2V9LHsiaWQiOiJiZDQyNzQyNy1hYmY2LTNlZTktOWU1YS1mYmZkOTA0MGVjNjQiLCJpdGVtRGF0YSI6eyJ0eXBlIjoiYXJ0aWNsZS1qb3VybmFsIiwiaWQiOiJiZDQyNzQyNy1hYmY2LTNlZTktOWU1YS1mYmZkOTA0MGVjNjQiLCJ0aXRsZSI6IlRvcC1kb3duIGNvbnRyb2wgb2YgZmxpZ2h0IGJ5IGEgbm9uLWNhbm9uaWNhbCBjb3J0aWNvLWFteWdkYWxhIHBhdGh3YXkiLCJhdXRob3IiOlt7ImZhbWlseSI6IkJvcmthciIsImdpdmVuIjoiQ2hhbmRyYXNoZWtoYXIgRC4iLCJwYXJzZS1uYW1lcyI6ZmFsc2UsImRyb3BwaW5nLXBhcnRpY2xlIjoiIiwibm9uLWRyb3BwaW5nLXBhcnRpY2xlIjoiIn0seyJmYW1pbHkiOiJTdGVsbHkiLCJnaXZlbiI6IkNsYWlyZSBFLiIsInBhcnNlLW5hbWVzIjpmYWxzZSwiZHJvcHBpbmctcGFydGljbGUiOiIiLCJub24tZHJvcHBpbmctcGFydGljbGUiOiIifSx7ImZhbWlseSI6IkZ1IiwiZ2l2ZW4iOiJYaW4iLCJwYXJzZS1uYW1lcyI6ZmFsc2UsImRyb3BwaW5nLXBhcnRpY2xlIjoiIiwibm9uLWRyb3BwaW5nLXBhcnRpY2xlIjoiIn0seyJmYW1pbHkiOiJEb3JvZmVpa292YSIsImdpdmVuIjoiTWFyaWEiLCJwYXJzZS1uYW1lcyI6ZmFsc2UsImRyb3BwaW5nLXBhcnRpY2xlIjoiIiwibm9uLWRyb3BwaW5nLXBhcnRpY2xlIjoiIn0seyJmYW1pbHkiOiJMZSIsImdpdmVuIjoiUXVhbiBTb24gRXJpYyIsInBhcnNlLW5hbWVzIjpmYWxzZSwiZHJvcHBpbmctcGFydGljbGUiOiIiLCJub24tZHJvcHBpbmctcGFydGljbGUiOiIifSx7ImZhbWlseSI6IlZ1dHVrdXJpIiwiZ2l2ZW4iOiJSaXRodmlrIiwicGFyc2UtbmFtZXMiOmZhbHNlLCJkcm9wcGluZy1wYXJ0aWNsZSI6IiIsIm5vbi1kcm9wcGluZy1wYXJ0aWNsZSI6IiJ9LHsiZmFtaWx5IjoiVm8iLCJnaXZlbiI6IkNhdGhlcmluZSIsInBhcnNlLW5hbWVzIjpmYWxzZSwiZHJvcHBpbmctcGFydGljbGUiOiIiLCJub24tZHJvcHBpbmctcGFydGljbGUiOiIifSx7ImZhbWlseSI6IldhbGtlciIsImdpdmVuIjoiQWxleCIsInBhcnNlLW5hbWVzIjpmYWxzZSwiZHJvcHBpbmctcGFydGljbGUiOiIiLCJub24tZHJvcHBpbmctcGFydGljbGUiOiIifSx7ImZhbWlseSI6IkJhc2F2YW5oYWxsaSIsImdpdmVuIjoiU2FtaGl0YSIsInBhcnNlLW5hbWVzIjpmYWxzZSwiZHJvcHBpbmctcGFydGljbGUiOiIiLCJub24tZHJvcHBpbmctcGFydGljbGUiOiIifSx7ImZhbWlseSI6IkR1b25nIiwiZ2l2ZW4iOiJBbmgiLCJwYXJzZS1uYW1lcyI6ZmFsc2UsImRyb3BwaW5nLXBhcnRpY2xlIjoiIiwibm9uLWRyb3BwaW5nLXBhcnRpY2xlIjoiIn0seyJmYW1pbHkiOiJCZWFuIiwiZ2l2ZW4iOiJFcmluIiwicGFyc2UtbmFtZXMiOmZhbHNlLCJkcm9wcGluZy1wYXJ0aWNsZSI6IiIsIm5vbi1kcm9wcGluZy1wYXJ0aWNsZSI6IiJ9LHsiZmFtaWx5IjoiUmVzZW5kZXoiLCJnaXZlbiI6IkFsZXhpcyIsInBhcnNlLW5hbWVzIjpmYWxzZSwiZHJvcHBpbmctcGFydGljbGUiOiIiLCJub24tZHJvcHBpbmctcGFydGljbGUiOiIifSx7ImZhbWlseSI6IlBhcmtlciIsImdpdmVuIjoiSm9uZXMgRy4iLCJwYXJzZS1uYW1lcyI6ZmFsc2UsImRyb3BwaW5nLXBhcnRpY2xlIjoiIiwibm9uLWRyb3BwaW5nLXBhcnRpY2xlIjoiIn0seyJmYW1pbHkiOiJUYXNrZXIiLCJnaXZlbiI6IkplZmZyZXkgRy4iLCJwYXJzZS1uYW1lcyI6ZmFsc2UsImRyb3BwaW5nLXBhcnRpY2xlIjoiIiwibm9uLWRyb3BwaW5nLXBhcnRpY2xlIjoiIn0seyJmYW1pbHkiOiJGYWRvayIsImdpdmVuIjoiSm9uYXRoYW4gUC4iLCJwYXJzZS1uYW1lcyI6ZmFsc2UsImRyb3BwaW5nLXBhcnRpY2xlIjoiIiwibm9uLWRyb3BwaW5nLXBhcnRpY2xlIjoiIn1dLCJjb250YWluZXItdGl0bGUiOiJOYXR1cmUgMjAyNCA2MjU6Nzk5NiIsImFjY2Vzc2VkIjp7ImRhdGUtcGFydHMiOltbMjAyNCw0LDE5XV19LCJET0kiOiIxMC4xMDM4L3M0MTU4Ni0wMjMtMDY5MTItdyIsIklTU04iOiIxNDc2LTQ2ODciLCJQTUlEIjoiMzgyMzM1MjIiLCJVUkwiOiJodHRwczovL3d3dy5uYXR1cmUuY29tL2FydGljbGVzL3M0MTU4Ni0wMjMtMDY5MTItdyIsImlzc3VlZCI6eyJkYXRlLXBhcnRzIjpbWzIwMjQsMSwxN11dfSwicGFnZSI6Ijc0My03NDkiLCJhYnN0cmFjdCI6IlN1cnZpdmFsIHJlcXVpcmVzIHRoZSBzZWxlY3Rpb24gb2YgYXBwcm9wcmlhdGUgYmVoYXZpb3VyIGluIHJlc3BvbnNlIHRvIHRocmVhdHMsIGFuZCBkeXNyZWd1bGF0ZWQgZGVmZW5zaXZlIHJlYWN0aW9ucyBhcmUgYXNzb2NpYXRlZCB3aXRoIHBzeWNoaWF0cmljIGlsbG5lc3NlcyBzdWNoIGFzIHBvc3QtdHJhdW1hdGljIHN0cmVzcyBhbmQgcGFuaWMgZGlzb3JkZXIxLiBUaHJlYXQtaW5kdWNlZCBiZWhhdmlvdXJzLCBpbmNsdWRpbmcgZnJlZXppbmcgYW5kIGZsaWdodCwgYXJlIGNvbnRyb2xsZWQgYnkgbmV1cm9uYWwgY2lyY3VpdHMgaW4gdGhlIGNlbnRyYWwgYW15Z2RhbGEgKENlQSkyOyBob3dldmVyLCB0aGUgc291cmNlIG9mIG5ldXJvbmFsIGV4Y2l0YXRpb24gb2YgdGhlIENlQSB0aGF0IGNvbnRyaWJ1dGVzIHRvIGhpZ2gtaW50ZW5zaXR5IGRlZmVuc2l2ZSByZXNwb25zZXMgaXMgdW5rbm93bi4gSGVyZSB3ZSB1c2VkIGEgY29tYmluYXRpb24gb2YgbmV1cm9hbmF0b21pY2FsIG1hcHBpbmcsIGluIHZpdm8gY2FsY2l1bSBpbWFnaW5nLCBmdW5jdGlvbmFsIG1hbmlwdWxhdGlvbnMgYW5kIGVsZWN0cm9waHlzaW9sb2d5IHRvIGNoYXJhY3Rlcml6ZSBhIHByZXZpb3VzbHkgdW5rbm93biBwcm9qZWN0aW9uIGZyb20gdGhlIGRvcnNhbCBwZWR1bmN1bGFyIChEUCkgcHJlZnJvbnRhbCBjb3J0ZXggdG8gdGhlIENlQS4gRFAtdG8tQ2VBIG5ldXJvbnMgYXJlIGdsdXRhbWF0ZXJnaWMgYW5kIHNwZWNpZmljYWxseSB0YXJnZXQgdGhlIG1lZGlhbCBDZUEsIHRoZSBtYWluIGFteWdkYWxhciBvdXRwdXQgbnVjbGV1cyBtZWRpYXRpbmcgY29uZGl0aW9uZWQgcmVzcG9uc2VzIHRvIHRocmVhdC4gVXNpbmcgYSBiZWhhdmlvdXJhbCBwYXJhZGlnbSB0aGF0IGVsaWNpdHMgYm90aCBjb25kaXRpb25lZCBmcmVlemluZyBhbmQgZmxpZ2h0LCB3ZSBmb3VuZCB0aGF0IENlQS1wcm9qZWN0aW5nIERQIG5ldXJvbnMgYXJlIGFjdGl2YXRlZCBieSBoaWdoLWludGVuc2l0eSB0aHJlYXRzIGluIGEgY29udGV4dC1kZXBlbmRlbnQgbWFubmVyLiBGdW5jdGlvbmFsIG1hbmlwdWxhdGlvbnMgcmV2ZWFsZWQgdGhhdCB0aGUgRFAtdG8tQ2VBIHBhdGh3YXkgaXMgbmVjZXNzYXJ5IGFuZCBzdWZmaWNpZW50IGZvciBib3RoIGF2b2lkYW5jZSBiZWhhdmlvdXIgYW5kIGZsaWdodC4gRnVydGhlcm1vcmUsIHdlIGZvdW5kIHRoYXQgRFAgbmV1cm9ucyBzeW5hcHNlIG9udG8gbmV1cm9ucyB3aXRoaW4gdGhlIG1lZGlhbCBDZUEgdGhhdCBwcm9qZWN0IHRvIG1pZGJyYWluIGZsaWdodCBjZW50cmVzLiBUaGVzZSByZXN1bHRzIGVsdWNpZGF0ZSBhIG5vbi1jYW5vbmljYWwgdG9wLWRvd24gcGF0aHdheSByZWd1bGF0aW5nIGRlZmVuc2l2ZSByZXNwb25zZXMuIFRoaXMgc3R1ZHkgZGVzY3JpYmVzIGEgcHJvamVjdGlvbiBmcm9tIHRoZSBtZWRpYWwgcHJlZnJvbnRhbCBjb3J0ZXggdG8gdGhlIGNlbnRyYWwgYW15Z2RhbGEgdGhhdCBpcyBpbnZvbHZlZCBpbiB0aGUgcmVndWxhdGlvbiBvZiBkZWZlbnNpdmUgcmVzcG9uc2VzIHRvIHRocmVhdC4iLCJwdWJsaXNoZXIiOiJOYXR1cmUgUHVibGlzaGluZyBHcm91cCIsImlzc3VlIjoiNzk5NiIsInZvbHVtZSI6IjYyNSIsImNvbnRhaW5lci10aXRsZS1zaG9ydCI6IiJ9LCJpc1RlbXBvcmFyeSI6ZmFsc2V9XX0=&quot;,&quot;citationItems&quot;:[{&quot;id&quot;:&quot;52841a29-e10c-34e1-bc3c-9a72a90fb09e&quot;,&quot;itemData&quot;:{&quot;type&quot;:&quot;article-journal&quot;,&quot;id&quot;:&quot;52841a29-e10c-34e1-bc3c-9a72a90fb09e&quot;,&quot;title&quot;:&quot;Divergent midbrain circuits orchestrate escape and freezing responses to looming stimuli in mice&quot;,&quot;author&quot;:[{&quot;family&quot;:&quot;Shang&quot;,&quot;given&quot;:&quot;Congping&quot;,&quot;parse-names&quot;:false,&quot;dropping-particle&quot;:&quot;&quot;,&quot;non-dropping-particle&quot;:&quot;&quot;},{&quot;family&quot;:&quot;Chen&quot;,&quot;given&quot;:&quot;Zijun&quot;,&quot;parse-names&quot;:false,&quot;dropping-particle&quot;:&quot;&quot;,&quot;non-dropping-particle&quot;:&quot;&quot;},{&quot;family&quot;:&quot;Liu&quot;,&quot;given&quot;:&quot;Aixue&quot;,&quot;parse-names&quot;:false,&quot;dropping-particle&quot;:&quot;&quot;,&quot;non-dropping-particle&quot;:&quot;&quot;},{&quot;family&quot;:&quot;Li&quot;,&quot;given&quot;:&quot;Yang&quot;,&quot;parse-names&quot;:false,&quot;dropping-particle&quot;:&quot;&quot;,&quot;non-dropping-particle&quot;:&quot;&quot;},{&quot;family&quot;:&quot;Zhang&quot;,&quot;given&quot;:&quot;Jiajing&quot;,&quot;parse-names&quot;:false,&quot;dropping-particle&quot;:&quot;&quot;,&quot;non-dropping-particle&quot;:&quot;&quot;},{&quot;family&quot;:&quot;Qu&quot;,&quot;given&quot;:&quot;Baole&quot;,&quot;parse-names&quot;:false,&quot;dropping-particle&quot;:&quot;&quot;,&quot;non-dropping-particle&quot;:&quot;&quot;},{&quot;family&quot;:&quot;Yan&quot;,&quot;given&quot;:&quot;Fei&quot;,&quot;parse-names&quot;:false,&quot;dropping-particle&quot;:&quot;&quot;,&quot;non-dropping-particle&quot;:&quot;&quot;},{&quot;family&quot;:&quot;Zhang&quot;,&quot;given&quot;:&quot;Yaning&quot;,&quot;parse-names&quot;:false,&quot;dropping-particle&quot;:&quot;&quot;,&quot;non-dropping-particle&quot;:&quot;&quot;},{&quot;family&quot;:&quot;Liu&quot;,&quot;given&quot;:&quot;Weixiu&quot;,&quot;parse-names&quot;:false,&quot;dropping-particle&quot;:&quot;&quot;,&quot;non-dropping-particle&quot;:&quot;&quot;},{&quot;family&quot;:&quot;Liu&quot;,&quot;given&quot;:&quot;Zhihui&quot;,&quot;parse-names&quot;:false,&quot;dropping-particle&quot;:&quot;&quot;,&quot;non-dropping-particle&quot;:&quot;&quot;},{&quot;family&quot;:&quot;Guo&quot;,&quot;given&quot;:&quot;Xiaofei&quot;,&quot;parse-names&quot;:false,&quot;dropping-particle&quot;:&quot;&quot;,&quot;non-dropping-particle&quot;:&quot;&quot;},{&quot;family&quot;:&quot;Li&quot;,&quot;given&quot;:&quot;Dapeng&quot;,&quot;parse-names&quot;:false,&quot;dropping-particle&quot;:&quot;&quot;,&quot;non-dropping-particle&quot;:&quot;&quot;},{&quot;family&quot;:&quot;Wang&quot;,&quot;given&quot;:&quot;Yi&quot;,&quot;parse-names&quot;:false,&quot;dropping-particle&quot;:&quot;&quot;,&quot;non-dropping-particle&quot;:&quot;&quot;},{&quot;family&quot;:&quot;Cao&quot;,&quot;given&quot;:&quot;Peng&quot;,&quot;parse-names&quot;:false,&quot;dropping-particle&quot;:&quot;&quot;,&quot;non-dropping-particle&quot;:&quot;&quot;}],&quot;container-title&quot;:&quot;Nature Communications&quot;,&quot;DOI&quot;:&quot;10.1038/s41467-018-03580-7&quot;,&quot;ISSN&quot;:&quot;20411723&quot;,&quot;issued&quot;:{&quot;date-parts&quot;:[[2018]]},&quot;abstract&quot;:&quot;Animals respond to environmental threats, e.g. looming visual stimuli, with innate defensive behaviors such as escape and freezing. The key neural circuits that participate in the generation of such dimorphic defensive behaviors remain unclear. Here we show that the dimorphic behavioral patterns triggered by looming visual stimuli are mediated by parvalbumin-positive (PV+) projection neurons in mouse superior colliculus (SC). Two distinct groups of SC PV+ neurons form divergent pathways to transmit threat-relevant visual signals to neurons in the parabigeminal nucleus (PBGN) and lateral posterior thalamic nucleus (LPTN). Activations of PV+ SC-PBGN and SC-LPTN pathways mimic the dimorphic defensive behaviors. The PBGN and LPTN neurons are co-activated by looming visual stimuli. Bilateral inactivation of either nucleus results in the defensive behavior dominated by the other nucleus. Together, these data suggest that the SC orchestrates dimorphic defensive behaviors through two separate tectofugal pathways that may have interactions.&quot;,&quot;container-title-short&quot;:&quot;Nat Commun&quot;},&quot;isTemporary&quot;:false},{&quot;id&quot;:&quot;c6f3154a-82f9-38c7-b243-6a6cc2d6b945&quot;,&quot;itemData&quot;:{&quot;type&quot;:&quot;article-journal&quot;,&quot;id&quot;:&quot;c6f3154a-82f9-38c7-b243-6a6cc2d6b945&quot;,&quot;title&quot;:&quot;Freezing Responses To Looming Stimuli in Mice&quot;,&quot;author&quot;:[{&quot;family&quot;:&quot;Shang&quot;,&quot;given&quot;:&quot;Congping&quot;,&quot;parse-names&quot;:false,&quot;dropping-particle&quot;:&quot;&quot;,&quot;non-dropping-particle&quot;:&quot;&quot;},{&quot;family&quot;:&quot;Chen&quot;,&quot;given&quot;:&quot;Zijun&quot;,&quot;parse-names&quot;:false,&quot;dropping-particle&quot;:&quot;&quot;,&quot;non-dropping-particle&quot;:&quot;&quot;},{&quot;family&quot;:&quot;Liu&quot;,&quot;given&quot;:&quot;Aixue&quot;,&quot;parse-names&quot;:false,&quot;dropping-particle&quot;:&quot;&quot;,&quot;non-dropping-particle&quot;:&quot;&quot;},{&quot;family&quot;:&quot;Li&quot;,&quot;given&quot;:&quot;Yang&quot;,&quot;parse-names&quot;:false,&quot;dropping-particle&quot;:&quot;&quot;,&quot;non-dropping-particle&quot;:&quot;&quot;},{&quot;family&quot;:&quot;Zhang&quot;,&quot;given&quot;:&quot;Jiajing&quot;,&quot;parse-names&quot;:false,&quot;dropping-particle&quot;:&quot;&quot;,&quot;non-dropping-particle&quot;:&quot;&quot;},{&quot;family&quot;:&quot;Qu&quot;,&quot;given&quot;:&quot;Baole&quot;,&quot;parse-names&quot;:false,&quot;dropping-particle&quot;:&quot;&quot;,&quot;non-dropping-particle&quot;:&quot;&quot;},{&quot;family&quot;:&quot;Yan&quot;,&quot;given&quot;:&quot;Fei&quot;,&quot;parse-names&quot;:false,&quot;dropping-particle&quot;:&quot;&quot;,&quot;non-dropping-particle&quot;:&quot;&quot;},{&quot;family&quot;:&quot;Zhang&quot;,&quot;given&quot;:&quot;Yaning&quot;,&quot;parse-names&quot;:false,&quot;dropping-particle&quot;:&quot;&quot;,&quot;non-dropping-particle&quot;:&quot;&quot;},{&quot;family&quot;:&quot;Liu&quot;,&quot;given&quot;:&quot;Weixiu&quot;,&quot;parse-names&quot;:false,&quot;dropping-particle&quot;:&quot;&quot;,&quot;non-dropping-particle&quot;:&quot;&quot;},{&quot;family&quot;:&quot;Liu&quot;,&quot;given&quot;:&quot;Zhihui&quot;,&quot;parse-names&quot;:false,&quot;dropping-particle&quot;:&quot;&quot;,&quot;non-dropping-particle&quot;:&quot;&quot;},{&quot;family&quot;:&quot;Guo&quot;,&quot;given&quot;:&quot;Xiaofei&quot;,&quot;parse-names&quot;:false,&quot;dropping-particle&quot;:&quot;&quot;,&quot;non-dropping-particle&quot;:&quot;&quot;},{&quot;family&quot;:&quot;Li&quot;,&quot;given&quot;:&quot;Dapeng&quot;,&quot;parse-names&quot;:false,&quot;dropping-particle&quot;:&quot;&quot;,&quot;non-dropping-particle&quot;:&quot;&quot;},{&quot;family&quot;:&quot;Wang&quot;,&quot;given&quot;:&quot;Yi&quot;,&quot;parse-names&quot;:false,&quot;dropping-particle&quot;:&quot;&quot;,&quot;non-dropping-particle&quot;:&quot;&quot;},{&quot;family&quot;:&quot;Cao&quot;,&quot;given&quot;:&quot;Peng&quot;,&quot;parse-names&quot;:false,&quot;dropping-particle&quot;:&quot;&quot;,&quot;non-dropping-particle&quot;:&quot;&quot;},{&quot;family&quot;:&quot;Shang&quot;,&quot;given&quot;:&quot;Authors Congping&quot;,&quot;parse-names&quot;:false,&quot;dropping-particle&quot;:&quot;&quot;,&quot;non-dropping-particle&quot;:&quot;&quot;},{&quot;family&quot;:&quot;Chen&quot;,&quot;given&quot;:&quot;Zijun&quot;,&quot;parse-names&quot;:false,&quot;dropping-particle&quot;:&quot;&quot;,&quot;non-dropping-particle&quot;:&quot;&quot;},{&quot;family&quot;:&quot;Liu&quot;,&quot;given&quot;:&quot;Aixue&quot;,&quot;parse-names&quot;:false,&quot;dropping-particle&quot;:&quot;&quot;,&quot;non-dropping-particle&quot;:&quot;&quot;},{&quot;family&quot;:&quot;Li&quot;,&quot;given&quot;:&quot;Yang&quot;,&quot;parse-names&quot;:false,&quot;dropping-particle&quot;:&quot;&quot;,&quot;non-dropping-particle&quot;:&quot;&quot;},{&quot;family&quot;:&quot;Zhang&quot;,&quot;given&quot;:&quot;Jiajing&quot;,&quot;parse-names&quot;:false,&quot;dropping-particle&quot;:&quot;&quot;,&quot;non-dropping-particle&quot;:&quot;&quot;},{&quot;family&quot;:&quot;Yan&quot;,&quot;given&quot;:&quot;Fei&quot;,&quot;parse-names&quot;:false,&quot;dropping-particle&quot;:&quot;&quot;,&quot;non-dropping-particle&quot;:&quot;&quot;}],&quot;container-title&quot;:&quot;Nature Communications&quot;,&quot;DOI&quot;:&quot;10.1038/s41467-018-03580-7&quot;,&quot;ISSN&quot;:&quot;2041-1723&quot;,&quot;issued&quot;:{&quot;date-parts&quot;:[[2018]]},&quot;abstract&quot;:&quot;Animals respond to environmental threats, e.g. looming visual stimuli, with innate defensive behaviors such as escape and freezing. The key neural circuits that participate in the generation of such dimorphic defensive behaviors remain unclear. Here we show that the dimorphic behavioral patterns triggered by looming visual stimuli are mediated by parvalbumin-positive (PV+) projection neurons in mouse superior colliculus (SC). Two distinct groups of SC PV+ neurons form divergent pathways to transmit threat-relevant visual signals to neurons in the parabigeminal nucleus (PBGN) and lateral posterior thalamic nucleus (LPTN). Activations of PV+ SC-PBGN and SC-LPTN pathways mimic the dimorphic defensive behaviors. The PBGN and LPTN neurons are co-activated by looming visual stimuli. Bilateral inactivation of either nucleus results in the defensive behavior dominated by the other nucleus. Together, these data suggest that the SC orchestrates dimorphic defensive behaviors through two separate tectofugal pathways that may have interactions.&quot;,&quot;container-title-short&quot;:&quot;Nat Commun&quot;},&quot;isTemporary&quot;:false},{&quot;id&quot;:&quot;f70dbe07-179f-3685-b30d-8b6f65daa328&quot;,&quot;itemData&quot;:{&quot;type&quot;:&quot;article-journal&quot;,&quot;id&quot;:&quot;f70dbe07-179f-3685-b30d-8b6f65daa328&quot;,&quot;title&quot;:&quot;Corticostriatal control of defense behavior in mice induced by auditory looming cues&quot;,&quot;author&quot;:[{&quot;family&quot;:&quot;Li&quot;,&quot;given&quot;:&quot;Zhong&quot;,&quot;parse-names&quot;:false,&quot;dropping-particle&quot;:&quot;&quot;,&quot;non-dropping-particle&quot;:&quot;&quot;},{&quot;family&quot;:&quot;Wei&quot;,&quot;given&quot;:&quot;Jin Xing&quot;,&quot;parse-names&quot;:false,&quot;dropping-particle&quot;:&quot;&quot;,&quot;non-dropping-particle&quot;:&quot;&quot;},{&quot;family&quot;:&quot;Zhang&quot;,&quot;given&quot;:&quot;Guang Wei&quot;,&quot;parse-names&quot;:false,&quot;dropping-particle&quot;:&quot;&quot;,&quot;non-dropping-particle&quot;:&quot;&quot;},{&quot;family&quot;:&quot;Huang&quot;,&quot;given&quot;:&quot;Junxiang J.&quot;,&quot;parse-names&quot;:false,&quot;dropping-particle&quot;:&quot;&quot;,&quot;non-dropping-particle&quot;:&quot;&quot;},{&quot;family&quot;:&quot;Zingg&quot;,&quot;given&quot;:&quot;Brian&quot;,&quot;parse-names&quot;:false,&quot;dropping-particle&quot;:&quot;&quot;,&quot;non-dropping-particle&quot;:&quot;&quot;},{&quot;family&quot;:&quot;Wang&quot;,&quot;given&quot;:&quot;Xiyue&quot;,&quot;parse-names&quot;:false,&quot;dropping-particle&quot;:&quot;&quot;,&quot;non-dropping-particle&quot;:&quot;&quot;},{&quot;family&quot;:&quot;Tao&quot;,&quot;given&quot;:&quot;Huizhong W.&quot;,&quot;parse-names&quot;:false,&quot;dropping-particle&quot;:&quot;&quot;,&quot;non-dropping-particle&quot;:&quot;&quot;},{&quot;family&quot;:&quot;Zhang&quot;,&quot;given&quot;:&quot;Li I.&quot;,&quot;parse-names&quot;:false,&quot;dropping-particle&quot;:&quot;&quot;,&quot;non-dropping-particle&quot;:&quot;&quot;}],&quot;container-title&quot;:&quot;Nature Communications&quot;,&quot;accessed&quot;:{&quot;date-parts&quot;:[[2021,3,30]]},&quot;DOI&quot;:&quot;10.1038/s41467-021-21248-7&quot;,&quot;ISSN&quot;:&quot;20411723&quot;,&quot;PMID&quot;:&quot;33589613&quot;,&quot;URL&quot;:&quot;https://pubmed.ncbi.nlm.nih.gov/33589613/&quot;,&quot;issued&quot;:{&quot;date-parts&quot;:[[2021,12,1]]},&quot;abstract&quot;:&quot;Animals exhibit innate defense behaviors in response to approaching threats cued by the dynamics of sensory inputs of various modalities. The underlying neural circuits have been mostly studied in the visual system, but remain unclear for other modalities. Here, by utilizing sounds with increasing (vs. decreasing) loudness to mimic looming (vs. receding) objects, we find that looming sounds elicit stereotypical sequential defensive reactions: freezing followed by flight. Both behaviors require the activity of auditory cortex, in particular the sustained type of responses, but are differentially mediated by corticostriatal projections primarily innervating D2 neurons in the tail of the striatum and corticocollicular projections to the superior colliculus, respectively. The behavioral transition from freezing to flight can be attributed to the differential temporal dynamics of the striatal and collicular neurons in their responses to looming sound stimuli. Our results reveal an essential role of the striatum in the innate defense control.&quot;,&quot;publisher&quot;:&quot;Nature Research&quot;,&quot;issue&quot;:&quot;1&quot;,&quot;volume&quot;:&quot;12&quot;,&quot;container-title-short&quot;:&quot;Nat Commun&quot;},&quot;isTemporary&quot;:false},{&quot;id&quot;:&quot;bd427427-abf6-3ee9-9e5a-fbfd9040ec64&quot;,&quot;itemData&quot;:{&quot;type&quot;:&quot;article-journal&quot;,&quot;id&quot;:&quot;bd427427-abf6-3ee9-9e5a-fbfd9040ec64&quot;,&quot;title&quot;:&quot;Top-down control of flight by a non-canonical cortico-amygdala pathway&quot;,&quot;author&quot;:[{&quot;family&quot;:&quot;Borkar&quot;,&quot;given&quot;:&quot;Chandrashekhar D.&quot;,&quot;parse-names&quot;:false,&quot;dropping-particle&quot;:&quot;&quot;,&quot;non-dropping-particle&quot;:&quot;&quot;},{&quot;family&quot;:&quot;Stelly&quot;,&quot;given&quot;:&quot;Claire E.&quot;,&quot;parse-names&quot;:false,&quot;dropping-particle&quot;:&quot;&quot;,&quot;non-dropping-particle&quot;:&quot;&quot;},{&quot;family&quot;:&quot;Fu&quot;,&quot;given&quot;:&quot;Xin&quot;,&quot;parse-names&quot;:false,&quot;dropping-particle&quot;:&quot;&quot;,&quot;non-dropping-particle&quot;:&quot;&quot;},{&quot;family&quot;:&quot;Dorofeikova&quot;,&quot;given&quot;:&quot;Maria&quot;,&quot;parse-names&quot;:false,&quot;dropping-particle&quot;:&quot;&quot;,&quot;non-dropping-particle&quot;:&quot;&quot;},{&quot;family&quot;:&quot;Le&quot;,&quot;given&quot;:&quot;Quan Son Eric&quot;,&quot;parse-names&quot;:false,&quot;dropping-particle&quot;:&quot;&quot;,&quot;non-dropping-particle&quot;:&quot;&quot;},{&quot;family&quot;:&quot;Vutukuri&quot;,&quot;given&quot;:&quot;Rithvik&quot;,&quot;parse-names&quot;:false,&quot;dropping-particle&quot;:&quot;&quot;,&quot;non-dropping-particle&quot;:&quot;&quot;},{&quot;family&quot;:&quot;Vo&quot;,&quot;given&quot;:&quot;Catherine&quot;,&quot;parse-names&quot;:false,&quot;dropping-particle&quot;:&quot;&quot;,&quot;non-dropping-particle&quot;:&quot;&quot;},{&quot;family&quot;:&quot;Walker&quot;,&quot;given&quot;:&quot;Alex&quot;,&quot;parse-names&quot;:false,&quot;dropping-particle&quot;:&quot;&quot;,&quot;non-dropping-particle&quot;:&quot;&quot;},{&quot;family&quot;:&quot;Basavanhalli&quot;,&quot;given&quot;:&quot;Samhita&quot;,&quot;parse-names&quot;:false,&quot;dropping-particle&quot;:&quot;&quot;,&quot;non-dropping-particle&quot;:&quot;&quot;},{&quot;family&quot;:&quot;Duong&quot;,&quot;given&quot;:&quot;Anh&quot;,&quot;parse-names&quot;:false,&quot;dropping-particle&quot;:&quot;&quot;,&quot;non-dropping-particle&quot;:&quot;&quot;},{&quot;family&quot;:&quot;Bean&quot;,&quot;given&quot;:&quot;Erin&quot;,&quot;parse-names&quot;:false,&quot;dropping-particle&quot;:&quot;&quot;,&quot;non-dropping-particle&quot;:&quot;&quot;},{&quot;family&quot;:&quot;Resendez&quot;,&quot;given&quot;:&quot;Alexis&quot;,&quot;parse-names&quot;:false,&quot;dropping-particle&quot;:&quot;&quot;,&quot;non-dropping-particle&quot;:&quot;&quot;},{&quot;family&quot;:&quot;Parker&quot;,&quot;given&quot;:&quot;Jones G.&quot;,&quot;parse-names&quot;:false,&quot;dropping-particle&quot;:&quot;&quot;,&quot;non-dropping-particle&quot;:&quot;&quot;},{&quot;family&quot;:&quot;Tasker&quot;,&quot;given&quot;:&quot;Jeffrey G.&quot;,&quot;parse-names&quot;:false,&quot;dropping-particle&quot;:&quot;&quot;,&quot;non-dropping-particle&quot;:&quot;&quot;},{&quot;family&quot;:&quot;Fadok&quot;,&quot;given&quot;:&quot;Jonathan P.&quot;,&quot;parse-names&quot;:false,&quot;dropping-particle&quot;:&quot;&quot;,&quot;non-dropping-particle&quot;:&quot;&quot;}],&quot;container-title&quot;:&quot;Nature 2024 625:7996&quot;,&quot;accessed&quot;:{&quot;date-parts&quot;:[[2024,4,19]]},&quot;DOI&quot;:&quot;10.1038/s41586-023-06912-w&quot;,&quot;ISSN&quot;:&quot;1476-4687&quot;,&quot;PMID&quot;:&quot;38233522&quot;,&quot;URL&quot;:&quot;https://www.nature.com/articles/s41586-023-06912-w&quot;,&quot;issued&quot;:{&quot;date-parts&quot;:[[2024,1,17]]},&quot;page&quot;:&quot;743-749&quot;,&quot;abstract&quot;:&quot;Survival requires the selection of appropriate behaviour in response to threats, and dysregulated defensive reactions are associated with psychiatric illnesses such as post-traumatic stress and panic disorder1. Threat-induced behaviours, including freezing and flight, are controlled by neuronal circuits in the central amygdala (CeA)2; however, the source of neuronal excitation of the CeA that contributes to high-intensity defensive responses is unknown. Here we used a combination of neuroanatomical mapping, in vivo calcium imaging, functional manipulations and electrophysiology to characterize a previously unknown projection from the dorsal peduncular (DP) prefrontal cortex to the CeA. DP-to-CeA neurons are glutamatergic and specifically target the medial CeA, the main amygdalar output nucleus mediating conditioned responses to threat. Using a behavioural paradigm that elicits both conditioned freezing and flight, we found that CeA-projecting DP neurons are activated by high-intensity threats in a context-dependent manner. Functional manipulations revealed that the DP-to-CeA pathway is necessary and sufficient for both avoidance behaviour and flight. Furthermore, we found that DP neurons synapse onto neurons within the medial CeA that project to midbrain flight centres. These results elucidate a non-canonical top-down pathway regulating defensive responses. This study describes a projection from the medial prefrontal cortex to the central amygdala that is involved in the regulation of defensive responses to threat.&quot;,&quot;publisher&quot;:&quot;Nature Publishing Group&quot;,&quot;issue&quot;:&quot;7996&quot;,&quot;volume&quot;:&quot;625&quot;,&quot;container-title-short&quot;:&quot;&quot;},&quot;isTemporary&quot;:false}]},{&quot;citationID&quot;:&quot;MENDELEY_CITATION_8e7e715f-e14a-49e7-8832-979eb3cce371&quot;,&quot;properties&quot;:{&quot;noteIndex&quot;:0},&quot;isEdited&quot;:false,&quot;manualOverride&quot;:{&quot;isManuallyOverridden&quot;:false,&quot;citeprocText&quot;:&quot;&lt;sup&gt;15–23&lt;/sup&gt;&quot;,&quot;manualOverrideText&quot;:&quot;&quot;},&quot;citationTag&quot;:&quot;MENDELEY_CITATION_v3_eyJjaXRhdGlvbklEIjoiTUVOREVMRVlfQ0lUQVRJT05fOGU3ZTcxNWYtZTE0YS00OWU3LTg4MzItOTc5ZWIzY2NlMzcxIiwicHJvcGVydGllcyI6eyJub3RlSW5kZXgiOjB9LCJpc0VkaXRlZCI6ZmFsc2UsIm1hbnVhbE92ZXJyaWRlIjp7ImlzTWFudWFsbHlPdmVycmlkZGVuIjpmYWxzZSwiY2l0ZXByb2NUZXh0IjoiPHN1cD4xNeKAkzIzPC9zdXA+IiwibWFudWFsT3ZlcnJpZGVUZXh0IjoiIn0sImNpdGF0aW9uSXRlbXMiOlt7ImlkIjoiZDg5NzM0MjgtYzA5Zi0zNzcxLWI4NWUtNTE5MGFmMGE5N2ZhIiwiaXRlbURhdGEiOnsidHlwZSI6ImFydGljbGUtam91cm5hbCIsImlkIjoiZDg5NzM0MjgtYzA5Zi0zNzcxLWI4NWUtNTE5MGFmMGE5N2ZhIiwidGl0bGUiOiJBbnhpZXR5IGFuZCBOaWNvdGluZSBEZXBlbmRlbmNlOiBFbWVyZ2luZyBSb2xlIG9mIHRoZSBIYWJlbnVsby1JbnRlcnBlZHVuY3VsYXIgQXhpcyIsImF1dGhvciI6W3siZmFtaWx5IjoiTW9sYXMiLCJnaXZlbiI6IlMuIiwicGFyc2UtbmFtZXMiOmZhbHNlLCJkcm9wcGluZy1wYXJ0aWNsZSI6IiIsIm5vbi1kcm9wcGluZy1wYXJ0aWNsZSI6IiJ9LHsiZmFtaWx5IjoiRGVHcm9vdCIsImdpdmVuIjoiUy5SLiIsInBhcnNlLW5hbWVzIjpmYWxzZSwiZHJvcHBpbmctcGFydGljbGUiOiIiLCJub24tZHJvcHBpbmctcGFydGljbGUiOiIifSx7ImZhbWlseSI6IlpoYW8tU2hlYSIsImdpdmVuIjoiUi4iLCJwYXJzZS1uYW1lcyI6ZmFsc2UsImRyb3BwaW5nLXBhcnRpY2xlIjoiIiwibm9uLWRyb3BwaW5nLXBhcnRpY2xlIjoiIn0seyJmYW1pbHkiOiJUYXBwZXIiLCJnaXZlbiI6IkEuUi4iLCJwYXJzZS1uYW1lcyI6ZmFsc2UsImRyb3BwaW5nLXBhcnRpY2xlIjoiIiwibm9uLWRyb3BwaW5nLXBhcnRpY2xlIjoiIn1dLCJjb250YWluZXItdGl0bGUiOiJUcmVuZHMgaW4gUGhhcm1hY29sb2dpY2FsIFNjaWVuY2VzIiwiRE9JIjoiMTAuMTAxNi9qLnRpcHMuMjAxNi4xMS4wMDEiLCJJU1NOIjoiMTg3MzM3MzUiLCJpc3N1ZWQiOnsiZGF0ZS1wYXJ0cyI6W1syMDE3XV19LCJhYnN0cmFjdCI6IsKpIDIwMTYgRWxzZXZpZXIgTHRkIFdoaWxlIGlubm92YXRpdmUgbW9kZXJuIG5ldXJvc2NpZW5jZSBhcHByb2FjaGVzIGhhdmUgYWlkZWQgaW4gZGlzY2VybmluZyBicmFpbiBjaXJjdWl0cnkgdW5kZXJseWluZyBuZWdhdGl2ZSBlbW90aW9uYWwgYmVoYXZpb3JzIGluY2x1ZGluZyBmZWFyIGFuZCBhbnhpZXR5IHJlc3BvbnNlcywgaG93IHRoZXNlIGNpcmN1aXRzIGFyZSByZWNydWl0ZWQgaW4gbm9ybWFsIGFuZCBwYXRob2xvZ2ljYWwgY29uZGl0aW9ucyByZW1haW5zIHBvb3JseSB1bmRlcnN0b29kLiBSZWNlbnRseSwgZ2VuZXRpYyB0b29scyB0aGF0IHNlbGVjdGl2ZWx5IG1hbmlwdWxhdGUgc2luZ2xlIG5ldXJvbmFsIHBvcHVsYXRpb25zIGhhdmUgdW5jb3ZlcmVkIGFuIHVuZGVyc3R1ZGllZCBjaXJjdWl0LCB0aGUgbWVkaWFsIGhhYmVudWxhIChtSGIp4oCTaW50ZXJwZWR1bmN1bGFyIChJUE4pIGF4aXMsIHRoYXQgbW9kdWxhdGVzIGJhc2FsIG5lZ2F0aXZlIGVtb3Rpb25hbCByZXNwb25zZXMuIEludGVyZXN0aW5nbHksIHRoZSBtSGLigJNJUE4gcGF0aHdheSBhbHNvIHJlcHJlc2VudHMgYW4gZXNzZW50aWFsIGNpcmN1aXQgdGhhdCBzaWduYWxzIGhlaWdodGVuZWQgYW54aWV0eSBpbmR1Y2VkIGJ5IG5pY290aW5lIHdpdGhkcmF3YWwuIEluc2lnaHRzIGludG8gaG93IHRoaXMgY2lyY3VpdCBpbnRlcmNvbm5lY3RzIHdpdGggcmVnaW9ucyBtb3JlIGNsYXNzaWNhbGx5IGFzc29jaWF0ZWQgd2l0aCBhbnhpZXR5LCBhbmQgaG93IGNocm9uaWMgbmljb3RpbmUgZXhwb3N1cmUgaW5kdWNlcyBuZXVyb2FkYXB0YXRpb25zIHJlc3VsdGluZyBpbiBhbiBhbnhpb2dlbmljIHN0YXRlLCBtYXkgdGhlcmVieSBwcm92aWRlIG5vdmVsIHN0cmF0ZWdpZXMgYW5kIG1vbGVjdWxhciB0YXJnZXRzIGZvciB0aGVyYXBpZXMgdGhhdCBmYWNpbGl0YXRlIHNtb2tpbmcgY2Vzc2F0aW9uLCBhcyB3ZWxsIGFzIGZvciBhbnhpZXR5IHJlbGllZi4iLCJpc3N1ZSI6IjIiLCJ2b2x1bWUiOiIzOCIsImNvbnRhaW5lci10aXRsZS1zaG9ydCI6IlRyZW5kcyBQaGFybWFjb2wgU2NpIn0sImlzVGVtcG9yYXJ5IjpmYWxzZX0seyJpZCI6ImZiZTAwMjJkLTk4ZGQtM2YwYy05MmUzLWJkODc3ZmQ1Mzk4YyIsIml0ZW1EYXRhIjp7InR5cGUiOiJhcnRpY2xlLWpvdXJuYWwiLCJpZCI6ImZiZTAwMjJkLTk4ZGQtM2YwYy05MmUzLWJkODc3ZmQ1Mzk4YyIsInRpdGxlIjoiSW5jcmVhc2VkIENSRiBzaWduYWxsaW5nIGluIGEgdmVudHJhbCB0ZWdtZW50YWwgYXJlYS1pbnRlcnBlZHVuY3VsYXIgbnVjbGV1cy1tZWRpYWwgaGFiZW51bGEgY2lyY3VpdCBpbmR1Y2VzIGFueGlldHkgZHVyaW5nIG5pY290aW5lIHdpdGhkcmF3YWwiLCJhdXRob3IiOlt7ImZhbWlseSI6IlpoYW8tU2hlYSIsImdpdmVuIjoiUnViaW5nIiwicGFyc2UtbmFtZXMiOmZhbHNlLCJkcm9wcGluZy1wYXJ0aWNsZSI6IiIsIm5vbi1kcm9wcGluZy1wYXJ0aWNsZSI6IiJ9LHsiZmFtaWx5IjoiRGVncm9vdCIsImdpdmVuIjoiU3RldmVuIFIuIiwicGFyc2UtbmFtZXMiOmZhbHNlLCJkcm9wcGluZy1wYXJ0aWNsZSI6IiIsIm5vbi1kcm9wcGluZy1wYXJ0aWNsZSI6IiJ9LHsiZmFtaWx5IjoiTGl1IiwiZ2l2ZW4iOiJMaXdhbmciLCJwYXJzZS1uYW1lcyI6ZmFsc2UsImRyb3BwaW5nLXBhcnRpY2xlIjoiIiwibm9uLWRyb3BwaW5nLXBhcnRpY2xlIjoiIn0seyJmYW1pbHkiOiJWYWxsYXN0ZXIiLCJnaXZlbiI6Ik1hcmt1cyIsInBhcnNlLW5hbWVzIjpmYWxzZSwiZHJvcHBpbmctcGFydGljbGUiOiIiLCJub24tZHJvcHBpbmctcGFydGljbGUiOiIifSx7ImZhbWlseSI6IlBhbmciLCJnaXZlbiI6Ilh1ZXlhbiIsInBhcnNlLW5hbWVzIjpmYWxzZSwiZHJvcHBpbmctcGFydGljbGUiOiIiLCJub24tZHJvcHBpbmctcGFydGljbGUiOiIifSx7ImZhbWlseSI6IlN1IiwiZ2l2ZW4iOiJRaW4iLCJwYXJzZS1uYW1lcyI6ZmFsc2UsImRyb3BwaW5nLXBhcnRpY2xlIjoiIiwibm9uLWRyb3BwaW5nLXBhcnRpY2xlIjoiIn0seyJmYW1pbHkiOiJHYW8iLCJnaXZlbiI6Ikd1YW5ncGluZyIsInBhcnNlLW5hbWVzIjpmYWxzZSwiZHJvcHBpbmctcGFydGljbGUiOiIiLCJub24tZHJvcHBpbmctcGFydGljbGUiOiIifSx7ImZhbWlseSI6IlJhbmRvIiwiZ2l2ZW4iOiJPbGl2ZXIgSi4iLCJwYXJzZS1uYW1lcyI6ZmFsc2UsImRyb3BwaW5nLXBhcnRpY2xlIjoiIiwibm9uLWRyb3BwaW5nLXBhcnRpY2xlIjoiIn0seyJmYW1pbHkiOiJNYXJ0aW4iLCJnaXZlbiI6IkdpbGxlcyBFLiIsInBhcnNlLW5hbWVzIjpmYWxzZSwiZHJvcHBpbmctcGFydGljbGUiOiIiLCJub24tZHJvcHBpbmctcGFydGljbGUiOiIifSx7ImZhbWlseSI6Ikdlb3JnZSIsImdpdmVuIjoiT2xpdmllciIsInBhcnNlLW5hbWVzIjpmYWxzZSwiZHJvcHBpbmctcGFydGljbGUiOiIiLCJub24tZHJvcHBpbmctcGFydGljbGUiOiIifSx7ImZhbWlseSI6IkdhcmRuZXIiLCJnaXZlbiI6IlBhdWwgRC4iLCJwYXJzZS1uYW1lcyI6ZmFsc2UsImRyb3BwaW5nLXBhcnRpY2xlIjoiIiwibm9uLWRyb3BwaW5nLXBhcnRpY2xlIjoiIn0seyJmYW1pbHkiOiJUYXBwZXIiLCJnaXZlbiI6IkFuZHJldyBSLiIsInBhcnNlLW5hbWVzIjpmYWxzZSwiZHJvcHBpbmctcGFydGljbGUiOiIiLCJub24tZHJvcHBpbmctcGFydGljbGUiOiIifV0sImNvbnRhaW5lci10aXRsZSI6Ik5hdHVyZSBDb21tdW5pY2F0aW9ucyAyMDE1IDY6MSIsImFjY2Vzc2VkIjp7ImRhdGUtcGFydHMiOltbMjAyMiw2LDI2XV19LCJET0kiOiIxMC4xMDM4L25jb21tczc3NzAiLCJJU1NOIjoiMjA0MS0xNzIzIiwiUE1JRCI6IjI1ODk4MjQyIiwiVVJMIjoiaHR0cHM6Ly93d3cubmF0dXJlLmNvbS9hcnRpY2xlcy9uY29tbXM3NzcwIiwiaXNzdWVkIjp7ImRhdGUtcGFydHMiOltbMjAxNSw0LDIxXV19LCJwYWdlIjoiMS0xNCIsImFic3RyYWN0IjoiSW5jcmVhc2VkIGFueGlldHkgaXMgYSBwcm9taW5lbnQgd2l0aGRyYXdhbCBzeW1wdG9tIGluIGFic3RpbmVudCBzbW9rZXJzLCB5ZXQgdGhlIG5ldXJvYW5hdG9taWNhbCBhbmQgbW9sZWN1bGFyIGJhc2VzIHVuZGVybHlpbmcgaXQgYXJlIHVuY2xlYXIuIEhlcmUgd2Ugc2hvdyB0aGF0IHdpdGhkcmF3YWwtaW5kdWNlZCBhbnhpZXR5IGluY3JlYXNlcyBhY3Rpdml0eSBvZiBuZXVyb25zIGluIHRoZSBpbnRlcnBlZHVuY3VsYXIgaW50ZXJtZWRpYXRlIChJUEkpLCBhIHN1YnJlZ2lvbiBvZiB0aGUgaW50ZXJwZWR1bmN1bGFyIG51Y2xldXMgKElQTikuIElQSSBhY3RpdmF0aW9uIGR1cmluZyBuaWNvdGluZSB3aXRoZHJhd2FsIHdhcyBtZWRpYXRlZCBieSBpbmNyZWFzZWQgY29ydGljb3Ryb3BpbiByZWxlYXNpbmcgZmFjdG9yIChDUkYpIHJlY2VwdG9yLTEgZXhwcmVzc2lvbiBhbmQgc2lnbmFsbGluZywgd2hpY2ggbW9kdWxhdGVkIGdsdXRhbWF0ZXJnaWMgaW5wdXQgZnJvbSB0aGUgbWVkaWFsIGhhYmVudWxhIChNSGIpLiBQaGFybWFjb2xvZ2ljYWwgYmxvY2thZGUgb2YgSVBOIENSRjEgcmVjZXB0b3JzIG9yIG9wdG9nZW5ldGljIHNpbGVuY2luZyBvZiBNSGIgaW5wdXQgcmVkdWNlZCBJUEkgYWN0aXZhdGlvbiBhbmQgYWxsZXZpYXRlZCB3aXRoZHJhd2FsLWluZHVjZWQgYW54aWV0eTsgd2hlcmVhcyBJUE4gQ1JGIGluZnVzaW9uIGluIG1pY2UgaW5jcmVhc2VkIGFueGlldHkuIFdlIGlkZW50aWZpZWQgYSBtZXNvaW50ZXJwZWR1bmN1bGFyIGNpcmN1aXQsIGNvbnNpc3Rpbmcgb2YgdmVudHJhbCB0ZWdtZW50YWwgYXJlYSAoVlRBKSBkb3BhbWluZXJnaWMgbmV1cm9ucyBwcm9qZWN0aW5nIHRvIHRoZSBJUE4sIGFzIGEgcG90ZW50aWFsIHNvdXJjZSBvZiBDUkYuIEtub2NrZG93biBvZiBDUkYgc3ludGhlc2lzIGluIHRoZSBWVEEgcHJldmVudGVkIElQSSBhY3RpdmF0aW9uIGFuZCBhbnhpZXR5IGR1cmluZyBuaWNvdGluZSB3aXRoZHJhd2FsLiBUaGVzZSBkYXRhIGluZGljYXRlIHRoYXQgaW5jcmVhc2VkIENSRiByZWNlcHRvciBzaWduYWxsaW5nIHdpdGhpbiBhIFZUQeKAk0lQTuKAk01IYiBjaXJjdWl0IHRyaWdnZXJzIGFueGlldHkgZHVyaW5nIG5pY290aW5lIHdpdGhkcmF3YWwuIEFic3RpbmVudCBzbW9rZXJzIGV4cGVyaWVuY2UgYWZmZWN0aXZlIHdpdGhkcmF3YWwgc3ltcHRvbXMgdGhhdCBjb250cmlidXRlIHRvIHJlbGFwc2UsIHlldCB0aGUgY2lyY3VpdHJ5IGFuZCBtZWNoYW5pc21zIHVuZGVybHlpbmcgdGhlc2Ugc3ltcHRvbXMgYXJlIHVua25vd24uIEhlcmUgdGhlIGF1dGhvcnMgaWRlbnRpZnkgYSBjcml0aWNhbCByb2xlIGZvciBhIHZlbnRyYWwgdGVnbWVudGFsIGFyZWEtaGFiZW51bGEtaW50ZXJwZWR1bmN1bGFyIGNpcmN1aXQgaW4gbmljb3RpbmUgd2l0aGRyYXdhbC1pbmR1Y2VkIGFueGlldHkuIiwicHVibGlzaGVyIjoiTmF0dXJlIFB1Ymxpc2hpbmcgR3JvdXAiLCJpc3N1ZSI6IjEiLCJ2b2x1bWUiOiI2IiwiY29udGFpbmVyLXRpdGxlLXNob3J0IjoiIn0sImlzVGVtcG9yYXJ5IjpmYWxzZX0seyJpZCI6IjZkY2MzNzNhLTllNzQtMzNiNy1hNjdiLWEzYThkYWU0ZWQxYiIsIml0ZW1EYXRhIjp7InR5cGUiOiJhcnRpY2xlLWpvdXJuYWwiLCJpZCI6IjZkY2MzNzNhLTllNzQtMzNiNy1hNjdiLWEzYThkYWU0ZWQxYiIsInRpdGxlIjoiSGFiZW51bGEgY2hvbGluZXJnaWMgbmV1cm9ucyByZWd1bGF0ZSBhbnhpZXR5IGR1cmluZyBuaWNvdGluZSB3aXRoZHJhd2FsIHZpYSBuaWNvdGluaWMgYWNldHlsY2hvbGluZSByZWNlcHRvcnMiLCJhdXRob3IiOlt7ImZhbWlseSI6IlBhbmciLCJnaXZlbiI6Ilh1ZXlhbiIsInBhcnNlLW5hbWVzIjpmYWxzZSwiZHJvcHBpbmctcGFydGljbGUiOiIiLCJub24tZHJvcHBpbmctcGFydGljbGUiOiIifSx7ImZhbWlseSI6IkxpdSIsImdpdmVuIjoiTGl3YW5nIiwicGFyc2UtbmFtZXMiOmZhbHNlLCJkcm9wcGluZy1wYXJ0aWNsZSI6IiIsIm5vbi1kcm9wcGluZy1wYXJ0aWNsZSI6IiJ9LHsiZmFtaWx5IjoiTmdvbGFiIiwiZ2l2ZW4iOiJKZW5uaWZlciIsInBhcnNlLW5hbWVzIjpmYWxzZSwiZHJvcHBpbmctcGFydGljbGUiOiIiLCJub24tZHJvcHBpbmctcGFydGljbGUiOiIifSx7ImZhbWlseSI6IlpoYW8tU2hlYSIsImdpdmVuIjoiUnViaW5nIiwicGFyc2UtbmFtZXMiOmZhbHNlLCJkcm9wcGluZy1wYXJ0aWNsZSI6IiIsIm5vbi1kcm9wcGluZy1wYXJ0aWNsZSI6IiJ9LHsiZmFtaWx5IjoiTWNJbnRvc2giLCJnaXZlbiI6IkouIE1pY2hhZWwiLCJwYXJzZS1uYW1lcyI6ZmFsc2UsImRyb3BwaW5nLXBhcnRpY2xlIjoiIiwibm9uLWRyb3BwaW5nLXBhcnRpY2xlIjoiIn0seyJmYW1pbHkiOiJHYXJkbmVyIiwiZ2l2ZW4iOiJQYXVsIEQuIiwicGFyc2UtbmFtZXMiOmZhbHNlLCJkcm9wcGluZy1wYXJ0aWNsZSI6IiIsIm5vbi1kcm9wcGluZy1wYXJ0aWNsZSI6IiJ9LHsiZmFtaWx5IjoiVGFwcGVyIiwiZ2l2ZW4iOiJBbmRyZXcgUi4iLCJwYXJzZS1uYW1lcyI6ZmFsc2UsImRyb3BwaW5nLXBhcnRpY2xlIjoiIiwibm9uLWRyb3BwaW5nLXBhcnRpY2xlIjoiIn1dLCJjb250YWluZXItdGl0bGUiOiJOZXVyb3BoYXJtYWNvbG9neSIsIkRPSSI6IjEwLjEwMTYvai5uZXVyb3BoYXJtLjIwMTYuMDMuMDM5IiwiSVNTTiI6IjE4NzM3MDY0IiwiaXNzdWVkIjp7ImRhdGUtcGFydHMiOltbMjAxNl1dfSwiYWJzdHJhY3QiOiJDaG9saW5lcmdpYyBuZXVyb25zIGluIHRoZSBtZWRpYWwgaGFiZW51bGEgKE1IYikgbW9kdWxhdGUgYW54aWV0eSBkdXJpbmcgbmljb3RpbmUgd2l0aGRyYXdhbCBhbHRob3VnaCB0aGUgbW9sZWN1bGFyIG5ldXJvYWRhcHRhdGlvbihzKSB3aXRoaW4gdGhlIE1IYiB0aGF0IGluZHVjZSBhZmZlY3RpdmUgYmVoYXZpb3JzIGR1cmluZyBuaWNvdGluZSBjZXNzYXRpb24gaXMgbGFyZ2VseSB1bmtub3duLiBNSGIgY2hvbGluZXJnaWMgbmV1cm9ucyBhcmUgdW5pcXVlIGluIHRoYXQgdGhleSByb2J1c3RseSBleHByZXNzIG5ldXJvbmFsIG5pY290aW5pYyBhY2V0eWxjaG9saW5lIHJlY2VwdG9ycyAobkFDaFJzKSwgYWx0aG91Z2ggdGhlaXIgYmVoYXZpb3JhbCByb2xlIGFzIGF1dG9yZWNlcHRvcnMgaW4gdGhlc2UgbmV1cm9ucyBoYXMgbm90IGJlZW4gZGVzY3JpYmVkLiBUbyB0ZXN0IHRoZSBoeXBvdGhlc2lzIHRoYXQgbkFDaFIgc2lnbmFsaW5nIGluIE1IYiBjaG9saW5lcmdpYyBuZXVyb25zIGNvdWxkIG1vZHVsYXRlIGFueGlldHksIHdlIGV4cHJlc3NlZCBub3ZlbCBcImdhaW4gb2YgZnVuY3Rpb25cIiBuQUNoUiBzdWJ1bml0cyBzZWxlY3RpdmVseSBpbiBNSGIgY2hvbGluZXJnaWMgbmV1cm9ucyBvZiBhZHVsdCBtaWNlLiBNaWNlIGV4cHJlc3NpbmcgdGhlc2UgbXV0YW50IG5BQ2hScyBleGhpYml0ZWQgaW5jcmVhc2VkIGFueGlldHktbGlrZSBiZWhhdmlvciB0aGF0IHdhcyBhbGxldmlhdGVkIGJ5IGJsb2NrYWRlIHdpdGggYSBuQUNoUiBhbnRhZ29uaXN0LiBUbyB0ZXN0IHRoZSBoeXBvdGhlc2lzIHRoYXQgYW54aWV0eSBpbmR1Y2VkIGJ5IG5pY290aW5lIHdpdGhkcmF3YWwgbWF5IGJlIG1lZGlhdGVkIGJ5IGluY3JlYXNlZCBNSGIgbmljb3RpbmljIHJlY2VwdG9yIHNpZ25hbGluZywgd2UgaW5mdXNlZCBuQUNoUiBzdWJ0eXBlIHNlbGVjdGl2ZSBhbnRhZ29uaXN0cyBpbnRvIHRoZSBNSGIgb2Ygbmljb3RpbmUgbmHDr3ZlIGFuZCB3aXRoZHJhd24gbWljZS4gV2hpbGUgYW50YWdvbmlzdHMgaGFkIGxpdHRsZSBlZmZlY3Qgb24gbmljb3RpbmUgbmHDr3ZlIG1pY2UsIGJsb2NraW5nIM6xNM6yMiBvciDOsTbOsjIsIGJ1dCBub3QgzrEzzrI0IG5BQ2hScyBpbiB0aGUgTUhiIGFsbGV2aWF0ZWQgYW54aWV0eSBpbiBtaWNlIHVuZGVyZ29pbmcgbmljb3RpbmUgd2l0aGRyYXdhbC4gQ29uc2lzdGVudCB3aXRoIGJlaGF2aW9yYWwgcmVzdWx0cywgdGhlcmUgd2FzIGluY3JlYXNlZCBmdW5jdGlvbmFsIGV4cHJlc3Npb24gb2YgbkFDaFJzIGNvbnRhaW5pbmcgdGhlIM6xNiBzdWJ1bml0IGluIE1IYiBuZXVyb25zIHRoYXQgYWxzbyBleHByZXNzZWQgdGhlIM6xNCBzdWJ1bml0LiBUb2dldGhlciwgdGhlc2UgZGF0YSBpbmRpY2F0ZSB0aGF0IE1IYiBjaG9saW5lcmdpYyBuZXVyb25zIHJlZ3VsYXRlIG5pY290aW5lIHdpdGhkcmF3YWwtaW5kdWNlZCBhbnhpZXR5IHZpYSBpbmNyZWFzZWQgc2lnbmFsaW5nIHRocm91Z2ggbmljb3RpbmljIHJlY2VwdG9ycyBjb250YWluaW5nIHRoZSDOsTYgc3VidW5pdCBhbmQgcG9pbnQgdG93YXJkIG5BQ2hScyBpbiBNSGIgY2hvbGluZXJnaWMgbmV1cm9ucyBhcyBtb2xlY3VsYXIgdGFyZ2V0cyBmb3Igc21va2luZyBjZXNzYXRpb24gdGhlcmFwZXV0aWNzLiIsImNvbnRhaW5lci10aXRsZS1zaG9ydCI6Ik5ldXJvcGhhcm1hY29sb2d5In0sImlzVGVtcG9yYXJ5IjpmYWxzZX0seyJpZCI6IjIyMTI1ZmJhLTQ3ODUtMzhhNy04ZGM4LTk2MGMyZjExMzU1OCIsIml0ZW1EYXRhIjp7InR5cGUiOiJhcnRpY2xlLWpvdXJuYWwiLCJpZCI6IjIyMTI1ZmJhLTQ3ODUtMzhhNy04ZGM4LTk2MGMyZjExMzU1OCIsInRpdGxlIjoiTWlkYnJhaW4gRG9wYW1pbmUgQ29udHJvbHMgQW54aWV0eS1saWtlIEJlaGF2aW9yIGJ5IEVuZ2FnaW5nIFVuaXF1ZSBJbnRlcnBlZHVuY3VsYXIgTnVjbGV1cyBNaWNyb2NpcmN1aXRyeSIsImF1dGhvciI6W3siZmFtaWx5IjoiRGVHcm9vdCIsImdpdmVuIjoiU3RldmVuIFIuIiwicGFyc2UtbmFtZXMiOmZhbHNlLCJkcm9wcGluZy1wYXJ0aWNsZSI6IiIsIm5vbi1kcm9wcGluZy1wYXJ0aWNsZSI6IiJ9LHsiZmFtaWx5IjoiWmhhby1TaGVhIiwiZ2l2ZW4iOiJSdWJpbmciLCJwYXJzZS1uYW1lcyI6ZmFsc2UsImRyb3BwaW5nLXBhcnRpY2xlIjoiIiwibm9uLWRyb3BwaW5nLXBhcnRpY2xlIjoiIn0seyJmYW1pbHkiOiJDaHVuZyIsImdpdmVuIjoiTGVleXVwIiwicGFyc2UtbmFtZXMiOmZhbHNlLCJkcm9wcGluZy1wYXJ0aWNsZSI6IiIsIm5vbi1kcm9wcGluZy1wYXJ0aWNsZSI6IiJ9LHsiZmFtaWx5IjoiS2xlbm93c2tpIiwiZ2l2ZW4iOiJQYXVsIE0uIiwicGFyc2UtbmFtZXMiOmZhbHNlLCJkcm9wcGluZy1wYXJ0aWNsZSI6IiIsIm5vbi1kcm9wcGluZy1wYXJ0aWNsZSI6IiJ9LHsiZmFtaWx5IjoiU3VuIiwiZ2l2ZW4iOiJGYW5nbWlhbyIsInBhcnNlLW5hbWVzIjpmYWxzZSwiZHJvcHBpbmctcGFydGljbGUiOiIiLCJub24tZHJvcHBpbmctcGFydGljbGUiOiIifSx7ImZhbWlseSI6Ik1vbGFzIiwiZ2l2ZW4iOiJTdXNhbm5hIiwicGFyc2UtbmFtZXMiOmZhbHNlLCJkcm9wcGluZy1wYXJ0aWNsZSI6IiIsIm5vbi1kcm9wcGluZy1wYXJ0aWNsZSI6IiJ9LHsiZmFtaWx5IjoiR2FyZG5lciIsImdpdmVuIjoiUGF1bCBELiIsInBhcnNlLW5hbWVzIjpmYWxzZSwiZHJvcHBpbmctcGFydGljbGUiOiIiLCJub24tZHJvcHBpbmctcGFydGljbGUiOiIifSx7ImZhbWlseSI6IkxpIiwiZ2l2ZW4iOiJZdWxvbmciLCJwYXJzZS1uYW1lcyI6ZmFsc2UsImRyb3BwaW5nLXBhcnRpY2xlIjoiIiwibm9uLWRyb3BwaW5nLXBhcnRpY2xlIjoiIn0seyJmYW1pbHkiOiJUYXBwZXIiLCJnaXZlbiI6IkFuZHJldyBSLiIsInBhcnNlLW5hbWVzIjpmYWxzZSwiZHJvcHBpbmctcGFydGljbGUiOiIiLCJub24tZHJvcHBpbmctcGFydGljbGUiOiIifV0sImNvbnRhaW5lci10aXRsZSI6IkJpb2xvZ2ljYWwgUHN5Y2hpYXRyeSIsIkRPSSI6IjEwLjEwMTYvai5iaW9wc3ljaC4yMDIwLjA2LjAxOCIsIklTU04iOiIxODczMjQwMiIsIlBNSUQiOiIzMjgwMDYyOSIsImlzc3VlZCI6eyJkYXRlLXBhcnRzIjpbWzIwMjBdXX0sImFic3RyYWN0IjoiQmFja2dyb3VuZDogRG9wYW1pbmUgKERBKSBpcyBoeXBvdGhlc2l6ZWQgdG8gbW9kdWxhdGUgYW54aWV0eS1saWtlIGJlaGF2aW9yLCBhbHRob3VnaCB0aGUgcHJlY2lzZSByb2xlIG9mIERBIGluIGFueGlldHkgYmVoYXZpb3JzIGFuZCB0aGUgY29tcGxldGUgYW54aWV0eSBuZXR3b3JrIGluIHRoZSBicmFpbiBoYXZlIHlldCB0byBiZSBlbHVjaWRhdGVkLiBSZWNlbnQgZGF0YSBpbmRpY2F0ZSB0aGF0IGRvcGFtaW5lcmdpYyBwcm9qZWN0aW9ucyBmcm9tIHRoZSB2ZW50cmFsIHRlZ21lbnRhbCBhcmVhIChWVEEpIGlubmVydmF0ZSB0aGUgaW50ZXJwZWR1bmN1bGFyIG51Y2xldXMgKElQTiksIGJ1dCBob3cgdGhlIElQTiByZXNwb25kcyB0byBEQSBhbmQgd2hhdCByb2xlIHRoaXMgY2lyY3VpdCBwbGF5cyBpbiBhbnhpZXR5LWxpa2UgYmVoYXZpb3IgYXJlIHVua25vd24uIE1ldGhvZHM6IFdlIGV4cHJlc3NlZCBhIGdlbmV0aWNhbGx5IGVuY29kZWQgRyBwcm90ZWlu4oCTY291cGxlZCByZWNlcHRvciBhY3RpdmF0aW9u4oCTYmFzZWQgREEgc2Vuc29yIGluIG1vdXNlIG1pZGJyYWluIHRvIGRldGVjdCBEQSBpbiBJUE4gc2xpY2VzIHVzaW5nIGZsdW9yZXNjZW5jZSBpbWFnaW5nIGNvbWJpbmVkIHdpdGggcGhhcm1hY29sb2d5LiBOZXh0LCB3ZSBzZWxlY3RpdmVseSBpbmhpYml0ZWQgb3IgYWN0aXZhdGVkIFZUQeKGkklQTiBEQWVyZ2ljIGlucHV0cyB2aWEgb3B0b2dlbmV0aWNzIGR1cmluZyBhbnhpZXR5LWxpa2UgYmVoYXZpb3IuIFdlIHVzZWQgYSBiaW9waHlzaWNhbCBhcHByb2FjaCB0byBjaGFyYWN0ZXJpemUgREEgZWZmZWN0cyBvbiBuZXVyYWwgSVBOIGNpcmN1aXRzLiBTaXRlLWRpcmVjdGVkIHBoYXJtYWNvbG9neSB3YXMgdXNlZCB0byB0ZXN0IGlmIERBIHJlY2VwdG9ycyBpbiB0aGUgSVBOIGNhbiByZWd1bGF0ZSBhbnhpZXR5LWxpa2UgYmVoYXZpb3IuIFJlc3VsdHM6IERBIHdhcyBkZXRlY3RlZCBpbiBtb3VzZSBJUE4gc2xpY2VzLiBTaWxlbmNpbmcvYWN0aXZhdGluZyBWVEHihpJJUE4gREFlcmdpYyBpbnB1dHMgb3Bwb3NpdGVseSBtb2R1bGF0ZWQgYW54aWV0eS1saWtlIGJlaGF2aW9yLiBUd28gbmV1cm9uYWwgcG9wdWxhdGlvbnMgaW4gdGhlIHZlbnRyYWwgSVBOICh2SVBOKSByZXNwb25kZWQgdG8gREEgdmlhIEQxIHJlY2VwdG9ycyAoRDFScykuIHZJUE4gbmV1cm9ucyB3ZXJlIGNvbnRyb2xsZWQgYnkgYSBzbWFsbCBwb3B1bGF0aW9uIG9mIEQxUiBuZXVyb25zIGluIHRoZSBjYXVkYWwgSVBOIHRoYXQgZGlyZWN0bHkgcmVzcG9uZCB0byBWVEEgREFlcmdpYyB0ZXJtaW5hbCBzdGltdWxhdGlvbiBhbmQgaW5uZXJ2YXRlIHRoZSB2SVBOLiBJUE4gaW5mdXNpb24gb2YgYSBEMVIgYWdvbmlzdCBhbmQgYW50YWdvbmlzdCBiaWRpcmVjdGlvbmFsbHkgY29udHJvbGxlZCBhbnhpZXR5LWxpa2UgYmVoYXZpb3IuIENvbmNsdXNpb25zOiBWVEEgREEgZW5nYWdlcyBEMVItZXhwcmVzc2luZyBuZXVyb25zIGluIHRoZSBjYXVkYWwgSVBOIHRoYXQgaW5uZXJ2YXRlIHZJUE4sIHRoZXJlYnkgYW1wbGlmeWluZyB0aGUgVlRBIERBIHNpZ25hbCB0byBtb2R1bGF0ZSBhbnhpZXR5LWxpa2UgYmVoYXZpb3IuIFRoZXNlIGRhdGEgaWRlbnRpZnkgYSBEQWVyZ2ljIGNpcmN1aXQgdGhhdCBtZWRpYXRlcyBhbnhpZXR5LWxpa2UgYmVoYXZpb3IgdGhyb3VnaCB1bmlxdWUgSVBOIG1pY3JvY2lyY3VpdHJ5LiIsImNvbnRhaW5lci10aXRsZS1zaG9ydCI6IkJpb2wgUHN5Y2hpYXRyeSJ9LCJpc1RlbXBvcmFyeSI6ZmFsc2V9LHsiaWQiOiI1OGU0NzAyMy0wNzE4LTNlY2UtYjVlZC0zNGUxZmY4NDFkNDMiLCJpdGVtRGF0YSI6eyJ0eXBlIjoiYXJ0aWNsZS1qb3VybmFsIiwiaWQiOiI1OGU0NzAyMy0wNzE4LTNlY2UtYjVlZC0zNGUxZmY4NDFkNDMiLCJ0aXRsZSI6IkdlbmV0aWMgZGlzc2VjdGlvbiBvZiBtZWRpYWwgaGFiZW51bGEtaW50ZXJwZWR1bmN1bGFyIG51Y2xldXMgcGF0aHdheSBmdW5jdGlvbiBpbiBtaWNlIiwiYXV0aG9yIjpbeyJmYW1pbHkiOiJLb2JheWFzaGkiLCJnaXZlbiI6Ill1a2kiLCJwYXJzZS1uYW1lcyI6ZmFsc2UsImRyb3BwaW5nLXBhcnRpY2xlIjoiIiwibm9uLWRyb3BwaW5nLXBhcnRpY2xlIjoiIn0seyJmYW1pbHkiOiJTYW5vIiwiZ2l2ZW4iOiJZb3NoaXRha2UiLCJwYXJzZS1uYW1lcyI6ZmFsc2UsImRyb3BwaW5nLXBhcnRpY2xlIjoiIiwibm9uLWRyb3BwaW5nLXBhcnRpY2xlIjoiIn0seyJmYW1pbHkiOiJWYW5ub25pIiwiZ2l2ZW4iOiJFbGlzYWJldHRhIiwicGFyc2UtbmFtZXMiOmZhbHNlLCJkcm9wcGluZy1wYXJ0aWNsZSI6IiIsIm5vbi1kcm9wcGluZy1wYXJ0aWNsZSI6IiJ9LHsiZmFtaWx5IjoiR290byIsImdpdmVuIjoiSGlyb21pY2hpIiwicGFyc2UtbmFtZXMiOmZhbHNlLCJkcm9wcGluZy1wYXJ0aWNsZSI6IiIsIm5vbi1kcm9wcGluZy1wYXJ0aWNsZSI6IiJ9LHsiZmFtaWx5IjoiSWtlZGEiLCJnaXZlbiI6IlRvc2hpbyIsInBhcnNlLW5hbWVzIjpmYWxzZSwiZHJvcHBpbmctcGFydGljbGUiOiIiLCJub24tZHJvcHBpbmctcGFydGljbGUiOiIifSx7ImZhbWlseSI6IlN1enVraSIsImdpdmVuIjoiSGl0b21pIiwicGFyc2UtbmFtZXMiOmZhbHNlLCJkcm9wcGluZy1wYXJ0aWNsZSI6IiIsIm5vbi1kcm9wcGluZy1wYXJ0aWNsZSI6IiJ9LHsiZmFtaWx5IjoiT2JhIiwiZ2l2ZW4iOiJBdHN1a28iLCJwYXJzZS1uYW1lcyI6ZmFsc2UsImRyb3BwaW5nLXBhcnRpY2xlIjoiIiwibm9uLWRyb3BwaW5nLXBhcnRpY2xlIjoiIn0seyJmYW1pbHkiOiJLYXdhc2FraSIsImdpdmVuIjoiSGlyb2FraSIsInBhcnNlLW5hbWVzIjpmYWxzZSwiZHJvcHBpbmctcGFydGljbGUiOiIiLCJub24tZHJvcHBpbmctcGFydGljbGUiOiIifSx7ImZhbWlseSI6IkthbmJhIiwiZ2l2ZW4iOiJTaGlnZW5vYnUiLCJwYXJzZS1uYW1lcyI6ZmFsc2UsImRyb3BwaW5nLXBhcnRpY2xlIjoiIiwibm9uLWRyb3BwaW5nLXBhcnRpY2xlIjoiIn0seyJmYW1pbHkiOiJMaXBwIiwiZ2l2ZW4iOiJIYW5zIFBldGVyIiwicGFyc2UtbmFtZXMiOmZhbHNlLCJkcm9wcGluZy1wYXJ0aWNsZSI6IiIsIm5vbi1kcm9wcGluZy1wYXJ0aWNsZSI6IiJ9LHsiZmFtaWx5IjoiTXVycGh5IiwiZ2l2ZW4iOiJOaWFsbCBQLiIsInBhcnNlLW5hbWVzIjpmYWxzZSwiZHJvcHBpbmctcGFydGljbGUiOiIiLCJub24tZHJvcHBpbmctcGFydGljbGUiOiIifSx7ImZhbWlseSI6IldvbGZlciIsImdpdmVuIjoiRGF2aWQgUC4iLCJwYXJzZS1uYW1lcyI6ZmFsc2UsImRyb3BwaW5nLXBhcnRpY2xlIjoiIiwibm9uLWRyb3BwaW5nLXBhcnRpY2xlIjoiIn0seyJmYW1pbHkiOiJJdG9oYXJhIiwiZ2l2ZW4iOiJTaGlnZXlvc2hpIiwicGFyc2UtbmFtZXMiOmZhbHNlLCJkcm9wcGluZy1wYXJ0aWNsZSI6IiIsIm5vbi1kcm9wcGluZy1wYXJ0aWNsZSI6IiJ9XSwiY29udGFpbmVyLXRpdGxlIjoiRnJvbnRpZXJzIGluIEJlaGF2aW9yYWwgTmV1cm9zY2llbmNlIiwiYWNjZXNzZWQiOnsiZGF0ZS1wYXJ0cyI6W1syMDIyLDUsNV1dfSwiRE9JIjoiMTAuMzM4OS9GTkJFSC4yMDEzLjAwMDE3L0JJQlRFWCIsIklTU04iOiIxNjYyNTE1MyIsImlzc3VlZCI6eyJkYXRlLXBhcnRzIjpbWzIwMTMsMiwxNV1dfSwicGFnZSI6IjE3IiwiYWJzdHJhY3QiOiJUaGUgaGFiZW51bGFyIGNvbXBsZXggbGlua2luZyBmb3JlYnJhaW4gYW5kIG1pZGJyYWluIHN0cnVjdHVyZXMgaXMgc3ViZGl2aWRlZCBpbnRvIHRoZSBtZWRpYWwgKG1IYikgYW5kIHRoZSBsYXRlcmFsIG51Y2xlaSAobEhiKS4gVGhlIG1IYiBpcyBjaGFyYWN0ZXJpemVkIGJ5IHRoZSBleHByZXNzaW9uIG9mIHNwZWNpZmljIG5pY290aW5pYyBhY2V0eWxjaG9saW5lIHJlY2VwdG9yIGlzb2Zvcm1zIGFuZCB0aGUgcmVsZWFzZSBvZiBhY2V0eWxjaG9saW5lIHRvIHRoZSBpbnRlcnBlZHVuY3VsYXIgbnVjbGV1cyAoSVBOKSwgdGhlIHNvbGUgb3V0cHV0IHJlZ2lvbiBvZiB0aGUgbUhiLiBUaGUgc3BlY2lmaWMgZnVuY3Rpb24gb2YgdGhpcyBjaXJjdWl0LCBob3dldmVyLCBpcyBwb29ybHkgdW5kZXJzdG9vZC4gSGVyZSB3ZSBnZW5lcmF0ZWQgdHJhbnNnZW5pYyBtaWNlIGluIHdoaWNoIG1IYiBjZWxscyB3ZXJlIHNlbGVjdGl2ZWx5IGFibGF0ZWQgcG9zdG5hdGFsbHkuIFRoZXNlIGxlc2lvbnMgbGVkIHRvIGxhcmdlIHJlZHVjdGlvbnMgaW4gYWNldHlsY2hvbGluZSBsZXZlbHMgd2l0aGluIHRoZSBJUE4uIFRoZSBtdXRhbnQgbWljZSBleGhpYml0ZWQgYWJub3JtYWxpdGllcyBpbiBhIHdpZGUgcmFuZ2Ugb2YgYmVoYXZpb3JhbCBkb21haW5zLiBUaGV5IHRlbmRlZCB0byBiZSBoeXBlcmFjdGl2ZSBkdXJpbmcgdGhlIGVhcmx5IG5pZ2h0IHBlcmlvZCBhbmQgd2VyZSBtYWxhZGFwdGVkIHdoZW4gcmVwZWF0ZWRseSBleHBvc2VkIHRvIG5ldyBlbnZpcm9ubWVudHMuIE11dGFudCBtaWNlIGFsc28gc2hvd2VkIGEgaGlnaCByYXRlIG9mIHByZW1hdHVyZSByZXNwb25zZXMgaW4gdGhlIDUtY2hvaWNlIHNlcmlhbCByZWFjdGlvbiB0aW1lIHRhc2sgKDVDU1JUVCksIGluZGljYXRpbmcgaW1wdWxzaXZlIGFuZCBjb21wdWxzaXZlIGJlaGF2aW9yLiBBZGRpdGlvbmFsbHksIG1pY2UgYWxzbyBleGhpYml0ZWQgZGVsYXkgYW5kIGVmZm9ydCBhdmVyc2lvbiBpbiBhIGRlY2lzaW9uLW1ha2luZyB0ZXN0LCBkZWZpY2l0cyBpbiBzcGF0aWFsIG1lbW9yeSwgYSBzdWJ0bGUgaW5jcmVhc2UgaW4gYW54aWV0eSBsZXZlbHMsIGFuZCBhdHRlbnVhdGVkIHNlbnNvcmltb3RvciBnYXRpbmcuIEludGVsbGlDYWdlIHN0dWRpZXMgdW5kZXIgc29jaWFsIGhvdXNpbmcgY29uZGl0aW9ucyBjb25maXJtZWQgaHlwZXJhY3Rpdml0eSwgZW52aXJvbm1lbnRhbCBtYWxhZGFwdGF0aW9uLCBhbmQgaW1wdWxzaXZlL2NvbXB1bHNpdmUgYmVoYXZpb3IsIGRlbGF5IGRpc2NvdW50aW5nLCBkZWZpY2l0cyBpbiBsb25nLXRlcm0gc3BhdGlhbCBtZW1vcnksIGFuZCByZWR1Y2VkIGZsZXhpYmlsaXR5IGluIGNvbXBsZXggbGVhcm5pbmcgcGFyYWRpZ21zLiBJbiA1Q1NSVFQgYW5kIGFkYXB0YXRpb24gdGFza3MsIHN5c3RlbWljIGFkbWluaXN0cmF0aW9uIG9mIG5pY290aW5lIHNsb3dlZCBkb3duIGEgbm9zZS1wb2tlIHJlYWN0aW9uIGFuZCBlbmhhbmNlZCBhZGFwdGF0aW9uIGluIGNvbnRyb2wgYnV0IG5vdCBtdXRhbnQgbWljZS4gVGhlc2UgZmluZGluZ3MgZGVtb25zdHJhdGUgdGhhdCB0aGUgbUhiLUlQTiBwYXRod2F5IHBsYXlzIGEgY3J1Y2lhbCByb2xlIGluIGluaGliaXRvcnkgY29udHJvbCBhbmQgY29nbml0aW9uLWRlcGVuZGVudCBleGVjdXRpdmUgZnVuY3Rpb25zLiDCqSAyMDEzIEtvYmF5YXNoaSwgU2FubywgVmFubm9uaSwgR290bywgSWtlZGEsIFN1enVraSwgT2JhLCBLYXdhc2FraSwgS2FuYmEsIExpcHAsIE11cnBoeSwgV29sZmVyIGFuZCBJdG9oYXJhLiIsInB1Ymxpc2hlciI6IkZyb250aWVycyIsImlzc3VlIjoiRkVCIiwidm9sdW1lIjoiMCIsImNvbnRhaW5lci10aXRsZS1zaG9ydCI6IkZyb250IEJlaGF2IE5ldXJvc2NpIn0sImlzVGVtcG9yYXJ5IjpmYWxzZX0seyJpZCI6IjhmZmM4N2JkLTVkNDctM2Y3ZC04ZmIzLTlkYTQwOGNmYTcxYyIsIml0ZW1EYXRhIjp7InR5cGUiOiJhcnRpY2xlLWpvdXJuYWwiLCJpZCI6IjhmZmM4N2JkLTVkNDctM2Y3ZC04ZmIzLTlkYTQwOGNmYTcxYyIsInRpdGxlIjoiQ2JsbjIgYW5kIENibG40IGFyZSBleHByZXNzZWQgaW4gZGlzdGluY3QgbWVkaWFsIGhhYmVudWxhLWludGVycGVkdW5jdWxhciBwcm9qZWN0aW9ucyBhbmQgY29udHJpYnV0ZSB0byBkaWZmZXJlbnQgYmVoYXZpb3JhbCBvdXRwdXRzIiwiYXV0aG9yIjpbeyJmYW1pbHkiOiJTZWlnbmV1ciIsImdpdmVuIjoiRXJpY2EiLCJwYXJzZS1uYW1lcyI6ZmFsc2UsImRyb3BwaW5nLXBhcnRpY2xlIjoiIiwibm9uLWRyb3BwaW5nLXBhcnRpY2xlIjoiIn0seyJmYW1pbHkiOiJQb2xlcGFsbGkiLCJnaXZlbiI6IkphaSBTLiIsInBhcnNlLW5hbWVzIjpmYWxzZSwiZHJvcHBpbmctcGFydGljbGUiOiIiLCJub24tZHJvcHBpbmctcGFydGljbGUiOiIifSx7ImZhbWlseSI6IlPDvGRob2YiLCJnaXZlbiI6IlRob21hcyBDLiIsInBhcnNlLW5hbWVzIjpmYWxzZSwiZHJvcHBpbmctcGFydGljbGUiOiIiLCJub24tZHJvcHBpbmctcGFydGljbGUiOiIifV0sImNvbnRhaW5lci10aXRsZSI6IlByb2NlZWRpbmdzIG9mIHRoZSBOYXRpb25hbCBBY2FkZW15IG9mIFNjaWVuY2VzIG9mIHRoZSBVbml0ZWQgU3RhdGVzIG9mIEFtZXJpY2EiLCJhY2Nlc3NlZCI6eyJkYXRlLXBhcnRzIjpbWzIwMjIsNiwyNl1dfSwiRE9JIjoiMTAuMTA3My9QTkFTLjE4MTEwODYxMTUiLCJJU1NOIjoiMTA5MS02NDkwIiwiUE1JRCI6IjMwMjg3NDg2IiwiVVJMIjoiaHR0cHM6Ly9wdWJtZWQubmNiaS5ubG0ubmloLmdvdi8zMDI4NzQ4Ni8iLCJpc3N1ZWQiOnsiZGF0ZS1wYXJ0cyI6W1syMDE4LDEwLDIzXV19LCJwYWdlIjoiRTEwMjM1LUUxMDI0NCIsImFic3RyYWN0IjoiQ2VyZWJlbGxpbnMgYXJlIGltcG9ydGFudCBuZXVyZXhpbiBsaWdhbmRzIHRoYXQgcmVtYWluIGluY29tcGxldGVseSB1bmRlcnN0b29kLiBUd28gY3JpdGljYWwgcXVlc3Rpb25zIGluIHBhcnRpY3VsYXIgcmVtYWluIHVuYW5zd2VyZWQ6IGRvIGRpZmZlcmVudCBjZXJlYmVsbGlucyBwZXJmb3JtIGRpc3RpbmN0IGZ1bmN0aW9ucywgYW5kIGRvIHRoZXNlIGZ1bmN0aW9ucyBhY3QgaW4gdGhlIGluaXRpYWwgZXN0YWJsaXNobWVudCBvZiBzeW5hcHNlcyBvciBpbiByZW5kZXJpbmcgbmFzY2VudCBzeW5hcHNlcyBjYXBhYmxlIG9mIG5vcm1hbCBzeW5hcHRpYyB0cmFuc21pc3Npb24/IEhlcmUgd2Ugc2hvdyB0aGF0IGluIG1pY2UsIENibG4yIGFuZCBDYmxuNCBhcmUgZXhwcmVzc2VkIGluIHRoZSBtZWRpYWwgaGFiZW51bGEgKE1IYikgbnVjbGV1cyBpbiBkaWZmZXJlbnQgdHlwZXMgb2YgbmV1cm9ucyB0aGF0IHByb2plY3QgdG8gZGlzdGluY3QgdGFyZ2V0IG5ldXJvbnMgaW4gdGhlIGludGVycGVkdW5jdWxhciBudWNsZXVzLiBDb25kaXRpb25hbCBnZW5ldGljIGRlbGV0aW9uIG9mIENibG4yIGluIHRoZSBNSGIgaW1wYWlyZWQgc3luYXB0aWMgdHJhbnNtaXNzaW9uIGF0IENibG4yKyBzeW5hcHNlcyBpbiB0aGUgaW50ZXJwZWR1bmN1bGFyIG5ldXJvbnMgd2l0aGluIDMgd2ssIGJ1dCBkZWNyZWFzZWQgc3luYXBzZSBudW1iZXJzIG9ubHkgYWZ0ZXIgMyBtbywgc3VnZ2VzdGluZyBhIGZ1bmN0aW9uYWwsIGJ1dCBub3QgYSBzdHJ1Y3R1cmFsLCByZXF1aXJlbWVudCBmb3IgQ2JsbjIgaW4gc3luYXBzZXMgZm9ybWVkIGJ5IENibG4yLWV4cHJlc3NpbmcgbmV1cm9ucy4gSW4gY29udHJhc3QsIGdlbmV0aWMgZGVsZXRpb25zIG9mIENibG40IGluIHRoZSBNSGIgaGFkIG5vIG1ham9yIGVmZmVjdCBvbiBzeW5hcHRpYyB0cmFuc21pc3Npb24gb3Igc3luYXBzZSBudW1iZXJzIGluIGludGVycGVkdW5jdWxhciB0YXJnZXQgbmV1cm9ucy4gTmV2ZXJ0aGVsZXNzLCBNSGIgYWJsYXRpb24gb2YgYm90aCBDYmxuMiBhbmQgQ2JsbjQgc2lnbmlmaWNhbnRseSBpbXBhaXJlZCBiZWhhdmlvcmFsIHJlc3BvbnNlcyBpbiBtaWNlLCBidXQgYWZmZWN0ZWQgZGlmZmVyZW50IHR5cGVzIG9mIGJlaGF2aW9ycy4gU3BlY2lmaWNhbGx5LCBDYmxuMiBNSGIgZGVsZXRpb25zIGRlY3JlYXNlZCBzcGF0aWFsIGxlYXJuaW5nLCBhcyBtZWFzdXJlZCBpbiB0aGUgd2F0ZXIgVC1tYXplLCB3aGVyZWFzIENibG40IE1IYiBkZWxldGlvbnMgaW5jcmVhc2VkIGFueGlldHkgbGV2ZWxzLCBhcyBtb25pdG9yZWQgaW4gdGhlIG9wZW4gZmllbGQgdGVzdCBhbmQgZWxldmF0ZWQgcGx1cyBtYXplLiBUaHVzLCBDYmxuMiBhbmQgQ2JsbjQgYXJlIGV4cHJlc3NlZCBpbiBkaXN0aW5jdCBNSGIgbmV1cm9ucyB0aGF0IGNvbnRyaWJ1dGUgdG8gZGlmZmVyZW50IGJlaGF2aW9ycy4iLCJwdWJsaXNoZXIiOiJQcm9jIE5hdGwgQWNhZCBTY2kgVSBTIEEiLCJpc3N1ZSI6IjQzIiwidm9sdW1lIjoiMTE1IiwiY29udGFpbmVyLXRpdGxlLXNob3J0IjoiUHJvYyBOYXRsIEFjYWQgU2NpIFUgUyBBIn0sImlzVGVtcG9yYXJ5IjpmYWxzZX0seyJpZCI6ImRlNmYwOTBjLTExMDEtMzk3Ni05MDM1LWJiMWFiYThiZDAzNyIsIml0ZW1EYXRhIjp7InR5cGUiOiJhcnRpY2xlLWpvdXJuYWwiLCJpZCI6ImRlNmYwOTBjLTExMDEtMzk3Ni05MDM1LWJiMWFiYThiZDAzNyIsInRpdGxlIjoiQ2VudHJhbCByb2xlIG9mIHRoZSBoYWJlbnVsby1pbnRlcnBlZHVuY3VsYXIgc3lzdGVtIGluIHRoZSBuZXVyb2RldmVsb3BtZW50YWwgYmFzaXMgb2Ygc3VzY2VwdGliaWxpdHkgYW5kIHJlc2lsaWVuY2UgdG8gYW54aWV0eSBpbiBtaWNlIiwiYXV0aG9yIjpbeyJmYW1pbHkiOiJSYWtvdG9iZSIsImdpdmVuIjoiTWFsYWxhbmlhaW5hIiwicGFyc2UtbmFtZXMiOmZhbHNlLCJkcm9wcGluZy1wYXJ0aWNsZSI6IiIsIm5vbi1kcm9wcGluZy1wYXJ0aWNsZSI6IiJ9LHsiZmFtaWx5IjoiRmplcmRpbmdzdGFkIiwiZ2l2ZW4iOiJOaWVscyIsInBhcnNlLW5hbWVzIjpmYWxzZSwiZHJvcHBpbmctcGFydGljbGUiOiIiLCJub24tZHJvcHBpbmctcGFydGljbGUiOiIifSx7ImZhbWlseSI6IlJ1aXotUmVpZyIsImdpdmVuIjoiTnVyaWEiLCJwYXJzZS1uYW1lcyI6ZmFsc2UsImRyb3BwaW5nLXBhcnRpY2xlIjoiIiwibm9uLWRyb3BwaW5nLXBhcnRpY2xlIjoiIn0seyJmYW1pbHkiOiJMYW1vbmVyaWUiLCJnaXZlbiI6IlRob21hcyIsInBhcnNlLW5hbWVzIjpmYWxzZSwiZHJvcHBpbmctcGFydGljbGUiOiIiLCJub24tZHJvcHBpbmctcGFydGljbGUiOiIifSx7ImZhbWlseSI6IkQnQXV0csOpYXV4IiwiZ2l2ZW4iOiJGYWJpZW4iLCJwYXJzZS1uYW1lcyI6ZmFsc2UsImRyb3BwaW5nLXBhcnRpY2xlIjoiIiwibm9uLWRyb3BwaW5nLXBhcnRpY2xlIjoiIn1dLCJjb250YWluZXItdGl0bGUiOiJOZXVyb2Jpb2xvZ3kgb2YgRGlzZWFzZSIsImFjY2Vzc2VkIjp7ImRhdGUtcGFydHMiOltbMjAyNCw0LDE4XV19LCJET0kiOiIxMC4xMDE2L0ouTkJELjIwMjMuMTA2MzkyIiwiSVNTTiI6IjA5NjktOTk2MSIsIlBNSUQiOiIzODE0NTg1MyIsImlzc3VlZCI6eyJkYXRlLXBhcnRzIjpbWzIwMjQsMiwxXV19LCJwYWdlIjoiMTA2MzkyIiwiYWJzdHJhY3QiOiJIYXZpbmcgZXhwZXJpZW5jZWQgc3RyZXNzIGR1cmluZyBzZW5zaXRpdmUgcGVyaW9kcyBvZiBicmFpbiBkZXZlbG9wbWVudCBzdHJvbmdseSBpbmZsdWVuY2VzIGhvdyBpbmRpdmlkdWFscyBjb3BlIHdpdGggbGF0ZXIgc3RyZXNzLiBTb21lIGFyZSBwcm9uZSB0byBkZXZlbG9wIGFueGlldHkgb3IgZGVwcmVzc2lvbiwgd2hpbGUgb3RoZXJzIGFwcGVhciByZXNpbGllbnQuIFRoZSBhcy15ZXQtdW5rbm93biBtZWNoYW5pc21zIHVuZGVybHlpbmcgdGhlc2UgZGlmZmVyZW5jZXMgbWF5IGxpZSBpbiBob3cgZ2VuZXMgYW5kIGVudmlyb25tZW50YWwgc3RyZXNzIGludGVyYWN0IHRvIHNoYXBlIHRoZSBjaXJjdWl0cyB0aGF0IGNvbnRyb2wgZW1vdGlvbnMuIEhlcmUsIHdlIGludmVzdGlnYXRlZCB0aGUgcm9sZSBvZiB0aGUgaGFiZW51bG8taW50ZXJwZWR1bmN1bGFyIHN5c3RlbSAoSElQUyksIGEgY3JpdGljYWwgbm9kZSBpbiByZXdhcmQgY2lyY3VpdHMsIGluIGVhcmx5IHN0cmVzcy1pbmR1Y2VkIGFueGlldHkgaW4gbWljZS4gV2UgZm91bmQgdGhhdCBoYWJlbnVsYXIgYW5kIElQTiBjb21wb25lbnRzIGNoYXJhY3Rlcml6ZWQgYnkgdGhlIGV4cHJlc3Npb24gb2YgT3R4MiBhcmUgc3luYXB0aWNhbGx5IGNvbm5lY3RlZCBhbmQgcGFydGljdWxhcmx5IHNlbnNpdGl2ZSB0byBjaHJvbmljIHN0cmVzcyAoQ1MpIGR1cmluZyB0aGUgcGVyaXB1YmVydGFsIHBlcmlvZC4gU3RyZXNzLWluZHVjZWQgcGVyaXB1YmVydGFsIGFjdGl2YXRpb24gb2YgdGhpcyBISVBTIHN1YmNpcmN1aXQgZWxpY2l0cyBib3RoIEhJUFMgaHlwZXJzZW5zaXRpdml0eSB0byBsYXRlciBzdHJlc3MgYW5kIHN1c2NlcHRpYmlsaXR5IHRvIGRldmVsb3AgYW54aWV0eS4gV2UgYWxzbyBzaG93IHRoYXQgSElQUyBzaWxlbmNpbmcgdGhyb3VnaCBjb25kaXRpb25hbCBPdHgyIGtub2Nrb3V0IGNvdW50ZXJhY3RzIHRoZXNlIGVmZmVjdHMgb2Ygc3RyZXNzLiBUb2dldGhlciwgdGhlc2UgcmVzdWx0cyBkZW1vbnN0cmF0ZSB0aGF0IGEgZ2VuZXRpYyBmYWN0b3IsIE90eDIsIGFuZCBzdHJlc3MgaW50ZXJhY3QgZHVyaW5nIHRoZSBwZXJpcHViZXJ0YWwgcGVyaW9kIHRvIHNoYXBlIHRoZSBzdHJlc3Mgc2Vuc2l0aXZpdHkgb2YgdGhlIEhJUFMsIHdoaWNoIGlzIHNob3duIHRvIGJlIGEga2V5IG1vZHVsYXRvciBvZiBzdXNjZXB0aWJpbGl0eSBvciByZXNpbGllbmNlIHRvIGRldmVsb3AgYW54aWV0eS4iLCJwdWJsaXNoZXIiOiJBY2FkZW1pYyBQcmVzcyIsInZvbHVtZSI6IjE5MSIsImNvbnRhaW5lci10aXRsZS1zaG9ydCI6Ik5ldXJvYmlvbCBEaXMifSwiaXNUZW1wb3JhcnkiOmZhbHNlfSx7ImlkIjoiOTg0MGE3MGMtM2MwYy0zMzhiLWJlOWItMTQyOGJjZTk5NGZlIiwiaXRlbURhdGEiOnsidHlwZSI6ImFydGljbGUtam91cm5hbCIsImlkIjoiOTg0MGE3MGMtM2MwYy0zMzhiLWJlOWItMTQyOGJjZTk5NGZlIiwidGl0bGUiOiJDZWxsLXR5cGUtc3BlY2lmaWMgcG9wdWxhdGlvbiBkeW5hbWljcyBvZiBkaXZlcnNlIHJld2FyZCBjb21wdXRhdGlvbnMiLCJhdXRob3IiOlt7ImZhbWlseSI6IlN5bHdlc3RyYWsiLCJnaXZlbiI6IkVtaWx5IEwuIiwicGFyc2UtbmFtZXMiOmZhbHNlLCJkcm9wcGluZy1wYXJ0aWNsZSI6IiIsIm5vbi1kcm9wcGluZy1wYXJ0aWNsZSI6IiJ9LHsiZmFtaWx5IjoiSm8iLCJnaXZlbiI6IllvdW5nIEp1IiwicGFyc2UtbmFtZXMiOmZhbHNlLCJkcm9wcGluZy1wYXJ0aWNsZSI6IiIsIm5vbi1kcm9wcGluZy1wYXJ0aWNsZSI6IiJ9LHsiZmFtaWx5IjoiVmVzdW5hIiwiZ2l2ZW4iOiJTYW0iLCJwYXJzZS1uYW1lcyI6ZmFsc2UsImRyb3BwaW5nLXBhcnRpY2xlIjoiIiwibm9uLWRyb3BwaW5nLXBhcnRpY2xlIjoiIn0seyJmYW1pbHkiOiJXYW5nIiwiZ2l2ZW4iOiJYaWFvIiwicGFyc2UtbmFtZXMiOmZhbHNlLCJkcm9wcGluZy1wYXJ0aWNsZSI6IiIsIm5vbi1kcm9wcGluZy1wYXJ0aWNsZSI6IiJ9LHsiZmFtaWx5IjoiSG9sY29tYiIsImdpdmVuIjoiQmxha2UiLCJwYXJzZS1uYW1lcyI6ZmFsc2UsImRyb3BwaW5nLXBhcnRpY2xlIjoiIiwibm9uLWRyb3BwaW5nLXBhcnRpY2xlIjoiIn0seyJmYW1pbHkiOiJUaWVuIiwiZ2l2ZW4iOiJSZWJlY2NhIEguIiwicGFyc2UtbmFtZXMiOmZhbHNlLCJkcm9wcGluZy1wYXJ0aWNsZSI6IiIsIm5vbi1kcm9wcGluZy1wYXJ0aWNsZSI6IiJ9LHsiZmFtaWx5IjoiS2ltIiwiZ2l2ZW4iOiJEb28gS3l1bmciLCJwYXJzZS1uYW1lcyI6ZmFsc2UsImRyb3BwaW5nLXBhcnRpY2xlIjoiIiwibm9uLWRyb3BwaW5nLXBhcnRpY2xlIjoiIn0seyJmYW1pbHkiOiJGZW5ubyIsImdpdmVuIjoiTGllZiIsInBhcnNlLW5hbWVzIjpmYWxzZSwiZHJvcHBpbmctcGFydGljbGUiOiIiLCJub24tZHJvcHBpbmctcGFydGljbGUiOiIifSx7ImZhbWlseSI6IlJhbWFrcmlzaG5hbiIsImdpdmVuIjoiQ2hhcnUiLCJwYXJzZS1uYW1lcyI6ZmFsc2UsImRyb3BwaW5nLXBhcnRpY2xlIjoiIiwibm9uLWRyb3BwaW5nLXBhcnRpY2xlIjoiIn0seyJmYW1pbHkiOiJBbGxlbiIsImdpdmVuIjoiV2lsbGlhbSBFLiIsInBhcnNlLW5hbWVzIjpmYWxzZSwiZHJvcHBpbmctcGFydGljbGUiOiIiLCJub24tZHJvcHBpbmctcGFydGljbGUiOiIifSx7ImZhbWlseSI6IkNoZW4iLCJnaXZlbiI6IlJpdGNoaWUiLCJwYXJzZS1uYW1lcyI6ZmFsc2UsImRyb3BwaW5nLXBhcnRpY2xlIjoiIiwibm9uLWRyb3BwaW5nLXBhcnRpY2xlIjoiIn0seyJmYW1pbHkiOiJTaGVub3kiLCJnaXZlbiI6IktyaXNobmEiLCJwYXJzZS1uYW1lcyI6ZmFsc2UsImRyb3BwaW5nLXBhcnRpY2xlIjoiVi4iLCJub24tZHJvcHBpbmctcGFydGljbGUiOiIifSx7ImZhbWlseSI6IlN1c3NpbGxvIiwiZ2l2ZW4iOiJEYXZpZCIsInBhcnNlLW5hbWVzIjpmYWxzZSwiZHJvcHBpbmctcGFydGljbGUiOiIiLCJub24tZHJvcHBpbmctcGFydGljbGUiOiIifSx7ImZhbWlseSI6IkRlaXNzZXJvdGgiLCJnaXZlbiI6IkthcmwiLCJwYXJzZS1uYW1lcyI6ZmFsc2UsImRyb3BwaW5nLXBhcnRpY2xlIjoiIiwibm9uLWRyb3BwaW5nLXBhcnRpY2xlIjoiIn1dLCJjb250YWluZXItdGl0bGUiOiJDZWxsIiwiYWNjZXNzZWQiOnsiZGF0ZS1wYXJ0cyI6W1syMDI0LDQsMTldXX0sIkRPSSI6IjEwLjEwMTYvSi5DRUxMLjIwMjIuMDguMDE5IiwiSVNTTiI6IjAwOTItODY3NCIsIlBNSUQiOiIzNjExMzQyOCIsIlVSTCI6Imh0dHA6Ly93d3cuY2VsbC5jb20vYXJ0aWNsZS9TMDA5Mjg2NzQyMjAxMTEzOC9mdWxsdGV4dCIsImlzc3VlZCI6eyJkYXRlLXBhcnRzIjpbWzIwMjIsOSwxNV1dfSwicGFnZSI6IjM1NjgtMzU4Ny5lMjciLCJhYnN0cmFjdCI6IjxoMj5TdW1tYXJ5PC9oMj48cD5Db21wdXRhdGlvbmFsIGFuYWx5c2lzIG9mIGNlbGx1bGFyIGFjdGl2aXR5IGhhcyBkZXZlbG9wZWQgbGFyZ2VseSBpbmRlcGVuZGVudGx5IG9mIG1vZGVybiB0cmFuc2NyaXB0b21pYyBjZWxsIHR5cG9sb2d5LCBidXQgaW50ZWdyYXRpbmcgdGhlc2UgYXBwcm9hY2hlcyBtYXkgYmUgZXNzZW50aWFsIGZvciBmdWxsIGluc2lnaHQgaW50byBjZWxsdWxhci1sZXZlbCBtZWNoYW5pc21zIHVuZGVybHlpbmcgYnJhaW4gZnVuY3Rpb24gYW5kIGR5c2Z1bmN0aW9uLiBBcHBseWluZyB0aGlzIGFwcHJvYWNoIHRvIHRoZSBoYWJlbnVsYSAoYSBzdHJ1Y3R1cmUgd2l0aCBkaXZlcnNlLCBpbnRlcm1pbmdsZWQgbW9sZWN1bGFyLCBhbmF0b21pY2FsLCBhbmQgY29tcHV0YXRpb25hbCBmZWF0dXJlcyksIHdlIGlkZW50aWZpZWQgZW5jb2Rpbmcgb2YgcmV3YXJkLXByZWRpY3RpdmUgY3VlcyBhbmQgcmV3YXJkIG91dGNvbWVzIGluIGRpc3RpbmN0IGdlbmV0aWNhbGx5IGRlZmluZWQgbmV1cmFsIHBvcHVsYXRpb25zLCBpbmNsdWRpbmcgVEg8c3VwPis8L3N1cD4gY2VsbHMgYW5kIFRhYzE8c3VwPis8L3N1cD4gY2VsbHMuIERhdGEgZnJvbSBnZW5ldGljYWxseSB0YXJnZXRlZCByZWNvcmRpbmdzIHdlcmUgdXNlZCB0byB0cmFpbiBhbiBvcHRpbWl6ZWQgbm9ubGluZWFyIGR5bmFtaWNhbCBzeXN0ZW1zIG1vZGVsIGFuZCByZXZlYWxlZCBhY3Rpdml0eSBkeW5hbWljcyBjb25zaXN0ZW50IHdpdGggYSBsaW5lIGF0dHJhY3Rvci4gSGlnaC1kZW5zaXR5LCBjZWxsLXR5cGUtc3BlY2lmaWMgZWxlY3Ryb3BoeXNpb2xvZ2ljYWwgcmVjb3JkaW5ncyBhbmQgb3B0b2dlbmV0aWMgcGVydHVyYmF0aW9uIHByb3ZpZGVkIHN1cHBvcnRpbmcgZXZpZGVuY2UgZm9yIHRoaXMgbW9kZWwuIFJldmVyc2UtZW5naW5lZXJpbmcgcHJlZGljdGVkIGhvdyBUYWMxPHN1cD4rPC9zdXA+IGNlbGxzIG1pZ2h0IGludGVncmF0ZSByZXdhcmQgaGlzdG9yeSwgd2hpY2ggd2FzIGNvbXBsZW1lbnRlZCBieSA8aT5pbsKgdml2bzwvaT4gZXhwZXJpbWVudGF0aW9uLiBUaGlzIGludGVncmF0ZWQgYXBwcm9hY2ggZGVzY3JpYmVzIGEgcHJvY2VzcyBieSB3aGljaCBkYXRhLWRyaXZlbiBjb21wdXRhdGlvbmFsIG1vZGVscyBvZiBwb3B1bGF0aW9uIGFjdGl2aXR5IGNhbiBnZW5lcmF0ZSBhbmQgZnJhbWUgYWN0aW9uYWJsZSBoeXBvdGhlc2VzIGZvciBjZWxsLXR5cGUtc3BlY2lmaWMgaW52ZXN0aWdhdGlvbiBpbiBiaW9sb2dpY2FsIHN5c3RlbXMuPC9wPiIsInB1Ymxpc2hlciI6IkVsc2V2aWVyIiwiaXNzdWUiOiIxOSIsInZvbHVtZSI6IjE4NSIsImNvbnRhaW5lci10aXRsZS1zaG9ydCI6IkNlbGwifSwiaXNUZW1wb3JhcnkiOmZhbHNlfSx7ImlkIjoiMWMwOWFmZTQtYmI5Zi0zMjNmLTgxZmUtM2Q2MGM0MDAzNjFlIiwiaXRlbURhdGEiOnsidHlwZSI6ImFydGljbGUtam91cm5hbCIsImlkIjoiMWMwOWFmZTQtYmI5Zi0zMjNmLTgxZmUtM2Q2MGM0MDAzNjFlIiwidGl0bGUiOiJWaXJhbCBUcmFjaW5nIENvbmZpcm1zIFBhcmFuaWdyYWwgVmVudHJhbCBUZWdtZW50YWwgQXJlYSBEb3BhbWluZXJnaWMgSW5wdXRzIHRvIHRoZSBJbnRlcnBlZHVuY3VsYXIgTnVjbGV1cyBXaGVyZSBEb3BhbWluZSBSZWxlYXNlIEVuY29kZXMgTW90aXZhdGVkIEV4cGxvcmF0aW9uIiwiYXV0aG9yIjpbeyJmYW1pbHkiOiJNb2xhcyIsImdpdmVuIjoiU3VzYW5uYSIsInBhcnNlLW5hbWVzIjpmYWxzZSwiZHJvcHBpbmctcGFydGljbGUiOiIiLCJub24tZHJvcHBpbmctcGFydGljbGUiOiIifSx7ImZhbWlseSI6IlpoYW8tU2hlYSIsImdpdmVuIjoiUnViaW5nIiwicGFyc2UtbmFtZXMiOmZhbHNlLCJkcm9wcGluZy1wYXJ0aWNsZSI6IiIsIm5vbi1kcm9wcGluZy1wYXJ0aWNsZSI6IiJ9LHsiZmFtaWx5IjoiRnJlZWxzIiwiZ2l2ZW4iOiJUaW1vdGh5IEcuIiwicGFyc2UtbmFtZXMiOmZhbHNlLCJkcm9wcGluZy1wYXJ0aWNsZSI6IiIsIm5vbi1kcm9wcGluZy1wYXJ0aWNsZSI6IiJ9LHsiZmFtaWx5IjoiVGFwcGVyIiwiZ2l2ZW4iOiJBbmRyZXcgUi4iLCJwYXJzZS1uYW1lcyI6ZmFsc2UsImRyb3BwaW5nLXBhcnRpY2xlIjoiIiwibm9uLWRyb3BwaW5nLXBhcnRpY2xlIjoiIn1dLCJjb250YWluZXItdGl0bGUiOiJlTmV1cm8iLCJhY2Nlc3NlZCI6eyJkYXRlLXBhcnRzIjpbWzIwMjMsMyw4XV19LCJET0kiOiIxMC4xNTIzL0VORVVSTy4wMjgyLTIyLjIwMjIiLCJJU0JOIjoiMDI4MjIyLjIwMjIiLCJJU1NOIjoiMjM3My0yODIyIiwiUE1JRCI6IjM2NTk5NjcxIiwiVVJMIjoiaHR0cHM6Ly93d3cuZW5ldXJvLm9yZy9jb250ZW50LzEwLzEvRU5FVVJPLjAyODItMjIuMjAyMiIsImlzc3VlZCI6eyJkYXRlLXBhcnRzIjpbWzIwMjMsMSwxXV19LCJwYWdlIjoiMjgyLTMwNCIsImFic3RyYWN0IjoiTWlkYnJhaW4gZG9wYW1pbmVyZ2ljIChEQWVyZ2ljKSBuZXVyb25zIG9mIHRoZSB2ZW50cmFsIHRlZ21lbnRhbCBhcmVhIChWVEEpIGFyZSBlbmdhZ2VkIGJ5IHJld2FyZGluZyBzdGltdWxpIGFuZCBlbmNvZGUgcmV3YXJkIHByZWRpY3Rpb24gZXJyb3IgdG8gdXBkYXRlIGdvYWwtZGlyZWN0ZWQgbGVhcm5pbmcuIEhvd2V2ZXIsIHJlY2VudCBkYXRhIGluZGljYXRlIHRoYXQgVlRBIERBZXJnaWMgbmV1cm9ucyBhcmUgZnVuY3Rpb25hbGx5IGhldGVyb2dlbmVvdXMgd2l0aCBlbWVyZ2luZyByb2xlcyBpbiBhdmVyc2l2ZSBzaWduYWxpbmcsIHNhbGllbmNlLCBhbmQgbm92ZWx0eSwgYmFzZWQgaW4gcGFydCBvbiBhbmF0b21pYyBsb2NhdGlvbiBhbmQgcHJvamVjdGlvbiwgaGlnaGxpZ2h0aW5nIGEgbmVlZCB0byBmdW5jdGlvbmFsbHkgY2hhcmFjdGVyaXplIHRoZSByZXBlcnRvaXJlIG9mIFZUQSBEQWVyZ2ljIGVmZmVyZW50cyBpbiBtb3RpdmF0ZWQgYmVoYXZpb3IuIFByZXZpb3VzIHdvcmsgaWRlbnRpZnlpbmcgYSBtZXNvaW50ZXJwZWR1bmN1bGFyIGNpcmN1aXQgY29uc2lzdGluZyBvZiBWVEEgREFlcmdpYyBuZXVyb25zIHByb2plY3RpbmcgdG8gdGhlIGludGVycGVkdW5jdWxhciBudWNsZXVzIChJUE4pLCBhIG1pZGJyYWluIGFyZWEgaW1wbGljYXRlZCBpbiBhdmVyc2lvbiwgYW54aWV0eS1saWtlIGJlaGF2aW9yLCBhbmQgZmFtaWxpYXJpdHksIGhhcyByZWNlbnRseSBjb21lIGludG8gcXVlc3Rpb24uIFRvIHZlcmlmeSB0aGUgZXhpc3RlbmNlIG9mIHRoaXMgY2lyY3VpdCwgd2UgY29tYmluZWQgcHJlc3luYXB0aWMgdGFyZ2V0ZWQgYW5kIHJldHJvZ3JhZGUgdmlyYWwgdHJhY2luZyBpbiB0aGUgZG9wYW1pbmUgdHJhbnNwb3J0ZXItQ3JlIG1vdXNlIGxpbmUuIENvbnNpc3RlbnQgd2l0aCBwcmV2aW91cyByZXBvcnRzLCBzeW5hcHRpYyB0cmFjaW5nIHJldmVhbGVkIHRoYXQgYXhvbiB0ZXJtaW5hbHMgZnJvbSB0aGUgVlRBIGlubmVydmF0ZSB0aGUgY2F1ZGFsIElQTjsgd2hlcmVhcywgcmV0cm9ncmFkZSB0cmFjaW5nIHJldmVhbGVkIERBZXJnaWMgVlRBIG5ldXJvbnMsIHByZWRvbWluYW50bHkgaW4gdGhlIHBhcmFuaWdyYWwgcmVnaW9uLCBwcm9qZWN0IHRvIHRoZSBudWNsZXVzIGFjY3VtYmVucyBzaGVsbCwgYXMgd2VsbCBhcyB0aGUgSVBOLiBUbyB0ZXN0IHdoZXRoZXIgZnVuY3Rpb25hbCBEQWVyZ2ljIG5ldXJvdHJhbnNtaXNzaW9uIGV4aXN0cyBpbiB0aGUgSVBOLCB3ZSBleHByZXNzZWQgdGhlIGdlbmV0aWNhbGx5IGVuY29kZWQgREEgc2Vuc29yLCBkTGlnaHQgMS4yLCBpbiB0aGUgSVBOIG9mIEM1N0JMLzZKIG1pY2UgYW5kIG1lYXN1cmVkIElQTiBEQSBzaWduYWxzIGluIHZpdm8gZHVyaW5nIHNvY2lhbCBhbmQgYW54aWV0eS1saWtlIGJlaGF2aW9yIHVzaW5nIGZpYmVyIHBob3RvbWV0cnkuIFdlIG9ic2VydmVkIGFuIGluY3JlYXNlIGluIElQTiBEQSBzaWduYWwgZHVyaW5nIHNvY2lhbCBpbnZlc3RpZ2F0aW9uIG9mIGEgbm92ZWwgYnV0IG5vdCBmYW1pbGlhciBjb25zcGVjaWZpYyBhbmQgZHVyaW5nIGV4cGxvcmF0aW9uIG9mIHRoZSBhbnhpb2dlbmljIG9wZW4gYXJtcyBvZiB0aGUgZWxldmF0ZWQgcGx1cyBtYXplLiBUb2dldGhlciwgdGhlc2UgZGF0YSBjb25maXJtIFZUQSBEQWVyZ2ljIG5ldXJvbiBwcm9qZWN0aW9ucyB0byB0aGUgSVBOIGFuZCBpbXBsaWNhdGUgdGhpcyBjaXJjdWl0IGluIGVuY29kaW5nIG1vdGl2YXRlZCBleHBsb3JhdGlvbi4iLCJwdWJsaXNoZXIiOiJTb2NpZXR5IGZvciBOZXVyb3NjaWVuY2UiLCJpc3N1ZSI6IjEiLCJ2b2x1bWUiOiIxMCIsImNvbnRhaW5lci10aXRsZS1zaG9ydCI6ImVOZXVybyJ9LCJpc1RlbXBvcmFyeSI6ZmFsc2V9XX0=&quot;,&quot;citationItems&quot;:[{&quot;id&quot;:&quot;d8973428-c09f-3771-b85e-5190af0a97fa&quot;,&quot;itemData&quot;:{&quot;type&quot;:&quot;article-journal&quot;,&quot;id&quot;:&quot;d8973428-c09f-3771-b85e-5190af0a97fa&quot;,&quot;title&quot;:&quot;Anxiety and Nicotine Dependence: Emerging Role of the Habenulo-Interpeduncular Axis&quot;,&quot;author&quot;:[{&quot;family&quot;:&quot;Molas&quot;,&quot;given&quot;:&quot;S.&quot;,&quot;parse-names&quot;:false,&quot;dropping-particle&quot;:&quot;&quot;,&quot;non-dropping-particle&quot;:&quot;&quot;},{&quot;family&quot;:&quot;DeGroot&quot;,&quot;given&quot;:&quot;S.R.&quot;,&quot;parse-names&quot;:false,&quot;dropping-particle&quot;:&quot;&quot;,&quot;non-dropping-particle&quot;:&quot;&quot;},{&quot;family&quot;:&quot;Zhao-Shea&quot;,&quot;given&quot;:&quot;R.&quot;,&quot;parse-names&quot;:false,&quot;dropping-particle&quot;:&quot;&quot;,&quot;non-dropping-particle&quot;:&quot;&quot;},{&quot;family&quot;:&quot;Tapper&quot;,&quot;given&quot;:&quot;A.R.&quot;,&quot;parse-names&quot;:false,&quot;dropping-particle&quot;:&quot;&quot;,&quot;non-dropping-particle&quot;:&quot;&quot;}],&quot;container-title&quot;:&quot;Trends in Pharmacological Sciences&quot;,&quot;DOI&quot;:&quot;10.1016/j.tips.2016.11.001&quot;,&quot;ISSN&quot;:&quot;18733735&quot;,&quot;issued&quot;:{&quot;date-parts&quot;:[[2017]]},&quot;abstract&quot;:&quot;© 2016 Elsevier Ltd While innovative modern neuroscience approaches have aided in discerning brain circuitry underlying negative emotional behaviors including fear and anxiety responses, how these circuits are recruited in normal and pathological conditions remains poorly understood. Recently, genetic tools that selectively manipulate single neuronal populations have uncovered an understudied circuit, the medial habenula (mHb)–interpeduncular (IPN) axis, that modulates basal negative emotional responses. Interestingly, the mHb–IPN pathway also represents an essential circuit that signals heightened anxiety induced by nicotine withdrawal. Insights into how this circuit interconnects with regions more classically associated with anxiety, and how chronic nicotine exposure induces neuroadaptations resulting in an anxiogenic state, may thereby provide novel strategies and molecular targets for therapies that facilitate smoking cessation, as well as for anxiety relief.&quot;,&quot;issue&quot;:&quot;2&quot;,&quot;volume&quot;:&quot;38&quot;,&quot;container-title-short&quot;:&quot;Trends Pharmacol Sci&quot;},&quot;isTemporary&quot;:false},{&quot;id&quot;:&quot;fbe0022d-98dd-3f0c-92e3-bd877fd5398c&quot;,&quot;itemData&quot;:{&quot;type&quot;:&quot;article-journal&quot;,&quot;id&quot;:&quot;fbe0022d-98dd-3f0c-92e3-bd877fd5398c&quot;,&quot;title&quot;:&quot;Increased CRF signalling in a ventral tegmental area-interpeduncular nucleus-medial habenula circuit induces anxiety during nicotine withdrawal&quot;,&quot;author&quot;:[{&quot;family&quot;:&quot;Zhao-Shea&quot;,&quot;given&quot;:&quot;Rubing&quot;,&quot;parse-names&quot;:false,&quot;dropping-particle&quot;:&quot;&quot;,&quot;non-dropping-particle&quot;:&quot;&quot;},{&quot;family&quot;:&quot;Degroot&quot;,&quot;given&quot;:&quot;Steven R.&quot;,&quot;parse-names&quot;:false,&quot;dropping-particle&quot;:&quot;&quot;,&quot;non-dropping-particle&quot;:&quot;&quot;},{&quot;family&quot;:&quot;Liu&quot;,&quot;given&quot;:&quot;Liwang&quot;,&quot;parse-names&quot;:false,&quot;dropping-particle&quot;:&quot;&quot;,&quot;non-dropping-particle&quot;:&quot;&quot;},{&quot;family&quot;:&quot;Vallaster&quot;,&quot;given&quot;:&quot;Markus&quot;,&quot;parse-names&quot;:false,&quot;dropping-particle&quot;:&quot;&quot;,&quot;non-dropping-particle&quot;:&quot;&quot;},{&quot;family&quot;:&quot;Pang&quot;,&quot;given&quot;:&quot;Xueyan&quot;,&quot;parse-names&quot;:false,&quot;dropping-particle&quot;:&quot;&quot;,&quot;non-dropping-particle&quot;:&quot;&quot;},{&quot;family&quot;:&quot;Su&quot;,&quot;given&quot;:&quot;Qin&quot;,&quot;parse-names&quot;:false,&quot;dropping-particle&quot;:&quot;&quot;,&quot;non-dropping-particle&quot;:&quot;&quot;},{&quot;family&quot;:&quot;Gao&quot;,&quot;given&quot;:&quot;Guangping&quot;,&quot;parse-names&quot;:false,&quot;dropping-particle&quot;:&quot;&quot;,&quot;non-dropping-particle&quot;:&quot;&quot;},{&quot;family&quot;:&quot;Rando&quot;,&quot;given&quot;:&quot;Oliver J.&quot;,&quot;parse-names&quot;:false,&quot;dropping-particle&quot;:&quot;&quot;,&quot;non-dropping-particle&quot;:&quot;&quot;},{&quot;family&quot;:&quot;Martin&quot;,&quot;given&quot;:&quot;Gilles E.&quot;,&quot;parse-names&quot;:false,&quot;dropping-particle&quot;:&quot;&quot;,&quot;non-dropping-particle&quot;:&quot;&quot;},{&quot;family&quot;:&quot;George&quot;,&quot;given&quot;:&quot;Olivier&quot;,&quot;parse-names&quot;:false,&quot;dropping-particle&quot;:&quot;&quot;,&quot;non-dropping-particle&quot;:&quot;&quot;},{&quot;family&quot;:&quot;Gardner&quot;,&quot;given&quot;:&quot;Paul D.&quot;,&quot;parse-names&quot;:false,&quot;dropping-particle&quot;:&quot;&quot;,&quot;non-dropping-particle&quot;:&quot;&quot;},{&quot;family&quot;:&quot;Tapper&quot;,&quot;given&quot;:&quot;Andrew R.&quot;,&quot;parse-names&quot;:false,&quot;dropping-particle&quot;:&quot;&quot;,&quot;non-dropping-particle&quot;:&quot;&quot;}],&quot;container-title&quot;:&quot;Nature Communications 2015 6:1&quot;,&quot;accessed&quot;:{&quot;date-parts&quot;:[[2022,6,26]]},&quot;DOI&quot;:&quot;10.1038/ncomms7770&quot;,&quot;ISSN&quot;:&quot;2041-1723&quot;,&quot;PMID&quot;:&quot;25898242&quot;,&quot;URL&quot;:&quot;https://www.nature.com/articles/ncomms7770&quot;,&quot;issued&quot;:{&quot;date-parts&quot;:[[2015,4,21]]},&quot;page&quot;:&quot;1-14&quot;,&quot;abstract&quot;:&quot;Increased anxiety is a prominent withdrawal symptom in abstinent smokers, yet the neuroanatomical and molecular bases underlying it are unclear. Here we show that withdrawal-induced anxiety increases activity of neurons in the interpeduncular intermediate (IPI), a subregion of the interpeduncular nucleus (IPN). IPI activation during nicotine withdrawal was mediated by increased corticotropin releasing factor (CRF) receptor-1 expression and signalling, which modulated glutamatergic input from the medial habenula (MHb). Pharmacological blockade of IPN CRF1 receptors or optogenetic silencing of MHb input reduced IPI activation and alleviated withdrawal-induced anxiety; whereas IPN CRF infusion in mice increased anxiety. We identified a mesointerpeduncular circuit, consisting of ventral tegmental area (VTA) dopaminergic neurons projecting to the IPN, as a potential source of CRF. Knockdown of CRF synthesis in the VTA prevented IPI activation and anxiety during nicotine withdrawal. These data indicate that increased CRF receptor signalling within a VTA–IPN–MHb circuit triggers anxiety during nicotine withdrawal. Abstinent smokers experience affective withdrawal symptoms that contribute to relapse, yet the circuitry and mechanisms underlying these symptoms are unknown. Here the authors identify a critical role for a ventral tegmental area-habenula-interpeduncular circuit in nicotine withdrawal-induced anxiety.&quot;,&quot;publisher&quot;:&quot;Nature Publishing Group&quot;,&quot;issue&quot;:&quot;1&quot;,&quot;volume&quot;:&quot;6&quot;,&quot;container-title-short&quot;:&quot;&quot;},&quot;isTemporary&quot;:false},{&quot;id&quot;:&quot;6dcc373a-9e74-33b7-a67b-a3a8dae4ed1b&quot;,&quot;itemData&quot;:{&quot;type&quot;:&quot;article-journal&quot;,&quot;id&quot;:&quot;6dcc373a-9e74-33b7-a67b-a3a8dae4ed1b&quot;,&quot;title&quot;:&quot;Habenula cholinergic neurons regulate anxiety during nicotine withdrawal via nicotinic acetylcholine receptors&quot;,&quot;author&quot;:[{&quot;family&quot;:&quot;Pang&quot;,&quot;given&quot;:&quot;Xueyan&quot;,&quot;parse-names&quot;:false,&quot;dropping-particle&quot;:&quot;&quot;,&quot;non-dropping-particle&quot;:&quot;&quot;},{&quot;family&quot;:&quot;Liu&quot;,&quot;given&quot;:&quot;Liwang&quot;,&quot;parse-names&quot;:false,&quot;dropping-particle&quot;:&quot;&quot;,&quot;non-dropping-particle&quot;:&quot;&quot;},{&quot;family&quot;:&quot;Ngolab&quot;,&quot;given&quot;:&quot;Jennifer&quot;,&quot;parse-names&quot;:false,&quot;dropping-particle&quot;:&quot;&quot;,&quot;non-dropping-particle&quot;:&quot;&quot;},{&quot;family&quot;:&quot;Zhao-Shea&quot;,&quot;given&quot;:&quot;Rubing&quot;,&quot;parse-names&quot;:false,&quot;dropping-particle&quot;:&quot;&quot;,&quot;non-dropping-particle&quot;:&quot;&quot;},{&quot;family&quot;:&quot;McIntosh&quot;,&quot;given&quot;:&quot;J. Michael&quot;,&quot;parse-names&quot;:false,&quot;dropping-particle&quot;:&quot;&quot;,&quot;non-dropping-particle&quot;:&quot;&quot;},{&quot;family&quot;:&quot;Gardner&quot;,&quot;given&quot;:&quot;Paul D.&quot;,&quot;parse-names&quot;:false,&quot;dropping-particle&quot;:&quot;&quot;,&quot;non-dropping-particle&quot;:&quot;&quot;},{&quot;family&quot;:&quot;Tapper&quot;,&quot;given&quot;:&quot;Andrew R.&quot;,&quot;parse-names&quot;:false,&quot;dropping-particle&quot;:&quot;&quot;,&quot;non-dropping-particle&quot;:&quot;&quot;}],&quot;container-title&quot;:&quot;Neuropharmacology&quot;,&quot;DOI&quot;:&quot;10.1016/j.neuropharm.2016.03.039&quot;,&quot;ISSN&quot;:&quot;18737064&quot;,&quot;issued&quot;:{&quot;date-parts&quot;:[[2016]]},&quot;abstract&quot;:&quot;Cholinergic neurons in the medial habenula (MHb) modulate anxiety during nicotine withdrawal although the molecular neuroadaptation(s) within the MHb that induce affective behaviors during nicotine cessation is largely unknown. MHb cholinergic neurons are unique in that they robustly express neuronal nicotinic acetylcholine receptors (nAChRs), although their behavioral role as autoreceptors in these neurons has not been described. To test the hypothesis that nAChR signaling in MHb cholinergic neurons could modulate anxiety, we expressed novel \&quot;gain of function\&quot; nAChR subunits selectively in MHb cholinergic neurons of adult mice. Mice expressing these mutant nAChRs exhibited increased anxiety-like behavior that was alleviated by blockade with a nAChR antagonist. To test the hypothesis that anxiety induced by nicotine withdrawal may be mediated by increased MHb nicotinic receptor signaling, we infused nAChR subtype selective antagonists into the MHb of nicotine naïve and withdrawn mice. While antagonists had little effect on nicotine naïve mice, blocking α4β2 or α6β2, but not α3β4 nAChRs in the MHb alleviated anxiety in mice undergoing nicotine withdrawal. Consistent with behavioral results, there was increased functional expression of nAChRs containing the α6 subunit in MHb neurons that also expressed the α4 subunit. Together, these data indicate that MHb cholinergic neurons regulate nicotine withdrawal-induced anxiety via increased signaling through nicotinic receptors containing the α6 subunit and point toward nAChRs in MHb cholinergic neurons as molecular targets for smoking cessation therapeutics.&quot;,&quot;container-title-short&quot;:&quot;Neuropharmacology&quot;},&quot;isTemporary&quot;:false},{&quot;id&quot;:&quot;22125fba-4785-38a7-8dc8-960c2f113558&quot;,&quot;itemData&quot;:{&quot;type&quot;:&quot;article-journal&quot;,&quot;id&quot;:&quot;22125fba-4785-38a7-8dc8-960c2f113558&quot;,&quot;title&quot;:&quot;Midbrain Dopamine Controls Anxiety-like Behavior by Engaging Unique Interpeduncular Nucleus Microcircuitry&quot;,&quot;author&quot;:[{&quot;family&quot;:&quot;DeGroot&quot;,&quot;given&quot;:&quot;Steven R.&quot;,&quot;parse-names&quot;:false,&quot;dropping-particle&quot;:&quot;&quot;,&quot;non-dropping-particle&quot;:&quot;&quot;},{&quot;family&quot;:&quot;Zhao-Shea&quot;,&quot;given&quot;:&quot;Rubing&quot;,&quot;parse-names&quot;:false,&quot;dropping-particle&quot;:&quot;&quot;,&quot;non-dropping-particle&quot;:&quot;&quot;},{&quot;family&quot;:&quot;Chung&quot;,&quot;given&quot;:&quot;Leeyup&quot;,&quot;parse-names&quot;:false,&quot;dropping-particle&quot;:&quot;&quot;,&quot;non-dropping-particle&quot;:&quot;&quot;},{&quot;family&quot;:&quot;Klenowski&quot;,&quot;given&quot;:&quot;Paul M.&quot;,&quot;parse-names&quot;:false,&quot;dropping-particle&quot;:&quot;&quot;,&quot;non-dropping-particle&quot;:&quot;&quot;},{&quot;family&quot;:&quot;Sun&quot;,&quot;given&quot;:&quot;Fangmiao&quot;,&quot;parse-names&quot;:false,&quot;dropping-particle&quot;:&quot;&quot;,&quot;non-dropping-particle&quot;:&quot;&quot;},{&quot;family&quot;:&quot;Molas&quot;,&quot;given&quot;:&quot;Susanna&quot;,&quot;parse-names&quot;:false,&quot;dropping-particle&quot;:&quot;&quot;,&quot;non-dropping-particle&quot;:&quot;&quot;},{&quot;family&quot;:&quot;Gardner&quot;,&quot;given&quot;:&quot;Paul D.&quot;,&quot;parse-names&quot;:false,&quot;dropping-particle&quot;:&quot;&quot;,&quot;non-dropping-particle&quot;:&quot;&quot;},{&quot;family&quot;:&quot;Li&quot;,&quot;given&quot;:&quot;Yulong&quot;,&quot;parse-names&quot;:false,&quot;dropping-particle&quot;:&quot;&quot;,&quot;non-dropping-particle&quot;:&quot;&quot;},{&quot;family&quot;:&quot;Tapper&quot;,&quot;given&quot;:&quot;Andrew R.&quot;,&quot;parse-names&quot;:false,&quot;dropping-particle&quot;:&quot;&quot;,&quot;non-dropping-particle&quot;:&quot;&quot;}],&quot;container-title&quot;:&quot;Biological Psychiatry&quot;,&quot;DOI&quot;:&quot;10.1016/j.biopsych.2020.06.018&quot;,&quot;ISSN&quot;:&quot;18732402&quot;,&quot;PMID&quot;:&quot;32800629&quot;,&quot;issued&quot;:{&quot;date-parts&quot;:[[2020]]},&quot;abstract&quot;:&quot;Background: Dopamine (DA) is hypothesized to modulate anxiety-like behavior, although the precise role of DA in anxiety behaviors and the complete anxiety network in the brain have yet to be elucidated. Recent data indicate that dopaminergic projections from the ventral tegmental area (VTA) innervate the interpeduncular nucleus (IPN), but how the IPN responds to DA and what role this circuit plays in anxiety-like behavior are unknown. Methods: We expressed a genetically encoded G protein–coupled receptor activation–based DA sensor in mouse midbrain to detect DA in IPN slices using fluorescence imaging combined with pharmacology. Next, we selectively inhibited or activated VTA→IPN DAergic inputs via optogenetics during anxiety-like behavior. We used a biophysical approach to characterize DA effects on neural IPN circuits. Site-directed pharmacology was used to test if DA receptors in the IPN can regulate anxiety-like behavior. Results: DA was detected in mouse IPN slices. Silencing/activating VTA→IPN DAergic inputs oppositely modulated anxiety-like behavior. Two neuronal populations in the ventral IPN (vIPN) responded to DA via D1 receptors (D1Rs). vIPN neurons were controlled by a small population of D1R neurons in the caudal IPN that directly respond to VTA DAergic terminal stimulation and innervate the vIPN. IPN infusion of a D1R agonist and antagonist bidirectionally controlled anxiety-like behavior. Conclusions: VTA DA engages D1R-expressing neurons in the caudal IPN that innervate vIPN, thereby amplifying the VTA DA signal to modulate anxiety-like behavior. These data identify a DAergic circuit that mediates anxiety-like behavior through unique IPN microcircuitry.&quot;,&quot;container-title-short&quot;:&quot;Biol Psychiatry&quot;},&quot;isTemporary&quot;:false},{&quot;id&quot;:&quot;58e47023-0718-3ece-b5ed-34e1ff841d43&quot;,&quot;itemData&quot;:{&quot;type&quot;:&quot;article-journal&quot;,&quot;id&quot;:&quot;58e47023-0718-3ece-b5ed-34e1ff841d43&quot;,&quot;title&quot;:&quot;Genetic dissection of medial habenula-interpeduncular nucleus pathway function in mice&quot;,&quot;author&quot;:[{&quot;family&quot;:&quot;Kobayashi&quot;,&quot;given&quot;:&quot;Yuki&quot;,&quot;parse-names&quot;:false,&quot;dropping-particle&quot;:&quot;&quot;,&quot;non-dropping-particle&quot;:&quot;&quot;},{&quot;family&quot;:&quot;Sano&quot;,&quot;given&quot;:&quot;Yoshitake&quot;,&quot;parse-names&quot;:false,&quot;dropping-particle&quot;:&quot;&quot;,&quot;non-dropping-particle&quot;:&quot;&quot;},{&quot;family&quot;:&quot;Vannoni&quot;,&quot;given&quot;:&quot;Elisabetta&quot;,&quot;parse-names&quot;:false,&quot;dropping-particle&quot;:&quot;&quot;,&quot;non-dropping-particle&quot;:&quot;&quot;},{&quot;family&quot;:&quot;Goto&quot;,&quot;given&quot;:&quot;Hiromichi&quot;,&quot;parse-names&quot;:false,&quot;dropping-particle&quot;:&quot;&quot;,&quot;non-dropping-particle&quot;:&quot;&quot;},{&quot;family&quot;:&quot;Ikeda&quot;,&quot;given&quot;:&quot;Toshio&quot;,&quot;parse-names&quot;:false,&quot;dropping-particle&quot;:&quot;&quot;,&quot;non-dropping-particle&quot;:&quot;&quot;},{&quot;family&quot;:&quot;Suzuki&quot;,&quot;given&quot;:&quot;Hitomi&quot;,&quot;parse-names&quot;:false,&quot;dropping-particle&quot;:&quot;&quot;,&quot;non-dropping-particle&quot;:&quot;&quot;},{&quot;family&quot;:&quot;Oba&quot;,&quot;given&quot;:&quot;Atsuko&quot;,&quot;parse-names&quot;:false,&quot;dropping-particle&quot;:&quot;&quot;,&quot;non-dropping-particle&quot;:&quot;&quot;},{&quot;family&quot;:&quot;Kawasaki&quot;,&quot;given&quot;:&quot;Hiroaki&quot;,&quot;parse-names&quot;:false,&quot;dropping-particle&quot;:&quot;&quot;,&quot;non-dropping-particle&quot;:&quot;&quot;},{&quot;family&quot;:&quot;Kanba&quot;,&quot;given&quot;:&quot;Shigenobu&quot;,&quot;parse-names&quot;:false,&quot;dropping-particle&quot;:&quot;&quot;,&quot;non-dropping-particle&quot;:&quot;&quot;},{&quot;family&quot;:&quot;Lipp&quot;,&quot;given&quot;:&quot;Hans Peter&quot;,&quot;parse-names&quot;:false,&quot;dropping-particle&quot;:&quot;&quot;,&quot;non-dropping-particle&quot;:&quot;&quot;},{&quot;family&quot;:&quot;Murphy&quot;,&quot;given&quot;:&quot;Niall P.&quot;,&quot;parse-names&quot;:false,&quot;dropping-particle&quot;:&quot;&quot;,&quot;non-dropping-particle&quot;:&quot;&quot;},{&quot;family&quot;:&quot;Wolfer&quot;,&quot;given&quot;:&quot;David P.&quot;,&quot;parse-names&quot;:false,&quot;dropping-particle&quot;:&quot;&quot;,&quot;non-dropping-particle&quot;:&quot;&quot;},{&quot;family&quot;:&quot;Itohara&quot;,&quot;given&quot;:&quot;Shigeyoshi&quot;,&quot;parse-names&quot;:false,&quot;dropping-particle&quot;:&quot;&quot;,&quot;non-dropping-particle&quot;:&quot;&quot;}],&quot;container-title&quot;:&quot;Frontiers in Behavioral Neuroscience&quot;,&quot;accessed&quot;:{&quot;date-parts&quot;:[[2022,5,5]]},&quot;DOI&quot;:&quot;10.3389/FNBEH.2013.00017/BIBTEX&quot;,&quot;ISSN&quot;:&quot;16625153&quot;,&quot;issued&quot;:{&quot;date-parts&quot;:[[2013,2,15]]},&quot;page&quot;:&quot;17&quot;,&quot;abstract&quot;:&quot;The habenular complex linking forebrain and midbrain structures is subdivided into the medial (mHb) and the lateral nuclei (lHb). The mHb is characterized by the expression of specific nicotinic acetylcholine receptor isoforms and the release of acetylcholine to the interpeduncular nucleus (IPN), the sole output region of the mHb. The specific function of this circuit, however, is poorly understood. Here we generated transgenic mice in which mHb cells were selectively ablated postnatally. These lesions led to large reductions in acetylcholine levels within the IPN. The mutant mice exhibited abnormalities in a wide range of behavioral domains. They tended to be hyperactive during the early night period and were maladapted when repeatedly exposed to new environments. Mutant mice also showed a high rate of premature responses in the 5-choice serial reaction time task (5CSRTT), indicating impulsive and compulsive behavior. Additionally, mice also exhibited delay and effort aversion in a decision-making test, deficits in spatial memory, a subtle increase in anxiety levels, and attenuated sensorimotor gating. IntelliCage studies under social housing conditions confirmed hyperactivity, environmental maladaptation, and impulsive/compulsive behavior, delay discounting, deficits in long-term spatial memory, and reduced flexibility in complex learning paradigms. In 5CSRTT and adaptation tasks, systemic administration of nicotine slowed down a nose-poke reaction and enhanced adaptation in control but not mutant mice. These findings demonstrate that the mHb-IPN pathway plays a crucial role in inhibitory control and cognition-dependent executive functions. © 2013 Kobayashi, Sano, Vannoni, Goto, Ikeda, Suzuki, Oba, Kawasaki, Kanba, Lipp, Murphy, Wolfer and Itohara.&quot;,&quot;publisher&quot;:&quot;Frontiers&quot;,&quot;issue&quot;:&quot;FEB&quot;,&quot;volume&quot;:&quot;0&quot;,&quot;container-title-short&quot;:&quot;Front Behav Neurosci&quot;},&quot;isTemporary&quot;:false},{&quot;id&quot;:&quot;8ffc87bd-5d47-3f7d-8fb3-9da408cfa71c&quot;,&quot;itemData&quot;:{&quot;type&quot;:&quot;article-journal&quot;,&quot;id&quot;:&quot;8ffc87bd-5d47-3f7d-8fb3-9da408cfa71c&quot;,&quot;title&quot;:&quot;Cbln2 and Cbln4 are expressed in distinct medial habenula-interpeduncular projections and contribute to different behavioral outputs&quot;,&quot;author&quot;:[{&quot;family&quot;:&quot;Seigneur&quot;,&quot;given&quot;:&quot;Erica&quot;,&quot;parse-names&quot;:false,&quot;dropping-particle&quot;:&quot;&quot;,&quot;non-dropping-particle&quot;:&quot;&quot;},{&quot;family&quot;:&quot;Polepalli&quot;,&quot;given&quot;:&quot;Jai S.&quot;,&quot;parse-names&quot;:false,&quot;dropping-particle&quot;:&quot;&quot;,&quot;non-dropping-particle&quot;:&quot;&quot;},{&quot;family&quot;:&quot;Südhof&quot;,&quot;given&quot;:&quot;Thomas C.&quot;,&quot;parse-names&quot;:false,&quot;dropping-particle&quot;:&quot;&quot;,&quot;non-dropping-particle&quot;:&quot;&quot;}],&quot;container-title&quot;:&quot;Proceedings of the National Academy of Sciences of the United States of America&quot;,&quot;accessed&quot;:{&quot;date-parts&quot;:[[2022,6,26]]},&quot;DOI&quot;:&quot;10.1073/PNAS.1811086115&quot;,&quot;ISSN&quot;:&quot;1091-6490&quot;,&quot;PMID&quot;:&quot;30287486&quot;,&quot;URL&quot;:&quot;https://pubmed.ncbi.nlm.nih.gov/30287486/&quot;,&quot;issued&quot;:{&quot;date-parts&quot;:[[2018,10,23]]},&quot;page&quot;:&quot;E10235-E10244&quot;,&quot;abstract&quot;:&quot;Cerebellins are important neurexin ligands that remain incompletely understood. Two critical questions in particular remain unanswered: do different cerebellins perform distinct functions, and do these functions act in the initial establishment of synapses or in rendering nascent synapses capable of normal synaptic transmission? Here we show that in mice, Cbln2 and Cbln4 are expressed in the medial habenula (MHb) nucleus in different types of neurons that project to distinct target neurons in the interpeduncular nucleus. Conditional genetic deletion of Cbln2 in the MHb impaired synaptic transmission at Cbln2+ synapses in the interpeduncular neurons within 3 wk, but decreased synapse numbers only after 3 mo, suggesting a functional, but not a structural, requirement for Cbln2 in synapses formed by Cbln2-expressing neurons. In contrast, genetic deletions of Cbln4 in the MHb had no major effect on synaptic transmission or synapse numbers in interpeduncular target neurons. Nevertheless, MHb ablation of both Cbln2 and Cbln4 significantly impaired behavioral responses in mice, but affected different types of behaviors. Specifically, Cbln2 MHb deletions decreased spatial learning, as measured in the water T-maze, whereas Cbln4 MHb deletions increased anxiety levels, as monitored in the open field test and elevated plus maze. Thus, Cbln2 and Cbln4 are expressed in distinct MHb neurons that contribute to different behaviors.&quot;,&quot;publisher&quot;:&quot;Proc Natl Acad Sci U S A&quot;,&quot;issue&quot;:&quot;43&quot;,&quot;volume&quot;:&quot;115&quot;,&quot;container-title-short&quot;:&quot;Proc Natl Acad Sci U S A&quot;},&quot;isTemporary&quot;:false},{&quot;id&quot;:&quot;de6f090c-1101-3976-9035-bb1aba8bd037&quot;,&quot;itemData&quot;:{&quot;type&quot;:&quot;article-journal&quot;,&quot;id&quot;:&quot;de6f090c-1101-3976-9035-bb1aba8bd037&quot;,&quot;title&quot;:&quot;Central role of the habenulo-interpeduncular system in the neurodevelopmental basis of susceptibility and resilience to anxiety in mice&quot;,&quot;author&quot;:[{&quot;family&quot;:&quot;Rakotobe&quot;,&quot;given&quot;:&quot;Malalaniaina&quot;,&quot;parse-names&quot;:false,&quot;dropping-particle&quot;:&quot;&quot;,&quot;non-dropping-particle&quot;:&quot;&quot;},{&quot;family&quot;:&quot;Fjerdingstad&quot;,&quot;given&quot;:&quot;Niels&quot;,&quot;parse-names&quot;:false,&quot;dropping-particle&quot;:&quot;&quot;,&quot;non-dropping-particle&quot;:&quot;&quot;},{&quot;family&quot;:&quot;Ruiz-Reig&quot;,&quot;given&quot;:&quot;Nuria&quot;,&quot;parse-names&quot;:false,&quot;dropping-particle&quot;:&quot;&quot;,&quot;non-dropping-particle&quot;:&quot;&quot;},{&quot;family&quot;:&quot;Lamonerie&quot;,&quot;given&quot;:&quot;Thomas&quot;,&quot;parse-names&quot;:false,&quot;dropping-particle&quot;:&quot;&quot;,&quot;non-dropping-particle&quot;:&quot;&quot;},{&quot;family&quot;:&quot;D'Autréaux&quot;,&quot;given&quot;:&quot;Fabien&quot;,&quot;parse-names&quot;:false,&quot;dropping-particle&quot;:&quot;&quot;,&quot;non-dropping-particle&quot;:&quot;&quot;}],&quot;container-title&quot;:&quot;Neurobiology of Disease&quot;,&quot;accessed&quot;:{&quot;date-parts&quot;:[[2024,4,18]]},&quot;DOI&quot;:&quot;10.1016/J.NBD.2023.106392&quot;,&quot;ISSN&quot;:&quot;0969-9961&quot;,&quot;PMID&quot;:&quot;38145853&quot;,&quot;issued&quot;:{&quot;date-parts&quot;:[[2024,2,1]]},&quot;page&quot;:&quot;106392&quot;,&quot;abstract&quot;:&quot;Having experienced stress during sensitive periods of brain development strongly influences how individuals cope with later stress. Some are prone to develop anxiety or depression, while others appear resilient. The as-yet-unknown mechanisms underlying these differences may lie in how genes and environmental stress interact to shape the circuits that control emotions. Here, we investigated the role of the habenulo-interpeduncular system (HIPS), a critical node in reward circuits, in early stress-induced anxiety in mice. We found that habenular and IPN components characterized by the expression of Otx2 are synaptically connected and particularly sensitive to chronic stress (CS) during the peripubertal period. Stress-induced peripubertal activation of this HIPS subcircuit elicits both HIPS hypersensitivity to later stress and susceptibility to develop anxiety. We also show that HIPS silencing through conditional Otx2 knockout counteracts these effects of stress. Together, these results demonstrate that a genetic factor, Otx2, and stress interact during the peripubertal period to shape the stress sensitivity of the HIPS, which is shown to be a key modulator of susceptibility or resilience to develop anxiety.&quot;,&quot;publisher&quot;:&quot;Academic Press&quot;,&quot;volume&quot;:&quot;191&quot;,&quot;container-title-short&quot;:&quot;Neurobiol Dis&quot;},&quot;isTemporary&quot;:false},{&quot;id&quot;:&quot;9840a70c-3c0c-338b-be9b-1428bce994fe&quot;,&quot;itemData&quot;:{&quot;type&quot;:&quot;article-journal&quot;,&quot;id&quot;:&quot;9840a70c-3c0c-338b-be9b-1428bce994fe&quot;,&quot;title&quot;:&quot;Cell-type-specific population dynamics of diverse reward computations&quot;,&quot;author&quot;:[{&quot;family&quot;:&quot;Sylwestrak&quot;,&quot;given&quot;:&quot;Emily L.&quot;,&quot;parse-names&quot;:false,&quot;dropping-particle&quot;:&quot;&quot;,&quot;non-dropping-particle&quot;:&quot;&quot;},{&quot;family&quot;:&quot;Jo&quot;,&quot;given&quot;:&quot;Young Ju&quot;,&quot;parse-names&quot;:false,&quot;dropping-particle&quot;:&quot;&quot;,&quot;non-dropping-particle&quot;:&quot;&quot;},{&quot;family&quot;:&quot;Vesuna&quot;,&quot;given&quot;:&quot;Sam&quot;,&quot;parse-names&quot;:false,&quot;dropping-particle&quot;:&quot;&quot;,&quot;non-dropping-particle&quot;:&quot;&quot;},{&quot;family&quot;:&quot;Wang&quot;,&quot;given&quot;:&quot;Xiao&quot;,&quot;parse-names&quot;:false,&quot;dropping-particle&quot;:&quot;&quot;,&quot;non-dropping-particle&quot;:&quot;&quot;},{&quot;family&quot;:&quot;Holcomb&quot;,&quot;given&quot;:&quot;Blake&quot;,&quot;parse-names&quot;:false,&quot;dropping-particle&quot;:&quot;&quot;,&quot;non-dropping-particle&quot;:&quot;&quot;},{&quot;family&quot;:&quot;Tien&quot;,&quot;given&quot;:&quot;Rebecca H.&quot;,&quot;parse-names&quot;:false,&quot;dropping-particle&quot;:&quot;&quot;,&quot;non-dropping-particle&quot;:&quot;&quot;},{&quot;family&quot;:&quot;Kim&quot;,&quot;given&quot;:&quot;Doo Kyung&quot;,&quot;parse-names&quot;:false,&quot;dropping-particle&quot;:&quot;&quot;,&quot;non-dropping-particle&quot;:&quot;&quot;},{&quot;family&quot;:&quot;Fenno&quot;,&quot;given&quot;:&quot;Lief&quot;,&quot;parse-names&quot;:false,&quot;dropping-particle&quot;:&quot;&quot;,&quot;non-dropping-particle&quot;:&quot;&quot;},{&quot;family&quot;:&quot;Ramakrishnan&quot;,&quot;given&quot;:&quot;Charu&quot;,&quot;parse-names&quot;:false,&quot;dropping-particle&quot;:&quot;&quot;,&quot;non-dropping-particle&quot;:&quot;&quot;},{&quot;family&quot;:&quot;Allen&quot;,&quot;given&quot;:&quot;William E.&quot;,&quot;parse-names&quot;:false,&quot;dropping-particle&quot;:&quot;&quot;,&quot;non-dropping-particle&quot;:&quot;&quot;},{&quot;family&quot;:&quot;Chen&quot;,&quot;given&quot;:&quot;Ritchie&quot;,&quot;parse-names&quot;:false,&quot;dropping-particle&quot;:&quot;&quot;,&quot;non-dropping-particle&quot;:&quot;&quot;},{&quot;family&quot;:&quot;Shenoy&quot;,&quot;given&quot;:&quot;Krishna&quot;,&quot;parse-names&quot;:false,&quot;dropping-particle&quot;:&quot;V.&quot;,&quot;non-dropping-particle&quot;:&quot;&quot;},{&quot;family&quot;:&quot;Sussillo&quot;,&quot;given&quot;:&quot;David&quot;,&quot;parse-names&quot;:false,&quot;dropping-particle&quot;:&quot;&quot;,&quot;non-dropping-particle&quot;:&quot;&quot;},{&quot;family&quot;:&quot;Deisseroth&quot;,&quot;given&quot;:&quot;Karl&quot;,&quot;parse-names&quot;:false,&quot;dropping-particle&quot;:&quot;&quot;,&quot;non-dropping-particle&quot;:&quot;&quot;}],&quot;container-title&quot;:&quot;Cell&quot;,&quot;accessed&quot;:{&quot;date-parts&quot;:[[2024,4,19]]},&quot;DOI&quot;:&quot;10.1016/J.CELL.2022.08.019&quot;,&quot;ISSN&quot;:&quot;0092-8674&quot;,&quot;PMID&quot;:&quot;36113428&quot;,&quot;URL&quot;:&quot;http://www.cell.com/article/S0092867422011138/fulltext&quot;,&quot;issued&quot;:{&quot;date-parts&quot;:[[2022,9,15]]},&quot;page&quot;:&quot;3568-3587.e27&quot;,&quot;abstract&quot;:&quot;&lt;h2&gt;Summary&lt;/h2&gt;&lt;p&gt;Computational analysis of cellular activity has developed largely independently of modern transcriptomic cell typology, but integrating these approaches may be essential for full insight into cellular-level mechanisms underlying brain function and dysfunction. Applying this approach to the habenula (a structure with diverse, intermingled molecular, anatomical, and computational features), we identified encoding of reward-predictive cues and reward outcomes in distinct genetically defined neural populations, including TH&lt;sup&gt;+&lt;/sup&gt; cells and Tac1&lt;sup&gt;+&lt;/sup&gt; cells. Data from genetically targeted recordings were used to train an optimized nonlinear dynamical systems model and revealed activity dynamics consistent with a line attractor. High-density, cell-type-specific electrophysiological recordings and optogenetic perturbation provided supporting evidence for this model. Reverse-engineering predicted how Tac1&lt;sup&gt;+&lt;/sup&gt; cells might integrate reward history, which was complemented by &lt;i&gt;in vivo&lt;/i&gt; experimentation. This integrated approach describes a process by which data-driven computational models of population activity can generate and frame actionable hypotheses for cell-type-specific investigation in biological systems.&lt;/p&gt;&quot;,&quot;publisher&quot;:&quot;Elsevier&quot;,&quot;issue&quot;:&quot;19&quot;,&quot;volume&quot;:&quot;185&quot;,&quot;container-title-short&quot;:&quot;Cell&quot;},&quot;isTemporary&quot;:false},{&quot;id&quot;:&quot;1c09afe4-bb9f-323f-81fe-3d60c400361e&quot;,&quot;itemData&quot;:{&quot;type&quot;:&quot;article-journal&quot;,&quot;id&quot;:&quot;1c09afe4-bb9f-323f-81fe-3d60c400361e&quot;,&quot;title&quot;:&quot;Viral Tracing Confirms Paranigral Ventral Tegmental Area Dopaminergic Inputs to the Interpeduncular Nucleus Where Dopamine Release Encodes Motivated Exploration&quot;,&quot;author&quot;:[{&quot;family&quot;:&quot;Molas&quot;,&quot;given&quot;:&quot;Susanna&quot;,&quot;parse-names&quot;:false,&quot;dropping-particle&quot;:&quot;&quot;,&quot;non-dropping-particle&quot;:&quot;&quot;},{&quot;family&quot;:&quot;Zhao-Shea&quot;,&quot;given&quot;:&quot;Rubing&quot;,&quot;parse-names&quot;:false,&quot;dropping-particle&quot;:&quot;&quot;,&quot;non-dropping-particle&quot;:&quot;&quot;},{&quot;family&quot;:&quot;Freels&quot;,&quot;given&quot;:&quot;Timothy G.&quot;,&quot;parse-names&quot;:false,&quot;dropping-particle&quot;:&quot;&quot;,&quot;non-dropping-particle&quot;:&quot;&quot;},{&quot;family&quot;:&quot;Tapper&quot;,&quot;given&quot;:&quot;Andrew R.&quot;,&quot;parse-names&quot;:false,&quot;dropping-particle&quot;:&quot;&quot;,&quot;non-dropping-particle&quot;:&quot;&quot;}],&quot;container-title&quot;:&quot;eNeuro&quot;,&quot;accessed&quot;:{&quot;date-parts&quot;:[[2023,3,8]]},&quot;DOI&quot;:&quot;10.1523/ENEURO.0282-22.2022&quot;,&quot;ISBN&quot;:&quot;028222.2022&quot;,&quot;ISSN&quot;:&quot;2373-2822&quot;,&quot;PMID&quot;:&quot;36599671&quot;,&quot;URL&quot;:&quot;https://www.eneuro.org/content/10/1/ENEURO.0282-22.2022&quot;,&quot;issued&quot;:{&quot;date-parts&quot;:[[2023,1,1]]},&quot;page&quot;:&quot;282-304&quot;,&quot;abstract&quot;:&quot;Midbrain dopaminergic (DAergic) neurons of the ventral tegmental area (VTA) are engaged by rewarding stimuli and encode reward prediction error to update goal-directed learning. However, recent data indicate that VTA DAergic neurons are functionally heterogeneous with emerging roles in aversive signaling, salience, and novelty, based in part on anatomic location and projection, highlighting a need to functionally characterize the repertoire of VTA DAergic efferents in motivated behavior. Previous work identifying a mesointerpeduncular circuit consisting of VTA DAergic neurons projecting to the interpeduncular nucleus (IPN), a midbrain area implicated in aversion, anxiety-like behavior, and familiarity, has recently come into question. To verify the existence of this circuit, we combined presynaptic targeted and retrograde viral tracing in the dopamine transporter-Cre mouse line. Consistent with previous reports, synaptic tracing revealed that axon terminals from the VTA innervate the caudal IPN; whereas, retrograde tracing revealed DAergic VTA neurons, predominantly in the paranigral region, project to the nucleus accumbens shell, as well as the IPN. To test whether functional DAergic neurotransmission exists in the IPN, we expressed the genetically encoded DA sensor, dLight 1.2, in the IPN of C57BL/6J mice and measured IPN DA signals in vivo during social and anxiety-like behavior using fiber photometry. We observed an increase in IPN DA signal during social investigation of a novel but not familiar conspecific and during exploration of the anxiogenic open arms of the elevated plus maze. Together, these data confirm VTA DAergic neuron projections to the IPN and implicate this circuit in encoding motivated exploration.&quot;,&quot;publisher&quot;:&quot;Society for Neuroscience&quot;,&quot;issue&quot;:&quot;1&quot;,&quot;volume&quot;:&quot;10&quot;,&quot;container-title-short&quot;:&quot;eNeuro&quot;},&quot;isTemporary&quot;:false}]},{&quot;citationID&quot;:&quot;MENDELEY_CITATION_7e3d060a-e650-4140-977a-49244886c6a1&quot;,&quot;properties&quot;:{&quot;noteIndex&quot;:0},&quot;isEdited&quot;:false,&quot;manualOverride&quot;:{&quot;isManuallyOverridden&quot;:false,&quot;citeprocText&quot;:&quot;&lt;sup&gt;24–27&lt;/sup&gt;&quot;,&quot;manualOverrideText&quot;:&quot;&quot;},&quot;citationTag&quot;:&quot;MENDELEY_CITATION_v3_eyJjaXRhdGlvbklEIjoiTUVOREVMRVlfQ0lUQVRJT05fN2UzZDA2MGEtZTY1MC00MTQwLTk3N2EtNDkyNDQ4ODZjNmExIiwicHJvcGVydGllcyI6eyJub3RlSW5kZXgiOjB9LCJpc0VkaXRlZCI6ZmFsc2UsIm1hbnVhbE92ZXJyaWRlIjp7ImlzTWFudWFsbHlPdmVycmlkZGVuIjpmYWxzZSwiY2l0ZXByb2NUZXh0IjoiPHN1cD4yNOKAkzI3PC9zdXA+IiwibWFudWFsT3ZlcnJpZGVUZXh0IjoiIn0sImNpdGF0aW9uSXRlbXMiOlt7ImlkIjoiYTZmYzVlNzYtZGJjOS0zMGZlLWI5ODctOTEwMDhkYjY2MmQwIiwiaXRlbURhdGEiOnsidHlwZSI6ImFydGljbGUtam91cm5hbCIsImlkIjoiYTZmYzVlNzYtZGJjOS0zMGZlLWI5ODctOTEwMDhkYjY2MmQwIiwidGl0bGUiOiJIYWJlbnVsYXIgQ0IxIFJlY2VwdG9ycyBDb250cm9sIHRoZSBFeHByZXNzaW9uIG9mIEF2ZXJzaXZlIE1lbW9yaWVzIiwiYXV0aG9yIjpbeyJmYW1pbHkiOiJTb3JpYS1Hw7NtZXoiLCJnaXZlbiI6IkVkZ2FyIiwicGFyc2UtbmFtZXMiOmZhbHNlLCJkcm9wcGluZy1wYXJ0aWNsZSI6IiIsIm5vbi1kcm9wcGluZy1wYXJ0aWNsZSI6IiJ9LHsiZmFtaWx5IjoiQnVzcXVldHMtR2FyY2lhIiwiZ2l2ZW4iOiJBcm5hdSIsInBhcnNlLW5hbWVzIjpmYWxzZSwiZHJvcHBpbmctcGFydGljbGUiOiIiLCJub24tZHJvcHBpbmctcGFydGljbGUiOiIifSx7ImZhbWlseSI6Ikh1IiwiZ2l2ZW4iOiJGZWkiLCJwYXJzZS1uYW1lcyI6ZmFsc2UsImRyb3BwaW5nLXBhcnRpY2xlIjoiIiwibm9uLWRyb3BwaW5nLXBhcnRpY2xlIjoiIn0seyJmYW1pbHkiOiJNZWhpZGkiLCJnaXZlbiI6IkFtaW5lIiwicGFyc2UtbmFtZXMiOmZhbHNlLCJkcm9wcGluZy1wYXJ0aWNsZSI6IiIsIm5vbi1kcm9wcGluZy1wYXJ0aWNsZSI6IiJ9LHsiZmFtaWx5IjoiQ2FubmljaCIsImdpdmVuIjoiQXN0cmlkIiwicGFyc2UtbmFtZXMiOmZhbHNlLCJkcm9wcGluZy1wYXJ0aWNsZSI6IiIsIm5vbi1kcm9wcGluZy1wYXJ0aWNsZSI6IiJ9LHsiZmFtaWx5IjoiUm91eCIsImdpdmVuIjoiTGl6YSIsInBhcnNlLW5hbWVzIjpmYWxzZSwiZHJvcHBpbmctcGFydGljbGUiOiIiLCJub24tZHJvcHBpbmctcGFydGljbGUiOiIifSx7ImZhbWlseSI6IkxvdWl0IiwiZ2l2ZW4iOiJJbmVzIiwicGFyc2UtbmFtZXMiOmZhbHNlLCJkcm9wcGluZy1wYXJ0aWNsZSI6IiIsIm5vbi1kcm9wcGluZy1wYXJ0aWNsZSI6IiJ9LHsiZmFtaWx5IjoiQWxvbnNvIiwiZ2l2ZW4iOiJMdWNpbGxlIiwicGFyc2UtbmFtZXMiOmZhbHNlLCJkcm9wcGluZy1wYXJ0aWNsZSI6IiIsIm5vbi1kcm9wcGluZy1wYXJ0aWNsZSI6IiJ9LHsiZmFtaWx5IjoiV2llc25lciIsImdpdmVuIjoiVGhlcmVzYSIsInBhcnNlLW5hbWVzIjpmYWxzZSwiZHJvcHBpbmctcGFydGljbGUiOiIiLCJub24tZHJvcHBpbmctcGFydGljbGUiOiIifSx7ImZhbWlseSI6Ikdlb3JnZXMiLCJnaXZlbiI6IkZyYW5jb2lzIiwicGFyc2UtbmFtZXMiOmZhbHNlLCJkcm9wcGluZy1wYXJ0aWNsZSI6IiIsIm5vbi1kcm9wcGluZy1wYXJ0aWNsZSI6IiJ9LHsiZmFtaWx5IjoiVmVycmllciIsImdpdmVuIjoiRGFuacOobGUiLCJwYXJzZS1uYW1lcyI6ZmFsc2UsImRyb3BwaW5nLXBhcnRpY2xlIjoiIiwibm9uLWRyb3BwaW5nLXBhcnRpY2xlIjoiIn0seyJmYW1pbHkiOiJWaW5jZW50IiwiZ2l2ZW4iOiJQZWdneSIsInBhcnNlLW5hbWVzIjpmYWxzZSwiZHJvcHBpbmctcGFydGljbGUiOiIiLCJub24tZHJvcHBpbmctcGFydGljbGUiOiIifSx7ImZhbWlseSI6IkZlcnJlaXJhIiwiZ2l2ZW4iOiJHdWlsbGF1bWUiLCJwYXJzZS1uYW1lcyI6ZmFsc2UsImRyb3BwaW5nLXBhcnRpY2xlIjoiIiwibm9uLWRyb3BwaW5nLXBhcnRpY2xlIjoiIn0seyJmYW1pbHkiOiJMdW8iLCJnaXZlbiI6Ik1pbm1pbiIsInBhcnNlLW5hbWVzIjpmYWxzZSwiZHJvcHBpbmctcGFydGljbGUiOiIiLCJub24tZHJvcHBpbmctcGFydGljbGUiOiIifSx7ImZhbWlseSI6Ik1hcnNpY2FubyIsImdpdmVuIjoiR2lvdmFubmkiLCJwYXJzZS1uYW1lcyI6ZmFsc2UsImRyb3BwaW5nLXBhcnRpY2xlIjoiIiwibm9uLWRyb3BwaW5nLXBhcnRpY2xlIjoiIn1dLCJjb250YWluZXItdGl0bGUiOiJOZXVyb24iLCJET0kiOiIxMC4xMDE2L2oubmV1cm9uLjIwMTUuMDguMDM1IiwiSVNTTiI6IjEwOTc0MTk5IiwiaXNzdWVkIjp7ImRhdGUtcGFydHMiOltbMjAxNV1dfSwiYWJzdHJhY3QiOiJFeHByZXNzaW9uIG9mIGF2ZXJzaXZlIG1lbW9yaWVzIGlzIGtleSBmb3Igc3Vydml2YWwsIGJ1dCB0aGUgdW5kZXJseWluZyBicmFpbiBtZWNoYW5pc21zIGFyZSBub3QgZnVsbHkgdW5kZXJzdG9vZC4gTWVkaWFsIGhhYmVudWxhciAoTUhiKSBheG9ucyBjb3JlbGVhc2UgZ2x1dGFtYXRlIGFuZCBhY2V0eWxjaG9saW5lIG9udG8gdGFyZ2V0IHBvc3RzeW5hcHRpYyBpbnRlcnBlZHVuY3VsYXIgKElQTikgbmV1cm9ucywgYnV0IHRoZWlyIHJvbGUgaW4gYXZlcnNpdmUgbWVtb3JpZXMgaGFzIG5vdCBiZWVuIGFkZHJlc3NlZCBzbyBmYXIuIFdlIGZvdW5kIHRoYXQgY2FubmFiaW5vaWQgdHlwZSAxIHJlY2VwdG9ycyAoQ0IxUiksIGtleSByZWd1bGF0b3JzIG9mIGF2ZXJzaXZlIHJlc3BvbnNlcywgYXJlIHByZXNlbnQgYXQgcHJlc3luYXB0aWMgdGVybWluYWxzIG9mIE1IYiBuZXVyb25zIGluIHRoZSBJUE4uIENvbmRpdGlvbmFsIGRlbGV0aW9uIG9mIENCMVIgZnJvbSBNSGIgbmV1cm9ucyByZWR1Y2VzIGZlYXItY29uZGl0aW9uZWQgZnJlZXppbmcgYW5kIGFib2xpc2hlcyBjb25kaXRpb25lZCBvZG9yIGF2ZXJzaW9uIGluIG1pY2UsIHdpdGhvdXQgYWZmZWN0aW5nIG5ldXRyYWwgb3IgYXBwZXRpdGl2ZWx5IG1vdGl2YXRlZCBtZW1vcmllcy4gSW50ZXJlc3RpbmdseSwgbG9jYWwgaW5oaWJpdGlvbiBvZiBuaWNvdGluaWMsIGJ1dCBub3QgZ2x1dGFtYXRlcmdpYyByZWNlcHRvcnMgaW4gdGhlIHRhcmdldCByZWdpb24gSVBOIGJlZm9yZSByZXRyaWV2YWwsIHJlc2N1ZXMgdGhlc2UgcGhlbm90eXBlcy4gRmluYWxseSwgb3B0b2dlbmV0aWMgZWxlY3Ryb3BoeXNpb2xvZ2ljYWwgcmVjb3JkaW5ncyBvZiBNSGItdG8tSVBOIGNpcmN1aXRyeSByZXZlYWxlZCB0aGF0IGJsb2NrYWRlIG9mIENCMVIgc3BlY2lmaWNhbGx5IGVuaGFuY2VzIGNob2xpbmVyZ2ljLCBidXQgbm90IGdsdXRhbWF0ZXJnaWMsIG5ldXJvdHJhbnNtaXNzaW9uLiBUaHVzLCBwcmVzeW5hcHRpYyBDQjFSIGNvbnRyb2wgZXhwcmVzc2lvbiBvZiBhdmVyc2l2ZSBtZW1vcmllcyBieSBzZWxlY3RpdmVseSBtb2R1bGF0aW5nIGNob2xpbmVyZ2ljIHRyYW5zbWlzc2lvbiBhdCBNSGIgc3luYXBzZXMgaW4gdGhlIElQTi4gU29yaWEtR8OzbWV6IGV0IGFsLiBzaG93IHRoYXQgQ0IxIHJlY2VwdG9ycyBleHByZXNzZWQgYXQgcHJlc3luYXB0aWMgdGVybWluYWxzIG9mIG1lZGlhbCBoYWJlbnVsYSBuZXVyb25zIHByb2plY3RpbmcgdG8gdGhlIGludGVycGVkdW5jdWxhciBudWNsZXVzIHNwZWNpZmljYWxseSBjb250cm9sIHRoZSBleHByZXNzaW9uIG9mIGF2ZXJzaXZlIG1lbW9yaWVzLiBUaGlzIGZ1bmN0aW9uIHJlcXVpcmVzIG5lZ2F0aXZlIGNvbnRyb2wgb2YgY2hvbGluZXJnaWMsIGJ1dCBub3QgZ2x1dGFtYXRlcmdpYywgbmV1cm90cmFuc21pc3Npb24uIiwiY29udGFpbmVyLXRpdGxlLXNob3J0IjoiTmV1cm9uIn0sImlzVGVtcG9yYXJ5IjpmYWxzZX0seyJpZCI6ImNmYmZlMjJjLTdlZWQtM2I5Yy05ZTVkLThiZmU0OTI4MGNhMyIsIml0ZW1EYXRhIjp7InR5cGUiOiJhcnRpY2xlLWpvdXJuYWwiLCJpZCI6ImNmYmZlMjJjLTdlZWQtM2I5Yy05ZTVkLThiZmU0OTI4MGNhMyIsInRpdGxlIjoiUHJlc3luYXB0aWMgRXhjaXRhdGlvbiB2aWEgR0FCQUIgUmVjZXB0b3JzIGluIEhhYmVudWxhIENob2xpbmVyZ2ljIE5ldXJvbnMgUmVndWxhdGVzIEZlYXIgTWVtb3J5IEV4cHJlc3Npb24iLCJhdXRob3IiOlt7ImZhbWlseSI6IlpoYW5nIiwiZ2l2ZW4iOiJKdWVuIiwicGFyc2UtbmFtZXMiOmZhbHNlLCJkcm9wcGluZy1wYXJ0aWNsZSI6IiIsIm5vbi1kcm9wcGluZy1wYXJ0aWNsZSI6IiJ9LHsiZmFtaWx5IjoiVGFuIiwiZ2l2ZW4iOiJMdWJpbiIsInBhcnNlLW5hbWVzIjpmYWxzZSwiZHJvcHBpbmctcGFydGljbGUiOiIiLCJub24tZHJvcHBpbmctcGFydGljbGUiOiIifSx7ImZhbWlseSI6IlJlbiIsImdpdmVuIjoiWXVxaSIsInBhcnNlLW5hbWVzIjpmYWxzZSwiZHJvcHBpbmctcGFydGljbGUiOiIiLCJub24tZHJvcHBpbmctcGFydGljbGUiOiIifSx7ImZhbWlseSI6IkxpYW5nIiwiZ2l2ZW4iOiJKaW5nd2VuIiwicGFyc2UtbmFtZXMiOmZhbHNlLCJkcm9wcGluZy1wYXJ0aWNsZSI6IiIsIm5vbi1kcm9wcGluZy1wYXJ0aWNsZSI6IiJ9LHsiZmFtaWx5IjoiTGluIiwiZ2l2ZW4iOiJSdWkiLCJwYXJzZS1uYW1lcyI6ZmFsc2UsImRyb3BwaW5nLXBhcnRpY2xlIjoiIiwibm9uLWRyb3BwaW5nLXBhcnRpY2xlIjoiIn0seyJmYW1pbHkiOiJGZW5nIiwiZ2l2ZW4iOiJRaXJ1IiwicGFyc2UtbmFtZXMiOmZhbHNlLCJkcm9wcGluZy1wYXJ0aWNsZSI6IiIsIm5vbi1kcm9wcGluZy1wYXJ0aWNsZSI6IiJ9LHsiZmFtaWx5IjoiWmhvdSIsImdpdmVuIjoiSmluZ2ZlbmciLCJwYXJzZS1uYW1lcyI6ZmFsc2UsImRyb3BwaW5nLXBhcnRpY2xlIjoiIiwibm9uLWRyb3BwaW5nLXBhcnRpY2xlIjoiIn0seyJmYW1pbHkiOiJIdSIsImdpdmVuIjoiRmVpIiwicGFyc2UtbmFtZXMiOmZhbHNlLCJkcm9wcGluZy1wYXJ0aWNsZSI6IiIsIm5vbi1kcm9wcGluZy1wYXJ0aWNsZSI6IiJ9LHsiZmFtaWx5IjoiUmVuIiwiZ2l2ZW4iOiJKaW5nIiwicGFyc2UtbmFtZXMiOmZhbHNlLCJkcm9wcGluZy1wYXJ0aWNsZSI6IiIsIm5vbi1kcm9wcGluZy1wYXJ0aWNsZSI6IiJ9LHsiZmFtaWx5IjoiV2VpIiwiZ2l2ZW4iOiJDaGFvIiwicGFyc2UtbmFtZXMiOmZhbHNlLCJkcm9wcGluZy1wYXJ0aWNsZSI6IiIsIm5vbi1kcm9wcGluZy1wYXJ0aWNsZSI6IiJ9LHsiZmFtaWx5IjoiWXUiLCJnaXZlbiI6IlRhbyIsInBhcnNlLW5hbWVzIjpmYWxzZSwiZHJvcHBpbmctcGFydGljbGUiOiIiLCJub24tZHJvcHBpbmctcGFydGljbGUiOiIifSx7ImZhbWlseSI6IlpodWFuZyIsImdpdmVuIjoiWWluZ2h1YSIsInBhcnNlLW5hbWVzIjpmYWxzZSwiZHJvcHBpbmctcGFydGljbGUiOiIiLCJub24tZHJvcHBpbmctcGFydGljbGUiOiIifSx7ImZhbWlseSI6IkJldHRsZXIiLCJnaXZlbiI6IkJlcm5oYXJkIiwicGFyc2UtbmFtZXMiOmZhbHNlLCJkcm9wcGluZy1wYXJ0aWNsZSI6IiIsIm5vbi1kcm9wcGluZy1wYXJ0aWNsZSI6IiJ9LHsiZmFtaWx5IjoiV2FuZyIsImdpdmVuIjoiRmVuZ2NoYW8iLCJwYXJzZS1uYW1lcyI6ZmFsc2UsImRyb3BwaW5nLXBhcnRpY2xlIjoiIiwibm9uLWRyb3BwaW5nLXBhcnRpY2xlIjoiIn0seyJmYW1pbHkiOiJMdW8iLCJnaXZlbiI6Ik1pbm1pbiIsInBhcnNlLW5hbWVzIjpmYWxzZSwiZHJvcHBpbmctcGFydGljbGUiOiIiLCJub24tZHJvcHBpbmctcGFydGljbGUiOiIifV0sImNvbnRhaW5lci10aXRsZSI6IkNlbGwiLCJET0kiOiIxMC4xMDE2L2ouY2VsbC4yMDE2LjA2LjAyNiIsIklTU04iOiIxMDk3NDE3MiIsImlzc3VlZCI6eyJkYXRlLXBhcnRzIjpbWzIwMTZdXX0sImFic3RyYWN0IjoiRmVhciBiZWhhdmlvcnMgYXJlIHJlZ3VsYXRlZCBieSBhZGFwdGl2ZSBtZWNoYW5pc21zIHRoYXQgZGFtcGVuIHRoZWlyIGV4cHJlc3Npb24gaW4gdGhlIGFic2VuY2Ugb2YgZGFuZ2VyLiBCeSBzdHVkeWluZyBjaXJjdWl0cyBhbmQgdGhlIG1vbGVjdWxhciBtZWNoYW5pc21zIHVuZGVybHlpbmcgdGhpcyBhZGFwdGl2ZSByZXNwb25zZSwgd2Ugc2hvdyB0aGF0IGNob2xpbmVyZ2ljIG5ldXJvbnMgb2YgdGhlIG1lZGlhbCBoYWJlbnVsYSByZWR1Y2UgZmVhciBtZW1vcnkgZXhwcmVzc2lvbiB0aHJvdWdoIEdBQkFCIHByZXN5bmFwdGljIGV4Y2l0YXRpb24uIEFibGF0aW5nIHRoZXNlIG5ldXJvbnMgb3IgaW5hY3RpdmF0aW5nIHRoZWlyIEdBQkFCIHJlY2VwdG9ycyBpbXBhaXJzIGZlYXIgZXh0aW5jdGlvbiBpbiBtaWNlLCB3aGVyZWFzIGFjdGl2YXRpbmcgdGhlIG5ldXJvbnMgb3IgdGhlaXIgYXhvbmFsIEdBQkFCIHJlY2VwdG9ycyByZWR1Y2VzIGNvbmRpdGlvbmVkIGZlYXIuIEFsdGhvdWdoIGNvbnNpZGVyZWQgZXhjbHVzaXZlbHkgaW5oaWJpdG9yeSwgaGVyZSwgR0FCQUIgbWVkaWF0ZXMgZXhjaXRhdGlvbiBieSBhbXBsaWZ5aW5nIHByZXN5bmFwdGljIENhMisgZW50cnkgdGhyb3VnaCBDYXYyLjMgY2hhbm5lbHMgYW5kIHBvdGVudGlhdGluZyBjby1yZWxlYXNlIG9mIGdsdXRhbWF0ZSwgYWNldHlsY2hvbGluZSwgYW5kIG5ldXJva2luaW4gQiB0byBleGNpdGUgaW50ZXJwZWR1bmN1bGFyIG5ldXJvbnMuIEFjdGl2YXRpbmcgdGhlIHJlY2VwdG9ycyBmb3IgdGhlc2UgbmV1cm90cmFuc21pdHRlcnMgb3IgZW5oYW5jaW5nIG5ldXJvdHJhbnNtaXNzaW9uIHdpdGggYSBwaG9zcGhvZGllc3RlcmFzZSBpbmhpYml0b3IgcmVkdWNlcyBmZWFyIHJlc3BvbnNlcyBvZiBib3RoIHdpbGQtdHlwZSBhbmQgR0FCQUIgbXV0YW50IG1pY2UuIFdlIGlkZW50aWZ5IHRoZSByb2xlIG9mIGFuIGV4dHJhLWFteWdkYWxhciBjaXJjdWl0IGFuZCBwcmVzeW5hcHRpYyBHQUJBQiByZWNlcHRvcnMgaW4gZmVhciBjb250cm9sLCBzdWdnZXN0aW5nIHRoYXQgYm9vc3RpbmcgbmV1cm90cmFuc21pc3Npb24gaW4gdGhpcyBwYXRod2F5IG1pZ2h0IGFtZWxpb3JhdGUgc29tZSBmZWFyIGRpc29yZGVycy4iLCJjb250YWluZXItdGl0bGUtc2hvcnQiOiJDZWxsIn0sImlzVGVtcG9yYXJ5IjpmYWxzZX0seyJpZCI6IjNjMWM1MzkxLTdiYTktM2YwNi05NTc2LWQ2ZjA3NDE1YjJiNSIsIml0ZW1EYXRhIjp7InR5cGUiOiJhcnRpY2xlLWpvdXJuYWwiLCJpZCI6IjNjMWM1MzkxLTdiYTktM2YwNi05NTc2LWQ2ZjA3NDE1YjJiNSIsInRpdGxlIjoiVGhlIGhhYmVudWxhIGlzIGNydWNpYWwgZm9yIGV4cGVyaWVuY2UtZGVwZW5kZW50IG1vZGlmaWNhdGlvbiBvZiBmZWFyIHJlc3BvbnNlcyBpbiB6ZWJyYWZpc2giLCJhdXRob3IiOlt7ImZhbWlseSI6IkFnZXRzdW1hIiwiZ2l2ZW4iOiJNYXNha2F6dSIsInBhcnNlLW5hbWVzIjpmYWxzZSwiZHJvcHBpbmctcGFydGljbGUiOiIiLCJub24tZHJvcHBpbmctcGFydGljbGUiOiIifSx7ImZhbWlseSI6IkFpemF3YSIsImdpdmVuIjoiSGlkZW5vcmkiLCJwYXJzZS1uYW1lcyI6ZmFsc2UsImRyb3BwaW5nLXBhcnRpY2xlIjoiIiwibm9uLWRyb3BwaW5nLXBhcnRpY2xlIjoiIn0seyJmYW1pbHkiOiJBb2tpIiwiZ2l2ZW4iOiJUYXp1IiwicGFyc2UtbmFtZXMiOmZhbHNlLCJkcm9wcGluZy1wYXJ0aWNsZSI6IiIsIm5vbi1kcm9wcGluZy1wYXJ0aWNsZSI6IiJ9LHsiZmFtaWx5IjoiTmFrYXlhbWEiLCJnaXZlbiI6IlJ5b2tvIiwicGFyc2UtbmFtZXMiOmZhbHNlLCJkcm9wcGluZy1wYXJ0aWNsZSI6IiIsIm5vbi1kcm9wcGluZy1wYXJ0aWNsZSI6IiJ9LHsiZmFtaWx5IjoiVGFrYWhva28iLCJnaXZlbiI6Ik1pa2FrbyIsInBhcnNlLW5hbWVzIjpmYWxzZSwiZHJvcHBpbmctcGFydGljbGUiOiIiLCJub24tZHJvcHBpbmctcGFydGljbGUiOiIifSx7ImZhbWlseSI6IkdvdG8iLCJnaXZlbiI6Ik1pZG9yaSIsInBhcnNlLW5hbWVzIjpmYWxzZSwiZHJvcHBpbmctcGFydGljbGUiOiIiLCJub24tZHJvcHBpbmctcGFydGljbGUiOiIifSx7ImZhbWlseSI6IlNhc3NhIiwiZ2l2ZW4iOiJUYWtheXVraSIsInBhcnNlLW5hbWVzIjpmYWxzZSwiZHJvcHBpbmctcGFydGljbGUiOiIiLCJub24tZHJvcHBpbmctcGFydGljbGUiOiIifSx7ImZhbWlseSI6IkFtbyIsImdpdmVuIjoiUnl1bm9zdWtlIiwicGFyc2UtbmFtZXMiOmZhbHNlLCJkcm9wcGluZy1wYXJ0aWNsZSI6IiIsIm5vbi1kcm9wcGluZy1wYXJ0aWNsZSI6IiJ9LHsiZmFtaWx5IjoiU2hpcmFraSIsImdpdmVuIjoiVG9zaGl5dWtpIiwicGFyc2UtbmFtZXMiOmZhbHNlLCJkcm9wcGluZy1wYXJ0aWNsZSI6IiIsIm5vbi1kcm9wcGluZy1wYXJ0aWNsZSI6IiJ9LHsiZmFtaWx5IjoiS2F3YWthbWkiLCJnaXZlbiI6IktvaWNoaSIsInBhcnNlLW5hbWVzIjpmYWxzZSwiZHJvcHBpbmctcGFydGljbGUiOiIiLCJub24tZHJvcHBpbmctcGFydGljbGUiOiIifSx7ImZhbWlseSI6Ikhvc295YSIsImdpdmVuIjoiVG9zaGloaWtvIiwicGFyc2UtbmFtZXMiOmZhbHNlLCJkcm9wcGluZy1wYXJ0aWNsZSI6IiIsIm5vbi1kcm9wcGluZy1wYXJ0aWNsZSI6IiJ9LHsiZmFtaWx5IjoiSGlnYXNoaWppbWEiLCJnaXZlbiI6IlNoaW4gSWNoaSIsInBhcnNlLW5hbWVzIjpmYWxzZSwiZHJvcHBpbmctcGFydGljbGUiOiIiLCJub24tZHJvcHBpbmctcGFydGljbGUiOiIifSx7ImZhbWlseSI6Ik9rYW1vdG8iLCJnaXZlbiI6IkhpdG9zaGkiLCJwYXJzZS1uYW1lcyI6ZmFsc2UsImRyb3BwaW5nLXBhcnRpY2xlIjoiIiwibm9uLWRyb3BwaW5nLXBhcnRpY2xlIjoiIn1dLCJjb250YWluZXItdGl0bGUiOiJOYXR1cmUgTmV1cm9zY2llbmNlIiwiYWNjZXNzZWQiOnsiZGF0ZS1wYXJ0cyI6W1syMDI0LDQsMTldXX0sIkRPSSI6IjEwLjEwMzgvTk4uMjY1NCIsIklTU04iOiIxMDk3NjI1NiIsIlBNSUQiOiIyMDkzNTY0MiIsImlzc3VlZCI6eyJkYXRlLXBhcnRzIjpbWzIwMTAsMTFdXX0sInBhZ2UiOiIxMzU0LTEzNTYiLCJhYnN0cmFjdCI6IlRoZSB6ZWJyYWZpc2ggZG9yc2FsIGhhYmVudWxhIChkSGIpIHNob3dzIGNvbnNwaWN1b3VzIGFzeW1tZXRyeSBpbiBpdHMgY29ubmVjdGlvbiB3aXRoIHRoZSBpbnRlcnBlZHVuY3VsYXIgbnVjbGV1cyAoSVBOKSBhbmQgaXMgZXF1aXZhbGVudCB0byB0aGUgbWFtbWFsaWFuIG1lZGlhbCBoYWJlbnVsYS4gR2VuZXRpYyBpbmFjdGl2YXRpb24gb2YgdGhlIGxhdGVyYWwgc3VibnVjbGV1cyBvZiBkSGIgKGRIYkwpIGJpYXNlZCBmaXNoIHRvd2FyZHMgZnJlZXppbmcgcmF0aGVyIHRoYW4gdGhlIG5vcm1hbCBmbGlnaHQgcmVzcG9uc2UgdG8gYSBjb25kaXRpb25lZCBmZWFyIHN0aW11bHVzLCBzdWdnZXN0aW5nIHRoYXQgdGhlIGRIYkwtSVBOIHBhdGh3YXkgaXMgaW1wb3J0YW50IGZvciBjb250cm9sbGluZyBleHBlcmllbmNlLWRlcGVuZGVudCBtb2RpZmljYXRpb24gb2YgZmVhciByZXNwb25zZXMuIMKpIDIwMTAgTmF0dXJlIEFtZXJpY2EsIEluYy4gQWxsIHJpZ2h0cyByZXNlcnZlZC4iLCJpc3N1ZSI6IjExIiwidm9sdW1lIjoiMTMiLCJjb250YWluZXItdGl0bGUtc2hvcnQiOiJOYXQgTmV1cm9zY2kifSwiaXNUZW1wb3JhcnkiOmZhbHNlfSx7ImlkIjoiNWIzMDI5MGQtOWRmYi0zMzAyLTlkN2EtOWMwY2RiYmFlY2RhIiwiaXRlbURhdGEiOnsidHlwZSI6ImFydGljbGUtam91cm5hbCIsImlkIjoiNWIzMDI5MGQtOWRmYi0zMzAyLTlkN2EtOWMwY2RiYmFlY2RhIiwidGl0bGUiOiJEaXN0aW5jdCByb2xlcyBvZiBzZWdyZWdhdGVkIHRyYW5zbWlzc2lvbiBvZiB0aGUgc2VwdG8taGFiZW51bGFyIHBhdGh3YXkgaW4gYW54aWV0eSBhbmQgZmVhciIsImF1dGhvciI6W3siZmFtaWx5IjoiWWFtYWd1Y2hpIiwiZ2l2ZW4iOiJUYWthc2hpIiwicGFyc2UtbmFtZXMiOmZhbHNlLCJkcm9wcGluZy1wYXJ0aWNsZSI6IiIsIm5vbi1kcm9wcGluZy1wYXJ0aWNsZSI6IiJ9LHsiZmFtaWx5IjoiRGFuam8iLCJnaXZlbiI6IlRlcnVrbyIsInBhcnNlLW5hbWVzIjpmYWxzZSwiZHJvcHBpbmctcGFydGljbGUiOiIiLCJub24tZHJvcHBpbmctcGFydGljbGUiOiIifSx7ImZhbWlseSI6IlBhc3RhbiIsImdpdmVuIjoiSXJhIiwicGFyc2UtbmFtZXMiOmZhbHNlLCJkcm9wcGluZy1wYXJ0aWNsZSI6IiIsIm5vbi1kcm9wcGluZy1wYXJ0aWNsZSI6IiJ9LHsiZmFtaWx5IjoiSGlraWRhIiwiZ2l2ZW4iOiJUYWthdG9zaGkiLCJwYXJzZS1uYW1lcyI6ZmFsc2UsImRyb3BwaW5nLXBhcnRpY2xlIjoiIiwibm9uLWRyb3BwaW5nLXBhcnRpY2xlIjoiIn0seyJmYW1pbHkiOiJOYWthbmlzaGkiLCJnaXZlbiI6IlNoaWdldGFkYSIsInBhcnNlLW5hbWVzIjpmYWxzZSwiZHJvcHBpbmctcGFydGljbGUiOiIiLCJub24tZHJvcHBpbmctcGFydGljbGUiOiIifV0sImNvbnRhaW5lci10aXRsZSI6Ik5ldXJvbiIsImFjY2Vzc2VkIjp7ImRhdGUtcGFydHMiOltbMjAyNCw0LDE4XV19LCJET0kiOiIxMC4xMDE2L2oubmV1cm9uLjIwMTMuMDIuMDM1IiwiSVNTTiI6IjA4OTY2MjczIiwiUE1JRCI6IjIzNjAyNTAwIiwiVVJMIjoiaHR0cDovL3d3dy5jZWxsLmNvbS9hcnRpY2xlL1MwODk2NjI3MzEzMDAyMjI1L2Z1bGx0ZXh0IiwiaXNzdWVkIjp7ImRhdGUtcGFydHMiOltbMjAxMyw1LDhdXX0sInBhZ2UiOiI1MzctNTQ0IiwiYWJzdHJhY3QiOiJUaGUgcG9zdGVyaW9yIHNlcHR1bSBjb25zaXN0aW5nIG9mIHRoZSB0cmlhbmd1bGFyIHNlcHR1bSAoVFMpIGFuZCB0aGUgYmVkIG51Y2xldXMgb2YgdGhlIGFudGVyaW9yIGNvbW1pc3N1cmUgKEJBQykgaXMgcHJlZG9taW5hbnRseSBsaW5rZWQgd2l0aCB0aGUgbWVkaWFsIGhhYmVudWxhIChNSGIpIGFuZCBoYXMgYmVlbiBpbXBsaWNhdGVkIGluIHRoZSBjb250cm9sIG9mIGFueGlldHkgYW5kIGZlYXIgcmVzcG9uc2VzLiBIb3dldmVyLCBpdHMgYW5hdG9taWNhbCBhbmQgZnVuY3Rpb25hbCBsaW5rYWdlIGhhcyBsYXJnZWx5IHJlbWFpbmVkIGVsdXNpdmUuIFdlIGVzdGFibGlzaGVkIGEgdHJhbnNnZW5pYyBtb3VzZSBtb2RlbCBpbiB3aGljaCB0aGUgVFMgYW5kIEJBQyBwcm9qZWN0aW9uIG5ldXJvbnMgd2VyZSB2aXN1YWxpemVkIGJ5IEdGUCBmbHVvcmVzY2VuY2UgYW5kIHNlbGVjdGl2ZWx5IGVsaW1pbmF0ZWQgYnkgaW1tdW5vdG94aW4tbWVkaWF0ZWQgY2VsbCB0YXJnZXRpbmcuIFRoZSBsaW5rYWdlIGJldHdlZW4gdGhlIFRTL0JBQyBhbmQgdGhlIE1IYiBjb25zdGl0dXRlcyB0d28gcGFyYWxsZWwgcGF0aHdheXMgY29tcG9zZWQgb2YgdGhlIFRTLXZlbnRyYWwgTUhiLCB0aGUgY29yZSBwYXJ0IG9mIHRoZSBpbnRlcnBlZHVuY3VsYXIgbnVjbGV1cyAoSVBOKSwgYW5kIHRoZSBCQUMtZG9yc2FsIE1IYiwgdGhlIHBlcmlwaGVyYWwgcGFydCBvZiB0aGUgSVBOLiBBYmxhdGlvbiBvZiB0aGUgVFMgYW5kIEJBQyBwcm9qZWN0aW9uIG5ldXJvbnMgc2VsZWN0aXZlbHkgaW1wYWlyZWQgYW54aWV0eSBhbmQgZW5oYW5jZWQgZmVhciByZXNwb25zZXMgYW5kIGxlYXJuaW5nLCByZXNwZWN0aXZlbHkuIElucHV0cyBmcm9tIHRoZSBUUyBhbmQgQkFDIHRvIHRoZSBNSGIgYXJlIHRodXMgc2VncmVnYXRlZCBieSB0d28gcGFyYWxsZWwgcGF0aHdheXMgYW5kIHBsYXkgc3BlY2lhbGl6ZWQgcm9sZXMgaW4gY29udHJvbGxpbmcgZW1vdGlvbmFsIGJlaGF2aW9ycyIsInB1Ymxpc2hlciI6IkVsc2V2aWVyIiwiaXNzdWUiOiIzIiwidm9sdW1lIjoiNzgiLCJjb250YWluZXItdGl0bGUtc2hvcnQiOiJOZXVyb24ifSwiaXNUZW1wb3JhcnkiOmZhbHNlfV19&quot;,&quot;citationItems&quot;:[{&quot;id&quot;:&quot;a6fc5e76-dbc9-30fe-b987-91008db662d0&quot;,&quot;itemData&quot;:{&quot;type&quot;:&quot;article-journal&quot;,&quot;id&quot;:&quot;a6fc5e76-dbc9-30fe-b987-91008db662d0&quot;,&quot;title&quot;:&quot;Habenular CB1 Receptors Control the Expression of Aversive Memories&quot;,&quot;author&quot;:[{&quot;family&quot;:&quot;Soria-Gómez&quot;,&quot;given&quot;:&quot;Edgar&quot;,&quot;parse-names&quot;:false,&quot;dropping-particle&quot;:&quot;&quot;,&quot;non-dropping-particle&quot;:&quot;&quot;},{&quot;family&quot;:&quot;Busquets-Garcia&quot;,&quot;given&quot;:&quot;Arnau&quot;,&quot;parse-names&quot;:false,&quot;dropping-particle&quot;:&quot;&quot;,&quot;non-dropping-particle&quot;:&quot;&quot;},{&quot;family&quot;:&quot;Hu&quot;,&quot;given&quot;:&quot;Fei&quot;,&quot;parse-names&quot;:false,&quot;dropping-particle&quot;:&quot;&quot;,&quot;non-dropping-particle&quot;:&quot;&quot;},{&quot;family&quot;:&quot;Mehidi&quot;,&quot;given&quot;:&quot;Amine&quot;,&quot;parse-names&quot;:false,&quot;dropping-particle&quot;:&quot;&quot;,&quot;non-dropping-particle&quot;:&quot;&quot;},{&quot;family&quot;:&quot;Cannich&quot;,&quot;given&quot;:&quot;Astrid&quot;,&quot;parse-names&quot;:false,&quot;dropping-particle&quot;:&quot;&quot;,&quot;non-dropping-particle&quot;:&quot;&quot;},{&quot;family&quot;:&quot;Roux&quot;,&quot;given&quot;:&quot;Liza&quot;,&quot;parse-names&quot;:false,&quot;dropping-particle&quot;:&quot;&quot;,&quot;non-dropping-particle&quot;:&quot;&quot;},{&quot;family&quot;:&quot;Louit&quot;,&quot;given&quot;:&quot;Ines&quot;,&quot;parse-names&quot;:false,&quot;dropping-particle&quot;:&quot;&quot;,&quot;non-dropping-particle&quot;:&quot;&quot;},{&quot;family&quot;:&quot;Alonso&quot;,&quot;given&quot;:&quot;Lucille&quot;,&quot;parse-names&quot;:false,&quot;dropping-particle&quot;:&quot;&quot;,&quot;non-dropping-particle&quot;:&quot;&quot;},{&quot;family&quot;:&quot;Wiesner&quot;,&quot;given&quot;:&quot;Theresa&quot;,&quot;parse-names&quot;:false,&quot;dropping-particle&quot;:&quot;&quot;,&quot;non-dropping-particle&quot;:&quot;&quot;},{&quot;family&quot;:&quot;Georges&quot;,&quot;given&quot;:&quot;Francois&quot;,&quot;parse-names&quot;:false,&quot;dropping-particle&quot;:&quot;&quot;,&quot;non-dropping-particle&quot;:&quot;&quot;},{&quot;family&quot;:&quot;Verrier&quot;,&quot;given&quot;:&quot;Danièle&quot;,&quot;parse-names&quot;:false,&quot;dropping-particle&quot;:&quot;&quot;,&quot;non-dropping-particle&quot;:&quot;&quot;},{&quot;family&quot;:&quot;Vincent&quot;,&quot;given&quot;:&quot;Peggy&quot;,&quot;parse-names&quot;:false,&quot;dropping-particle&quot;:&quot;&quot;,&quot;non-dropping-particle&quot;:&quot;&quot;},{&quot;family&quot;:&quot;Ferreira&quot;,&quot;given&quot;:&quot;Guillaume&quot;,&quot;parse-names&quot;:false,&quot;dropping-particle&quot;:&quot;&quot;,&quot;non-dropping-particle&quot;:&quot;&quot;},{&quot;family&quot;:&quot;Luo&quot;,&quot;given&quot;:&quot;Minmin&quot;,&quot;parse-names&quot;:false,&quot;dropping-particle&quot;:&quot;&quot;,&quot;non-dropping-particle&quot;:&quot;&quot;},{&quot;family&quot;:&quot;Marsicano&quot;,&quot;given&quot;:&quot;Giovanni&quot;,&quot;parse-names&quot;:false,&quot;dropping-particle&quot;:&quot;&quot;,&quot;non-dropping-particle&quot;:&quot;&quot;}],&quot;container-title&quot;:&quot;Neuron&quot;,&quot;DOI&quot;:&quot;10.1016/j.neuron.2015.08.035&quot;,&quot;ISSN&quot;:&quot;10974199&quot;,&quot;issued&quot;:{&quot;date-parts&quot;:[[2015]]},&quot;abstract&quot;:&quot;Expression of aversive memories is key for survival, but the underlying brain mechanisms are not fully understood. Medial habenular (MHb) axons corelease glutamate and acetylcholine onto target postsynaptic interpeduncular (IPN) neurons, but their role in aversive memories has not been addressed so far. We found that cannabinoid type 1 receptors (CB1R), key regulators of aversive responses, are present at presynaptic terminals of MHb neurons in the IPN. Conditional deletion of CB1R from MHb neurons reduces fear-conditioned freezing and abolishes conditioned odor aversion in mice, without affecting neutral or appetitively motivated memories. Interestingly, local inhibition of nicotinic, but not glutamatergic receptors in the target region IPN before retrieval, rescues these phenotypes. Finally, optogenetic electrophysiological recordings of MHb-to-IPN circuitry revealed that blockade of CB1R specifically enhances cholinergic, but not glutamatergic, neurotransmission. Thus, presynaptic CB1R control expression of aversive memories by selectively modulating cholinergic transmission at MHb synapses in the IPN. Soria-Gómez et al. show that CB1 receptors expressed at presynaptic terminals of medial habenula neurons projecting to the interpeduncular nucleus specifically control the expression of aversive memories. This function requires negative control of cholinergic, but not glutamatergic, neurotransmission.&quot;,&quot;container-title-short&quot;:&quot;Neuron&quot;},&quot;isTemporary&quot;:false},{&quot;id&quot;:&quot;cfbfe22c-7eed-3b9c-9e5d-8bfe49280ca3&quot;,&quot;itemData&quot;:{&quot;type&quot;:&quot;article-journal&quot;,&quot;id&quot;:&quot;cfbfe22c-7eed-3b9c-9e5d-8bfe49280ca3&quot;,&quot;title&quot;:&quot;Presynaptic Excitation via GABAB Receptors in Habenula Cholinergic Neurons Regulates Fear Memory Expression&quot;,&quot;author&quot;:[{&quot;family&quot;:&quot;Zhang&quot;,&quot;given&quot;:&quot;Juen&quot;,&quot;parse-names&quot;:false,&quot;dropping-particle&quot;:&quot;&quot;,&quot;non-dropping-particle&quot;:&quot;&quot;},{&quot;family&quot;:&quot;Tan&quot;,&quot;given&quot;:&quot;Lubin&quot;,&quot;parse-names&quot;:false,&quot;dropping-particle&quot;:&quot;&quot;,&quot;non-dropping-particle&quot;:&quot;&quot;},{&quot;family&quot;:&quot;Ren&quot;,&quot;given&quot;:&quot;Yuqi&quot;,&quot;parse-names&quot;:false,&quot;dropping-particle&quot;:&quot;&quot;,&quot;non-dropping-particle&quot;:&quot;&quot;},{&quot;family&quot;:&quot;Liang&quot;,&quot;given&quot;:&quot;Jingwen&quot;,&quot;parse-names&quot;:false,&quot;dropping-particle&quot;:&quot;&quot;,&quot;non-dropping-particle&quot;:&quot;&quot;},{&quot;family&quot;:&quot;Lin&quot;,&quot;given&quot;:&quot;Rui&quot;,&quot;parse-names&quot;:false,&quot;dropping-particle&quot;:&quot;&quot;,&quot;non-dropping-particle&quot;:&quot;&quot;},{&quot;family&quot;:&quot;Feng&quot;,&quot;given&quot;:&quot;Qiru&quot;,&quot;parse-names&quot;:false,&quot;dropping-particle&quot;:&quot;&quot;,&quot;non-dropping-particle&quot;:&quot;&quot;},{&quot;family&quot;:&quot;Zhou&quot;,&quot;given&quot;:&quot;Jingfeng&quot;,&quot;parse-names&quot;:false,&quot;dropping-particle&quot;:&quot;&quot;,&quot;non-dropping-particle&quot;:&quot;&quot;},{&quot;family&quot;:&quot;Hu&quot;,&quot;given&quot;:&quot;Fei&quot;,&quot;parse-names&quot;:false,&quot;dropping-particle&quot;:&quot;&quot;,&quot;non-dropping-particle&quot;:&quot;&quot;},{&quot;family&quot;:&quot;Ren&quot;,&quot;given&quot;:&quot;Jing&quot;,&quot;parse-names&quot;:false,&quot;dropping-particle&quot;:&quot;&quot;,&quot;non-dropping-particle&quot;:&quot;&quot;},{&quot;family&quot;:&quot;Wei&quot;,&quot;given&quot;:&quot;Chao&quot;,&quot;parse-names&quot;:false,&quot;dropping-particle&quot;:&quot;&quot;,&quot;non-dropping-particle&quot;:&quot;&quot;},{&quot;family&quot;:&quot;Yu&quot;,&quot;given&quot;:&quot;Tao&quot;,&quot;parse-names&quot;:false,&quot;dropping-particle&quot;:&quot;&quot;,&quot;non-dropping-particle&quot;:&quot;&quot;},{&quot;family&quot;:&quot;Zhuang&quot;,&quot;given&quot;:&quot;Yinghua&quot;,&quot;parse-names&quot;:false,&quot;dropping-particle&quot;:&quot;&quot;,&quot;non-dropping-particle&quot;:&quot;&quot;},{&quot;family&quot;:&quot;Bettler&quot;,&quot;given&quot;:&quot;Bernhard&quot;,&quot;parse-names&quot;:false,&quot;dropping-particle&quot;:&quot;&quot;,&quot;non-dropping-particle&quot;:&quot;&quot;},{&quot;family&quot;:&quot;Wang&quot;,&quot;given&quot;:&quot;Fengchao&quot;,&quot;parse-names&quot;:false,&quot;dropping-particle&quot;:&quot;&quot;,&quot;non-dropping-particle&quot;:&quot;&quot;},{&quot;family&quot;:&quot;Luo&quot;,&quot;given&quot;:&quot;Minmin&quot;,&quot;parse-names&quot;:false,&quot;dropping-particle&quot;:&quot;&quot;,&quot;non-dropping-particle&quot;:&quot;&quot;}],&quot;container-title&quot;:&quot;Cell&quot;,&quot;DOI&quot;:&quot;10.1016/j.cell.2016.06.026&quot;,&quot;ISSN&quot;:&quot;10974172&quot;,&quot;issued&quot;:{&quot;date-parts&quot;:[[2016]]},&quot;abstract&quot;:&quot;Fear behaviors are regulated by adaptive mechanisms that dampen their expression in the absence of danger. By studying circuits and the molecular mechanisms underlying this adaptive response, we show that cholinergic neurons of the medial habenula reduce fear memory expression through GABAB presynaptic excitation. Ablating these neurons or inactivating their GABAB receptors impairs fear extinction in mice, whereas activating the neurons or their axonal GABAB receptors reduces conditioned fear. Although considered exclusively inhibitory, here, GABAB mediates excitation by amplifying presynaptic Ca2+ entry through Cav2.3 channels and potentiating co-release of glutamate, acetylcholine, and neurokinin B to excite interpeduncular neurons. Activating the receptors for these neurotransmitters or enhancing neurotransmission with a phosphodiesterase inhibitor reduces fear responses of both wild-type and GABAB mutant mice. We identify the role of an extra-amygdalar circuit and presynaptic GABAB receptors in fear control, suggesting that boosting neurotransmission in this pathway might ameliorate some fear disorders.&quot;,&quot;container-title-short&quot;:&quot;Cell&quot;},&quot;isTemporary&quot;:false},{&quot;id&quot;:&quot;3c1c5391-7ba9-3f06-9576-d6f07415b2b5&quot;,&quot;itemData&quot;:{&quot;type&quot;:&quot;article-journal&quot;,&quot;id&quot;:&quot;3c1c5391-7ba9-3f06-9576-d6f07415b2b5&quot;,&quot;title&quot;:&quot;The habenula is crucial for experience-dependent modification of fear responses in zebrafish&quot;,&quot;author&quot;:[{&quot;family&quot;:&quot;Agetsuma&quot;,&quot;given&quot;:&quot;Masakazu&quot;,&quot;parse-names&quot;:false,&quot;dropping-particle&quot;:&quot;&quot;,&quot;non-dropping-particle&quot;:&quot;&quot;},{&quot;family&quot;:&quot;Aizawa&quot;,&quot;given&quot;:&quot;Hidenori&quot;,&quot;parse-names&quot;:false,&quot;dropping-particle&quot;:&quot;&quot;,&quot;non-dropping-particle&quot;:&quot;&quot;},{&quot;family&quot;:&quot;Aoki&quot;,&quot;given&quot;:&quot;Tazu&quot;,&quot;parse-names&quot;:false,&quot;dropping-particle&quot;:&quot;&quot;,&quot;non-dropping-particle&quot;:&quot;&quot;},{&quot;family&quot;:&quot;Nakayama&quot;,&quot;given&quot;:&quot;Ryoko&quot;,&quot;parse-names&quot;:false,&quot;dropping-particle&quot;:&quot;&quot;,&quot;non-dropping-particle&quot;:&quot;&quot;},{&quot;family&quot;:&quot;Takahoko&quot;,&quot;given&quot;:&quot;Mikako&quot;,&quot;parse-names&quot;:false,&quot;dropping-particle&quot;:&quot;&quot;,&quot;non-dropping-particle&quot;:&quot;&quot;},{&quot;family&quot;:&quot;Goto&quot;,&quot;given&quot;:&quot;Midori&quot;,&quot;parse-names&quot;:false,&quot;dropping-particle&quot;:&quot;&quot;,&quot;non-dropping-particle&quot;:&quot;&quot;},{&quot;family&quot;:&quot;Sassa&quot;,&quot;given&quot;:&quot;Takayuki&quot;,&quot;parse-names&quot;:false,&quot;dropping-particle&quot;:&quot;&quot;,&quot;non-dropping-particle&quot;:&quot;&quot;},{&quot;family&quot;:&quot;Amo&quot;,&quot;given&quot;:&quot;Ryunosuke&quot;,&quot;parse-names&quot;:false,&quot;dropping-particle&quot;:&quot;&quot;,&quot;non-dropping-particle&quot;:&quot;&quot;},{&quot;family&quot;:&quot;Shiraki&quot;,&quot;given&quot;:&quot;Toshiyuki&quot;,&quot;parse-names&quot;:false,&quot;dropping-particle&quot;:&quot;&quot;,&quot;non-dropping-particle&quot;:&quot;&quot;},{&quot;family&quot;:&quot;Kawakami&quot;,&quot;given&quot;:&quot;Koichi&quot;,&quot;parse-names&quot;:false,&quot;dropping-particle&quot;:&quot;&quot;,&quot;non-dropping-particle&quot;:&quot;&quot;},{&quot;family&quot;:&quot;Hosoya&quot;,&quot;given&quot;:&quot;Toshihiko&quot;,&quot;parse-names&quot;:false,&quot;dropping-particle&quot;:&quot;&quot;,&quot;non-dropping-particle&quot;:&quot;&quot;},{&quot;family&quot;:&quot;Higashijima&quot;,&quot;given&quot;:&quot;Shin Ichi&quot;,&quot;parse-names&quot;:false,&quot;dropping-particle&quot;:&quot;&quot;,&quot;non-dropping-particle&quot;:&quot;&quot;},{&quot;family&quot;:&quot;Okamoto&quot;,&quot;given&quot;:&quot;Hitoshi&quot;,&quot;parse-names&quot;:false,&quot;dropping-particle&quot;:&quot;&quot;,&quot;non-dropping-particle&quot;:&quot;&quot;}],&quot;container-title&quot;:&quot;Nature Neuroscience&quot;,&quot;accessed&quot;:{&quot;date-parts&quot;:[[2024,4,19]]},&quot;DOI&quot;:&quot;10.1038/NN.2654&quot;,&quot;ISSN&quot;:&quot;10976256&quot;,&quot;PMID&quot;:&quot;20935642&quot;,&quot;issued&quot;:{&quot;date-parts&quot;:[[2010,11]]},&quot;page&quot;:&quot;1354-1356&quot;,&quot;abstract&quot;:&quot;The zebrafish dorsal habenula (dHb) shows conspicuous asymmetry in its connection with the interpeduncular nucleus (IPN) and is equivalent to the mammalian medial habenula. Genetic inactivation of the lateral subnucleus of dHb (dHbL) biased fish towards freezing rather than the normal flight response to a conditioned fear stimulus, suggesting that the dHbL-IPN pathway is important for controlling experience-dependent modification of fear responses. © 2010 Nature America, Inc. All rights reserved.&quot;,&quot;issue&quot;:&quot;11&quot;,&quot;volume&quot;:&quot;13&quot;,&quot;container-title-short&quot;:&quot;Nat Neurosci&quot;},&quot;isTemporary&quot;:false},{&quot;id&quot;:&quot;5b30290d-9dfb-3302-9d7a-9c0cdbbaecda&quot;,&quot;itemData&quot;:{&quot;type&quot;:&quot;article-journal&quot;,&quot;id&quot;:&quot;5b30290d-9dfb-3302-9d7a-9c0cdbbaecda&quot;,&quot;title&quot;:&quot;Distinct roles of segregated transmission of the septo-habenular pathway in anxiety and fear&quot;,&quot;author&quot;:[{&quot;family&quot;:&quot;Yamaguchi&quot;,&quot;given&quot;:&quot;Takashi&quot;,&quot;parse-names&quot;:false,&quot;dropping-particle&quot;:&quot;&quot;,&quot;non-dropping-particle&quot;:&quot;&quot;},{&quot;family&quot;:&quot;Danjo&quot;,&quot;given&quot;:&quot;Teruko&quot;,&quot;parse-names&quot;:false,&quot;dropping-particle&quot;:&quot;&quot;,&quot;non-dropping-particle&quot;:&quot;&quot;},{&quot;family&quot;:&quot;Pastan&quot;,&quot;given&quot;:&quot;Ira&quot;,&quot;parse-names&quot;:false,&quot;dropping-particle&quot;:&quot;&quot;,&quot;non-dropping-particle&quot;:&quot;&quot;},{&quot;family&quot;:&quot;Hikida&quot;,&quot;given&quot;:&quot;Takatoshi&quot;,&quot;parse-names&quot;:false,&quot;dropping-particle&quot;:&quot;&quot;,&quot;non-dropping-particle&quot;:&quot;&quot;},{&quot;family&quot;:&quot;Nakanishi&quot;,&quot;given&quot;:&quot;Shigetada&quot;,&quot;parse-names&quot;:false,&quot;dropping-particle&quot;:&quot;&quot;,&quot;non-dropping-particle&quot;:&quot;&quot;}],&quot;container-title&quot;:&quot;Neuron&quot;,&quot;accessed&quot;:{&quot;date-parts&quot;:[[2024,4,18]]},&quot;DOI&quot;:&quot;10.1016/j.neuron.2013.02.035&quot;,&quot;ISSN&quot;:&quot;08966273&quot;,&quot;PMID&quot;:&quot;23602500&quot;,&quot;URL&quot;:&quot;http://www.cell.com/article/S0896627313002225/fulltext&quot;,&quot;issued&quot;:{&quot;date-parts&quot;:[[2013,5,8]]},&quot;page&quot;:&quot;537-544&quot;,&quot;abstract&quot;:&quot;The posterior septum consisting of the triangular septum (TS) and the bed nucleus of the anterior commissure (BAC) is predominantly linked with the medial habenula (MHb) and has been implicated in the control of anxiety and fear responses. However, its anatomical and functional linkage has largely remained elusive. We established a transgenic mouse model in which the TS and BAC projection neurons were visualized by GFP fluorescence and selectively eliminated by immunotoxin-mediated cell targeting. The linkage between the TS/BAC and the MHb constitutes two parallel pathways composed of the TS-ventral MHb, the core part of the interpeduncular nucleus (IPN), and the BAC-dorsal MHb, the peripheral part of the IPN. Ablation of the TS and BAC projection neurons selectively impaired anxiety and enhanced fear responses and learning, respectively. Inputs from the TS and BAC to the MHb are thus segregated by two parallel pathways and play specialized roles in controlling emotional behaviors&quot;,&quot;publisher&quot;:&quot;Elsevier&quot;,&quot;issue&quot;:&quot;3&quot;,&quot;volume&quot;:&quot;78&quot;,&quot;container-title-short&quot;:&quot;Neuron&quot;},&quot;isTemporary&quot;:false}]},{&quot;citationID&quot;:&quot;MENDELEY_CITATION_72a4662a-e0aa-40c7-b7c9-56394a167fc1&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NzJhNDY2MmEtZTBhYS00MGM3LWI3YzktNTYzOTRhMTY3ZmMxIiwicHJvcGVydGllcyI6eyJub3RlSW5kZXgiOjB9LCJpc0VkaXRlZCI6ZmFsc2UsIm1hbnVhbE92ZXJyaWRlIjp7ImlzTWFudWFsbHlPdmVycmlkZGVuIjpmYWxzZSwiY2l0ZXByb2NUZXh0IjoiPHN1cD40Nzwvc3VwPiIsIm1hbnVhbE92ZXJyaWRlVGV4dCI6IiJ9LCJjaXRhdGlvbkl0ZW1zIjpbeyJpZCI6ImZlYmMwNzk3LTUwYTQtMzQwYS05ZDM0LTliYWMwMTE2MjJlMiIsIml0ZW1EYXRhIjp7InR5cGUiOiJhcnRpY2xlLWpvdXJuYWwiLCJpZCI6ImZlYmMwNzk3LTUwYTQtMzQwYS05ZDM0LTliYWMwMTE2MjJlMiIsInRpdGxlIjoiQSBjaXJjdWl0LWJhc2VkIG1lY2hhbmlzbSB1bmRlcmx5aW5nIGZhbWlsaWFyaXR5IHNpZ25hbGluZyBhbmQgdGhlIHByZWZlcmVuY2UgZm9yIG5vdmVsdHkiLCJhdXRob3IiOlt7ImZhbWlseSI6Ik1vbGFzIiwiZ2l2ZW4iOiJTLiIsInBhcnNlLW5hbWVzIjpmYWxzZSwiZHJvcHBpbmctcGFydGljbGUiOiIiLCJub24tZHJvcHBpbmctcGFydGljbGUiOiIifSx7ImZhbWlseSI6IlpoYW8tU2hlYSIsImdpdmVuIjoiUi4iLCJwYXJzZS1uYW1lcyI6ZmFsc2UsImRyb3BwaW5nLXBhcnRpY2xlIjoiIiwibm9uLWRyb3BwaW5nLXBhcnRpY2xlIjoiIn0seyJmYW1pbHkiOiJMaXUiLCJnaXZlbiI6IkwuIiwicGFyc2UtbmFtZXMiOmZhbHNlLCJkcm9wcGluZy1wYXJ0aWNsZSI6IiIsIm5vbi1kcm9wcGluZy1wYXJ0aWNsZSI6IiJ9LHsiZmFtaWx5IjoiRGVncm9vdCIsImdpdmVuIjoiUy5SLiIsInBhcnNlLW5hbWVzIjpmYWxzZSwiZHJvcHBpbmctcGFydGljbGUiOiIiLCJub24tZHJvcHBpbmctcGFydGljbGUiOiIifSx7ImZhbWlseSI6IkdhcmRuZXIiLCJnaXZlbiI6IlAuRC4iLCJwYXJzZS1uYW1lcyI6ZmFsc2UsImRyb3BwaW5nLXBhcnRpY2xlIjoiIiwibm9uLWRyb3BwaW5nLXBhcnRpY2xlIjoiIn0seyJmYW1pbHkiOiJUYXBwZXIiLCJnaXZlbiI6IkEuUi4iLCJwYXJzZS1uYW1lcyI6ZmFsc2UsImRyb3BwaW5nLXBhcnRpY2xlIjoiIiwibm9uLWRyb3BwaW5nLXBhcnRpY2xlIjoiIn1dLCJjb250YWluZXItdGl0bGUiOiJOYXR1cmUgTmV1cm9zY2llbmNlIiwiRE9JIjoiMTAuMTAzOC9ubi40NjA3IiwiSVNTTiI6IjE1NDYxNzI2IiwiaXNzdWVkIjp7ImRhdGUtcGFydHMiOltbMjAxN11dfSwiYWJzdHJhY3QiOiJOb3ZlbHR5IHByZWZlcmVuY2UgKE5QKSBpcyBhbiBldm9sdXRpb25hcmlseSBjb25zZXJ2ZWQsIGVzc2VudGlhbCBzdXJ2aXZhbCBtZWNoYW5pc20gb2Z0ZW4gZHlzcmVndWxhdGVkIGluIG5ldXJvcHN5Y2hpYXRyaWMgZGlzb3JkZXJzLiBOUCBpcyBtZWRpYXRlZCBieSBhIG1vdGl2YXRpb25hbCBkb3BhbWluZSBzaWduYWwgdGhhdCBpbmNyZWFzZXMgaW4gcmVzcG9uc2UgdG8gbm92ZWwgc3RpbXVsaSwgdGhlcmVieSBkcml2aW5nIGV4cGxvcmF0aW9uLiBIb3dldmVyLCB0aGUgbWVjaGFuaXNtIGJ5IHdoaWNoIG9uY2Utbm92ZWwgc3RpbXVsaSB0cmFuc2l0aW9uIHRvIGZhbWlsaWFyIHN0aW11bGkgaXMgdW5rbm93bi4gSGVyZSB3ZSBkZXNjcmliZSBhIG5ldXJvYW5hdG9taWNhbCBzdWJzdHJhdGUgZm9yIGZhbWlsaWFyaXR5IHNpZ25hbGluZywgdGhlIGludGVycGVkdW5jdWxhciBudWNsZXVzIChJUE4pIG9mIHRoZSBtaWRicmFpbiwgd2hpY2ggaXMgYWN0aXZhdGVkIGFzIG5vdmVsIHN0aW11bGkgYmVjb21lIGZhbWlsaWFyIHdpdGggbXVsdGlwbGUgZXhwb3N1cmVzLiBJbiBtaWNlLCBvcHRvZ2VuZXRpYyBzaWxlbmNpbmcgb2YgSVBOIG5ldXJvbnMgaW5jcmVhc2VzIHNhbGllbmNlIG9mIGFuZCBpbnRlcmFjdGlvbiB3aXRoIGZhbWlsaWFyIHN0aW11bGkgd2l0aG91dCBhZmZlY3Rpbmcgbm92ZWx0eSByZXNwb25zZXMsIHdoZXJlYXMgcGhvdG9hY3RpdmF0aW9uIG9mIHRoZSBzYW1lIG5ldXJvbnMgcmVkdWNlcyBleHBsb3JhdGlvbiBvZiBub3ZlbCBzdGltdWxpIG1pbWlja2luZyBmYW1pbGlhcml0eS4gQmlkaXJlY3Rpb25hbCBjb250cm9sIG9mIE5QIGJ5IHRoZSBJUE4gZGVwZW5kcyBvbiBmYW1pbGlhcml0eSBzaWduYWxzIGFuZCBub3ZlbHR5IHNpZ25hbHMgYXJpc2luZyBmcm9tIGV4Y2l0YXRvcnkgaGFiZW51bGEgYW5kIGRvcGFtaW5lcmdpYyB2ZW50cmFsIHRlZ21lbnR1bSBpbnB1dHMsIHdoaWNoIGFjdGl2YXRlIGFuZCByZWR1Y2UgSVBOIGFjdGl2aXR5LCByZXNwZWN0aXZlbHkuIFRoZXNlIHJlc3VsdHMgZGVtb25zdHJhdGUgdGhhdCBmYW1pbGlhcml0eSBzaWduYWxzIHRocm91Z2ggdW5pcXVlIElQTiBjaXJjdWl0cnkgdGhhdCBvcHBvc2VzIG5vdmVsdHkgc2Vla2luZyB0byBjb250cm9sIE5QLiIsImlzc3VlIjoiOSIsInZvbHVtZSI6IjIwIiwiY29udGFpbmVyLXRpdGxlLXNob3J0IjoiTmF0IE5ldXJvc2NpIn0sImlzVGVtcG9yYXJ5IjpmYWxzZX1dfQ==&quot;,&quot;citationItems&quot;:[{&quot;id&quot;:&quot;febc0797-50a4-340a-9d34-9bac011622e2&quot;,&quot;itemData&quot;:{&quot;type&quot;:&quot;article-journal&quot;,&quot;id&quot;:&quot;febc0797-50a4-340a-9d34-9bac011622e2&quot;,&quot;title&quot;:&quot;A circuit-based mechanism underlying familiarity signaling and the preference for novelty&quot;,&quot;author&quot;:[{&quot;family&quot;:&quot;Molas&quot;,&quot;given&quot;:&quot;S.&quot;,&quot;parse-names&quot;:false,&quot;dropping-particle&quot;:&quot;&quot;,&quot;non-dropping-particle&quot;:&quot;&quot;},{&quot;family&quot;:&quot;Zhao-Shea&quot;,&quot;given&quot;:&quot;R.&quot;,&quot;parse-names&quot;:false,&quot;dropping-particle&quot;:&quot;&quot;,&quot;non-dropping-particle&quot;:&quot;&quot;},{&quot;family&quot;:&quot;Liu&quot;,&quot;given&quot;:&quot;L.&quot;,&quot;parse-names&quot;:false,&quot;dropping-particle&quot;:&quot;&quot;,&quot;non-dropping-particle&quot;:&quot;&quot;},{&quot;family&quot;:&quot;Degroot&quot;,&quot;given&quot;:&quot;S.R.&quot;,&quot;parse-names&quot;:false,&quot;dropping-particle&quot;:&quot;&quot;,&quot;non-dropping-particle&quot;:&quot;&quot;},{&quot;family&quot;:&quot;Gardner&quot;,&quot;given&quot;:&quot;P.D.&quot;,&quot;parse-names&quot;:false,&quot;dropping-particle&quot;:&quot;&quot;,&quot;non-dropping-particle&quot;:&quot;&quot;},{&quot;family&quot;:&quot;Tapper&quot;,&quot;given&quot;:&quot;A.R.&quot;,&quot;parse-names&quot;:false,&quot;dropping-particle&quot;:&quot;&quot;,&quot;non-dropping-particle&quot;:&quot;&quot;}],&quot;container-title&quot;:&quot;Nature Neuroscience&quot;,&quot;DOI&quot;:&quot;10.1038/nn.4607&quot;,&quot;ISSN&quot;:&quot;15461726&quot;,&quot;issued&quot;:{&quot;date-parts&quot;:[[2017]]},&quot;abstract&quot;:&quot;Novelty preference (NP) is an evolutionarily conserved, essential survival mechanism often dysregulated in neuropsychiatric disorders. NP is mediated by a motivational dopamine signal that increases in response to novel stimuli, thereby driving exploration. However, the mechanism by which once-novel stimuli transition to familiar stimuli is unknown. Here we describe a neuroanatomical substrate for familiarity signaling, the interpeduncular nucleus (IPN) of the midbrain, which is activated as novel stimuli become familiar with multiple exposures. In mice, optogenetic silencing of IPN neurons increases salience of and interaction with familiar stimuli without affecting novelty responses, whereas photoactivation of the same neurons reduces exploration of novel stimuli mimicking familiarity. Bidirectional control of NP by the IPN depends on familiarity signals and novelty signals arising from excitatory habenula and dopaminergic ventral tegmentum inputs, which activate and reduce IPN activity, respectively. These results demonstrate that familiarity signals through unique IPN circuitry that opposes novelty seeking to control NP.&quot;,&quot;issue&quot;:&quot;9&quot;,&quot;volume&quot;:&quot;20&quot;,&quot;container-title-short&quot;:&quot;Nat Neurosci&quot;},&quot;isTemporary&quot;:false}]},{&quot;citationID&quot;:&quot;MENDELEY_CITATION_c9d79d31-06ed-4ead-9982-6879baf79551&quot;,&quot;properties&quot;:{&quot;noteIndex&quot;:0},&quot;isEdited&quot;:false,&quot;manualOverride&quot;:{&quot;isManuallyOverridden&quot;:false,&quot;citeprocText&quot;:&quot;&lt;sup&gt;48&lt;/sup&gt;&quot;,&quot;manualOverrideText&quot;:&quot;&quot;},&quot;citationTag&quot;:&quot;MENDELEY_CITATION_v3_eyJjaXRhdGlvbklEIjoiTUVOREVMRVlfQ0lUQVRJT05fYzlkNzlkMzEtMDZlZC00ZWFkLTk5ODItNjg3OWJhZjc5NTUxIiwicHJvcGVydGllcyI6eyJub3RlSW5kZXgiOjB9LCJpc0VkaXRlZCI6ZmFsc2UsIm1hbnVhbE92ZXJyaWRlIjp7ImlzTWFudWFsbHlPdmVycmlkZGVuIjpmYWxzZSwiY2l0ZXByb2NUZXh0IjoiPHN1cD40ODwvc3VwPiIsIm1hbnVhbE92ZXJyaWRlVGV4dCI6IiJ9LCJjaXRhdGlvbkl0ZW1zIjpbeyJpZCI6ImJiMWRkYzI5LTlmOTctM2JmZC1iZDI1LTdmZDBiYTg5OGRmYiIsIml0ZW1EYXRhIjp7InR5cGUiOiJhcnRpY2xlLWpvdXJuYWwiLCJpZCI6ImJiMWRkYzI5LTlmOTctM2JmZC1iZDI1LTdmZDBiYTg5OGRmYiIsInRpdGxlIjoiQSBWVEEgR0FCQWVyZ2ljIE5ldXJhbCBDaXJjdWl0IE1lZGlhdGVzIFZpc3VhbGx5IEV2b2tlZCBJbm5hdGUgRGVmZW5zaXZlIFJlc3BvbnNlcyIsImF1dGhvciI6W3siZmFtaWx5IjoiWmhvdSIsImdpdmVuIjoiWi4iLCJwYXJzZS1uYW1lcyI6ZmFsc2UsImRyb3BwaW5nLXBhcnRpY2xlIjoiIiwibm9uLWRyb3BwaW5nLXBhcnRpY2xlIjoiIn0seyJmYW1pbHkiOiJMaXUiLCJnaXZlbiI6Ilh1ZW1laSIsInBhcnNlLW5hbWVzIjpmYWxzZSwiZHJvcHBpbmctcGFydGljbGUiOiIiLCJub24tZHJvcHBpbmctcGFydGljbGUiOiIifSx7ImZhbWlseSI6IkNoZW4iLCJnaXZlbiI6IlNoYW5waW5nIiwicGFyc2UtbmFtZXMiOmZhbHNlLCJkcm9wcGluZy1wYXJ0aWNsZSI6IiIsIm5vbi1kcm9wcGluZy1wYXJ0aWNsZSI6IiJ9LHsiZmFtaWx5IjoiWmhhbmciLCJnaXZlbiI6IlpoaWppYW4iLCJwYXJzZS1uYW1lcyI6ZmFsc2UsImRyb3BwaW5nLXBhcnRpY2xlIjoiIiwibm9uLWRyb3BwaW5nLXBhcnRpY2xlIjoiIn0seyJmYW1pbHkiOiJMaXUiLCJnaXZlbiI6Ill1YW5taW5nIiwicGFyc2UtbmFtZXMiOmZhbHNlLCJkcm9wcGluZy1wYXJ0aWNsZSI6IiIsIm5vbi1kcm9wcGluZy1wYXJ0aWNsZSI6IiJ9LHsiZmFtaWx5IjoiTW9udGFyZHkiLCJnaXZlbiI6IlF1ZW50aW4iLCJwYXJzZS1uYW1lcyI6ZmFsc2UsImRyb3BwaW5nLXBhcnRpY2xlIjoiIiwibm9uLWRyb3BwaW5nLXBhcnRpY2xlIjoiIn0seyJmYW1pbHkiOiJUYW5nIiwiZ2l2ZW4iOiJZb25ncWlhbmciLCJwYXJzZS1uYW1lcyI6ZmFsc2UsImRyb3BwaW5nLXBhcnRpY2xlIjoiIiwibm9uLWRyb3BwaW5nLXBhcnRpY2xlIjoiIn0seyJmYW1pbHkiOiJXZWkiLCJnaXZlbiI6IlBlbmdmZWkiLCJwYXJzZS1uYW1lcyI6ZmFsc2UsImRyb3BwaW5nLXBhcnRpY2xlIjoiIiwibm9uLWRyb3BwaW5nLXBhcnRpY2xlIjoiIn0seyJmYW1pbHkiOiJMaXUiLCJnaXZlbiI6Ik5hbiIsInBhcnNlLW5hbWVzIjpmYWxzZSwiZHJvcHBpbmctcGFydGljbGUiOiIiLCJub24tZHJvcHBpbmctcGFydGljbGUiOiIifSx7ImZhbWlseSI6IkxpIiwiZ2l2ZW4iOiJMZWkiLCJwYXJzZS1uYW1lcyI6ZmFsc2UsImRyb3BwaW5nLXBhcnRpY2xlIjoiIiwibm9uLWRyb3BwaW5nLXBhcnRpY2xlIjoiIn0seyJmYW1pbHkiOiJTb25nIiwiZ2l2ZW4iOiJSdSIsInBhcnNlLW5hbWVzIjpmYWxzZSwiZHJvcHBpbmctcGFydGljbGUiOiIiLCJub24tZHJvcHBpbmctcGFydGljbGUiOiIifSx7ImZhbWlseSI6IkxhaSIsImdpdmVuIjoiSnVhbiIsInBhcnNlLW5hbWVzIjpmYWxzZSwiZHJvcHBpbmctcGFydGljbGUiOiIiLCJub24tZHJvcHBpbmctcGFydGljbGUiOiIifSx7ImZhbWlseSI6IkhlIiwiZ2l2ZW4iOiJYaWFvYmluIiwicGFyc2UtbmFtZXMiOmZhbHNlLCJkcm9wcGluZy1wYXJ0aWNsZSI6IiIsIm5vbi1kcm9wcGluZy1wYXJ0aWNsZSI6IiJ9LHsiZmFtaWx5IjoiQ2hlbiIsImdpdmVuIjoiQ2hlbiIsInBhcnNlLW5hbWVzIjpmYWxzZSwiZHJvcHBpbmctcGFydGljbGUiOiIiLCJub24tZHJvcHBpbmctcGFydGljbGUiOiIifSx7ImZhbWlseSI6IkJpIiwiZ2l2ZW4iOiJHdW9xaWFuZyIsInBhcnNlLW5hbWVzIjpmYWxzZSwiZHJvcHBpbmctcGFydGljbGUiOiIiLCJub24tZHJvcHBpbmctcGFydGljbGUiOiIifSx7ImZhbWlseSI6IkZlbmciLCJnaXZlbiI6Ikd1b3BpbmciLCJwYXJzZS1uYW1lcyI6ZmFsc2UsImRyb3BwaW5nLXBhcnRpY2xlIjoiIiwibm9uLWRyb3BwaW5nLXBhcnRpY2xlIjoiIn0seyJmYW1pbHkiOiJYdSIsImdpdmVuIjoiRnVxaWFuZyIsInBhcnNlLW5hbWVzIjpmYWxzZSwiZHJvcHBpbmctcGFydGljbGUiOiIiLCJub24tZHJvcHBpbmctcGFydGljbGUiOiIifSx7ImZhbWlseSI6IldhbmciLCJnaXZlbiI6IkxpcGluZyIsInBhcnNlLW5hbWVzIjpmYWxzZSwiZHJvcHBpbmctcGFydGljbGUiOiIiLCJub24tZHJvcHBpbmctcGFydGljbGUiOiIifV0sImNvbnRhaW5lci10aXRsZSI6Ik5ldXJvbiIsIkRPSSI6IjEwLjEwMTYvai5uZXVyb24uMjAxOS4wNS4wMjciLCJJU1NOIjoiMTA5NzQxOTkiLCJpc3N1ZWQiOnsiZGF0ZS1wYXJ0cyI6W1syMDE5XV19LCJhYnN0cmFjdCI6IklubmF0ZSBkZWZlbnNpdmUgcmVzcG9uc2VzIGFyZSBlc3NlbnRpYWwgZm9yIGFuaW1hbCBzdXJ2aXZhbCBhbmQgYXJlIGNvbnNlcnZlZCBhY3Jvc3Mgc3BlY2llcy4gVGhlIHZlbnRyYWwgdGVnbWVudGFsIGFyZWEgKFZUQSkgcGxheXMgaW1wb3J0YW50IHJvbGVzIGluIGxlYXJuZWQgYXBwZXRpdGl2ZSBhbmQgYXZlcnNpdmUgYmVoYXZpb3JzLCBidXQgd2hldGhlciBpdCBwbGF5cyBhIHJvbGUgaW4gbWVkaWF0aW5nIG9yIG1vZHVsYXRpbmcgaW5uYXRlIGRlZmVuc2l2ZSByZXNwb25zZXMgaXMgY3VycmVudGx5IHVua25vd24uIFdlIHJlcG9ydCB0aGF0IFZUQUdBQkErIG5ldXJvbnMgcmVzcG9uZCB0byBhIGxvb21pbmcgc3RpbXVsdXMuIEluaGliaXRpb24gb2YgVlRBR0FCQSsgbmV1cm9ucyByZWR1Y2VkIGxvb21pbmctZXZva2VkIGRlZmVuc2l2ZSBmbGlnaHQgYmVoYXZpb3IsIGFuZCBwaG90b2FjdGl2YXRpb24gb2YgdGhlc2UgbmV1cm9ucyByZXN1bHRlZCBpbiBkZWZlbnNlLWxpa2UgZmxpZ2h0IGJlaGF2aW9yLiBVc2luZyB2aXJhbCB0cmFjaW5nIGFuZCBlbGVjdHJvcGh5c2lvbG9naWNhbCByZWNvcmRpbmdzLCB3ZSBzaG93IHRoYXQgVlRBR0FCQSsgbmV1cm9ucyByZWNlaXZlIGRpcmVjdCBleGNpdGF0b3J5IGlucHV0cyBmcm9tIHRoZSBzdXBlcmlvciBjb2xsaWN1bHVzIChTQykuIEZ1cnRoZXJtb3JlLCB3ZSBzaG93IHRoYXQgZ2x1dGFtYXRlcmdpYyBTQy1WVEEgcHJvamVjdGlvbnMgc3luYXBzZSBvbnRvIFZUQUdBQkErIG5ldXJvbnMgdGhhdCBwcm9qZWN0IHRvIHRoZSBjZW50cmFsIG51Y2xldXMgb2YgdGhlIGFteWdkYWxhIChDZUEpIGFuZCB0aGF0IHRoZSBDZUEgaXMgaW52b2x2ZWQgaW4gbWVkaWF0aW5nIHRoZSBkZWZlbnNpdmUgYmVoYXZpb3IuIE91ciBmaW5kaW5ncyBkZW1vbnN0cmF0ZSB0aGF0IGFlcmlhbCB0aHJlYXQtcmVsYXRlZCB2aXN1YWwgaW5mb3JtYXRpb24gaXMgcmVsYXllZCB0byBWVEFHQUJBKyBuZXVyb25zIG1lZGlhdGluZyBpbm5hdGUgYmVoYXZpb3JhbCByZXNwb25zZXMsIHN1Z2dlc3RpbmcgYSBtb3JlIGdlbmVyYWwgcm9sZSBvZiB0aGUgVlRBLiBaaG91IGV0IGFsLiBpZGVudGlmaWVkIGEgbmV1cmFsIGNpcmN1aXQgcmVsYXRlZCB0byBWVEFHQUJBKyBuZXVyb25zIHRoYXQgbWVkaWF0ZXMgdmlzdWFsbHkgZXZva2VkIGlubmF0ZSBkZWZlbnNpdmUgcmVzcG9uc2VzLCBpbnZvbHZpbmcgdGhlIFNDR2x1dCstIFZUQUdBQkErLUNlQSBwYXRod2F5LiIsImNvbnRhaW5lci10aXRsZS1zaG9ydCI6Ik5ldXJvbiJ9LCJpc1RlbXBvcmFyeSI6ZmFsc2V9XX0=&quot;,&quot;citationItems&quot;:[{&quot;id&quot;:&quot;bb1ddc29-9f97-3bfd-bd25-7fd0ba898dfb&quot;,&quot;itemData&quot;:{&quot;type&quot;:&quot;article-journal&quot;,&quot;id&quot;:&quot;bb1ddc29-9f97-3bfd-bd25-7fd0ba898dfb&quot;,&quot;title&quot;:&quot;A VTA GABAergic Neural Circuit Mediates Visually Evoked Innate Defensive Responses&quot;,&quot;author&quot;:[{&quot;family&quot;:&quot;Zhou&quot;,&quot;given&quot;:&quot;Z.&quot;,&quot;parse-names&quot;:false,&quot;dropping-particle&quot;:&quot;&quot;,&quot;non-dropping-particle&quot;:&quot;&quot;},{&quot;family&quot;:&quot;Liu&quot;,&quot;given&quot;:&quot;Xuemei&quot;,&quot;parse-names&quot;:false,&quot;dropping-particle&quot;:&quot;&quot;,&quot;non-dropping-particle&quot;:&quot;&quot;},{&quot;family&quot;:&quot;Chen&quot;,&quot;given&quot;:&quot;Shanping&quot;,&quot;parse-names&quot;:false,&quot;dropping-particle&quot;:&quot;&quot;,&quot;non-dropping-particle&quot;:&quot;&quot;},{&quot;family&quot;:&quot;Zhang&quot;,&quot;given&quot;:&quot;Zhijian&quot;,&quot;parse-names&quot;:false,&quot;dropping-particle&quot;:&quot;&quot;,&quot;non-dropping-particle&quot;:&quot;&quot;},{&quot;family&quot;:&quot;Liu&quot;,&quot;given&quot;:&quot;Yuanming&quot;,&quot;parse-names&quot;:false,&quot;dropping-particle&quot;:&quot;&quot;,&quot;non-dropping-particle&quot;:&quot;&quot;},{&quot;family&quot;:&quot;Montardy&quot;,&quot;given&quot;:&quot;Quentin&quot;,&quot;parse-names&quot;:false,&quot;dropping-particle&quot;:&quot;&quot;,&quot;non-dropping-particle&quot;:&quot;&quot;},{&quot;family&quot;:&quot;Tang&quot;,&quot;given&quot;:&quot;Yongqiang&quot;,&quot;parse-names&quot;:false,&quot;dropping-particle&quot;:&quot;&quot;,&quot;non-dropping-particle&quot;:&quot;&quot;},{&quot;family&quot;:&quot;Wei&quot;,&quot;given&quot;:&quot;Pengfei&quot;,&quot;parse-names&quot;:false,&quot;dropping-particle&quot;:&quot;&quot;,&quot;non-dropping-particle&quot;:&quot;&quot;},{&quot;family&quot;:&quot;Liu&quot;,&quot;given&quot;:&quot;Nan&quot;,&quot;parse-names&quot;:false,&quot;dropping-particle&quot;:&quot;&quot;,&quot;non-dropping-particle&quot;:&quot;&quot;},{&quot;family&quot;:&quot;Li&quot;,&quot;given&quot;:&quot;Lei&quot;,&quot;parse-names&quot;:false,&quot;dropping-particle&quot;:&quot;&quot;,&quot;non-dropping-particle&quot;:&quot;&quot;},{&quot;family&quot;:&quot;Song&quot;,&quot;given&quot;:&quot;Ru&quot;,&quot;parse-names&quot;:false,&quot;dropping-particle&quot;:&quot;&quot;,&quot;non-dropping-particle&quot;:&quot;&quot;},{&quot;family&quot;:&quot;Lai&quot;,&quot;given&quot;:&quot;Juan&quot;,&quot;parse-names&quot;:false,&quot;dropping-particle&quot;:&quot;&quot;,&quot;non-dropping-particle&quot;:&quot;&quot;},{&quot;family&quot;:&quot;He&quot;,&quot;given&quot;:&quot;Xiaobin&quot;,&quot;parse-names&quot;:false,&quot;dropping-particle&quot;:&quot;&quot;,&quot;non-dropping-particle&quot;:&quot;&quot;},{&quot;family&quot;:&quot;Chen&quot;,&quot;given&quot;:&quot;Chen&quot;,&quot;parse-names&quot;:false,&quot;dropping-particle&quot;:&quot;&quot;,&quot;non-dropping-particle&quot;:&quot;&quot;},{&quot;family&quot;:&quot;Bi&quot;,&quot;given&quot;:&quot;Guoqiang&quot;,&quot;parse-names&quot;:false,&quot;dropping-particle&quot;:&quot;&quot;,&quot;non-dropping-particle&quot;:&quot;&quot;},{&quot;family&quot;:&quot;Feng&quot;,&quot;given&quot;:&quot;Guoping&quot;,&quot;parse-names&quot;:false,&quot;dropping-particle&quot;:&quot;&quot;,&quot;non-dropping-particle&quot;:&quot;&quot;},{&quot;family&quot;:&quot;Xu&quot;,&quot;given&quot;:&quot;Fuqiang&quot;,&quot;parse-names&quot;:false,&quot;dropping-particle&quot;:&quot;&quot;,&quot;non-dropping-particle&quot;:&quot;&quot;},{&quot;family&quot;:&quot;Wang&quot;,&quot;given&quot;:&quot;Liping&quot;,&quot;parse-names&quot;:false,&quot;dropping-particle&quot;:&quot;&quot;,&quot;non-dropping-particle&quot;:&quot;&quot;}],&quot;container-title&quot;:&quot;Neuron&quot;,&quot;DOI&quot;:&quot;10.1016/j.neuron.2019.05.027&quot;,&quot;ISSN&quot;:&quot;10974199&quot;,&quot;issued&quot;:{&quot;date-parts&quot;:[[2019]]},&quot;abstract&quot;:&quot;Innate defensive responses are essential for animal survival and are conserved across species. The ventral tegmental area (VTA) plays important roles in learned appetitive and aversive behaviors, but whether it plays a role in mediating or modulating innate defensive responses is currently unknown. We report that VTAGABA+ neurons respond to a looming stimulus. Inhibition of VTAGABA+ neurons reduced looming-evoked defensive flight behavior, and photoactivation of these neurons resulted in defense-like flight behavior. Using viral tracing and electrophysiological recordings, we show that VTAGABA+ neurons receive direct excitatory inputs from the superior colliculus (SC). Furthermore, we show that glutamatergic SC-VTA projections synapse onto VTAGABA+ neurons that project to the central nucleus of the amygdala (CeA) and that the CeA is involved in mediating the defensive behavior. Our findings demonstrate that aerial threat-related visual information is relayed to VTAGABA+ neurons mediating innate behavioral responses, suggesting a more general role of the VTA. Zhou et al. identified a neural circuit related to VTAGABA+ neurons that mediates visually evoked innate defensive responses, involving the SCGlut+- VTAGABA+-CeA pathway.&quot;,&quot;container-title-short&quot;:&quot;Neuron&quot;},&quot;isTemporary&quot;:false}]},{&quot;citationID&quot;:&quot;MENDELEY_CITATION_0565ceee-4499-40c4-9d08-432e20ba9abe&quot;,&quot;properties&quot;:{&quot;noteIndex&quot;:0},&quot;isEdited&quot;:false,&quot;manualOverride&quot;:{&quot;isManuallyOverridden&quot;:false,&quot;citeprocText&quot;:&quot;&lt;sup&gt;49&lt;/sup&gt;&quot;,&quot;manualOverrideText&quot;:&quot;&quot;},&quot;citationTag&quot;:&quot;MENDELEY_CITATION_v3_eyJjaXRhdGlvbklEIjoiTUVOREVMRVlfQ0lUQVRJT05fMDU2NWNlZWUtNDQ5OS00MGM0LTlkMDgtNDMyZTIwYmE5YWJlIiwicHJvcGVydGllcyI6eyJub3RlSW5kZXgiOjB9LCJpc0VkaXRlZCI6ZmFsc2UsIm1hbnVhbE92ZXJyaWRlIjp7ImlzTWFudWFsbHlPdmVycmlkZGVuIjpmYWxzZSwiY2l0ZXByb2NUZXh0IjoiPHN1cD40OTwvc3VwPiIsIm1hbnVhbE92ZXJyaWRlVGV4dCI6IiJ9LCJjaXRhdGlvbkl0ZW1zIjpbeyJpZCI6IjI3Y2I2NjA3LTA4YzctMzA3Yy04MDk2LTU2ZDE5YmVkMDhmYyIsIml0ZW1EYXRhIjp7InR5cGUiOiJhcnRpY2xlLWpvdXJuYWwiLCJpZCI6IjI3Y2I2NjA3LTA4YzctMzA3Yy04MDk2LTU2ZDE5YmVkMDhmYyIsInRpdGxlIjoiQ29udHJvbCBvZiBsb2NvbW90b3Igc3BlZWQsIGFyb3VzYWwsIGFuZCBoaXBwb2NhbXBhbCB0aGV0YSByaHl0aG1zIGJ5IHRoZSBudWNsZXVzIGluY2VydHVzIiwiYXV0aG9yIjpbeyJmYW1pbHkiOiJMdSIsImdpdmVuIjoiTGlodWkiLCJwYXJzZS1uYW1lcyI6ZmFsc2UsImRyb3BwaW5nLXBhcnRpY2xlIjoiIiwibm9uLWRyb3BwaW5nLXBhcnRpY2xlIjoiIn0seyJmYW1pbHkiOiJSZW4iLCJnaXZlbiI6Ill1cWkiLCJwYXJzZS1uYW1lcyI6ZmFsc2UsImRyb3BwaW5nLXBhcnRpY2xlIjoiIiwibm9uLWRyb3BwaW5nLXBhcnRpY2xlIjoiIn0seyJmYW1pbHkiOiJZdSIsImdpdmVuIjoiVGFvIiwicGFyc2UtbmFtZXMiOmZhbHNlLCJkcm9wcGluZy1wYXJ0aWNsZSI6IiIsIm5vbi1kcm9wcGluZy1wYXJ0aWNsZSI6IiJ9LHsiZmFtaWx5IjoiTGl1IiwiZ2l2ZW4iOiJaaGl4aWFuZyIsInBhcnNlLW5hbWVzIjpmYWxzZSwiZHJvcHBpbmctcGFydGljbGUiOiIiLCJub24tZHJvcHBpbmctcGFydGljbGUiOiIifSx7ImZhbWlseSI6IldhbmciLCJnaXZlbiI6IlNpY2UiLCJwYXJzZS1uYW1lcyI6ZmFsc2UsImRyb3BwaW5nLXBhcnRpY2xlIjoiIiwibm9uLWRyb3BwaW5nLXBhcnRpY2xlIjoiIn0seyJmYW1pbHkiOiJUYW4iLCJnaXZlbiI6Ikx1YmluIiwicGFyc2UtbmFtZXMiOmZhbHNlLCJkcm9wcGluZy1wYXJ0aWNsZSI6IiIsIm5vbi1kcm9wcGluZy1wYXJ0aWNsZSI6IiJ9LHsiZmFtaWx5IjoiWmVuZyIsImdpdmVuIjoiSmlhd2VpIiwicGFyc2UtbmFtZXMiOmZhbHNlLCJkcm9wcGluZy1wYXJ0aWNsZSI6IiIsIm5vbi1kcm9wcGluZy1wYXJ0aWNsZSI6IiJ9LHsiZmFtaWx5IjoiRmVuZyIsImdpdmVuIjoiUWlydSIsInBhcnNlLW5hbWVzIjpmYWxzZSwiZHJvcHBpbmctcGFydGljbGUiOiIiLCJub24tZHJvcHBpbmctcGFydGljbGUiOiIifSx7ImZhbWlseSI6IkxpbiIsImdpdmVuIjoiUnVpIiwicGFyc2UtbmFtZXMiOmZhbHNlLCJkcm9wcGluZy1wYXJ0aWNsZSI6IiIsIm5vbi1kcm9wcGluZy1wYXJ0aWNsZSI6IiJ9LHsiZmFtaWx5IjoiTGl1IiwiZ2l2ZW4iOiJZYW5nIiwicGFyc2UtbmFtZXMiOmZhbHNlLCJkcm9wcGluZy1wYXJ0aWNsZSI6IiIsIm5vbi1kcm9wcGluZy1wYXJ0aWNsZSI6IiJ9LHsiZmFtaWx5IjoiR3VvIiwiZ2l2ZW4iOiJRaW5nY2h1biIsInBhcnNlLW5hbWVzIjpmYWxzZSwiZHJvcHBpbmctcGFydGljbGUiOiIiLCJub24tZHJvcHBpbmctcGFydGljbGUiOiIifSx7ImZhbWlseSI6Ikx1byIsImdpdmVuIjoiTWlubWluIiwicGFyc2UtbmFtZXMiOmZhbHNlLCJkcm9wcGluZy1wYXJ0aWNsZSI6IiIsIm5vbi1kcm9wcGluZy1wYXJ0aWNsZSI6IiJ9XSwiY29udGFpbmVyLXRpdGxlIjoiTmF0dXJlIENvbW11bmljYXRpb25zIDIwMjAgMTE6MSIsImFjY2Vzc2VkIjp7ImRhdGUtcGFydHMiOltbMjAyNCw0LDE3XV19LCJET0kiOiIxMC4xMDM4L3M0MTQ2Ny0wMTktMTQxMTYteSIsIklTU04iOiIyMDQxLTE3MjMiLCJQTUlEIjoiMzE5Mzc3NjgiLCJVUkwiOiJodHRwczovL3d3dy5uYXR1cmUuY29tL2FydGljbGVzL3M0MTQ2Ny0wMTktMTQxMTYteSIsImlzc3VlZCI6eyJkYXRlLXBhcnRzIjpbWzIwMjAsMSwxNF1dfSwicGFnZSI6IjEtMTYiLCJhYnN0cmFjdCI6Ik5hdmlnYXRpb24gcmVxdWlyZXMgbm90IG9ubHkgdGhlIGV4ZWN1dGlvbiBvZiBsb2NvbW90b3IgcHJvZ3JhbXMgYnV0IGFsc28gaGlnaCBhcm91c2FsIGFuZCByZWFsLXRpbWUgcmV0cmlldmFsIG9mIHNwYXRpYWwgbWVtb3J5IHRoYXQgaXMgb2Z0ZW4gYXNzb2NpYXRlZCB3aXRoIGhpcHBvY2FtcGFsIHRoZXRhIG9zY2lsbGF0aW9ucy4gSG93ZXZlciwgdGhlIG5ldXJhbCBjaXJjdWl0cyBmb3IgY29vcmRpbmF0ZWx5IGNvbnRyb2xsaW5nIHRoZXNlIGltcG9ydGFudCBwcm9jZXNzZXMgcmVtYWluIHRvIGJlIGZ1bGx5IGRpc3NlY3RlZC4gSGVyZSB3ZSBzaG93IHRoYXQgdGhlIGFjdGl2aXR5IG9mIHRoZSBuZXVyb21lZGluIEIgKE5NQikgbmV1cm9ucyBpbiB0aGUgbnVjbGV1cyBpbmNlcnR1cyAoTkkpIGlzIHRpZ2h0bHkgY29ycmVsYXRlZCB3aXRoIG1vdXNlIGxvY29tb3RvciBzcGVlZCwgYXJvdXNhbCBsZXZlbCwgYW5kIGhpcHBvY2FtcGFsIHRoZXRhIHBvd2VyLiBUaGVzZSBwcm9jZXNzZXMgYXJlIHJldmVyc2libHkgc3VwcHJlc3NlZCBieSBvcHRvZ2VuZXRpYyBpbmhpYml0aW9uIGFuZCByYXBpZGx5IHByb21vdGVkIGJ5IG9wdG9nZW5ldGljIHN0aW11bGF0aW9uIG9mIE5JIE5NQiBuZXVyb25zLiBUaGVzZSBuZXVyb25zIGZvcm0gcmVjaXByb2NhbCBjb25uZWN0aW9ucyB3aXRoIHNldmVyYWwgc3ViY29ydGljYWwgYXJlYXMgYXNzb2NpYXRlZCB3aXRoIGFyb3VzYWwsIHRoZXRhIG9zY2lsbGF0aW9uLCBhbmQgcHJlbW90b3IgcHJvY2Vzc2luZy4gVGhlaXIgcHJvamVjdGlvbnMgdG8gbXVsdGlwbGUgZG93bnN0cmVhbSBzdGF0aW9ucyByZWd1bGF0ZSBsb2NvbW90aW9uIGFuZCBoaXBwb2NhbXBhbCB0aGV0YSwgd2l0aCB0aGUgcHJvamVjdGlvbiB0byB0aGUgbWVkaWFsIHNlcHR1bSBiZWluZyBwYXJ0aWN1bGFybHkgaW1wb3J0YW50IGZvciBwcm9tb3RpbmcgYXJvdXNhbC4gVGhlcmVmb3JlLCBOSSBOTUIgbmV1cm9ucyBmdW5jdGlvbmFsbHkgaW1wYWN0IHRoZSBuZXVyYWwgY2lyY3VpdCBmb3IgbmF2aWdhdGlvbiBjb250cm9sIGFjY29yZGluZyB0byBwYXJ0aWN1bGFyIGJyYWlucyBzdGF0ZXMuIEluIGFkZGl0aW9uIHRvIGFjdGl2YXRpb24gb2YgbG9jb21vdG9yIGNpcmN1aXRzLCBuYXZpZ2F0aW9uIGFsc28gcmVxdWlyZXMgcmVndWxhdGlvbiBvZiBhcm91c2FsIGFuZCBzcGF0aWFsIG1lbW9yeSBwcm9jZXNzZXMuIEhlcmUgdGhlIGF1dGhvcnMgaWRlbnRpZnkgbmV1cm9tZWRpbiBCIG5ldXJvbnMgaW4gdGhlIG51Y2xldXMgaW5jZXJ0dXMgYW5kIHRoZWlyIHN1YmNvcnRpY2FsIHByb2plY3Rpb25zIGluIGNvbnRyb2xsaW5nIHRoZXNlIHZhcmlvdXMgcHJvY2Vzc2VzIGR1cmluZyBuYXZpZ2F0aW9uLiIsInB1Ymxpc2hlciI6Ik5hdHVyZSBQdWJsaXNoaW5nIEdyb3VwIiwiaXNzdWUiOiIxIiwidm9sdW1lIjoiMTEiLCJjb250YWluZXItdGl0bGUtc2hvcnQiOiIifSwiaXNUZW1wb3JhcnkiOmZhbHNlfV19&quot;,&quot;citationItems&quot;:[{&quot;id&quot;:&quot;27cb6607-08c7-307c-8096-56d19bed08fc&quot;,&quot;itemData&quot;:{&quot;type&quot;:&quot;article-journal&quot;,&quot;id&quot;:&quot;27cb6607-08c7-307c-8096-56d19bed08fc&quot;,&quot;title&quot;:&quot;Control of locomotor speed, arousal, and hippocampal theta rhythms by the nucleus incertus&quot;,&quot;author&quot;:[{&quot;family&quot;:&quot;Lu&quot;,&quot;given&quot;:&quot;Lihui&quot;,&quot;parse-names&quot;:false,&quot;dropping-particle&quot;:&quot;&quot;,&quot;non-dropping-particle&quot;:&quot;&quot;},{&quot;family&quot;:&quot;Ren&quot;,&quot;given&quot;:&quot;Yuqi&quot;,&quot;parse-names&quot;:false,&quot;dropping-particle&quot;:&quot;&quot;,&quot;non-dropping-particle&quot;:&quot;&quot;},{&quot;family&quot;:&quot;Yu&quot;,&quot;given&quot;:&quot;Tao&quot;,&quot;parse-names&quot;:false,&quot;dropping-particle&quot;:&quot;&quot;,&quot;non-dropping-particle&quot;:&quot;&quot;},{&quot;family&quot;:&quot;Liu&quot;,&quot;given&quot;:&quot;Zhixiang&quot;,&quot;parse-names&quot;:false,&quot;dropping-particle&quot;:&quot;&quot;,&quot;non-dropping-particle&quot;:&quot;&quot;},{&quot;family&quot;:&quot;Wang&quot;,&quot;given&quot;:&quot;Sice&quot;,&quot;parse-names&quot;:false,&quot;dropping-particle&quot;:&quot;&quot;,&quot;non-dropping-particle&quot;:&quot;&quot;},{&quot;family&quot;:&quot;Tan&quot;,&quot;given&quot;:&quot;Lubin&quot;,&quot;parse-names&quot;:false,&quot;dropping-particle&quot;:&quot;&quot;,&quot;non-dropping-particle&quot;:&quot;&quot;},{&quot;family&quot;:&quot;Zeng&quot;,&quot;given&quot;:&quot;Jiawei&quot;,&quot;parse-names&quot;:false,&quot;dropping-particle&quot;:&quot;&quot;,&quot;non-dropping-particle&quot;:&quot;&quot;},{&quot;family&quot;:&quot;Feng&quot;,&quot;given&quot;:&quot;Qiru&quot;,&quot;parse-names&quot;:false,&quot;dropping-particle&quot;:&quot;&quot;,&quot;non-dropping-particle&quot;:&quot;&quot;},{&quot;family&quot;:&quot;Lin&quot;,&quot;given&quot;:&quot;Rui&quot;,&quot;parse-names&quot;:false,&quot;dropping-particle&quot;:&quot;&quot;,&quot;non-dropping-particle&quot;:&quot;&quot;},{&quot;family&quot;:&quot;Liu&quot;,&quot;given&quot;:&quot;Yang&quot;,&quot;parse-names&quot;:false,&quot;dropping-particle&quot;:&quot;&quot;,&quot;non-dropping-particle&quot;:&quot;&quot;},{&quot;family&quot;:&quot;Guo&quot;,&quot;given&quot;:&quot;Qingchun&quot;,&quot;parse-names&quot;:false,&quot;dropping-particle&quot;:&quot;&quot;,&quot;non-dropping-particle&quot;:&quot;&quot;},{&quot;family&quot;:&quot;Luo&quot;,&quot;given&quot;:&quot;Minmin&quot;,&quot;parse-names&quot;:false,&quot;dropping-particle&quot;:&quot;&quot;,&quot;non-dropping-particle&quot;:&quot;&quot;}],&quot;container-title&quot;:&quot;Nature Communications 2020 11:1&quot;,&quot;accessed&quot;:{&quot;date-parts&quot;:[[2024,4,17]]},&quot;DOI&quot;:&quot;10.1038/s41467-019-14116-y&quot;,&quot;ISSN&quot;:&quot;2041-1723&quot;,&quot;PMID&quot;:&quot;31937768&quot;,&quot;URL&quot;:&quot;https://www.nature.com/articles/s41467-019-14116-y&quot;,&quot;issued&quot;:{&quot;date-parts&quot;:[[2020,1,14]]},&quot;page&quot;:&quot;1-16&quot;,&quot;abstract&quot;:&quot;Navigation requires not only the execution of locomotor programs but also high arousal and real-time retrieval of spatial memory that is often associated with hippocampal theta oscillations. However, the neural circuits for coordinately controlling these important processes remain to be fully dissected. Here we show that the activity of the neuromedin B (NMB) neurons in the nucleus incertus (NI) is tightly correlated with mouse locomotor speed, arousal level, and hippocampal theta power. These processes are reversibly suppressed by optogenetic inhibition and rapidly promoted by optogenetic stimulation of NI NMB neurons. These neurons form reciprocal connections with several subcortical areas associated with arousal, theta oscillation, and premotor processing. Their projections to multiple downstream stations regulate locomotion and hippocampal theta, with the projection to the medial septum being particularly important for promoting arousal. Therefore, NI NMB neurons functionally impact the neural circuit for navigation control according to particular brains states. In addition to activation of locomotor circuits, navigation also requires regulation of arousal and spatial memory processes. Here the authors identify neuromedin B neurons in the nucleus incertus and their subcortical projections in controlling these various processes during navigation.&quot;,&quot;publisher&quot;:&quot;Nature Publishing Group&quot;,&quot;issue&quot;:&quot;1&quot;,&quot;volume&quot;:&quot;11&quot;,&quot;container-title-short&quot;:&quot;&quot;},&quot;isTemporary&quot;:false}]},{&quot;citationID&quot;:&quot;MENDELEY_CITATION_db680d4b-7004-4e3c-ab74-942cbd12e797&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ZGI2ODBkNGItNzAwNC00ZTNjLWFiNzQtOTQyY2JkMTJlNzk3IiwicHJvcGVydGllcyI6eyJub3RlSW5kZXgiOjB9LCJpc0VkaXRlZCI6ZmFsc2UsIm1hbnVhbE92ZXJyaWRlIjp7ImlzTWFudWFsbHlPdmVycmlkZGVuIjpmYWxzZSwiY2l0ZXByb2NUZXh0IjoiPHN1cD4yPC9zdXA+IiwibWFudWFsT3ZlcnJpZGVUZXh0IjoiIn0sImNpdGF0aW9uSXRlbXMiOlt7ImlkIjoiYzZmMzE1NGEtODJmOS0zOGM3LWIyNDMtNmE2Y2MyZDZiOTQ1IiwiaXRlbURhdGEiOnsidHlwZSI6ImFydGljbGUtam91cm5hbCIsImlkIjoiYzZmMzE1NGEtODJmOS0zOGM3LWIyNDMtNmE2Y2MyZDZiOTQ1IiwidGl0bGUiOiJGcmVlemluZyBSZXNwb25zZXMgVG8gTG9vbWluZyBTdGltdWxpIGluIE1pY2UiLCJhdXRob3IiOlt7ImZhbWlseSI6IlNoYW5nIiwiZ2l2ZW4iOiJDb25ncGluZyIsInBhcnNlLW5hbWVzIjpmYWxzZSwiZHJvcHBpbmctcGFydGljbGUiOiIiLCJub24tZHJvcHBpbmctcGFydGljbGUiOiIifSx7ImZhbWlseSI6IkNoZW4iLCJnaXZlbiI6IlppanVuIiwicGFyc2UtbmFtZXMiOmZhbHNlLCJkcm9wcGluZy1wYXJ0aWNsZSI6IiIsIm5vbi1kcm9wcGluZy1wYXJ0aWNsZSI6IiJ9LHsiZmFtaWx5IjoiTGl1IiwiZ2l2ZW4iOiJBaXh1ZSIsInBhcnNlLW5hbWVzIjpmYWxzZSwiZHJvcHBpbmctcGFydGljbGUiOiIiLCJub24tZHJvcHBpbmctcGFydGljbGUiOiIifSx7ImZhbWlseSI6IkxpIiwiZ2l2ZW4iOiJZYW5nIiwicGFyc2UtbmFtZXMiOmZhbHNlLCJkcm9wcGluZy1wYXJ0aWNsZSI6IiIsIm5vbi1kcm9wcGluZy1wYXJ0aWNsZSI6IiJ9LHsiZmFtaWx5IjoiWmhhbmciLCJnaXZlbiI6IkppYWppbmciLCJwYXJzZS1uYW1lcyI6ZmFsc2UsImRyb3BwaW5nLXBhcnRpY2xlIjoiIiwibm9uLWRyb3BwaW5nLXBhcnRpY2xlIjoiIn0seyJmYW1pbHkiOiJRdSIsImdpdmVuIjoiQmFvbGUiLCJwYXJzZS1uYW1lcyI6ZmFsc2UsImRyb3BwaW5nLXBhcnRpY2xlIjoiIiwibm9uLWRyb3BwaW5nLXBhcnRpY2xlIjoiIn0seyJmYW1pbHkiOiJZYW4iLCJnaXZlbiI6IkZlaSIsInBhcnNlLW5hbWVzIjpmYWxzZSwiZHJvcHBpbmctcGFydGljbGUiOiIiLCJub24tZHJvcHBpbmctcGFydGljbGUiOiIifSx7ImZhbWlseSI6IlpoYW5nIiwiZ2l2ZW4iOiJZYW5pbmciLCJwYXJzZS1uYW1lcyI6ZmFsc2UsImRyb3BwaW5nLXBhcnRpY2xlIjoiIiwibm9uLWRyb3BwaW5nLXBhcnRpY2xlIjoiIn0seyJmYW1pbHkiOiJMaXUiLCJnaXZlbiI6IldlaXhpdSIsInBhcnNlLW5hbWVzIjpmYWxzZSwiZHJvcHBpbmctcGFydGljbGUiOiIiLCJub24tZHJvcHBpbmctcGFydGljbGUiOiIifSx7ImZhbWlseSI6IkxpdSIsImdpdmVuIjoiWmhpaHVpIiwicGFyc2UtbmFtZXMiOmZhbHNlLCJkcm9wcGluZy1wYXJ0aWNsZSI6IiIsIm5vbi1kcm9wcGluZy1wYXJ0aWNsZSI6IiJ9LHsiZmFtaWx5IjoiR3VvIiwiZ2l2ZW4iOiJYaWFvZmVpIiwicGFyc2UtbmFtZXMiOmZhbHNlLCJkcm9wcGluZy1wYXJ0aWNsZSI6IiIsIm5vbi1kcm9wcGluZy1wYXJ0aWNsZSI6IiJ9LHsiZmFtaWx5IjoiTGkiLCJnaXZlbiI6IkRhcGVuZyIsInBhcnNlLW5hbWVzIjpmYWxzZSwiZHJvcHBpbmctcGFydGljbGUiOiIiLCJub24tZHJvcHBpbmctcGFydGljbGUiOiIifSx7ImZhbWlseSI6IldhbmciLCJnaXZlbiI6IllpIiwicGFyc2UtbmFtZXMiOmZhbHNlLCJkcm9wcGluZy1wYXJ0aWNsZSI6IiIsIm5vbi1kcm9wcGluZy1wYXJ0aWNsZSI6IiJ9LHsiZmFtaWx5IjoiQ2FvIiwiZ2l2ZW4iOiJQZW5nIiwicGFyc2UtbmFtZXMiOmZhbHNlLCJkcm9wcGluZy1wYXJ0aWNsZSI6IiIsIm5vbi1kcm9wcGluZy1wYXJ0aWNsZSI6IiJ9LHsiZmFtaWx5IjoiU2hhbmciLCJnaXZlbiI6IkF1dGhvcnMgQ29uZ3BpbmciLCJwYXJzZS1uYW1lcyI6ZmFsc2UsImRyb3BwaW5nLXBhcnRpY2xlIjoiIiwibm9uLWRyb3BwaW5nLXBhcnRpY2xlIjoiIn0seyJmYW1pbHkiOiJDaGVuIiwiZ2l2ZW4iOiJaaWp1biIsInBhcnNlLW5hbWVzIjpmYWxzZSwiZHJvcHBpbmctcGFydGljbGUiOiIiLCJub24tZHJvcHBpbmctcGFydGljbGUiOiIifSx7ImZhbWlseSI6IkxpdSIsImdpdmVuIjoiQWl4dWUiLCJwYXJzZS1uYW1lcyI6ZmFsc2UsImRyb3BwaW5nLXBhcnRpY2xlIjoiIiwibm9uLWRyb3BwaW5nLXBhcnRpY2xlIjoiIn0seyJmYW1pbHkiOiJMaSIsImdpdmVuIjoiWWFuZyIsInBhcnNlLW5hbWVzIjpmYWxzZSwiZHJvcHBpbmctcGFydGljbGUiOiIiLCJub24tZHJvcHBpbmctcGFydGljbGUiOiIifSx7ImZhbWlseSI6IlpoYW5nIiwiZ2l2ZW4iOiJKaWFqaW5nIiwicGFyc2UtbmFtZXMiOmZhbHNlLCJkcm9wcGluZy1wYXJ0aWNsZSI6IiIsIm5vbi1kcm9wcGluZy1wYXJ0aWNsZSI6IiJ9LHsiZmFtaWx5IjoiWWFuIiwiZ2l2ZW4iOiJGZWkiLCJwYXJzZS1uYW1lcyI6ZmFsc2UsImRyb3BwaW5nLXBhcnRpY2xlIjoiIiwibm9uLWRyb3BwaW5nLXBhcnRpY2xlIjoiIn1dLCJjb250YWluZXItdGl0bGUiOiJOYXR1cmUgQ29tbXVuaWNhdGlvbnMiLCJET0kiOiIxMC4xMDM4L3M0MTQ2Ny0wMTgtMDM1ODAtNyIsIklTU04iOiIyMDQxLTE3MjMiLCJpc3N1ZWQiOnsiZGF0ZS1wYXJ0cyI6W1syMDE4XV19LCJhYnN0cmFjdCI6IkFuaW1hbHMgcmVzcG9uZCB0byBlbnZpcm9ubWVudGFsIHRocmVhdHMsIGUuZy4gbG9vbWluZyB2aXN1YWwgc3RpbXVsaSwgd2l0aCBpbm5hdGUgZGVmZW5zaXZlIGJlaGF2aW9ycyBzdWNoIGFzIGVzY2FwZSBhbmQgZnJlZXppbmcuIFRoZSBrZXkgbmV1cmFsIGNpcmN1aXRzIHRoYXQgcGFydGljaXBhdGUgaW4gdGhlIGdlbmVyYXRpb24gb2Ygc3VjaCBkaW1vcnBoaWMgZGVmZW5zaXZlIGJlaGF2aW9ycyByZW1haW4gdW5jbGVhci4gSGVyZSB3ZSBzaG93IHRoYXQgdGhlIGRpbW9ycGhpYyBiZWhhdmlvcmFsIHBhdHRlcm5zIHRyaWdnZXJlZCBieSBsb29taW5nIHZpc3VhbCBzdGltdWxpIGFyZSBtZWRpYXRlZCBieSBwYXJ2YWxidW1pbi1wb3NpdGl2ZSAoUFYrKSBwcm9qZWN0aW9uIG5ldXJvbnMgaW4gbW91c2Ugc3VwZXJpb3IgY29sbGljdWx1cyAoU0MpLiBUd28gZGlzdGluY3QgZ3JvdXBzIG9mIFNDIFBWKyBuZXVyb25zIGZvcm0gZGl2ZXJnZW50IHBhdGh3YXlzIHRvIHRyYW5zbWl0IHRocmVhdC1yZWxldmFudCB2aXN1YWwgc2lnbmFscyB0byBuZXVyb25zIGluIHRoZSBwYXJhYmlnZW1pbmFsIG51Y2xldXMgKFBCR04pIGFuZCBsYXRlcmFsIHBvc3RlcmlvciB0aGFsYW1pYyBudWNsZXVzIChMUFROKS4gQWN0aXZhdGlvbnMgb2YgUFYrIFNDLVBCR04gYW5kIFNDLUxQVE4gcGF0aHdheXMgbWltaWMgdGhlIGRpbW9ycGhpYyBkZWZlbnNpdmUgYmVoYXZpb3JzLiBUaGUgUEJHTiBhbmQgTFBUTiBuZXVyb25zIGFyZSBjby1hY3RpdmF0ZWQgYnkgbG9vbWluZyB2aXN1YWwgc3RpbXVsaS4gQmlsYXRlcmFsIGluYWN0aXZhdGlvbiBvZiBlaXRoZXIgbnVjbGV1cyByZXN1bHRzIGluIHRoZSBkZWZlbnNpdmUgYmVoYXZpb3IgZG9taW5hdGVkIGJ5IHRoZSBvdGhlciBudWNsZXVzLiBUb2dldGhlciwgdGhlc2UgZGF0YSBzdWdnZXN0IHRoYXQgdGhlIFNDIG9yY2hlc3RyYXRlcyBkaW1vcnBoaWMgZGVmZW5zaXZlIGJlaGF2aW9ycyB0aHJvdWdoIHR3byBzZXBhcmF0ZSB0ZWN0b2Z1Z2FsIHBhdGh3YXlzIHRoYXQgbWF5IGhhdmUgaW50ZXJhY3Rpb25zLiIsImNvbnRhaW5lci10aXRsZS1zaG9ydCI6Ik5hdCBDb21tdW4ifSwiaXNUZW1wb3JhcnkiOmZhbHNlfV19&quot;,&quot;citationItems&quot;:[{&quot;id&quot;:&quot;c6f3154a-82f9-38c7-b243-6a6cc2d6b945&quot;,&quot;itemData&quot;:{&quot;type&quot;:&quot;article-journal&quot;,&quot;id&quot;:&quot;c6f3154a-82f9-38c7-b243-6a6cc2d6b945&quot;,&quot;title&quot;:&quot;Freezing Responses To Looming Stimuli in Mice&quot;,&quot;author&quot;:[{&quot;family&quot;:&quot;Shang&quot;,&quot;given&quot;:&quot;Congping&quot;,&quot;parse-names&quot;:false,&quot;dropping-particle&quot;:&quot;&quot;,&quot;non-dropping-particle&quot;:&quot;&quot;},{&quot;family&quot;:&quot;Chen&quot;,&quot;given&quot;:&quot;Zijun&quot;,&quot;parse-names&quot;:false,&quot;dropping-particle&quot;:&quot;&quot;,&quot;non-dropping-particle&quot;:&quot;&quot;},{&quot;family&quot;:&quot;Liu&quot;,&quot;given&quot;:&quot;Aixue&quot;,&quot;parse-names&quot;:false,&quot;dropping-particle&quot;:&quot;&quot;,&quot;non-dropping-particle&quot;:&quot;&quot;},{&quot;family&quot;:&quot;Li&quot;,&quot;given&quot;:&quot;Yang&quot;,&quot;parse-names&quot;:false,&quot;dropping-particle&quot;:&quot;&quot;,&quot;non-dropping-particle&quot;:&quot;&quot;},{&quot;family&quot;:&quot;Zhang&quot;,&quot;given&quot;:&quot;Jiajing&quot;,&quot;parse-names&quot;:false,&quot;dropping-particle&quot;:&quot;&quot;,&quot;non-dropping-particle&quot;:&quot;&quot;},{&quot;family&quot;:&quot;Qu&quot;,&quot;given&quot;:&quot;Baole&quot;,&quot;parse-names&quot;:false,&quot;dropping-particle&quot;:&quot;&quot;,&quot;non-dropping-particle&quot;:&quot;&quot;},{&quot;family&quot;:&quot;Yan&quot;,&quot;given&quot;:&quot;Fei&quot;,&quot;parse-names&quot;:false,&quot;dropping-particle&quot;:&quot;&quot;,&quot;non-dropping-particle&quot;:&quot;&quot;},{&quot;family&quot;:&quot;Zhang&quot;,&quot;given&quot;:&quot;Yaning&quot;,&quot;parse-names&quot;:false,&quot;dropping-particle&quot;:&quot;&quot;,&quot;non-dropping-particle&quot;:&quot;&quot;},{&quot;family&quot;:&quot;Liu&quot;,&quot;given&quot;:&quot;Weixiu&quot;,&quot;parse-names&quot;:false,&quot;dropping-particle&quot;:&quot;&quot;,&quot;non-dropping-particle&quot;:&quot;&quot;},{&quot;family&quot;:&quot;Liu&quot;,&quot;given&quot;:&quot;Zhihui&quot;,&quot;parse-names&quot;:false,&quot;dropping-particle&quot;:&quot;&quot;,&quot;non-dropping-particle&quot;:&quot;&quot;},{&quot;family&quot;:&quot;Guo&quot;,&quot;given&quot;:&quot;Xiaofei&quot;,&quot;parse-names&quot;:false,&quot;dropping-particle&quot;:&quot;&quot;,&quot;non-dropping-particle&quot;:&quot;&quot;},{&quot;family&quot;:&quot;Li&quot;,&quot;given&quot;:&quot;Dapeng&quot;,&quot;parse-names&quot;:false,&quot;dropping-particle&quot;:&quot;&quot;,&quot;non-dropping-particle&quot;:&quot;&quot;},{&quot;family&quot;:&quot;Wang&quot;,&quot;given&quot;:&quot;Yi&quot;,&quot;parse-names&quot;:false,&quot;dropping-particle&quot;:&quot;&quot;,&quot;non-dropping-particle&quot;:&quot;&quot;},{&quot;family&quot;:&quot;Cao&quot;,&quot;given&quot;:&quot;Peng&quot;,&quot;parse-names&quot;:false,&quot;dropping-particle&quot;:&quot;&quot;,&quot;non-dropping-particle&quot;:&quot;&quot;},{&quot;family&quot;:&quot;Shang&quot;,&quot;given&quot;:&quot;Authors Congping&quot;,&quot;parse-names&quot;:false,&quot;dropping-particle&quot;:&quot;&quot;,&quot;non-dropping-particle&quot;:&quot;&quot;},{&quot;family&quot;:&quot;Chen&quot;,&quot;given&quot;:&quot;Zijun&quot;,&quot;parse-names&quot;:false,&quot;dropping-particle&quot;:&quot;&quot;,&quot;non-dropping-particle&quot;:&quot;&quot;},{&quot;family&quot;:&quot;Liu&quot;,&quot;given&quot;:&quot;Aixue&quot;,&quot;parse-names&quot;:false,&quot;dropping-particle&quot;:&quot;&quot;,&quot;non-dropping-particle&quot;:&quot;&quot;},{&quot;family&quot;:&quot;Li&quot;,&quot;given&quot;:&quot;Yang&quot;,&quot;parse-names&quot;:false,&quot;dropping-particle&quot;:&quot;&quot;,&quot;non-dropping-particle&quot;:&quot;&quot;},{&quot;family&quot;:&quot;Zhang&quot;,&quot;given&quot;:&quot;Jiajing&quot;,&quot;parse-names&quot;:false,&quot;dropping-particle&quot;:&quot;&quot;,&quot;non-dropping-particle&quot;:&quot;&quot;},{&quot;family&quot;:&quot;Yan&quot;,&quot;given&quot;:&quot;Fei&quot;,&quot;parse-names&quot;:false,&quot;dropping-particle&quot;:&quot;&quot;,&quot;non-dropping-particle&quot;:&quot;&quot;}],&quot;container-title&quot;:&quot;Nature Communications&quot;,&quot;DOI&quot;:&quot;10.1038/s41467-018-03580-7&quot;,&quot;ISSN&quot;:&quot;2041-1723&quot;,&quot;issued&quot;:{&quot;date-parts&quot;:[[2018]]},&quot;abstract&quot;:&quot;Animals respond to environmental threats, e.g. looming visual stimuli, with innate defensive behaviors such as escape and freezing. The key neural circuits that participate in the generation of such dimorphic defensive behaviors remain unclear. Here we show that the dimorphic behavioral patterns triggered by looming visual stimuli are mediated by parvalbumin-positive (PV+) projection neurons in mouse superior colliculus (SC). Two distinct groups of SC PV+ neurons form divergent pathways to transmit threat-relevant visual signals to neurons in the parabigeminal nucleus (PBGN) and lateral posterior thalamic nucleus (LPTN). Activations of PV+ SC-PBGN and SC-LPTN pathways mimic the dimorphic defensive behaviors. The PBGN and LPTN neurons are co-activated by looming visual stimuli. Bilateral inactivation of either nucleus results in the defensive behavior dominated by the other nucleus. Together, these data suggest that the SC orchestrates dimorphic defensive behaviors through two separate tectofugal pathways that may have interactions.&quot;,&quot;container-title-short&quot;:&quot;Nat Commun&quot;},&quot;isTemporary&quot;:false}]},{&quot;citationID&quot;:&quot;MENDELEY_CITATION_84ed8845-c741-4fc1-8662-44a0a08069e5&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ODRlZDg4NDUtYzc0MS00ZmMxLTg2NjItNDRhMGEwODA2OWU1IiwicHJvcGVydGllcyI6eyJub3RlSW5kZXgiOjB9LCJpc0VkaXRlZCI6ZmFsc2UsIm1hbnVhbE92ZXJyaWRlIjp7ImlzTWFudWFsbHlPdmVycmlkZGVuIjpmYWxzZSwiY2l0ZXByb2NUZXh0IjoiPHN1cD4zNTwvc3VwPiIsIm1hbnVhbE92ZXJyaWRlVGV4dCI6IiJ9LCJjaXRhdGlvbkl0ZW1zIjpbeyJpZCI6IjJmOTMwOWQxLTJhMDctMzlkZS1hNDI5LWE0ODE3YTU4YWNlNCIsIml0ZW1EYXRhIjp7InR5cGUiOiJhcnRpY2xlLWpvdXJuYWwiLCJpZCI6IjJmOTMwOWQxLTJhMDctMzlkZS1hNDI5LWE0ODE3YTU4YWNlNCIsInRpdGxlIjoiQSBuZXVyb25hbCBjb3BpbmcgbWVjaGFuaXNtIGxpbmtpbmcgc3RyZXNzLWluZHVjZWQgYW54aWV0eSB0byBtb3RpdmF0aW9uIGZvciByZXdhcmQiLCJhdXRob3IiOlt7ImZhbWlseSI6IktsZW5vd3NraSIsImdpdmVuIjoiUGF1bCBNLiIsInBhcnNlLW5hbWVzIjpmYWxzZSwiZHJvcHBpbmctcGFydGljbGUiOiIiLCJub24tZHJvcHBpbmctcGFydGljbGUiOiIifSx7ImZhbWlseSI6IlpoYW8tU2hlYSIsImdpdmVuIjoiUnViaW5nIiwicGFyc2UtbmFtZXMiOmZhbHNlLCJkcm9wcGluZy1wYXJ0aWNsZSI6IiIsIm5vbi1kcm9wcGluZy1wYXJ0aWNsZSI6IiJ9LHsiZmFtaWx5IjoiRnJlZWxzIiwiZ2l2ZW4iOiJUaW1vdGh5IEcuIiwicGFyc2UtbmFtZXMiOmZhbHNlLCJkcm9wcGluZy1wYXJ0aWNsZSI6IiIsIm5vbi1kcm9wcGluZy1wYXJ0aWNsZSI6IiJ9LHsiZmFtaWx5IjoiTW9sYXMiLCJnaXZlbiI6IlN1c2FubmEiLCJwYXJzZS1uYW1lcyI6ZmFsc2UsImRyb3BwaW5nLXBhcnRpY2xlIjoiIiwibm9uLWRyb3BwaW5nLXBhcnRpY2xlIjoiIn0seyJmYW1pbHkiOiJaaW50ZXIiLCJnaXZlbiI6Ik1heCIsInBhcnNlLW5hbWVzIjpmYWxzZSwiZHJvcHBpbmctcGFydGljbGUiOiIiLCJub24tZHJvcHBpbmctcGFydGljbGUiOiIifSx7ImZhbWlseSI6Ik0nQW5nYWxlIiwiZ2l2ZW4iOiJQZXRlciIsInBhcnNlLW5hbWVzIjpmYWxzZSwiZHJvcHBpbmctcGFydGljbGUiOiIiLCJub24tZHJvcHBpbmctcGFydGljbGUiOiIifSx7ImZhbWlseSI6IlhpYW8iLCJnaXZlbiI6IkNvbmciLCJwYXJzZS1uYW1lcyI6ZmFsc2UsImRyb3BwaW5nLXBhcnRpY2xlIjoiIiwibm9uLWRyb3BwaW5nLXBhcnRpY2xlIjoiIn0seyJmYW1pbHkiOiJNYXJ0aW5lei1Ow7rDsWV6IiwiZ2l2ZW4iOiJMZW9ub3JhIiwicGFyc2UtbmFtZXMiOmZhbHNlLCJkcm9wcGluZy1wYXJ0aWNsZSI6IiIsIm5vbi1kcm9wcGluZy1wYXJ0aWNsZSI6IiJ9LHsiZmFtaWx5IjoiVGhvbXNvbiIsImdpdmVuIjoiVHJhdmlzIiwicGFyc2UtbmFtZXMiOmZhbHNlLCJkcm9wcGluZy1wYXJ0aWNsZSI6IiIsIm5vbi1kcm9wcGluZy1wYXJ0aWNsZSI6IiJ9LHsiZmFtaWx5IjoiVGFwcGVyIiwiZ2l2ZW4iOiJBbmRyZXcgUi4iLCJwYXJzZS1uYW1lcyI6ZmFsc2UsImRyb3BwaW5nLXBhcnRpY2xlIjoiIiwibm9uLWRyb3BwaW5nLXBhcnRpY2xlIjoiIn1dLCJjb250YWluZXItdGl0bGUiOiJTY2llbmNlIGFkdmFuY2VzIiwiYWNjZXNzZWQiOnsiZGF0ZS1wYXJ0cyI6W1syMDI0LDEsMTJdXX0sIkRPSSI6IjEwLjExMjYvU0NJQURWLkFESDk2MjAvU1VQUExfRklMRS9TQ0lBRFYuQURIOTYyMF9TTS5QREYiLCJJU1NOIjoiMjM3NTI1NDgiLCJQTUlEIjoiMzgwNTU4MzAiLCJVUkwiOiJodHRwczovL3d3dy5zY2llbmNlLm9yZy9kb2kvMTAuMTEyNi9zY2lhZHYuYWRoOTYyMCIsImlzc3VlZCI6eyJkYXRlLXBhcnRzIjpbWzIwMjMsMTIsOF1dfSwicGFnZSI6ImVhZGg5NjIwIiwiYWJzdHJhY3QiOiJTdHJlc3MgY29waW5nIGludm9sdmVzIGlubmF0ZSBhbmQgYWN0aXZlIG1vdGl2YXRpb25hbCBiZWhhdmlvcnMgdGhhdCByZWR1Y2UgYW54aWV0eSB1bmRlciBzdHJlc3NmdWwgc2l0dWF0aW9ucy4gSG93ZXZlciwgdGhlIG5ldXJvbmFsIGJhc2VzIGRpcmVjdGx5IGxpbmtpbmcgc3RyZXNzLCBhbnhpZXR5LCBhbmQgbW90aXZhdGlvbiBhcmUgbGFyZ2VseSB1bmtub3duLiBIZXJlLCB3ZSBzaG93IHRoYXQgYWN1dGUgc3RyZXNzb3JzIGFjdGl2YXRlIG1vdXNlIEdBQkFlcmdpYyBuZXVyb25zIGluIHRoZSBpbnRlcnBlZHVuY3VsYXIgbnVjbGV1cyAoSVBOKS4gU3RyZXNzLWNvcGluZyBiZWhhdmlvciBpbmNsdWRpbmcgc2VsZi1ncm9vbWluZyBhbmQgcmV3YXJkIGJlaGF2aW9yIGluY2x1ZGluZyBzdWNyb3NlIGNvbnN1bXB0aW9uIGluaGVyZW50bHkgcmVkdWNlZCBJUE4gR0FCQWVyZ2ljIG5ldXJvbiBhY3Rpdml0eS4gT3B0b2dlbmV0aWMgc2lsZW5jaW5nIG9mIElQTiBHQUJBZXJnaWMgbmV1cm9uIGFjdGl2YXRpb24gZHVyaW5nIGFjdXRlIHN0cmVzcyBlcGlzb2RlcyBtaW1pY2tlZCBjb3Bpbmcgc3RyYXRlZ2llcyBhbmQgYWxsZXZpYXRlZCBhbnhpZXR5LWxpa2UgYmVoYXZpb3IuIEluIGEgbW91c2UgbW9kZWwgb2Ygc3RyZXNzLWVuaGFuY2VkIG1vdGl2YXRpb24gZm9yIHN1Y3Jvc2Ugc2Vla2luZywgcGhvdG9pbmhpYml0aW9uIG9mIElQTiBHQUJBZXJnaWMgbmV1cm9ucyByZWR1Y2VkIHN0cmVzcy1pbmR1Y2VkIG1vdGl2YXRpb24gZm9yIHN1Y3Jvc2UsIHdoZXJlYXMgcGhvdG9hY3RpdmF0aW9uIG9mIElQTiBHQUJBZXJnaWMgbmV1cm9ucyBvciBleGNpdGF0b3J5IGlucHV0cyBmcm9tIG1lZGlhbCBoYWJlbnVsYSBwb3RlbnRpYXRlZCBzdWNyb3NlIHNlZWtpbmcuIFNpbmdsZS1jZWxsIHNlcXVlbmNpbmcsIGZpYmVyIHBob3RvbWV0cnksIGFuZCBvcHRvZ2VuZXRpYyBleHBlcmltZW50cyByZXZlYWxlZCB0aGF0IHN0cmVzcy1hY3RpdmF0ZWQgSVBOIEdBQkFlcmdpYyBuZXVyb25zIHRoYXQgZHJpdmUgbW90aXZhdGVkIHN1Y3Jvc2Ugc2Vla2luZyBleHByZXNzIHNvbWF0b3N0YXRpbi4gVG9nZXRoZXIsIHRoZXNlIGRhdGEgc3VnZ2VzdCB0aGF0IHN0cmVzcyBpbmR1Y2VzIGlubmF0ZSBiZWhhdmlvcnMgYW5kIG1vdGl2YXRlcyByZXdhcmQgc2Vla2luZyB0byBvcHBvc2UgSVBOIG5ldXJvbmFsIGFjdGl2YXRpb24gYXMgYW4gYW54aW9seXRpYyBzdHJlc3MtY29waW5nIG1lY2hhbmlzbS4iLCJwdWJsaXNoZXIiOiJBbWVyaWNhbiBBc3NvY2lhdGlvbiBmb3IgdGhlIEFkdmFuY2VtZW50IG9mIFNjaWVuY2UiLCJpc3N1ZSI6IjQ5Iiwidm9sdW1lIjoiOSIsImNvbnRhaW5lci10aXRsZS1zaG9ydCI6IlNjaSBBZHYifSwiaXNUZW1wb3JhcnkiOmZhbHNlfV19&quot;,&quot;citationItems&quot;:[{&quot;id&quot;:&quot;2f9309d1-2a07-39de-a429-a4817a58ace4&quot;,&quot;itemData&quot;:{&quot;type&quot;:&quot;article-journal&quot;,&quot;id&quot;:&quot;2f9309d1-2a07-39de-a429-a4817a58ace4&quot;,&quot;title&quot;:&quot;A neuronal coping mechanism linking stress-induced anxiety to motivation for reward&quot;,&quot;author&quot;:[{&quot;family&quot;:&quot;Klenowski&quot;,&quot;given&quot;:&quot;Paul M.&quot;,&quot;parse-names&quot;:false,&quot;dropping-particle&quot;:&quot;&quot;,&quot;non-dropping-particle&quot;:&quot;&quot;},{&quot;family&quot;:&quot;Zhao-Shea&quot;,&quot;given&quot;:&quot;Rubing&quot;,&quot;parse-names&quot;:false,&quot;dropping-particle&quot;:&quot;&quot;,&quot;non-dropping-particle&quot;:&quot;&quot;},{&quot;family&quot;:&quot;Freels&quot;,&quot;given&quot;:&quot;Timothy G.&quot;,&quot;parse-names&quot;:false,&quot;dropping-particle&quot;:&quot;&quot;,&quot;non-dropping-particle&quot;:&quot;&quot;},{&quot;family&quot;:&quot;Molas&quot;,&quot;given&quot;:&quot;Susanna&quot;,&quot;parse-names&quot;:false,&quot;dropping-particle&quot;:&quot;&quot;,&quot;non-dropping-particle&quot;:&quot;&quot;},{&quot;family&quot;:&quot;Zinter&quot;,&quot;given&quot;:&quot;Max&quot;,&quot;parse-names&quot;:false,&quot;dropping-particle&quot;:&quot;&quot;,&quot;non-dropping-particle&quot;:&quot;&quot;},{&quot;family&quot;:&quot;M'Angale&quot;,&quot;given&quot;:&quot;Peter&quot;,&quot;parse-names&quot;:false,&quot;dropping-particle&quot;:&quot;&quot;,&quot;non-dropping-particle&quot;:&quot;&quot;},{&quot;family&quot;:&quot;Xiao&quot;,&quot;given&quot;:&quot;Cong&quot;,&quot;parse-names&quot;:false,&quot;dropping-particle&quot;:&quot;&quot;,&quot;non-dropping-particle&quot;:&quot;&quot;},{&quot;family&quot;:&quot;Martinez-Núñez&quot;,&quot;given&quot;:&quot;Leonora&quot;,&quot;parse-names&quot;:false,&quot;dropping-particle&quot;:&quot;&quot;,&quot;non-dropping-particle&quot;:&quot;&quot;},{&quot;family&quot;:&quot;Thomson&quot;,&quot;given&quot;:&quot;Travis&quot;,&quot;parse-names&quot;:false,&quot;dropping-particle&quot;:&quot;&quot;,&quot;non-dropping-particle&quot;:&quot;&quot;},{&quot;family&quot;:&quot;Tapper&quot;,&quot;given&quot;:&quot;Andrew R.&quot;,&quot;parse-names&quot;:false,&quot;dropping-particle&quot;:&quot;&quot;,&quot;non-dropping-particle&quot;:&quot;&quot;}],&quot;container-title&quot;:&quot;Science advances&quot;,&quot;accessed&quot;:{&quot;date-parts&quot;:[[2024,1,12]]},&quot;DOI&quot;:&quot;10.1126/SCIADV.ADH9620/SUPPL_FILE/SCIADV.ADH9620_SM.PDF&quot;,&quot;ISSN&quot;:&quot;23752548&quot;,&quot;PMID&quot;:&quot;38055830&quot;,&quot;URL&quot;:&quot;https://www.science.org/doi/10.1126/sciadv.adh9620&quot;,&quot;issued&quot;:{&quot;date-parts&quot;:[[2023,12,8]]},&quot;page&quot;:&quot;eadh9620&quot;,&quot;abstract&quot;:&quot;Stress coping involves innate and active motivational behaviors that reduce anxiety under stressful situations. However, the neuronal bases directly linking stress, anxiety, and motivation are largely unknown. Here, we show that acute stressors activate mouse GABAergic neurons in the interpeduncular nucleus (IPN). Stress-coping behavior including self-grooming and reward behavior including sucrose consumption inherently reduced IPN GABAergic neuron activity. Optogenetic silencing of IPN GABAergic neuron activation during acute stress episodes mimicked coping strategies and alleviated anxiety-like behavior. In a mouse model of stress-enhanced motivation for sucrose seeking, photoinhibition of IPN GABAergic neurons reduced stress-induced motivation for sucrose, whereas photoactivation of IPN GABAergic neurons or excitatory inputs from medial habenula potentiated sucrose seeking. Single-cell sequencing, fiber photometry, and optogenetic experiments revealed that stress-activated IPN GABAergic neurons that drive motivated sucrose seeking express somatostatin. Together, these data suggest that stress induces innate behaviors and motivates reward seeking to oppose IPN neuronal activation as an anxiolytic stress-coping mechanism.&quot;,&quot;publisher&quot;:&quot;American Association for the Advancement of Science&quot;,&quot;issue&quot;:&quot;49&quot;,&quot;volume&quot;:&quot;9&quot;,&quot;container-title-short&quot;:&quot;Sci Adv&quot;},&quot;isTemporary&quot;:false}]},{&quot;citationID&quot;:&quot;MENDELEY_CITATION_daef3be1-38c5-4416-9b33-fe923209cfc8&quot;,&quot;properties&quot;:{&quot;noteIndex&quot;:0},&quot;isEdited&quot;:false,&quot;manualOverride&quot;:{&quot;isManuallyOverridden&quot;:false,&quot;citeprocText&quot;:&quot;&lt;sup&gt;28,29&lt;/sup&gt;&quot;,&quot;manualOverrideText&quot;:&quot;&quot;},&quot;citationTag&quot;:&quot;MENDELEY_CITATION_v3_eyJjaXRhdGlvbklEIjoiTUVOREVMRVlfQ0lUQVRJT05fZGFlZjNiZTEtMzhjNS00NDE2LTliMzMtZmU5MjMyMDljZmM4IiwicHJvcGVydGllcyI6eyJub3RlSW5kZXgiOjB9LCJpc0VkaXRlZCI6ZmFsc2UsIm1hbnVhbE92ZXJyaWRlIjp7ImlzTWFudWFsbHlPdmVycmlkZGVuIjpmYWxzZSwiY2l0ZXByb2NUZXh0IjoiPHN1cD4yOCwyOTwvc3VwPiIsIm1hbnVhbE92ZXJyaWRlVGV4dCI6IiJ9LCJjaXRhdGlvbkl0ZW1zIjpbeyJpZCI6ImQzZWJhZDVhLTYxOTQtM2Q3Yy05MmU2LThiNjk3OWJmNjBlMiIsIml0ZW1EYXRhIjp7InR5cGUiOiJhcnRpY2xlLWpvdXJuYWwiLCJpZCI6ImQzZWJhZDVhLTYxOTQtM2Q3Yy05MmU2LThiNjk3OWJmNjBlMiIsInRpdGxlIjoiQ29ubmVjdGlvbnMgb2YgdGhlIGxhdGVyb2RvcnNhbCB0ZWdtZW50YWwgbnVjbGV1cyB3aXRoIHRoZSBoYWJlbnVsYXItaW50ZXJwZWR1bmN1bGFyLXJhcGhlIHN5c3RlbSIsImF1dGhvciI6W3siZmFtaWx5IjoiQnVlbm8iLCJnaXZlbiI6IkRlYm9yYSIsInBhcnNlLW5hbWVzIjpmYWxzZSwiZHJvcHBpbmctcGFydGljbGUiOiIiLCJub24tZHJvcHBpbmctcGFydGljbGUiOiIifSx7ImZhbWlseSI6IkxpbWEiLCJnaXZlbiI6IkxlYW5kcm8gQi4iLCJwYXJzZS1uYW1lcyI6ZmFsc2UsImRyb3BwaW5nLXBhcnRpY2xlIjoiIiwibm9uLWRyb3BwaW5nLXBhcnRpY2xlIjoiIn0seyJmYW1pbHkiOiJTb3V6YSIsImdpdmVuIjoiUnVkaWVyaSIsInBhcnNlLW5hbWVzIjpmYWxzZSwiZHJvcHBpbmctcGFydGljbGUiOiIiLCJub24tZHJvcHBpbmctcGFydGljbGUiOiIifSx7ImZhbWlseSI6IkdvbsOnYWx2ZXMiLCJnaXZlbiI6Ikx1Y2lhbm8iLCJwYXJzZS1uYW1lcyI6ZmFsc2UsImRyb3BwaW5nLXBhcnRpY2xlIjoiIiwibm9uLWRyb3BwaW5nLXBhcnRpY2xlIjoiIn0seyJmYW1pbHkiOiJMZWl0ZSIsImdpdmVuIjoiRmVybmFuZGEiLCJwYXJzZS1uYW1lcyI6ZmFsc2UsImRyb3BwaW5nLXBhcnRpY2xlIjoiIiwibm9uLWRyb3BwaW5nLXBhcnRpY2xlIjoiIn0seyJmYW1pbHkiOiJTb3V6YSIsImdpdmVuIjoiU3RlZmFuaSIsInBhcnNlLW5hbWVzIjpmYWxzZSwiZHJvcHBpbmctcGFydGljbGUiOiIiLCJub24tZHJvcHBpbmctcGFydGljbGUiOiIifSx7ImZhbWlseSI6IkZ1cmlnbyIsImdpdmVuIjoiSXNhZG9yYSBDLiIsInBhcnNlLW5hbWVzIjpmYWxzZSwiZHJvcHBpbmctcGFydGljbGUiOiIiLCJub24tZHJvcHBpbmctcGFydGljbGUiOiIifSx7ImZhbWlseSI6IkRvbmF0byIsImdpdmVuIjoiSm9zZSIsInBhcnNlLW5hbWVzIjpmYWxzZSwiZHJvcHBpbmctcGFydGljbGUiOiIiLCJub24tZHJvcHBpbmctcGFydGljbGUiOiIifSx7ImZhbWlseSI6Ik1ldHpnZXIiLCJnaXZlbiI6Ik1hcnRpbiIsInBhcnNlLW5hbWVzIjpmYWxzZSwiZHJvcHBpbmctcGFydGljbGUiOiIiLCJub24tZHJvcHBpbmctcGFydGljbGUiOiIifV0sImNvbnRhaW5lci10aXRsZSI6IkpvdXJuYWwgb2YgQ29tcGFyYXRpdmUgTmV1cm9sb2d5IiwiYWNjZXNzZWQiOnsiZGF0ZS1wYXJ0cyI6W1syMDIxLDgsN11dfSwiRE9JIjoiMTAuMTAwMi9DTkUuMjQ3MjkiLCJJU1NOIjoiMTA5Ni05ODYxIiwiVVJMIjoiaHR0cHM6Ly9vbmxpbmVsaWJyYXJ5LndpbGV5LmNvbS9kb2kvZnVsbC8xMC4xMDAyL2NuZS4yNDcyOSIsImlzc3VlZCI6eyJkYXRlLXBhcnRzIjpbWzIwMTksMTIsMTVdXX0sInBhZ2UiOiIzMDQ2LTMwNzIiLCJhYnN0cmFjdCI6IlRoZSBsYXRlcm9kb3JzYWwgdGVnbWVudGFsIG51Y2xldXMgKExEVGcpIGlzIGEgaGluZGJyYWluIGNob2xpbmVyZ2ljIGNlbGwgZ3JvdXAgdGhvdWdodCB0byBiZSBpbnZvbHZlZCBpbiBtZWNoYW5pc21zIG9mIGFyb3VzYWwgYW5kIHRoZSBjb250cm9sIG9mIG1pZGJyYWluIGRvcGFtaW5lIGNlbGxzLiBOb3dhZGF5cywgdGhlcmUgaXMgaW5jcmVhc2luZyBldmlkZW5jZSB0aGF0IExEVGcgaXMgYWxzbyBlbmdhZ2VkIGluIG1lY2hhbmlzbXMgb2YgYW54aWV0eS9mZWFyIGFuZCBwcm9tb3Rpb24gb2YgZW1vdGlvbmFsIGFyb3VzYWwgdW5kZXIgYWR2ZXJzZSBjb25kaXRpb25zLiBJbnRlcmVzdGluZ2x5LCBMRFRnIGFwcGVhcnMgdG8gYmUgY29ubmVjdGVkIHdpdGggb3RoZXIgcmVndWxhdG9ycyBvZiBhdmVyc2l2ZSBtb3RpdmF0aW9uYWwgc3RhdGVzLCBpbmNsdWRpbmcgdGhlIGxhdGVyYWwgaGFiZW51bGEgKExIYiksIG1lZGlhbCBoYWJlbnVsYSAoTUhiKSwgaW50ZXJwZWR1bmN1bGFyIG51Y2xldXMgKElQKSwgYW5kIG1lZGlhbiByYXBoZSBudWNsZXVzIChNblIpLiBIb3dldmVyLCB0aGUgY2lyY3VpdHJ5IGJldHdlZW4gdGhlc2Ugc3RydWN0dXJlcyBoYXMgaGl0aGVydG8gbm90IGJlZW4gc3lzdGVtYXRpY2FsbHkgaW52ZXN0aWdhdGVkLiBIZXJlLCB3ZSBwbGFjZWQgaW5qZWN0aW9ucyBvZiByZXRyb2dyYWRlIG9yIGFudGVyb2dyYWRlIHRyYWNlcnMgaW50byBMRFRnLCBMSGIsIElQLCBhbmQgTW5SLiBXZSBhbHNvIGV4YW1pbmVkIHRoZSB0cmFuc21pdHRlciBwaGVub3R5cGUgb2YgTERUZyBhZmZlcmVudHMgdG8gSVAgYnkgY29tYmluaW5nIHJldHJvZ3JhZGUgdHJhY2luZyB3aXRoIGltbXVub2ZsdW9yZXNjZW5jZSBhbmQgaW4gc2l0dSBoeWJyaWRpemF0aW9uIHRlY2huaXF1ZXMuIFdlIGZvdW5kIExIYiBpbnB1dHMgdG8gTERUZyBtYWlubHkgZW1lcmdpbmcgZnJvbSB0aGUgbWVkaWFsIGRpdmlzaW9uIG9mIHRoZSBMSGIgKExIYk0pLCB3aGljaCBhbHNvIHJlY2VpdmVzIGF4b25hbCBpbnB1dCBmcm9tIExEVGcuIFRoZSBiaWRpcmVjdGlvbmFsIGNvbm5lY3Rpb25zIGJldHdlZW4gSVAgYW5kIExEVGcgZGlzcGxheWVkIGEgbGF0ZXJhbGl6ZWQgb3JnYW5pemF0aW9uLCB3aXRoIExEVGcgaW5wdXRzIHRvIElQIGJlaW5nIHByZWRvbWluYW50bHkgR0FCQWVyZ2ljIG9yIGNob2xpbmVyZ2ljIGFuZCBtYWlubHkgZGlyZWN0ZWQgdG8gdGhlIGNvbnRyYWxhdGVyYWwgSVAuIE1vcmVvdmVyLCB3ZSBkaXNjbG9zZWQgcmVjaXByb2NhbCBMRFRnIGNvbm5lY3Rpb25zIHdpdGggc3RydWN0dXJlcyBpbnZvbHZlZCBpbiB0aGUgbW9kdWxhdGlvbiBvZiBoaXBwb2NhbXBhbCB0aGV0YSByaHl0aG0gaW5jbHVkaW5nIE1uUiwgbnVjbGV1cyBpbmNlcnR1cywgYW5kIHN1cHJhbWFtbWlsbGFyeSBudWNsZXVzLiBPdXIgZmluZGluZ3MgaW5kaWNhdGUgdGhhdCB0aGUgaGFiZW51bGEgaXMgbGlua2VkIHdpdGggTERUZyBlaXRoZXIgYnkgZGlyZWN0IHJlY2lwcm9jYWwgcHJvamVjdGlvbnMgZnJvbS90byBMSGJNIG9yIGluZGlyZWN0bHkgdmlhIHRoZSBNSGItSVAgYXhpcywgc3VwcG9ydGluZyBhIGZ1bmN0aW9uYWwgcm9sZSBvZiBMRFRnIGluIHRoZSByZWd1bGF0aW9uIG9mIGF2ZXJzaXZlIGJlaGF2aW9ycywgYW5kIGZ1cnRoZXIgY2hhcmFjdGVyaXppbmcgTEhiIGFzIGEgbWFzdGVyIGNvbnRyb2xsZXIgb2YgYXNjZW5kaW5nIGJyYWluc3RlbSBzdGF0ZS1zZXR0aW5nIG1vZHVsYXRvcnkgcHJvamVjdGlvbiBzeXN0ZW1zLiIsInB1Ymxpc2hlciI6IkpvaG4gV2lsZXkgJiBTb25zLCBMdGQiLCJpc3N1ZSI6IjE4Iiwidm9sdW1lIjoiNTI3IiwiY29udGFpbmVyLXRpdGxlLXNob3J0IjoiIn0sImlzVGVtcG9yYXJ5IjpmYWxzZX0seyJpZCI6IjNhMDc2YjM3LWI4ZTYtMzRjMy1hYjI1LTQ3NTMyMjIxNThiZiIsIml0ZW1EYXRhIjp7InR5cGUiOiJhcnRpY2xlLWpvdXJuYWwiLCJpZCI6IjNhMDc2YjM3LWI4ZTYtMzRjMy1hYjI1LTQ3NTMyMjIxNThiZiIsInRpdGxlIjoiU3BlY2lmaWMgY29ubmVjdGlvbnMgb2YgdGhlIGludGVycGVkdW5jdWxhciBzdWJudWNsZWkgcmV2ZWFsIGRpc3RpbmN0IGNvbXBvbmVudHMgb2YgdGhlIGhhYmVudWxvcGVkdW5jdWxhciBwYXRod2F5IiwiYXV0aG9yIjpbeyJmYW1pbHkiOiJRdWluYSIsImdpdmVuIjoiTGVseSBBLiIsInBhcnNlLW5hbWVzIjpmYWxzZSwiZHJvcHBpbmctcGFydGljbGUiOiIiLCJub24tZHJvcHBpbmctcGFydGljbGUiOiIifSx7ImZhbWlseSI6IkhhcnJpcyIsImdpdmVuIjoiSnVsaWUiLCJwYXJzZS1uYW1lcyI6ZmFsc2UsImRyb3BwaW5nLXBhcnRpY2xlIjoiIiwibm9uLWRyb3BwaW5nLXBhcnRpY2xlIjoiIn0seyJmYW1pbHkiOiJaZW5nIiwiZ2l2ZW4iOiJIb25na3VpIiwicGFyc2UtbmFtZXMiOmZhbHNlLCJkcm9wcGluZy1wYXJ0aWNsZSI6IiIsIm5vbi1kcm9wcGluZy1wYXJ0aWNsZSI6IiJ9LHsiZmFtaWx5IjoiVHVybmVyIiwiZ2l2ZW4iOiJFcmljIEUuIiwicGFyc2UtbmFtZXMiOmZhbHNlLCJkcm9wcGluZy1wYXJ0aWNsZSI6IiIsIm5vbi1kcm9wcGluZy1wYXJ0aWNsZSI6IiJ9XSwiY29udGFpbmVyLXRpdGxlIjoiSm91cm5hbCBvZiBDb21wYXJhdGl2ZSBOZXVyb2xvZ3kiLCJET0kiOiIxMC4xMDAyL2NuZS4yNDIyMSIsIklTU04iOiIxMDk2OTg2MSIsImlzc3VlZCI6eyJkYXRlLXBhcnRzIjpbWzIwMTddXX0sImFic3RyYWN0IjoiVGhlIGhhYmVudWxvcGVkdW5jdWxhciBwYXRod2F5IGNvbnNpc3RzIG9mIHRoZSBtZWRpYWwgaGFiZW51bGEgKE1IYiksIGl0cyBvdXRwdXQgdHJhY3QsIHRoZSBmYXNjaWN1bHVzIHJldHJvZmxleHVzLCBhbmQgaXRzIHByaW5jaXBhbCB0YXJnZXQsIHRoZSBpbnRlcnBlZHVuY3VsYXIgbnVjbGV1cyAoSVApLiBTZXZlcmFsIElQIHN1Ym51Y2xlaSBoYXZlIGJlZW4gZGVzY3JpYmVkLCBidXQgdGhlaXIgc3BlY2lmaWMgcHJvamVjdGlvbnMgYW5kIHJlbGF0aW9uc2hpcCB0byBoYWJlbnVsYSBpbnB1dHMgYXJlIG5vdCB3ZWxsIHVuZGVyc3Rvb2QuIEhlcmUgd2UgaGF2ZSB1c2VkIHZpcmFsLCB0cmFuc2dlbmljLCBhbmQgY29udmVudGlvbmFsIGFudGVyb2dyYWRlIGFuZCByZXRyb2dyYWRlIHRyYWN0LXRyYWNpbmcgbWV0aG9kcyB0byBiZXR0ZXIgZGVmaW5lIHRoZSByZWxhdGlvbnNoaXAgYmV0d2VlbiB0aGUgZG9yc2FsIGFuZCB2ZW50cmFsIE1IYiwgdGhlIElQLCBhbmQgdGhlIHNlY29uZGFyeSBlZmZlcmVudCB0YXJnZXRzIG9mIHRoaXMgc3lzdGVtLiBBbHRob3VnaCBwcmlvciBzdHVkaWVzIGhhdmUgcmVwb3J0ZWQgdGhhdCB0aGUgSVAgaGFzIGFzY2VuZGluZyBwcm9qZWN0aW9ucyB0byB2ZW50cmFsIGZvcmVicmFpbiBzdHJ1Y3R1cmVzLCB3ZSBmaW5kIHRoYXQgdGhlc2UgcHJvamVjdGlvbnMgb3JpZ2luYXRlIGFsbW9zdCBlbnRpcmVseSBpbiB0aGUgYXBpY2FsIHN1Ym51Y2xldXMsIHdoaWNoIG1heSBiZSBtb3JlIGFwcHJvcHJpYXRlbHkgZGVzY3JpYmVkIGFzIHBhcnQgb2YgdGhlIG1lZGlhbiByYXBoZSBzeXN0ZW0uIFRoZSBsYXRlcm9kb3JzYWwgdGVnbWVudGFsIG51Y2xldXMgcmVjZWl2ZXMgaW5oaWJpdG9yeSBpbnB1dHMgZnJvbSB0aGUgY29udHJhbGF0ZXJhbCBkb3Jzb2xhdGVyYWwgSVAsIGFuZCBtYWlubHkgZXhjaXRhdG9yeSBpbnB1dHMgZnJvbSB0aGUgaXBzaWxhdGVyYWwgcm9zdHJvbGF0ZXJhbCBJUCBzdWJudWNsZXVzLiBUaGUgbWlkbGluZSBjZW50cmFsIGdyYXkgb2YgdGhlIHBvbnMgYW5kIG51Y2xldXMgaW5jZXJ0dXMgcmVjZWl2ZSBpbnB1dCBmcm9tIHRoZSByb3N0cmFsIElQLCB3aGljaCBjb250YWlucyBhIG1peCBvZiBpbmhpYml0b3J5IGFuZCBleGNpdGF0b3J5IG5ldXJvbnMsIGFuZCB0aGUgZG9yc29tZWRpYWwgSVAsIHdoaWNoIGlzIGV4Y2x1c2l2ZWx5IGluaGliaXRvcnkuIFRoZSBsYXRlcmFsIGNlbnRyYWwgZ3JheSBvZiB0aGUgcG9ucyByZWNlaXZlcyBiaWxhdGVyYWwgaW5wdXQgZnJvbSB0aGUgbGF0ZXJhbCBJUCwgd2hpY2ggaW4gdHVybiByZWNlaXZlcyBiaWxhdGVyYWwgaW5wdXQgZnJvbSB0aGUgZG9yc2FsIE1IYi4gVGFrZW4gdG9nZXRoZXIgd2l0aCBwcmlvciBzdHVkaWVzIG9mIElQIHByb2plY3Rpb25zIHRvIHRoZSByYXBoZSwgdGhlc2UgcmVzdWx0cyBmb3JtIGFuIGVtZXJnaW5nIG1hcCBvZiB0aGUgaGFiZW51bG9wZWR1bmN1bGFyIHN5c3RlbSB0aGF0IGhhcyBzaWduaWZpY2FudCBpbXBsaWNhdGlvbnMgZm9yIHRoZSBwcm9wb3NlZCBmdW5jdGlvbiBvZiB0aGUgSVAgaW4gYSB2YXJpZXR5IG9mIGJlaGF2aW9ycywgaW5jbHVkaW5nIG1vZGVscyBvZiBtb29kIGRpc29yZGVycyBhbmQgYmVoYXZpb3JhbCByZXNwb25zZXMgdG8gbmljb3RpbmUuIiwiY29udGFpbmVyLXRpdGxlLXNob3J0IjoiIn0sImlzVGVtcG9yYXJ5IjpmYWxzZX1dfQ==&quot;,&quot;citationItems&quot;:[{&quot;id&quot;:&quot;d3ebad5a-6194-3d7c-92e6-8b6979bf60e2&quot;,&quot;itemData&quot;:{&quot;type&quot;:&quot;article-journal&quot;,&quot;id&quot;:&quot;d3ebad5a-6194-3d7c-92e6-8b6979bf60e2&quot;,&quot;title&quot;:&quot;Connections of the laterodorsal tegmental nucleus with the habenular-interpeduncular-raphe system&quot;,&quot;author&quot;:[{&quot;family&quot;:&quot;Bueno&quot;,&quot;given&quot;:&quot;Debora&quot;,&quot;parse-names&quot;:false,&quot;dropping-particle&quot;:&quot;&quot;,&quot;non-dropping-particle&quot;:&quot;&quot;},{&quot;family&quot;:&quot;Lima&quot;,&quot;given&quot;:&quot;Leandro B.&quot;,&quot;parse-names&quot;:false,&quot;dropping-particle&quot;:&quot;&quot;,&quot;non-dropping-particle&quot;:&quot;&quot;},{&quot;family&quot;:&quot;Souza&quot;,&quot;given&quot;:&quot;Rudieri&quot;,&quot;parse-names&quot;:false,&quot;dropping-particle&quot;:&quot;&quot;,&quot;non-dropping-particle&quot;:&quot;&quot;},{&quot;family&quot;:&quot;Gonçalves&quot;,&quot;given&quot;:&quot;Luciano&quot;,&quot;parse-names&quot;:false,&quot;dropping-particle&quot;:&quot;&quot;,&quot;non-dropping-particle&quot;:&quot;&quot;},{&quot;family&quot;:&quot;Leite&quot;,&quot;given&quot;:&quot;Fernanda&quot;,&quot;parse-names&quot;:false,&quot;dropping-particle&quot;:&quot;&quot;,&quot;non-dropping-particle&quot;:&quot;&quot;},{&quot;family&quot;:&quot;Souza&quot;,&quot;given&quot;:&quot;Stefani&quot;,&quot;parse-names&quot;:false,&quot;dropping-particle&quot;:&quot;&quot;,&quot;non-dropping-particle&quot;:&quot;&quot;},{&quot;family&quot;:&quot;Furigo&quot;,&quot;given&quot;:&quot;Isadora C.&quot;,&quot;parse-names&quot;:false,&quot;dropping-particle&quot;:&quot;&quot;,&quot;non-dropping-particle&quot;:&quot;&quot;},{&quot;family&quot;:&quot;Donato&quot;,&quot;given&quot;:&quot;Jose&quot;,&quot;parse-names&quot;:false,&quot;dropping-particle&quot;:&quot;&quot;,&quot;non-dropping-particle&quot;:&quot;&quot;},{&quot;family&quot;:&quot;Metzger&quot;,&quot;given&quot;:&quot;Martin&quot;,&quot;parse-names&quot;:false,&quot;dropping-particle&quot;:&quot;&quot;,&quot;non-dropping-particle&quot;:&quot;&quot;}],&quot;container-title&quot;:&quot;Journal of Comparative Neurology&quot;,&quot;accessed&quot;:{&quot;date-parts&quot;:[[2021,8,7]]},&quot;DOI&quot;:&quot;10.1002/CNE.24729&quot;,&quot;ISSN&quot;:&quot;1096-9861&quot;,&quot;URL&quot;:&quot;https://onlinelibrary.wiley.com/doi/full/10.1002/cne.24729&quot;,&quot;issued&quot;:{&quot;date-parts&quot;:[[2019,12,15]]},&quot;page&quot;:&quot;3046-3072&quot;,&quot;abstract&quot;:&quot;The laterodorsal tegmental nucleus (LDTg) is a hindbrain cholinergic cell group thought to be involved in mechanisms of arousal and the control of midbrain dopamine cells. Nowadays, there is increasing evidence that LDTg is also engaged in mechanisms of anxiety/fear and promotion of emotional arousal under adverse conditions. Interestingly, LDTg appears to be connected with other regulators of aversive motivational states, including the lateral habenula (LHb), medial habenula (MHb), interpeduncular nucleus (IP), and median raphe nucleus (MnR). However, the circuitry between these structures has hitherto not been systematically investigated. Here, we placed injections of retrograde or anterograde tracers into LDTg, LHb, IP, and MnR. We also examined the transmitter phenotype of LDTg afferents to IP by combining retrograde tracing with immunofluorescence and in situ hybridization techniques. We found LHb inputs to LDTg mainly emerging from the medial division of the LHb (LHbM), which also receives axonal input from LDTg. The bidirectional connections between IP and LDTg displayed a lateralized organization, with LDTg inputs to IP being predominantly GABAergic or cholinergic and mainly directed to the contralateral IP. Moreover, we disclosed reciprocal LDTg connections with structures involved in the modulation of hippocampal theta rhythm including MnR, nucleus incertus, and supramammillary nucleus. Our findings indicate that the habenula is linked with LDTg either by direct reciprocal projections from/to LHbM or indirectly via the MHb-IP axis, supporting a functional role of LDTg in the regulation of aversive behaviors, and further characterizing LHb as a master controller of ascending brainstem state-setting modulatory projection systems.&quot;,&quot;publisher&quot;:&quot;John Wiley &amp; Sons, Ltd&quot;,&quot;issue&quot;:&quot;18&quot;,&quot;volume&quot;:&quot;527&quot;,&quot;container-title-short&quot;:&quot;&quot;},&quot;isTemporary&quot;:false},{&quot;id&quot;:&quot;3a076b37-b8e6-34c3-ab25-4753222158bf&quot;,&quot;itemData&quot;:{&quot;type&quot;:&quot;article-journal&quot;,&quot;id&quot;:&quot;3a076b37-b8e6-34c3-ab25-4753222158bf&quot;,&quot;title&quot;:&quot;Specific connections of the interpeduncular subnuclei reveal distinct components of the habenulopeduncular pathway&quot;,&quot;author&quot;:[{&quot;family&quot;:&quot;Quina&quot;,&quot;given&quot;:&quot;Lely A.&quot;,&quot;parse-names&quot;:false,&quot;dropping-particle&quot;:&quot;&quot;,&quot;non-dropping-particle&quot;:&quot;&quot;},{&quot;family&quot;:&quot;Harris&quot;,&quot;given&quot;:&quot;Julie&quot;,&quot;parse-names&quot;:false,&quot;dropping-particle&quot;:&quot;&quot;,&quot;non-dropping-particle&quot;:&quot;&quot;},{&quot;family&quot;:&quot;Zeng&quot;,&quot;given&quot;:&quot;Hongkui&quot;,&quot;parse-names&quot;:false,&quot;dropping-particle&quot;:&quot;&quot;,&quot;non-dropping-particle&quot;:&quot;&quot;},{&quot;family&quot;:&quot;Turner&quot;,&quot;given&quot;:&quot;Eric E.&quot;,&quot;parse-names&quot;:false,&quot;dropping-particle&quot;:&quot;&quot;,&quot;non-dropping-particle&quot;:&quot;&quot;}],&quot;container-title&quot;:&quot;Journal of Comparative Neurology&quot;,&quot;DOI&quot;:&quot;10.1002/cne.24221&quot;,&quot;ISSN&quot;:&quot;10969861&quot;,&quot;issued&quot;:{&quot;date-parts&quot;:[[2017]]},&quot;abstract&quot;:&quot;The habenulopeduncular pathway consists of the medial habenula (MHb), its output tract, the fasciculus retroflexus, and its principal target, the interpeduncular nucleus (IP). Several IP subnuclei have been described, but their specific projections and relationship to habenula inputs are not well understood. Here we have used viral, transgenic, and conventional anterograde and retrograde tract-tracing methods to better define the relationship between the dorsal and ventral MHb, the IP, and the secondary efferent targets of this system. Although prior studies have reported that the IP has ascending projections to ventral forebrain structures, we find that these projections originate almost entirely in the apical subnucleus, which may be more appropriately described as part of the median raphe system. The laterodorsal tegmental nucleus receives inhibitory inputs from the contralateral dorsolateral IP, and mainly excitatory inputs from the ipsilateral rostrolateral IP subnucleus. The midline central gray of the pons and nucleus incertus receive input from the rostral IP, which contains a mix of inhibitory and excitatory neurons, and the dorsomedial IP, which is exclusively inhibitory. The lateral central gray of the pons receives bilateral input from the lateral IP, which in turn receives bilateral input from the dorsal MHb. Taken together with prior studies of IP projections to the raphe, these results form an emerging map of the habenulopeduncular system that has significant implications for the proposed function of the IP in a variety of behaviors, including models of mood disorders and behavioral responses to nicotine.&quot;,&quot;container-title-short&quot;:&quot;&quot;},&quot;isTemporary&quot;:false}]},{&quot;citationID&quot;:&quot;MENDELEY_CITATION_4a2180dd-9111-4b8d-af96-56992811e4e7&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NGEyMTgwZGQtOTExMS00YjhkLWFmOTYtNTY5OTI4MTFlNGU3IiwicHJvcGVydGllcyI6eyJub3RlSW5kZXgiOjB9LCJpc0VkaXRlZCI6ZmFsc2UsIm1hbnVhbE92ZXJyaWRlIjp7ImlzTWFudWFsbHlPdmVycmlkZGVuIjpmYWxzZSwiY2l0ZXByb2NUZXh0IjoiPHN1cD4zMTwvc3VwPiIsIm1hbnVhbE92ZXJyaWRlVGV4dCI6IiJ9LCJjaXRhdGlvbkl0ZW1zIjpbeyJpZCI6ImVjMmEwZDUzLWYwMWQtMzkyMi1iYmYzLTkzZTA3OGI5MTg1MSIsIml0ZW1EYXRhIjp7InR5cGUiOiJhcnRpY2xlLWpvdXJuYWwiLCJpZCI6ImVjMmEwZDUzLWYwMWQtMzkyMi1iYmYzLTkzZTA3OGI5MTg1MSIsInRpdGxlIjoiTmljb3RpbmUgYXZlcnNpb24gaXMgbWVkaWF0ZWQgYnkgR0FCQWVyZ2ljIGludGVycGVkdW5jdWxhciBudWNsZXVzIGlucHV0cyB0byBsYXRlcm9kb3JzYWwgdGVnbWVudHVtIiwiYXV0aG9yIjpbeyJmYW1pbHkiOiJXb2xmbWFuIiwiZ2l2ZW4iOiJTaGFubm9uIEwuIiwicGFyc2UtbmFtZXMiOmZhbHNlLCJkcm9wcGluZy1wYXJ0aWNsZSI6IiIsIm5vbi1kcm9wcGluZy1wYXJ0aWNsZSI6IiJ9LHsiZmFtaWx5IjoiR2lsbCIsImdpdmVuIjoiRGFuaWVsIEYuIiwicGFyc2UtbmFtZXMiOmZhbHNlLCJkcm9wcGluZy1wYXJ0aWNsZSI6IiIsIm5vbi1kcm9wcGluZy1wYXJ0aWNsZSI6IiJ9LHsiZmFtaWx5IjoiQm9nZGFuaWMiLCJnaXZlbiI6IkZpbGkiLCJwYXJzZS1uYW1lcyI6ZmFsc2UsImRyb3BwaW5nLXBhcnRpY2xlIjoiIiwibm9uLWRyb3BwaW5nLXBhcnRpY2xlIjoiIn0seyJmYW1pbHkiOiJMb25nIiwiZ2l2ZW4iOiJLYXRpZSIsInBhcnNlLW5hbWVzIjpmYWxzZSwiZHJvcHBpbmctcGFydGljbGUiOiIiLCJub24tZHJvcHBpbmctcGFydGljbGUiOiIifSx7ImZhbWlseSI6IkFsLUhhc2FuaSIsImdpdmVuIjoiUmVhbSIsInBhcnNlLW5hbWVzIjpmYWxzZSwiZHJvcHBpbmctcGFydGljbGUiOiIiLCJub24tZHJvcHBpbmctcGFydGljbGUiOiIifSx7ImZhbWlseSI6Ik1jQ2FsbCIsImdpdmVuIjoiSm9yZGFuIEcuIiwicGFyc2UtbmFtZXMiOmZhbHNlLCJkcm9wcGluZy1wYXJ0aWNsZSI6IiIsIm5vbi1kcm9wcGluZy1wYXJ0aWNsZSI6IiJ9LHsiZmFtaWx5IjoiQnJ1Y2hhcyIsImdpdmVuIjoiTWljaGFlbCBSLiIsInBhcnNlLW5hbWVzIjpmYWxzZSwiZHJvcHBpbmctcGFydGljbGUiOiIiLCJub24tZHJvcHBpbmctcGFydGljbGUiOiIifSx7ImZhbWlseSI6Ik1jR2VoZWUiLCJnaXZlbiI6IkRhbmllbCBTLiIsInBhcnNlLW5hbWVzIjpmYWxzZSwiZHJvcHBpbmctcGFydGljbGUiOiIiLCJub24tZHJvcHBpbmctcGFydGljbGUiOiIifV0sImNvbnRhaW5lci10aXRsZSI6Ik5hdHVyZSBDb21tdW5pY2F0aW9ucyIsIkRPSSI6IjEwLjEwMzgvczQxNDY3LTAxOC0wNDY1NC0yIiwiSVNTTiI6IjIwNDExNzIzIiwiaXNzdWVkIjp7ImRhdGUtcGFydHMiOltbMjAxOF1dfSwiYWJzdHJhY3QiOiJOaWNvdGluZSB1c2UgY2FuIGxlYWQgdG8gZGVwZW5kZW5jZSB0aHJvdWdoIGNvbXBsZXggcHJvY2Vzc2VzIHRoYXQgYXJlIHJlZ3VsYXRlZCBieSBib3RoIGl0cyByZXdhcmRpbmcgYW5kIGF2ZXJzaXZlIGVmZmVjdHMuIFJlY2VudCBzdHVkaWVzIHNob3cgdGhhdCBhdmVyc2l2ZSBuaWNvdGluZSBkb3NlcyBhY3RpdmF0ZSBleGNpdGF0b3J5IGlucHV0cyB0byB0aGUgaW50ZXJwZWR1bmN1bGFyIG51Y2xldXMgKElQTikgZnJvbSB0aGUgbWVkaWFsIGhhYmVudWxhIChNSGIpLCBidXQgdGhlIGRvd25zdHJlYW0gdGFyZ2V0cyBvZiB0aGUgSVBOIHRoYXQgbWVkaWF0ZSBhdmVyc2lvbiBhcmUgdW5rbm93bi4gSGVyZSB3ZSBzaG93IHRoYXQgSVBOIHByb2plY3Rpb25zIHRvIHRoZSBsYXRlcm9kb3JzYWwgdGVnbWVudHVtIChMRFRnKSBhcmUgR0FCQWVyZ2ljIHVzaW5nIG9wdG9nZW5ldGljcyBpbiB0aXNzdWUgc2xpY2VzIGZyb20gbW91c2UgYnJhaW4uIFNlbGVjdGl2ZSBzdGltdWxhdGlvbiBvZiB0aGVzZSBJUE4gYXhvbiB0ZXJtaW5hbHMgaW4gTERUZyBpbiB2aXZvIGVsaWNpdHMgYXZvaWRhbmNlIGJlaGF2aW9yLCBzdWdnZXN0aW5nIHRoYXQgdGhlc2UgcHJvamVjdGlvbnMgY29udHJpYnV0ZSB0byBhdmVyc2lvbi4gTmljb3RpbmUgbW9kdWxhdGVzIHRoZXNlIHN5bmFwc2VzIGluIGEgY29uY2VudHJhdGlvbi1kZXBlbmRlbnQgbWFubmVyLCB3aXRoIHN0cm9uZyBlbmhhbmNlbWVudCBvbmx5IHNlZW4gYXQgaGlnaGVyIGNvbmNlbnRyYXRpb25zIHRoYXQgZWxpY2l0IGF2ZXJzaXZlIHJlc3BvbnNlcyBpbiBiZWhhdmlvcmFsIHRlc3RzLiBPcHRvZ2VuZXRpYyBpbmhpYml0aW9uIG9mIHRoZSBJUE4tTERUZyBjb25uZWN0aW9uIGJsb2NrcyBuaWNvdGluZSBjb25kaXRpb25lZCBwbGFjZSBhdmVyc2lvbiwgc3VnZ2VzdGluZyB0aGF0IHRoZSBJUE4tTERUZyBjb25uZWN0aW9uIGlzIGEgY3JpdGljYWwgcGFydCBvZiB0aGUgY2lyY3VpdHJ5IHRoYXQgbWVkaWF0ZXMgdGhlIGF2ZXJzaXZlIGVmZmVjdHMgb2Ygbmljb3RpbmUuIiwiY29udGFpbmVyLXRpdGxlLXNob3J0IjoiTmF0IENvbW11biJ9LCJpc1RlbXBvcmFyeSI6ZmFsc2V9XX0=&quot;,&quot;citationItems&quot;:[{&quot;id&quot;:&quot;ec2a0d53-f01d-3922-bbf3-93e078b91851&quot;,&quot;itemData&quot;:{&quot;type&quot;:&quot;article-journal&quot;,&quot;id&quot;:&quot;ec2a0d53-f01d-3922-bbf3-93e078b91851&quot;,&quot;title&quot;:&quot;Nicotine aversion is mediated by GABAergic interpeduncular nucleus inputs to laterodorsal tegmentum&quot;,&quot;author&quot;:[{&quot;family&quot;:&quot;Wolfman&quot;,&quot;given&quot;:&quot;Shannon L.&quot;,&quot;parse-names&quot;:false,&quot;dropping-particle&quot;:&quot;&quot;,&quot;non-dropping-particle&quot;:&quot;&quot;},{&quot;family&quot;:&quot;Gill&quot;,&quot;given&quot;:&quot;Daniel F.&quot;,&quot;parse-names&quot;:false,&quot;dropping-particle&quot;:&quot;&quot;,&quot;non-dropping-particle&quot;:&quot;&quot;},{&quot;family&quot;:&quot;Bogdanic&quot;,&quot;given&quot;:&quot;Fili&quot;,&quot;parse-names&quot;:false,&quot;dropping-particle&quot;:&quot;&quot;,&quot;non-dropping-particle&quot;:&quot;&quot;},{&quot;family&quot;:&quot;Long&quot;,&quot;given&quot;:&quot;Katie&quot;,&quot;parse-names&quot;:false,&quot;dropping-particle&quot;:&quot;&quot;,&quot;non-dropping-particle&quot;:&quot;&quot;},{&quot;family&quot;:&quot;Al-Hasani&quot;,&quot;given&quot;:&quot;Ream&quot;,&quot;parse-names&quot;:false,&quot;dropping-particle&quot;:&quot;&quot;,&quot;non-dropping-particle&quot;:&quot;&quot;},{&quot;family&quot;:&quot;McCall&quot;,&quot;given&quot;:&quot;Jordan G.&quot;,&quot;parse-names&quot;:false,&quot;dropping-particle&quot;:&quot;&quot;,&quot;non-dropping-particle&quot;:&quot;&quot;},{&quot;family&quot;:&quot;Bruchas&quot;,&quot;given&quot;:&quot;Michael R.&quot;,&quot;parse-names&quot;:false,&quot;dropping-particle&quot;:&quot;&quot;,&quot;non-dropping-particle&quot;:&quot;&quot;},{&quot;family&quot;:&quot;McGehee&quot;,&quot;given&quot;:&quot;Daniel S.&quot;,&quot;parse-names&quot;:false,&quot;dropping-particle&quot;:&quot;&quot;,&quot;non-dropping-particle&quot;:&quot;&quot;}],&quot;container-title&quot;:&quot;Nature Communications&quot;,&quot;DOI&quot;:&quot;10.1038/s41467-018-04654-2&quot;,&quot;ISSN&quot;:&quot;20411723&quot;,&quot;issued&quot;:{&quot;date-parts&quot;:[[2018]]},&quot;abstract&quot;:&quot;Nicotine use can lead to dependence through complex processes that are regulated by both its rewarding and aversive effects. Recent studies show that aversive nicotine doses activate excitatory inputs to the interpeduncular nucleus (IPN) from the medial habenula (MHb), but the downstream targets of the IPN that mediate aversion are unknown. Here we show that IPN projections to the laterodorsal tegmentum (LDTg) are GABAergic using optogenetics in tissue slices from mouse brain. Selective stimulation of these IPN axon terminals in LDTg in vivo elicits avoidance behavior, suggesting that these projections contribute to aversion. Nicotine modulates these synapses in a concentration-dependent manner, with strong enhancement only seen at higher concentrations that elicit aversive responses in behavioral tests. Optogenetic inhibition of the IPN-LDTg connection blocks nicotine conditioned place aversion, suggesting that the IPN-LDTg connection is a critical part of the circuitry that mediates the aversive effects of nicotine.&quot;,&quot;container-title-short&quot;:&quot;Nat Commun&quot;},&quot;isTemporary&quot;:false}]},{&quot;citationID&quot;:&quot;MENDELEY_CITATION_d508bc0e-ec91-4f49-ad96-49fa182ceec8&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ZDUwOGJjMGUtZWM5MS00ZjQ5LWFkOTYtNDlmYTE4MmNlZWM4IiwicHJvcGVydGllcyI6eyJub3RlSW5kZXgiOjB9LCJpc0VkaXRlZCI6ZmFsc2UsIm1hbnVhbE92ZXJyaWRlIjp7ImlzTWFudWFsbHlPdmVycmlkZGVuIjpmYWxzZSwiY2l0ZXByb2NUZXh0IjoiPHN1cD4zMDwvc3VwPiIsIm1hbnVhbE92ZXJyaWRlVGV4dCI6IiJ9LCJjaXRhdGlvbkl0ZW1zIjpbeyJpZCI6ImE2MzQ2NDAxLTEzMzYtMzhhNS05M2VlLTZmNDE2ZjQ2MDNiOSIsIml0ZW1EYXRhIjp7InR5cGUiOiJhcnRpY2xlLWpvdXJuYWwiLCJpZCI6ImE2MzQ2NDAxLTEzMzYtMzhhNS05M2VlLTZmNDE2ZjQ2MDNiOSIsInRpdGxlIjoiRG9wYW1pbmUgY29udHJvbCBvZiBzb2NpYWwgbm92ZWx0eSBwcmVmZXJlbmNlIGlzIGNvbnN0cmFpbmVkIGJ5IGFuIGludGVycGVkdW5jdWxhci10ZWdtZW50dW0gY2lyY3VpdCIsImF1dGhvciI6W3siZmFtaWx5IjoiTW9sYXMiLCJnaXZlbiI6IlN1c2FubmEiLCJwYXJzZS1uYW1lcyI6ZmFsc2UsImRyb3BwaW5nLXBhcnRpY2xlIjoiIiwibm9uLWRyb3BwaW5nLXBhcnRpY2xlIjoiIn0seyJmYW1pbHkiOiJGcmVlbHMiLCJnaXZlbiI6IlRpbW90aHkgRy4iLCJwYXJzZS1uYW1lcyI6ZmFsc2UsImRyb3BwaW5nLXBhcnRpY2xlIjoiIiwibm9uLWRyb3BwaW5nLXBhcnRpY2xlIjoiIn0seyJmYW1pbHkiOiJaaGFvLVNoZWEiLCJnaXZlbiI6IlJ1YmluZyIsInBhcnNlLW5hbWVzIjpmYWxzZSwiZHJvcHBpbmctcGFydGljbGUiOiIiLCJub24tZHJvcHBpbmctcGFydGljbGUiOiIifSx7ImZhbWlseSI6IkxlZSIsImdpdmVuIjoiVGltb3RoeSIsInBhcnNlLW5hbWVzIjpmYWxzZSwiZHJvcHBpbmctcGFydGljbGUiOiIiLCJub24tZHJvcHBpbmctcGFydGljbGUiOiIifSx7ImZhbWlseSI6IkdpbWVuZXotR29tZXoiLCJnaXZlbiI6IlBhYmxvIiwicGFyc2UtbmFtZXMiOmZhbHNlLCJkcm9wcGluZy1wYXJ0aWNsZSI6IiIsIm5vbi1kcm9wcGluZy1wYXJ0aWNsZSI6IiJ9LHsiZmFtaWx5IjoiQmFyYmluaSIsImdpdmVuIjoiTWVsYW5pZSIsInBhcnNlLW5hbWVzIjpmYWxzZSwiZHJvcHBpbmctcGFydGljbGUiOiIiLCJub24tZHJvcHBpbmctcGFydGljbGUiOiIifSx7ImZhbWlseSI6Ik1hcnRpbiIsImdpdmVuIjoiR2lsbGVzIEUuIiwicGFyc2UtbmFtZXMiOmZhbHNlLCJkcm9wcGluZy1wYXJ0aWNsZSI6IiIsIm5vbi1kcm9wcGluZy1wYXJ0aWNsZSI6IiJ9LHsiZmFtaWx5IjoiVGFwcGVyIiwiZ2l2ZW4iOiJBbmRyZXcgUi4iLCJwYXJzZS1uYW1lcyI6ZmFsc2UsImRyb3BwaW5nLXBhcnRpY2xlIjoiIiwibm9uLWRyb3BwaW5nLXBhcnRpY2xlIjoiIn1dLCJjb250YWluZXItdGl0bGUiOiJOYXR1cmUgQ29tbXVuaWNhdGlvbnMgMjAyNCAxNToxIiwiYWNjZXNzZWQiOnsiZGF0ZS1wYXJ0cyI6W1syMDI0LDQsMTNdXX0sIkRPSSI6IjEwLjEwMzgvczQxNDY3LTAyNC00NzI1NS15IiwiSVNTTiI6IjIwNDEtMTcyMyIsIlVSTCI6Imh0dHBzOi8vd3d3Lm5hdHVyZS5jb20vYXJ0aWNsZXMvczQxNDY3LTAyNC00NzI1NS15IiwiaXNzdWVkIjp7ImRhdGUtcGFydHMiOltbMjAyNCw0LDNdXX0sInBhZ2UiOiIxLTE0IiwiYWJzdHJhY3QiOiJBbmltYWxzIGFyZSBpbmhlcmVudGx5IG1vdGl2YXRlZCB0byBleHBsb3JlIHNvY2lhbCBub3ZlbHR5IGN1ZXMgb3ZlciBmYW1pbGlhciBvbmVzLCByZXN1bHRpbmcgaW4gYSBub3ZlbHR5IHByZWZlcmVuY2UgKE5QKSwgYWx0aG91Z2ggdGhlIGJlaGF2aW9yYWwgYW5kIGNpcmN1aXQgYmFzZXMgdW5kZXJseWluZyBOUCBhcmUgdW5jbGVhci4gQ29tYmluaW5nIGNhbGNpdW0gYW5kIG5ldXJvdHJhbnNtaXR0ZXIgc2Vuc29ycyB3aXRoIGZpYmVyIHBob3RvbWV0cnkgYW5kIG9wdG9nZW5ldGljcyBpbiBtaWNlLCB3ZSBmaW5kIHRoYXQgbWVzb2xpbWJpYyBkb3BhbWluZSAoREEpIG5ldXJvdHJhbnNtaXNzaW9uIGlzIHN0cm9uZ2x5IGFuZCBwcmVkb21pbmFudGx5IGFjdGl2YXRlZCBieSBzb2NpYWwgbm92ZWx0eSBjb250cm9sbGluZyBib3V0IGxlbmd0aCBvZiBpbnRlcmFjdGlvbiBkdXJpbmcgTlAsIGEgcmVzcG9uc2Ugc2lnbmlmaWNhbnRseSByZWR1Y2VkIGJ5IGZhbWlsaWFyaXR5LiBJbiBjb250cmFzdCwgaW50ZXJwZWR1bmN1bGFyIG51Y2xldXMgKElQTikgR0FCQWVyZ2ljIG5ldXJvbnMgdGhhdCBwcm9qZWN0IHRvIHRoZSBsYXRlcmFsIGRvcnNhbCB0ZWdtZW50dW0gKExEVGcpIHdlcmUgaW5oaWJpdGVkIGJ5IHNvY2lhbCBub3ZlbHR5IGJ1dCBhY3RpdmF0ZWQgZHVyaW5nIHRlcm1pbmF0aW9ucyB3aXRoIGZhbWlsaWFyIHNvY2lhbCBzdGltdWxpLiBJbmhpYml0aW9uIG9mIHRoaXMgcGF0aHdheSBkdXJpbmcgTlAgaW5jcmVhc2VkIGludGVyYWN0aW9uIGFuZCBib3V0IGxlbmd0aCB3aXRoIGZhbWlsaWFyIHNvY2lhbCBzdGltdWxpLCB3aGlsZSBhY3RpdmF0aW9uIHJlZHVjZWQgaW50ZXJhY3Rpb24gYW5kIGJvdXQgbGVuZ3RoIHdpdGggbm92ZWwgc29jaWFsIHN0aW11bGkgdmlhIGRlY3JlYXNpbmcgREEgbmV1cm90cmFuc21pc3Npb24uIFRoZXNlIGRhdGEgaW5kaWNhdGUgaW50ZXJlc3QgdG93YXJkcyBub3ZlbCBzb2NpYWwgc3RpbXVsaSBpcyBlbmNvZGVkIGJ5IG1lc29saW1iaWMgREEgd2hpY2ggaXMgZHluYW1pY2FsbHkgcmVndWxhdGVkIGJ5IGFuIElQTuKGkkxEVGcgY2lyY3VpdCB0byBjb250cm9sIE5QLiBXaHkgYW5pbWFscyBwcmVmZXIgbm92ZWwgc29jaWFsIGVuY291bnRlcnMgb3ZlciBmYW1pbGlhciBvbmVzIGlzIHVuY2xlYXIuIEhlcmUsIGF1dGhvcnMgZmluZCB0aGF0IG1lc29saW1iaWMgZG9wYW1pbmUgZW5jb2RlcyBub3ZlbCBzb2NpYWwgaW50ZXJhY3Rpb24gYm91dCBsZW5ndGg7IHdoZXJlYXMgZmFtaWxpYXIgc29jaWFsIGVuY291bnRlcnMgYXJlIHNob3J0ZW5lZCBieSBhbiBJUE7ihpJMRFRnIGNpcmN1aXQgdGhhdCByZXN0cmljdHMgZG9wYW1pbmUgdG8gY29udHJvbCBub3ZlbHR5IHByZWZlcmVuY2UuIiwicHVibGlzaGVyIjoiTmF0dXJlIFB1Ymxpc2hpbmcgR3JvdXAiLCJpc3N1ZSI6IjEiLCJ2b2x1bWUiOiIxNSIsImNvbnRhaW5lci10aXRsZS1zaG9ydCI6IiJ9LCJpc1RlbXBvcmFyeSI6ZmFsc2V9XX0=&quot;,&quot;citationItems&quot;:[{&quot;id&quot;:&quot;a6346401-1336-38a5-93ee-6f416f4603b9&quot;,&quot;itemData&quot;:{&quot;type&quot;:&quot;article-journal&quot;,&quot;id&quot;:&quot;a6346401-1336-38a5-93ee-6f416f4603b9&quot;,&quot;title&quot;:&quot;Dopamine control of social novelty preference is constrained by an interpeduncular-tegmentum circuit&quot;,&quot;author&quot;:[{&quot;family&quot;:&quot;Molas&quot;,&quot;given&quot;:&quot;Susanna&quot;,&quot;parse-names&quot;:false,&quot;dropping-particle&quot;:&quot;&quot;,&quot;non-dropping-particle&quot;:&quot;&quot;},{&quot;family&quot;:&quot;Freels&quot;,&quot;given&quot;:&quot;Timothy G.&quot;,&quot;parse-names&quot;:false,&quot;dropping-particle&quot;:&quot;&quot;,&quot;non-dropping-particle&quot;:&quot;&quot;},{&quot;family&quot;:&quot;Zhao-Shea&quot;,&quot;given&quot;:&quot;Rubing&quot;,&quot;parse-names&quot;:false,&quot;dropping-particle&quot;:&quot;&quot;,&quot;non-dropping-particle&quot;:&quot;&quot;},{&quot;family&quot;:&quot;Lee&quot;,&quot;given&quot;:&quot;Timothy&quot;,&quot;parse-names&quot;:false,&quot;dropping-particle&quot;:&quot;&quot;,&quot;non-dropping-particle&quot;:&quot;&quot;},{&quot;family&quot;:&quot;Gimenez-Gomez&quot;,&quot;given&quot;:&quot;Pablo&quot;,&quot;parse-names&quot;:false,&quot;dropping-particle&quot;:&quot;&quot;,&quot;non-dropping-particle&quot;:&quot;&quot;},{&quot;family&quot;:&quot;Barbini&quot;,&quot;given&quot;:&quot;Melanie&quot;,&quot;parse-names&quot;:false,&quot;dropping-particle&quot;:&quot;&quot;,&quot;non-dropping-particle&quot;:&quot;&quot;},{&quot;family&quot;:&quot;Martin&quot;,&quot;given&quot;:&quot;Gilles E.&quot;,&quot;parse-names&quot;:false,&quot;dropping-particle&quot;:&quot;&quot;,&quot;non-dropping-particle&quot;:&quot;&quot;},{&quot;family&quot;:&quot;Tapper&quot;,&quot;given&quot;:&quot;Andrew R.&quot;,&quot;parse-names&quot;:false,&quot;dropping-particle&quot;:&quot;&quot;,&quot;non-dropping-particle&quot;:&quot;&quot;}],&quot;container-title&quot;:&quot;Nature Communications 2024 15:1&quot;,&quot;accessed&quot;:{&quot;date-parts&quot;:[[2024,4,13]]},&quot;DOI&quot;:&quot;10.1038/s41467-024-47255-y&quot;,&quot;ISSN&quot;:&quot;2041-1723&quot;,&quot;URL&quot;:&quot;https://www.nature.com/articles/s41467-024-47255-y&quot;,&quot;issued&quot;:{&quot;date-parts&quot;:[[2024,4,3]]},&quot;page&quot;:&quot;1-14&quot;,&quot;abstract&quot;:&quot;Animals are inherently motivated to explore social novelty cues over familiar ones, resulting in a novelty preference (NP), although the behavioral and circuit bases underlying NP are unclear. Combining calcium and neurotransmitter sensors with fiber photometry and optogenetics in mice, we find that mesolimbic dopamine (DA) neurotransmission is strongly and predominantly activated by social novelty controlling bout length of interaction during NP, a response significantly reduced by familiarity. In contrast, interpeduncular nucleus (IPN) GABAergic neurons that project to the lateral dorsal tegmentum (LDTg) were inhibited by social novelty but activated during terminations with familiar social stimuli. Inhibition of this pathway during NP increased interaction and bout length with familiar social stimuli, while activation reduced interaction and bout length with novel social stimuli via decreasing DA neurotransmission. These data indicate interest towards novel social stimuli is encoded by mesolimbic DA which is dynamically regulated by an IPN→LDTg circuit to control NP. Why animals prefer novel social encounters over familiar ones is unclear. Here, authors find that mesolimbic dopamine encodes novel social interaction bout length; whereas familiar social encounters are shortened by an IPN→LDTg circuit that restricts dopamine to control novelty preference.&quot;,&quot;publisher&quot;:&quot;Nature Publishing Group&quot;,&quot;issue&quot;:&quot;1&quot;,&quot;volume&quot;:&quot;15&quot;,&quot;container-title-short&quot;:&quot;&quot;},&quot;isTemporary&quot;:false}]},{&quot;citationID&quot;:&quot;MENDELEY_CITATION_5cbd5673-ab35-44d3-92a4-674932a37d38&quot;,&quot;properties&quot;:{&quot;noteIndex&quot;:0},&quot;isEdited&quot;:false,&quot;manualOverride&quot;:{&quot;isManuallyOverridden&quot;:false,&quot;citeprocText&quot;:&quot;&lt;sup&gt;50&lt;/sup&gt;&quot;,&quot;manualOverrideText&quot;:&quot;&quot;},&quot;citationTag&quot;:&quot;MENDELEY_CITATION_v3_eyJjaXRhdGlvbklEIjoiTUVOREVMRVlfQ0lUQVRJT05fNWNiZDU2NzMtYWIzNS00NGQzLTkyYTQtNjc0OTMyYTM3ZDM4IiwicHJvcGVydGllcyI6eyJub3RlSW5kZXgiOjB9LCJpc0VkaXRlZCI6ZmFsc2UsIm1hbnVhbE92ZXJyaWRlIjp7ImlzTWFudWFsbHlPdmVycmlkZGVuIjpmYWxzZSwiY2l0ZXByb2NUZXh0IjoiPHN1cD41MDwvc3VwPiIsIm1hbnVhbE92ZXJyaWRlVGV4dCI6IiJ9LCJjaXRhdGlvbkl0ZW1zIjpbeyJpZCI6IjViMzU4ZTE3LWVlZWEtMzdjOC04ZmExLTFlMTM3YzE3MjVhMSIsIml0ZW1EYXRhIjp7InR5cGUiOiJhcnRpY2xlLWpvdXJuYWwiLCJpZCI6IjViMzU4ZTE3LWVlZWEtMzdjOC04ZmExLTFlMTM3YzE3MjVhMSIsInRpdGxlIjoiQSBub24tY2Fub25pY2FsIEdBQkFlcmdpYyBwYXRod2F5IHRvIHRoZSBWVEEgcHJvbW90ZXMgdW5jb25kaXRpb25lZCBmcmVlemluZyIsImF1dGhvciI6W3siZmFtaWx5IjoiQnJvdXNzb3QiLCJnaXZlbiI6Ikxvw69jIiwicGFyc2UtbmFtZXMiOmZhbHNlLCJkcm9wcGluZy1wYXJ0aWNsZSI6IiIsIm5vbi1kcm9wcGluZy1wYXJ0aWNsZSI6IiJ9LHsiZmFtaWx5IjoiQ29udGVzc2UiLCJnaXZlbiI6IlRob21hcyIsInBhcnNlLW5hbWVzIjpmYWxzZSwiZHJvcHBpbmctcGFydGljbGUiOiIiLCJub24tZHJvcHBpbmctcGFydGljbGUiOiIifSx7ImZhbWlseSI6IkNvc3RhLUNhbXBvcyIsImdpdmVuIjoiUmVuYW4iLCJwYXJzZS1uYW1lcyI6ZmFsc2UsImRyb3BwaW5nLXBhcnRpY2xlIjoiIiwibm9uLWRyb3BwaW5nLXBhcnRpY2xlIjoiIn0seyJmYW1pbHkiOiJHbGFuZ2V0YXMiLCJnaXZlbiI6IkNocmlzdGVsbGUiLCJwYXJzZS1uYW1lcyI6ZmFsc2UsImRyb3BwaW5nLXBhcnRpY2xlIjoiIiwibm9uLWRyb3BwaW5nLXBhcnRpY2xlIjoiIn0seyJmYW1pbHkiOiJSb3lvbiIsImdpdmVuIjoiTMOpYSIsInBhcnNlLW5hbWVzIjpmYWxzZSwiZHJvcHBpbmctcGFydGljbGUiOiIiLCJub24tZHJvcHBpbmctcGFydGljbGUiOiIifSx7ImZhbWlseSI6IkZvZm8iLCJnaXZlbiI6Ikh1Z28iLCJwYXJzZS1uYW1lcyI6ZmFsc2UsImRyb3BwaW5nLXBhcnRpY2xlIjoiIiwibm9uLWRyb3BwaW5nLXBhcnRpY2xlIjoiIn0seyJmYW1pbHkiOiJMb3JpdmVsIiwiZ2l2ZW4iOiJUaG9tYXMiLCJwYXJzZS1uYW1lcyI6ZmFsc2UsImRyb3BwaW5nLXBhcnRpY2xlIjoiIiwibm9uLWRyb3BwaW5nLXBhcnRpY2xlIjoiIn0seyJmYW1pbHkiOiJHZW9yZ2VzIiwiZ2l2ZW4iOiJGcmFuw6dvaXMiLCJwYXJzZS1uYW1lcyI6ZmFsc2UsImRyb3BwaW5nLXBhcnRpY2xlIjoiIiwibm9uLWRyb3BwaW5nLXBhcnRpY2xlIjoiIn0seyJmYW1pbHkiOiJGZXJuYW5kZXoiLCJnaXZlbiI6IlNlYmFzdGlhbiBQLiIsInBhcnNlLW5hbWVzIjpmYWxzZSwiZHJvcHBpbmctcGFydGljbGUiOiIiLCJub24tZHJvcHBpbmctcGFydGljbGUiOiIifSx7ImZhbWlseSI6IkJhcmlrIiwiZ2l2ZW4iOiJKYWNxdWVzIiwicGFyc2UtbmFtZXMiOmZhbHNlLCJkcm9wcGluZy1wYXJ0aWNsZSI6IiIsIm5vbi1kcm9wcGluZy1wYXJ0aWNsZSI6IiJ9XSwiY29udGFpbmVyLXRpdGxlIjoiTW9sZWN1bGFyIFBzeWNoaWF0cnkgMjAyMiAyNzoxMiIsImFjY2Vzc2VkIjp7ImRhdGUtcGFydHMiOltbMjAyNCw0LDIxXV19LCJET0kiOiIxMC4xMDM4L3M0MTM4MC0wMjItMDE3NjUtNyIsIklTU04iOiIxNDc2LTU1NzgiLCJQTUlEIjoiMzYxMjc0MzAiLCJVUkwiOiJodHRwczovL3d3dy5uYXR1cmUuY29tL2FydGljbGVzL3M0MTM4MC0wMjItMDE3NjUtNyIsImlzc3VlZCI6eyJkYXRlLXBhcnRzIjpbWzIwMjIsOSwyMF1dfSwicGFnZSI6IjQ5MDUtNDkxNyIsImFic3RyYWN0IjoiRnJlZXppbmcgaXMgYSBjb25zZXJ2ZWQgZGVmZW5zaXZlIGJlaGF2aW91ciB0aGF0IGNvbnN0aXR1dGVzIGEgbWFqb3Igc3RyZXNzLWNvcGluZyBtZWNoYW5pc20uIERlY2FkZXMgb2YgcmVzZWFyY2ggaGF2ZSBkZW1vbnN0cmF0ZWQgYSByb2xlIG9mIHRoZSBhbXlnZGFsYSwgcGVyaWFxdWVkdWN0YWwgZ3JleSBhbmQgaHlwb3RoYWxhbXVzIGFzIGNvcmUgYWN0dWF0b3JzIG9mIHRoZSBjb250cm9sIG9mIGZlYXIgcmVzcG9uc2VzLCBpbmNsdWRpbmcgZnJlZXppbmcuIEhvd2V2ZXIsIHRoZSByb2xlIHRoYXQgb3RoZXIgbW9kdWxhdG9yeSBzaXRlcyBwcm92aWRlIHRvIHRoaXMgaGFyZHdpcmVkIHNjYWZmb2xkIGlzIG5vdCBrbm93bi4gSGVyZSwgd2Ugc2hvdyB0aGF0IGZyZWV6aW5nIGVsaWNpdGVkIGJ5IGV4cG9zdXJlIHRvIGVsZWN0cmljYWwgZm9vdCBzaG9ja3MgYWN0aXZhdGVzIGxhdGVyb2RvcnNhbCB0ZWdtZW50dW0gKExEVGcpIEdBQkFlcmdpYyBuZXVyb25zIHByb2plY3RpbmcgdG8gdGhlIFZUQSwgd2l0aG91dCBhbHRlcmluZyB0aGUgZXhjaXRhYmlsaXR5IG9mIGNob2xpbmVyZ2ljIGFuZCBnbHV0YW1hdGVyZ2ljIExEVGcgbmV1cm9ucy4gU2VsZWN0aXZlIGNoZW1vZ2VuZXRpYyBzaWxlbmNpbmcgb2YgdGhpcyBpbmhpYml0b3J5IHByb2plY3Rpb24sIGJ1dCBub3Qgb3RoZXIgTERUZyBuZXVyb25hbCBzdWJ0eXBlcywgZGFtcGVucyBmcmVlemluZyByZXNwb25zZXMgYnV0IGRvZXMgbm90IHByZXZlbnQgdGhlIGZvcm1hdGlvbiBvZiBjb25kaXRpb25lZCBmZWFyIG1lbW9yaWVzLiBDb252ZXJzZWx5LCBvcHRvZ2VuZXRpYy1hY3RpdmF0aW9uIG9mIExEVGcgR0FCQSB0ZXJtaW5hbHMgd2l0aGluIHRoZSBWVEEgZHJpdmVzIGZyZWV6aW5nIHJlc3BvbnNlcyBhbmQgZWxpY2l0cyBicmFkeWNhcmRpYSwgYSBjb21tb24gaGFsbG1hcmsgb2YgZnJlZXppbmcuIE5vdGFibHksIHRoaXMgYXZlcnNpdmUgaW5mb3JtYXRpb24gaXMgc3Vic2VxdWVudGx5IGNvbnZleWVkIGZyb20gdGhlIFZUQSB0byB0aGUgYW15Z2RhbGEgdmlhIGEgZGlzY3JldGUgR0FCQWVyZ2ljIHBhdGh3YXkuIEhlbmNlLCB3ZSB1bnZlaWxlZCBhIGNpcmN1aXQgbWVjaGFuaXNtIGxpbmtpbmcgTERUZy1WVEEtYW15Z2RhbGEgcmVnaW9ucywgd2hpY2ggaG9sZHMgcG90ZW50aWFsIHRyYW5zbGF0aW9uYWwgcmVsZXZhbmNlIGZvciBwYXRob2xvZ2ljYWwgZnJlZXppbmcgc3RhdGVzIHN1Y2ggYXMgcG9zdC10cmF1bWF0aWMgc3RyZXNzIGRpc29yZGVycywgcGFuaWMgYXR0YWNrcyBhbmQgc29jaWFsIHBob2JpYXMuIiwicHVibGlzaGVyIjoiTmF0dXJlIFB1Ymxpc2hpbmcgR3JvdXAiLCJpc3N1ZSI6IjEyIiwidm9sdW1lIjoiMjciLCJjb250YWluZXItdGl0bGUtc2hvcnQiOiIifSwiaXNUZW1wb3JhcnkiOmZhbHNlfV19&quot;,&quot;citationItems&quot;:[{&quot;id&quot;:&quot;5b358e17-eeea-37c8-8fa1-1e137c1725a1&quot;,&quot;itemData&quot;:{&quot;type&quot;:&quot;article-journal&quot;,&quot;id&quot;:&quot;5b358e17-eeea-37c8-8fa1-1e137c1725a1&quot;,&quot;title&quot;:&quot;A non-canonical GABAergic pathway to the VTA promotes unconditioned freezing&quot;,&quot;author&quot;:[{&quot;family&quot;:&quot;Broussot&quot;,&quot;given&quot;:&quot;Loïc&quot;,&quot;parse-names&quot;:false,&quot;dropping-particle&quot;:&quot;&quot;,&quot;non-dropping-particle&quot;:&quot;&quot;},{&quot;family&quot;:&quot;Contesse&quot;,&quot;given&quot;:&quot;Thomas&quot;,&quot;parse-names&quot;:false,&quot;dropping-particle&quot;:&quot;&quot;,&quot;non-dropping-particle&quot;:&quot;&quot;},{&quot;family&quot;:&quot;Costa-Campos&quot;,&quot;given&quot;:&quot;Renan&quot;,&quot;parse-names&quot;:false,&quot;dropping-particle&quot;:&quot;&quot;,&quot;non-dropping-particle&quot;:&quot;&quot;},{&quot;family&quot;:&quot;Glangetas&quot;,&quot;given&quot;:&quot;Christelle&quot;,&quot;parse-names&quot;:false,&quot;dropping-particle&quot;:&quot;&quot;,&quot;non-dropping-particle&quot;:&quot;&quot;},{&quot;family&quot;:&quot;Royon&quot;,&quot;given&quot;:&quot;Léa&quot;,&quot;parse-names&quot;:false,&quot;dropping-particle&quot;:&quot;&quot;,&quot;non-dropping-particle&quot;:&quot;&quot;},{&quot;family&quot;:&quot;Fofo&quot;,&quot;given&quot;:&quot;Hugo&quot;,&quot;parse-names&quot;:false,&quot;dropping-particle&quot;:&quot;&quot;,&quot;non-dropping-particle&quot;:&quot;&quot;},{&quot;family&quot;:&quot;Lorivel&quot;,&quot;given&quot;:&quot;Thomas&quot;,&quot;parse-names&quot;:false,&quot;dropping-particle&quot;:&quot;&quot;,&quot;non-dropping-particle&quot;:&quot;&quot;},{&quot;family&quot;:&quot;Georges&quot;,&quot;given&quot;:&quot;François&quot;,&quot;parse-names&quot;:false,&quot;dropping-particle&quot;:&quot;&quot;,&quot;non-dropping-particle&quot;:&quot;&quot;},{&quot;family&quot;:&quot;Fernandez&quot;,&quot;given&quot;:&quot;Sebastian P.&quot;,&quot;parse-names&quot;:false,&quot;dropping-particle&quot;:&quot;&quot;,&quot;non-dropping-particle&quot;:&quot;&quot;},{&quot;family&quot;:&quot;Barik&quot;,&quot;given&quot;:&quot;Jacques&quot;,&quot;parse-names&quot;:false,&quot;dropping-particle&quot;:&quot;&quot;,&quot;non-dropping-particle&quot;:&quot;&quot;}],&quot;container-title&quot;:&quot;Molecular Psychiatry 2022 27:12&quot;,&quot;accessed&quot;:{&quot;date-parts&quot;:[[2024,4,21]]},&quot;DOI&quot;:&quot;10.1038/s41380-022-01765-7&quot;,&quot;ISSN&quot;:&quot;1476-5578&quot;,&quot;PMID&quot;:&quot;36127430&quot;,&quot;URL&quot;:&quot;https://www.nature.com/articles/s41380-022-01765-7&quot;,&quot;issued&quot;:{&quot;date-parts&quot;:[[2022,9,20]]},&quot;page&quot;:&quot;4905-4917&quot;,&quot;abstract&quot;:&quot;Freezing is a conserved defensive behaviour that constitutes a major stress-coping mechanism. Decades of research have demonstrated a role of the amygdala, periaqueductal grey and hypothalamus as core actuators of the control of fear responses, including freezing. However, the role that other modulatory sites provide to this hardwired scaffold is not known. Here, we show that freezing elicited by exposure to electrical foot shocks activates laterodorsal tegmentum (LDTg) GABAergic neurons projecting to the VTA, without altering the excitability of cholinergic and glutamatergic LDTg neurons. Selective chemogenetic silencing of this inhibitory projection, but not other LDTg neuronal subtypes, dampens freezing responses but does not prevent the formation of conditioned fear memories. Conversely, optogenetic-activation of LDTg GABA terminals within the VTA drives freezing responses and elicits bradycardia, a common hallmark of freezing. Notably, this aversive information is subsequently conveyed from the VTA to the amygdala via a discrete GABAergic pathway. Hence, we unveiled a circuit mechanism linking LDTg-VTA-amygdala regions, which holds potential translational relevance for pathological freezing states such as post-traumatic stress disorders, panic attacks and social phobias.&quot;,&quot;publisher&quot;:&quot;Nature Publishing Group&quot;,&quot;issue&quot;:&quot;12&quot;,&quot;volume&quot;:&quot;27&quot;,&quot;container-title-short&quot;:&quot;&quot;},&quot;isTemporary&quot;:false}]},{&quot;citationID&quot;:&quot;MENDELEY_CITATION_fb80d99d-80ca-4257-b2f5-cfd9252e1036&quot;,&quot;properties&quot;:{&quot;noteIndex&quot;:0},&quot;isEdited&quot;:false,&quot;manualOverride&quot;:{&quot;isManuallyOverridden&quot;:false,&quot;citeprocText&quot;:&quot;&lt;sup&gt;30,31&lt;/sup&gt;&quot;,&quot;manualOverrideText&quot;:&quot;&quot;},&quot;citationTag&quot;:&quot;MENDELEY_CITATION_v3_eyJjaXRhdGlvbklEIjoiTUVOREVMRVlfQ0lUQVRJT05fZmI4MGQ5OWQtODBjYS00MjU3LWIyZjUtY2ZkOTI1MmUxMDM2IiwicHJvcGVydGllcyI6eyJub3RlSW5kZXgiOjB9LCJpc0VkaXRlZCI6ZmFsc2UsIm1hbnVhbE92ZXJyaWRlIjp7ImlzTWFudWFsbHlPdmVycmlkZGVuIjpmYWxzZSwiY2l0ZXByb2NUZXh0IjoiPHN1cD4zMCwzMTwvc3VwPiIsIm1hbnVhbE92ZXJyaWRlVGV4dCI6IiJ9LCJjaXRhdGlvbkl0ZW1zIjpbeyJpZCI6ImE2MzQ2NDAxLTEzMzYtMzhhNS05M2VlLTZmNDE2ZjQ2MDNiOSIsIml0ZW1EYXRhIjp7InR5cGUiOiJhcnRpY2xlLWpvdXJuYWwiLCJpZCI6ImE2MzQ2NDAxLTEzMzYtMzhhNS05M2VlLTZmNDE2ZjQ2MDNiOSIsInRpdGxlIjoiRG9wYW1pbmUgY29udHJvbCBvZiBzb2NpYWwgbm92ZWx0eSBwcmVmZXJlbmNlIGlzIGNvbnN0cmFpbmVkIGJ5IGFuIGludGVycGVkdW5jdWxhci10ZWdtZW50dW0gY2lyY3VpdCIsImF1dGhvciI6W3siZmFtaWx5IjoiTW9sYXMiLCJnaXZlbiI6IlN1c2FubmEiLCJwYXJzZS1uYW1lcyI6ZmFsc2UsImRyb3BwaW5nLXBhcnRpY2xlIjoiIiwibm9uLWRyb3BwaW5nLXBhcnRpY2xlIjoiIn0seyJmYW1pbHkiOiJGcmVlbHMiLCJnaXZlbiI6IlRpbW90aHkgRy4iLCJwYXJzZS1uYW1lcyI6ZmFsc2UsImRyb3BwaW5nLXBhcnRpY2xlIjoiIiwibm9uLWRyb3BwaW5nLXBhcnRpY2xlIjoiIn0seyJmYW1pbHkiOiJaaGFvLVNoZWEiLCJnaXZlbiI6IlJ1YmluZyIsInBhcnNlLW5hbWVzIjpmYWxzZSwiZHJvcHBpbmctcGFydGljbGUiOiIiLCJub24tZHJvcHBpbmctcGFydGljbGUiOiIifSx7ImZhbWlseSI6IkxlZSIsImdpdmVuIjoiVGltb3RoeSIsInBhcnNlLW5hbWVzIjpmYWxzZSwiZHJvcHBpbmctcGFydGljbGUiOiIiLCJub24tZHJvcHBpbmctcGFydGljbGUiOiIifSx7ImZhbWlseSI6IkdpbWVuZXotR29tZXoiLCJnaXZlbiI6IlBhYmxvIiwicGFyc2UtbmFtZXMiOmZhbHNlLCJkcm9wcGluZy1wYXJ0aWNsZSI6IiIsIm5vbi1kcm9wcGluZy1wYXJ0aWNsZSI6IiJ9LHsiZmFtaWx5IjoiQmFyYmluaSIsImdpdmVuIjoiTWVsYW5pZSIsInBhcnNlLW5hbWVzIjpmYWxzZSwiZHJvcHBpbmctcGFydGljbGUiOiIiLCJub24tZHJvcHBpbmctcGFydGljbGUiOiIifSx7ImZhbWlseSI6Ik1hcnRpbiIsImdpdmVuIjoiR2lsbGVzIEUuIiwicGFyc2UtbmFtZXMiOmZhbHNlLCJkcm9wcGluZy1wYXJ0aWNsZSI6IiIsIm5vbi1kcm9wcGluZy1wYXJ0aWNsZSI6IiJ9LHsiZmFtaWx5IjoiVGFwcGVyIiwiZ2l2ZW4iOiJBbmRyZXcgUi4iLCJwYXJzZS1uYW1lcyI6ZmFsc2UsImRyb3BwaW5nLXBhcnRpY2xlIjoiIiwibm9uLWRyb3BwaW5nLXBhcnRpY2xlIjoiIn1dLCJjb250YWluZXItdGl0bGUiOiJOYXR1cmUgQ29tbXVuaWNhdGlvbnMgMjAyNCAxNToxIiwiYWNjZXNzZWQiOnsiZGF0ZS1wYXJ0cyI6W1syMDI0LDQsMTNdXX0sIkRPSSI6IjEwLjEwMzgvczQxNDY3LTAyNC00NzI1NS15IiwiSVNTTiI6IjIwNDEtMTcyMyIsIlVSTCI6Imh0dHBzOi8vd3d3Lm5hdHVyZS5jb20vYXJ0aWNsZXMvczQxNDY3LTAyNC00NzI1NS15IiwiaXNzdWVkIjp7ImRhdGUtcGFydHMiOltbMjAyNCw0LDNdXX0sInBhZ2UiOiIxLTE0IiwiYWJzdHJhY3QiOiJBbmltYWxzIGFyZSBpbmhlcmVudGx5IG1vdGl2YXRlZCB0byBleHBsb3JlIHNvY2lhbCBub3ZlbHR5IGN1ZXMgb3ZlciBmYW1pbGlhciBvbmVzLCByZXN1bHRpbmcgaW4gYSBub3ZlbHR5IHByZWZlcmVuY2UgKE5QKSwgYWx0aG91Z2ggdGhlIGJlaGF2aW9yYWwgYW5kIGNpcmN1aXQgYmFzZXMgdW5kZXJseWluZyBOUCBhcmUgdW5jbGVhci4gQ29tYmluaW5nIGNhbGNpdW0gYW5kIG5ldXJvdHJhbnNtaXR0ZXIgc2Vuc29ycyB3aXRoIGZpYmVyIHBob3RvbWV0cnkgYW5kIG9wdG9nZW5ldGljcyBpbiBtaWNlLCB3ZSBmaW5kIHRoYXQgbWVzb2xpbWJpYyBkb3BhbWluZSAoREEpIG5ldXJvdHJhbnNtaXNzaW9uIGlzIHN0cm9uZ2x5IGFuZCBwcmVkb21pbmFudGx5IGFjdGl2YXRlZCBieSBzb2NpYWwgbm92ZWx0eSBjb250cm9sbGluZyBib3V0IGxlbmd0aCBvZiBpbnRlcmFjdGlvbiBkdXJpbmcgTlAsIGEgcmVzcG9uc2Ugc2lnbmlmaWNhbnRseSByZWR1Y2VkIGJ5IGZhbWlsaWFyaXR5LiBJbiBjb250cmFzdCwgaW50ZXJwZWR1bmN1bGFyIG51Y2xldXMgKElQTikgR0FCQWVyZ2ljIG5ldXJvbnMgdGhhdCBwcm9qZWN0IHRvIHRoZSBsYXRlcmFsIGRvcnNhbCB0ZWdtZW50dW0gKExEVGcpIHdlcmUgaW5oaWJpdGVkIGJ5IHNvY2lhbCBub3ZlbHR5IGJ1dCBhY3RpdmF0ZWQgZHVyaW5nIHRlcm1pbmF0aW9ucyB3aXRoIGZhbWlsaWFyIHNvY2lhbCBzdGltdWxpLiBJbmhpYml0aW9uIG9mIHRoaXMgcGF0aHdheSBkdXJpbmcgTlAgaW5jcmVhc2VkIGludGVyYWN0aW9uIGFuZCBib3V0IGxlbmd0aCB3aXRoIGZhbWlsaWFyIHNvY2lhbCBzdGltdWxpLCB3aGlsZSBhY3RpdmF0aW9uIHJlZHVjZWQgaW50ZXJhY3Rpb24gYW5kIGJvdXQgbGVuZ3RoIHdpdGggbm92ZWwgc29jaWFsIHN0aW11bGkgdmlhIGRlY3JlYXNpbmcgREEgbmV1cm90cmFuc21pc3Npb24uIFRoZXNlIGRhdGEgaW5kaWNhdGUgaW50ZXJlc3QgdG93YXJkcyBub3ZlbCBzb2NpYWwgc3RpbXVsaSBpcyBlbmNvZGVkIGJ5IG1lc29saW1iaWMgREEgd2hpY2ggaXMgZHluYW1pY2FsbHkgcmVndWxhdGVkIGJ5IGFuIElQTuKGkkxEVGcgY2lyY3VpdCB0byBjb250cm9sIE5QLiBXaHkgYW5pbWFscyBwcmVmZXIgbm92ZWwgc29jaWFsIGVuY291bnRlcnMgb3ZlciBmYW1pbGlhciBvbmVzIGlzIHVuY2xlYXIuIEhlcmUsIGF1dGhvcnMgZmluZCB0aGF0IG1lc29saW1iaWMgZG9wYW1pbmUgZW5jb2RlcyBub3ZlbCBzb2NpYWwgaW50ZXJhY3Rpb24gYm91dCBsZW5ndGg7IHdoZXJlYXMgZmFtaWxpYXIgc29jaWFsIGVuY291bnRlcnMgYXJlIHNob3J0ZW5lZCBieSBhbiBJUE7ihpJMRFRnIGNpcmN1aXQgdGhhdCByZXN0cmljdHMgZG9wYW1pbmUgdG8gY29udHJvbCBub3ZlbHR5IHByZWZlcmVuY2UuIiwicHVibGlzaGVyIjoiTmF0dXJlIFB1Ymxpc2hpbmcgR3JvdXAiLCJpc3N1ZSI6IjEiLCJ2b2x1bWUiOiIxNSIsImNvbnRhaW5lci10aXRsZS1zaG9ydCI6IiJ9LCJpc1RlbXBvcmFyeSI6ZmFsc2V9LHsiaWQiOiJlYzJhMGQ1My1mMDFkLTM5MjItYmJmMy05M2UwNzhiOTE4NTEiLCJpdGVtRGF0YSI6eyJ0eXBlIjoiYXJ0aWNsZS1qb3VybmFsIiwiaWQiOiJlYzJhMGQ1My1mMDFkLTM5MjItYmJmMy05M2UwNzhiOTE4NTEiLCJ0aXRsZSI6Ik5pY290aW5lIGF2ZXJzaW9uIGlzIG1lZGlhdGVkIGJ5IEdBQkFlcmdpYyBpbnRlcnBlZHVuY3VsYXIgbnVjbGV1cyBpbnB1dHMgdG8gbGF0ZXJvZG9yc2FsIHRlZ21lbnR1bSIsImF1dGhvciI6W3siZmFtaWx5IjoiV29sZm1hbiIsImdpdmVuIjoiU2hhbm5vbiBMLiIsInBhcnNlLW5hbWVzIjpmYWxzZSwiZHJvcHBpbmctcGFydGljbGUiOiIiLCJub24tZHJvcHBpbmctcGFydGljbGUiOiIifSx7ImZhbWlseSI6IkdpbGwiLCJnaXZlbiI6IkRhbmllbCBGLiIsInBhcnNlLW5hbWVzIjpmYWxzZSwiZHJvcHBpbmctcGFydGljbGUiOiIiLCJub24tZHJvcHBpbmctcGFydGljbGUiOiIifSx7ImZhbWlseSI6IkJvZ2RhbmljIiwiZ2l2ZW4iOiJGaWxpIiwicGFyc2UtbmFtZXMiOmZhbHNlLCJkcm9wcGluZy1wYXJ0aWNsZSI6IiIsIm5vbi1kcm9wcGluZy1wYXJ0aWNsZSI6IiJ9LHsiZmFtaWx5IjoiTG9uZyIsImdpdmVuIjoiS2F0aWUiLCJwYXJzZS1uYW1lcyI6ZmFsc2UsImRyb3BwaW5nLXBhcnRpY2xlIjoiIiwibm9uLWRyb3BwaW5nLXBhcnRpY2xlIjoiIn0seyJmYW1pbHkiOiJBbC1IYXNhbmkiLCJnaXZlbiI6IlJlYW0iLCJwYXJzZS1uYW1lcyI6ZmFsc2UsImRyb3BwaW5nLXBhcnRpY2xlIjoiIiwibm9uLWRyb3BwaW5nLXBhcnRpY2xlIjoiIn0seyJmYW1pbHkiOiJNY0NhbGwiLCJnaXZlbiI6IkpvcmRhbiBHLiIsInBhcnNlLW5hbWVzIjpmYWxzZSwiZHJvcHBpbmctcGFydGljbGUiOiIiLCJub24tZHJvcHBpbmctcGFydGljbGUiOiIifSx7ImZhbWlseSI6IkJydWNoYXMiLCJnaXZlbiI6Ik1pY2hhZWwgUi4iLCJwYXJzZS1uYW1lcyI6ZmFsc2UsImRyb3BwaW5nLXBhcnRpY2xlIjoiIiwibm9uLWRyb3BwaW5nLXBhcnRpY2xlIjoiIn0seyJmYW1pbHkiOiJNY0dlaGVlIiwiZ2l2ZW4iOiJEYW5pZWwgUy4iLCJwYXJzZS1uYW1lcyI6ZmFsc2UsImRyb3BwaW5nLXBhcnRpY2xlIjoiIiwibm9uLWRyb3BwaW5nLXBhcnRpY2xlIjoiIn1dLCJjb250YWluZXItdGl0bGUiOiJOYXR1cmUgQ29tbXVuaWNhdGlvbnMiLCJET0kiOiIxMC4xMDM4L3M0MTQ2Ny0wMTgtMDQ2NTQtMiIsIklTU04iOiIyMDQxMTcyMyIsImlzc3VlZCI6eyJkYXRlLXBhcnRzIjpbWzIwMThdXX0sImFic3RyYWN0IjoiTmljb3RpbmUgdXNlIGNhbiBsZWFkIHRvIGRlcGVuZGVuY2UgdGhyb3VnaCBjb21wbGV4IHByb2Nlc3NlcyB0aGF0IGFyZSByZWd1bGF0ZWQgYnkgYm90aCBpdHMgcmV3YXJkaW5nIGFuZCBhdmVyc2l2ZSBlZmZlY3RzLiBSZWNlbnQgc3R1ZGllcyBzaG93IHRoYXQgYXZlcnNpdmUgbmljb3RpbmUgZG9zZXMgYWN0aXZhdGUgZXhjaXRhdG9yeSBpbnB1dHMgdG8gdGhlIGludGVycGVkdW5jdWxhciBudWNsZXVzIChJUE4pIGZyb20gdGhlIG1lZGlhbCBoYWJlbnVsYSAoTUhiKSwgYnV0IHRoZSBkb3duc3RyZWFtIHRhcmdldHMgb2YgdGhlIElQTiB0aGF0IG1lZGlhdGUgYXZlcnNpb24gYXJlIHVua25vd24uIEhlcmUgd2Ugc2hvdyB0aGF0IElQTiBwcm9qZWN0aW9ucyB0byB0aGUgbGF0ZXJvZG9yc2FsIHRlZ21lbnR1bSAoTERUZykgYXJlIEdBQkFlcmdpYyB1c2luZyBvcHRvZ2VuZXRpY3MgaW4gdGlzc3VlIHNsaWNlcyBmcm9tIG1vdXNlIGJyYWluLiBTZWxlY3RpdmUgc3RpbXVsYXRpb24gb2YgdGhlc2UgSVBOIGF4b24gdGVybWluYWxzIGluIExEVGcgaW4gdml2byBlbGljaXRzIGF2b2lkYW5jZSBiZWhhdmlvciwgc3VnZ2VzdGluZyB0aGF0IHRoZXNlIHByb2plY3Rpb25zIGNvbnRyaWJ1dGUgdG8gYXZlcnNpb24uIE5pY290aW5lIG1vZHVsYXRlcyB0aGVzZSBzeW5hcHNlcyBpbiBhIGNvbmNlbnRyYXRpb24tZGVwZW5kZW50IG1hbm5lciwgd2l0aCBzdHJvbmcgZW5oYW5jZW1lbnQgb25seSBzZWVuIGF0IGhpZ2hlciBjb25jZW50cmF0aW9ucyB0aGF0IGVsaWNpdCBhdmVyc2l2ZSByZXNwb25zZXMgaW4gYmVoYXZpb3JhbCB0ZXN0cy4gT3B0b2dlbmV0aWMgaW5oaWJpdGlvbiBvZiB0aGUgSVBOLUxEVGcgY29ubmVjdGlvbiBibG9ja3Mgbmljb3RpbmUgY29uZGl0aW9uZWQgcGxhY2UgYXZlcnNpb24sIHN1Z2dlc3RpbmcgdGhhdCB0aGUgSVBOLUxEVGcgY29ubmVjdGlvbiBpcyBhIGNyaXRpY2FsIHBhcnQgb2YgdGhlIGNpcmN1aXRyeSB0aGF0IG1lZGlhdGVzIHRoZSBhdmVyc2l2ZSBlZmZlY3RzIG9mIG5pY290aW5lLiIsImNvbnRhaW5lci10aXRsZS1zaG9ydCI6Ik5hdCBDb21tdW4ifSwiaXNUZW1wb3JhcnkiOmZhbHNlfV19&quot;,&quot;citationItems&quot;:[{&quot;id&quot;:&quot;a6346401-1336-38a5-93ee-6f416f4603b9&quot;,&quot;itemData&quot;:{&quot;type&quot;:&quot;article-journal&quot;,&quot;id&quot;:&quot;a6346401-1336-38a5-93ee-6f416f4603b9&quot;,&quot;title&quot;:&quot;Dopamine control of social novelty preference is constrained by an interpeduncular-tegmentum circuit&quot;,&quot;author&quot;:[{&quot;family&quot;:&quot;Molas&quot;,&quot;given&quot;:&quot;Susanna&quot;,&quot;parse-names&quot;:false,&quot;dropping-particle&quot;:&quot;&quot;,&quot;non-dropping-particle&quot;:&quot;&quot;},{&quot;family&quot;:&quot;Freels&quot;,&quot;given&quot;:&quot;Timothy G.&quot;,&quot;parse-names&quot;:false,&quot;dropping-particle&quot;:&quot;&quot;,&quot;non-dropping-particle&quot;:&quot;&quot;},{&quot;family&quot;:&quot;Zhao-Shea&quot;,&quot;given&quot;:&quot;Rubing&quot;,&quot;parse-names&quot;:false,&quot;dropping-particle&quot;:&quot;&quot;,&quot;non-dropping-particle&quot;:&quot;&quot;},{&quot;family&quot;:&quot;Lee&quot;,&quot;given&quot;:&quot;Timothy&quot;,&quot;parse-names&quot;:false,&quot;dropping-particle&quot;:&quot;&quot;,&quot;non-dropping-particle&quot;:&quot;&quot;},{&quot;family&quot;:&quot;Gimenez-Gomez&quot;,&quot;given&quot;:&quot;Pablo&quot;,&quot;parse-names&quot;:false,&quot;dropping-particle&quot;:&quot;&quot;,&quot;non-dropping-particle&quot;:&quot;&quot;},{&quot;family&quot;:&quot;Barbini&quot;,&quot;given&quot;:&quot;Melanie&quot;,&quot;parse-names&quot;:false,&quot;dropping-particle&quot;:&quot;&quot;,&quot;non-dropping-particle&quot;:&quot;&quot;},{&quot;family&quot;:&quot;Martin&quot;,&quot;given&quot;:&quot;Gilles E.&quot;,&quot;parse-names&quot;:false,&quot;dropping-particle&quot;:&quot;&quot;,&quot;non-dropping-particle&quot;:&quot;&quot;},{&quot;family&quot;:&quot;Tapper&quot;,&quot;given&quot;:&quot;Andrew R.&quot;,&quot;parse-names&quot;:false,&quot;dropping-particle&quot;:&quot;&quot;,&quot;non-dropping-particle&quot;:&quot;&quot;}],&quot;container-title&quot;:&quot;Nature Communications 2024 15:1&quot;,&quot;accessed&quot;:{&quot;date-parts&quot;:[[2024,4,13]]},&quot;DOI&quot;:&quot;10.1038/s41467-024-47255-y&quot;,&quot;ISSN&quot;:&quot;2041-1723&quot;,&quot;URL&quot;:&quot;https://www.nature.com/articles/s41467-024-47255-y&quot;,&quot;issued&quot;:{&quot;date-parts&quot;:[[2024,4,3]]},&quot;page&quot;:&quot;1-14&quot;,&quot;abstract&quot;:&quot;Animals are inherently motivated to explore social novelty cues over familiar ones, resulting in a novelty preference (NP), although the behavioral and circuit bases underlying NP are unclear. Combining calcium and neurotransmitter sensors with fiber photometry and optogenetics in mice, we find that mesolimbic dopamine (DA) neurotransmission is strongly and predominantly activated by social novelty controlling bout length of interaction during NP, a response significantly reduced by familiarity. In contrast, interpeduncular nucleus (IPN) GABAergic neurons that project to the lateral dorsal tegmentum (LDTg) were inhibited by social novelty but activated during terminations with familiar social stimuli. Inhibition of this pathway during NP increased interaction and bout length with familiar social stimuli, while activation reduced interaction and bout length with novel social stimuli via decreasing DA neurotransmission. These data indicate interest towards novel social stimuli is encoded by mesolimbic DA which is dynamically regulated by an IPN→LDTg circuit to control NP. Why animals prefer novel social encounters over familiar ones is unclear. Here, authors find that mesolimbic dopamine encodes novel social interaction bout length; whereas familiar social encounters are shortened by an IPN→LDTg circuit that restricts dopamine to control novelty preference.&quot;,&quot;publisher&quot;:&quot;Nature Publishing Group&quot;,&quot;issue&quot;:&quot;1&quot;,&quot;volume&quot;:&quot;15&quot;,&quot;container-title-short&quot;:&quot;&quot;},&quot;isTemporary&quot;:false},{&quot;id&quot;:&quot;ec2a0d53-f01d-3922-bbf3-93e078b91851&quot;,&quot;itemData&quot;:{&quot;type&quot;:&quot;article-journal&quot;,&quot;id&quot;:&quot;ec2a0d53-f01d-3922-bbf3-93e078b91851&quot;,&quot;title&quot;:&quot;Nicotine aversion is mediated by GABAergic interpeduncular nucleus inputs to laterodorsal tegmentum&quot;,&quot;author&quot;:[{&quot;family&quot;:&quot;Wolfman&quot;,&quot;given&quot;:&quot;Shannon L.&quot;,&quot;parse-names&quot;:false,&quot;dropping-particle&quot;:&quot;&quot;,&quot;non-dropping-particle&quot;:&quot;&quot;},{&quot;family&quot;:&quot;Gill&quot;,&quot;given&quot;:&quot;Daniel F.&quot;,&quot;parse-names&quot;:false,&quot;dropping-particle&quot;:&quot;&quot;,&quot;non-dropping-particle&quot;:&quot;&quot;},{&quot;family&quot;:&quot;Bogdanic&quot;,&quot;given&quot;:&quot;Fili&quot;,&quot;parse-names&quot;:false,&quot;dropping-particle&quot;:&quot;&quot;,&quot;non-dropping-particle&quot;:&quot;&quot;},{&quot;family&quot;:&quot;Long&quot;,&quot;given&quot;:&quot;Katie&quot;,&quot;parse-names&quot;:false,&quot;dropping-particle&quot;:&quot;&quot;,&quot;non-dropping-particle&quot;:&quot;&quot;},{&quot;family&quot;:&quot;Al-Hasani&quot;,&quot;given&quot;:&quot;Ream&quot;,&quot;parse-names&quot;:false,&quot;dropping-particle&quot;:&quot;&quot;,&quot;non-dropping-particle&quot;:&quot;&quot;},{&quot;family&quot;:&quot;McCall&quot;,&quot;given&quot;:&quot;Jordan G.&quot;,&quot;parse-names&quot;:false,&quot;dropping-particle&quot;:&quot;&quot;,&quot;non-dropping-particle&quot;:&quot;&quot;},{&quot;family&quot;:&quot;Bruchas&quot;,&quot;given&quot;:&quot;Michael R.&quot;,&quot;parse-names&quot;:false,&quot;dropping-particle&quot;:&quot;&quot;,&quot;non-dropping-particle&quot;:&quot;&quot;},{&quot;family&quot;:&quot;McGehee&quot;,&quot;given&quot;:&quot;Daniel S.&quot;,&quot;parse-names&quot;:false,&quot;dropping-particle&quot;:&quot;&quot;,&quot;non-dropping-particle&quot;:&quot;&quot;}],&quot;container-title&quot;:&quot;Nature Communications&quot;,&quot;DOI&quot;:&quot;10.1038/s41467-018-04654-2&quot;,&quot;ISSN&quot;:&quot;20411723&quot;,&quot;issued&quot;:{&quot;date-parts&quot;:[[2018]]},&quot;abstract&quot;:&quot;Nicotine use can lead to dependence through complex processes that are regulated by both its rewarding and aversive effects. Recent studies show that aversive nicotine doses activate excitatory inputs to the interpeduncular nucleus (IPN) from the medial habenula (MHb), but the downstream targets of the IPN that mediate aversion are unknown. Here we show that IPN projections to the laterodorsal tegmentum (LDTg) are GABAergic using optogenetics in tissue slices from mouse brain. Selective stimulation of these IPN axon terminals in LDTg in vivo elicits avoidance behavior, suggesting that these projections contribute to aversion. Nicotine modulates these synapses in a concentration-dependent manner, with strong enhancement only seen at higher concentrations that elicit aversive responses in behavioral tests. Optogenetic inhibition of the IPN-LDTg connection blocks nicotine conditioned place aversion, suggesting that the IPN-LDTg connection is a critical part of the circuitry that mediates the aversive effects of nicotine.&quot;,&quot;container-title-short&quot;:&quot;Nat Commun&quot;},&quot;isTemporary&quot;:false}]},{&quot;citationID&quot;:&quot;MENDELEY_CITATION_01d7ea1f-9549-4cc4-8a05-9ff04e5bcd48&quot;,&quot;properties&quot;:{&quot;noteIndex&quot;:0},&quot;isEdited&quot;:false,&quot;manualOverride&quot;:{&quot;isManuallyOverridden&quot;:false,&quot;citeprocText&quot;:&quot;&lt;sup&gt;36&lt;/sup&gt;&quot;,&quot;manualOverrideText&quot;:&quot;&quot;},&quot;citationTag&quot;:&quot;MENDELEY_CITATION_v3_eyJjaXRhdGlvbklEIjoiTUVOREVMRVlfQ0lUQVRJT05fMDFkN2VhMWYtOTU0OS00Y2M0LThhMDUtOWZmMDRlNWJjZDQ4IiwicHJvcGVydGllcyI6eyJub3RlSW5kZXgiOjB9LCJpc0VkaXRlZCI6ZmFsc2UsIm1hbnVhbE92ZXJyaWRlIjp7ImlzTWFudWFsbHlPdmVycmlkZGVuIjpmYWxzZSwiY2l0ZXByb2NUZXh0IjoiPHN1cD4zNjwvc3VwPiIsIm1hbnVhbE92ZXJyaWRlVGV4dCI6IiJ9LCJjaXRhdGlvbkl0ZW1zIjpbeyJpZCI6IjZhMWZkNmRhLWM3YzAtM2I5YS04YjhkLWI5ZTdhMjYzNGNjYyIsIml0ZW1EYXRhIjp7InR5cGUiOiJhcnRpY2xlLWpvdXJuYWwiLCJpZCI6IjZhMWZkNmRhLWM3YzAtM2I5YS04YjhkLWI5ZTdhMjYzNGNjYyIsInRpdGxlIjoiTGF0ZXJvZG9yc2FsIHRlZ21lbnR1bSBpbnRlcm5ldXJvbiBzdWJ0eXBlcyBvcHBvc2l0ZWx5IHJlZ3VsYXRlIG9sZmFjdG9yeSBjdWUtaW5kdWNlZCBpbm5hdGUgZmVhciIsImF1dGhvciI6W3siZmFtaWx5IjoiWWFuZyIsImdpdmVuIjoiSG9uZ2JpbiIsInBhcnNlLW5hbWVzIjpmYWxzZSwiZHJvcHBpbmctcGFydGljbGUiOiIiLCJub24tZHJvcHBpbmctcGFydGljbGUiOiIifSx7ImZhbWlseSI6IllhbmciLCJnaXZlbiI6Ikp1bmh1YSIsInBhcnNlLW5hbWVzIjpmYWxzZSwiZHJvcHBpbmctcGFydGljbGUiOiIiLCJub24tZHJvcHBpbmctcGFydGljbGUiOiIifSx7ImZhbWlseSI6IlhpIiwiZ2l2ZW4iOiJXYW5nIiwicGFyc2UtbmFtZXMiOmZhbHNlLCJkcm9wcGluZy1wYXJ0aWNsZSI6IiIsIm5vbi1kcm9wcGluZy1wYXJ0aWNsZSI6IiJ9LHsiZmFtaWx5IjoiSGFvIiwiZ2l2ZW4iOiJTaWppYSIsInBhcnNlLW5hbWVzIjpmYWxzZSwiZHJvcHBpbmctcGFydGljbGUiOiIiLCJub24tZHJvcHBpbmctcGFydGljbGUiOiIifSx7ImZhbWlseSI6Ikx1byIsImdpdmVuIjoiQmVueWFuIiwicGFyc2UtbmFtZXMiOmZhbHNlLCJkcm9wcGluZy1wYXJ0aWNsZSI6IiIsIm5vbi1kcm9wcGluZy1wYXJ0aWNsZSI6IiJ9LHsiZmFtaWx5IjoiSGUiLCJnaXZlbiI6IlhpYW9iaW4iLCJwYXJzZS1uYW1lcyI6ZmFsc2UsImRyb3BwaW5nLXBhcnRpY2xlIjoiIiwibm9uLWRyb3BwaW5nLXBhcnRpY2xlIjoiIn0seyJmYW1pbHkiOiJaaHUiLCJnaXZlbiI6IkxpeWEiLCJwYXJzZS1uYW1lcyI6ZmFsc2UsImRyb3BwaW5nLXBhcnRpY2xlIjoiIiwibm9uLWRyb3BwaW5nLXBhcnRpY2xlIjoiIn0seyJmYW1pbHkiOiJMb3UiLCJnaXZlbiI6Ikh1aWZhbmciLCJwYXJzZS1uYW1lcyI6ZmFsc2UsImRyb3BwaW5nLXBhcnRpY2xlIjoiIiwibm9uLWRyb3BwaW5nLXBhcnRpY2xlIjoiIn0seyJmYW1pbHkiOiJZdSIsImdpdmVuIjoiWWFuIFFpbiIsInBhcnNlLW5hbWVzIjpmYWxzZSwiZHJvcHBpbmctcGFydGljbGUiOiIiLCJub24tZHJvcHBpbmctcGFydGljbGUiOiIifSx7ImZhbWlseSI6Ilh1IiwiZ2l2ZW4iOiJGdXFpYW5nIiwicGFyc2UtbmFtZXMiOmZhbHNlLCJkcm9wcGluZy1wYXJ0aWNsZSI6IiIsIm5vbi1kcm9wcGluZy1wYXJ0aWNsZSI6IiJ9LHsiZmFtaWx5IjoiRHVhbiIsImdpdmVuIjoiU2h1bWluIiwicGFyc2UtbmFtZXMiOmZhbHNlLCJkcm9wcGluZy1wYXJ0aWNsZSI6IiIsIm5vbi1kcm9wcGluZy1wYXJ0aWNsZSI6IiJ9LHsiZmFtaWx5IjoiV2FuZyIsImdpdmVuIjoiSGFvIiwicGFyc2UtbmFtZXMiOmZhbHNlLCJkcm9wcGluZy1wYXJ0aWNsZSI6IiIsIm5vbi1kcm9wcGluZy1wYXJ0aWNsZSI6IiJ9XSwiY29udGFpbmVyLXRpdGxlIjoiTmF0dXJlIE5ldXJvc2NpZW5jZSIsIkRPSSI6IjEwLjEwMzgvbm4uNDIwOCIsIklTU04iOiIxNTQ2MTcyNiIsIlBNSUQiOiIyNjcyNzU0OSIsImlzc3VlZCI6eyJkYXRlLXBhcnRzIjpbWzIwMTZdXX0sImFic3RyYWN0IjoiSW5uYXRlIGZlYXIgaGFzIGEgY3JpdGljYWwgcm9sZSBpbiBzdXJ2aXZhbCBvZiBhbmltYWxzLiBVbmxpa2UgY29uZGl0aW9uZWQgZmVhciwgdGhlIG5ldXJvbmFsIGNpcmN1aXRyeSB1bmRlcmx5aW5nIGlubmF0ZSBmZWFyIGlzIGxhcmdlbHkgdW5rbm93bi4gV2UgZm91bmQgdGhhdCB0aGUgbGF0ZXJvZG9yc2FsIHRlZ21lbnR1bSAoTERUKSBhbmQgbGF0ZXJhbCBoYWJlbnVsYSAoTEhiKSBhcmUgc3BlY2lmaWNhbGx5IGFjdGl2YXRlZCBieSB0aGUgbW91c2UgcHJlZGF0b3Igb2RvcmFudCB0cmltZXRoeWx0aGlhem9saW5lIChUTVQpLiBVc2luZyBvcHRvZ2VuZXRpY3MgdG8gc2VsZWN0aXZlbHkgc3RpbXVsYXRlIEdBQkFlcmdpYyBuZXVyb25zIGluIHRoZSBMRFQgaW1tZWRpYXRlbHkgcHJvZHVjZWQgZmVhci1saWtlIHJlc3BvbnNlcyAoZnJlZXppbmcsIGFjY2VsZXJhdGVkIGhlYXJ0IHJhdGUgYW5kIGluY3JlYXNlZCBzZXJ1bSBjb3J0aWNvc3Rlcm9uZSksIHdoZXJlYXMgcHJvbG9uZ2VkIHN0aW11bGF0aW9uIGNhdXNlZCBhbnhpZXR5LWxpa2UgYmVoYXZpb3JzLiBOb3RhYmx5LCBhbHRob3VnaCBzZWxlY3RpdmUgc3RpbXVsYXRpb24gb2YgcGFydmFsYnVtaW4gKFBWKS1wb3NpdGl2ZSBpbnRlcm5ldXJvbnMgc2ltaWxhcmx5IGluZHVjZWQgZmVhci1saWtlIHJlc3BvbnNlcywgc3RpbXVsYXRpb24gb2Ygc29tYXRvc3RhdGluLXBvc2l0aXZlIGludGVybmV1cm9ucyBvciBpbmhpYml0aW9uIG9mIFBWIG5ldXJvbnMgaW4gdGhlIExEVCBzdXBwcmVzc2VkIFRNVC1pbmR1Y2VkIGZlYXItbGlrZSByZXNwb25zZXMgd2l0aG91dCBhZmZlY3RpbmcgY29uZGl0aW9uZWQgZmVhci4gRmluYWxseSwgYWN0aXZhdGlvbiBvZiBMSGIgZ2x1dGFtYXRlcmdpYyBpbnB1dHMgdG8gTERUIGludGVybmV1cm9ucyB3YXMgc3VmZmljaWVudCB0byBnZW5lcmF0ZSBmZWFyLWxpa2UgcmVzcG9uc2VzLiBUaHVzLCB0aGUgTEhiLUxEVCBwYXRod2F5IGlzIGltcG9ydGFudCBmb3IgcmVndWxhdGluZyBvbGZhY3RvcnkgY3VlLWluZHVjZWQgaW5uYXRlIGZlYXIuIE91ciByZXN1bHRzIHByb3ZpZGUgYSBwb3RlbnRpYWwgdGFyZ2V0IGZvciB0aGVyYXBldXRpYyBpbnRlcnZlbnRpb24gZm9yIGFueGlldHkgZGlzb3JkZXIuIiwiY29udGFpbmVyLXRpdGxlLXNob3J0IjoiTmF0IE5ldXJvc2NpIn0sImlzVGVtcG9yYXJ5IjpmYWxzZX1dfQ==&quot;,&quot;citationItems&quot;:[{&quot;id&quot;:&quot;6a1fd6da-c7c0-3b9a-8b8d-b9e7a2634ccc&quot;,&quot;itemData&quot;:{&quot;type&quot;:&quot;article-journal&quot;,&quot;id&quot;:&quot;6a1fd6da-c7c0-3b9a-8b8d-b9e7a2634ccc&quot;,&quot;title&quot;:&quot;Laterodorsal tegmentum interneuron subtypes oppositely regulate olfactory cue-induced innate fear&quot;,&quot;author&quot;:[{&quot;family&quot;:&quot;Yang&quot;,&quot;given&quot;:&quot;Hongbin&quot;,&quot;parse-names&quot;:false,&quot;dropping-particle&quot;:&quot;&quot;,&quot;non-dropping-particle&quot;:&quot;&quot;},{&quot;family&quot;:&quot;Yang&quot;,&quot;given&quot;:&quot;Junhua&quot;,&quot;parse-names&quot;:false,&quot;dropping-particle&quot;:&quot;&quot;,&quot;non-dropping-particle&quot;:&quot;&quot;},{&quot;family&quot;:&quot;Xi&quot;,&quot;given&quot;:&quot;Wang&quot;,&quot;parse-names&quot;:false,&quot;dropping-particle&quot;:&quot;&quot;,&quot;non-dropping-particle&quot;:&quot;&quot;},{&quot;family&quot;:&quot;Hao&quot;,&quot;given&quot;:&quot;Sijia&quot;,&quot;parse-names&quot;:false,&quot;dropping-particle&quot;:&quot;&quot;,&quot;non-dropping-particle&quot;:&quot;&quot;},{&quot;family&quot;:&quot;Luo&quot;,&quot;given&quot;:&quot;Benyan&quot;,&quot;parse-names&quot;:false,&quot;dropping-particle&quot;:&quot;&quot;,&quot;non-dropping-particle&quot;:&quot;&quot;},{&quot;family&quot;:&quot;He&quot;,&quot;given&quot;:&quot;Xiaobin&quot;,&quot;parse-names&quot;:false,&quot;dropping-particle&quot;:&quot;&quot;,&quot;non-dropping-particle&quot;:&quot;&quot;},{&quot;family&quot;:&quot;Zhu&quot;,&quot;given&quot;:&quot;Liya&quot;,&quot;parse-names&quot;:false,&quot;dropping-particle&quot;:&quot;&quot;,&quot;non-dropping-particle&quot;:&quot;&quot;},{&quot;family&quot;:&quot;Lou&quot;,&quot;given&quot;:&quot;Huifang&quot;,&quot;parse-names&quot;:false,&quot;dropping-particle&quot;:&quot;&quot;,&quot;non-dropping-particle&quot;:&quot;&quot;},{&quot;family&quot;:&quot;Yu&quot;,&quot;given&quot;:&quot;Yan Qin&quot;,&quot;parse-names&quot;:false,&quot;dropping-particle&quot;:&quot;&quot;,&quot;non-dropping-particle&quot;:&quot;&quot;},{&quot;family&quot;:&quot;Xu&quot;,&quot;given&quot;:&quot;Fuqiang&quot;,&quot;parse-names&quot;:false,&quot;dropping-particle&quot;:&quot;&quot;,&quot;non-dropping-particle&quot;:&quot;&quot;},{&quot;family&quot;:&quot;Duan&quot;,&quot;given&quot;:&quot;Shumin&quot;,&quot;parse-names&quot;:false,&quot;dropping-particle&quot;:&quot;&quot;,&quot;non-dropping-particle&quot;:&quot;&quot;},{&quot;family&quot;:&quot;Wang&quot;,&quot;given&quot;:&quot;Hao&quot;,&quot;parse-names&quot;:false,&quot;dropping-particle&quot;:&quot;&quot;,&quot;non-dropping-particle&quot;:&quot;&quot;}],&quot;container-title&quot;:&quot;Nature Neuroscience&quot;,&quot;DOI&quot;:&quot;10.1038/nn.4208&quot;,&quot;ISSN&quot;:&quot;15461726&quot;,&quot;PMID&quot;:&quot;26727549&quot;,&quot;issued&quot;:{&quot;date-parts&quot;:[[2016]]},&quot;abstract&quot;:&quot;Innate fear has a critical role in survival of animals. Unlike conditioned fear, the neuronal circuitry underlying innate fear is largely unknown. We found that the laterodorsal tegmentum (LDT) and lateral habenula (LHb) are specifically activated by the mouse predator odorant trimethylthiazoline (TMT). Using optogenetics to selectively stimulate GABAergic neurons in the LDT immediately produced fear-like responses (freezing, accelerated heart rate and increased serum corticosterone), whereas prolonged stimulation caused anxiety-like behaviors. Notably, although selective stimulation of parvalbumin (PV)-positive interneurons similarly induced fear-like responses, stimulation of somatostatin-positive interneurons or inhibition of PV neurons in the LDT suppressed TMT-induced fear-like responses without affecting conditioned fear. Finally, activation of LHb glutamatergic inputs to LDT interneurons was sufficient to generate fear-like responses. Thus, the LHb-LDT pathway is important for regulating olfactory cue-induced innate fear. Our results provide a potential target for therapeutic intervention for anxiety disorder.&quot;,&quot;container-title-short&quot;:&quot;Nat Neurosci&quot;},&quot;isTemporary&quot;:false}]},{&quot;citationID&quot;:&quot;MENDELEY_CITATION_57adba7d-4525-47da-afd7-12a5e5d85ec1&quot;,&quot;properties&quot;:{&quot;noteIndex&quot;:0},&quot;isEdited&quot;:false,&quot;manualOverride&quot;:{&quot;isManuallyOverridden&quot;:false,&quot;citeprocText&quot;:&quot;&lt;sup&gt;35&lt;/sup&gt;&quot;,&quot;manualOverrideText&quot;:&quot;&quot;},&quot;citationTag&quot;:&quot;MENDELEY_CITATION_v3_eyJjaXRhdGlvbklEIjoiTUVOREVMRVlfQ0lUQVRJT05fNTdhZGJhN2QtNDUyNS00N2RhLWFmZDctMTJhNWU1ZDg1ZWMxIiwicHJvcGVydGllcyI6eyJub3RlSW5kZXgiOjB9LCJpc0VkaXRlZCI6ZmFsc2UsIm1hbnVhbE92ZXJyaWRlIjp7ImlzTWFudWFsbHlPdmVycmlkZGVuIjpmYWxzZSwiY2l0ZXByb2NUZXh0IjoiPHN1cD4zNTwvc3VwPiIsIm1hbnVhbE92ZXJyaWRlVGV4dCI6IiJ9LCJjaXRhdGlvbkl0ZW1zIjpbeyJpZCI6IjJmOTMwOWQxLTJhMDctMzlkZS1hNDI5LWE0ODE3YTU4YWNlNCIsIml0ZW1EYXRhIjp7InR5cGUiOiJhcnRpY2xlLWpvdXJuYWwiLCJpZCI6IjJmOTMwOWQxLTJhMDctMzlkZS1hNDI5LWE0ODE3YTU4YWNlNCIsInRpdGxlIjoiQSBuZXVyb25hbCBjb3BpbmcgbWVjaGFuaXNtIGxpbmtpbmcgc3RyZXNzLWluZHVjZWQgYW54aWV0eSB0byBtb3RpdmF0aW9uIGZvciByZXdhcmQiLCJhdXRob3IiOlt7ImZhbWlseSI6IktsZW5vd3NraSIsImdpdmVuIjoiUGF1bCBNLiIsInBhcnNlLW5hbWVzIjpmYWxzZSwiZHJvcHBpbmctcGFydGljbGUiOiIiLCJub24tZHJvcHBpbmctcGFydGljbGUiOiIifSx7ImZhbWlseSI6IlpoYW8tU2hlYSIsImdpdmVuIjoiUnViaW5nIiwicGFyc2UtbmFtZXMiOmZhbHNlLCJkcm9wcGluZy1wYXJ0aWNsZSI6IiIsIm5vbi1kcm9wcGluZy1wYXJ0aWNsZSI6IiJ9LHsiZmFtaWx5IjoiRnJlZWxzIiwiZ2l2ZW4iOiJUaW1vdGh5IEcuIiwicGFyc2UtbmFtZXMiOmZhbHNlLCJkcm9wcGluZy1wYXJ0aWNsZSI6IiIsIm5vbi1kcm9wcGluZy1wYXJ0aWNsZSI6IiJ9LHsiZmFtaWx5IjoiTW9sYXMiLCJnaXZlbiI6IlN1c2FubmEiLCJwYXJzZS1uYW1lcyI6ZmFsc2UsImRyb3BwaW5nLXBhcnRpY2xlIjoiIiwibm9uLWRyb3BwaW5nLXBhcnRpY2xlIjoiIn0seyJmYW1pbHkiOiJaaW50ZXIiLCJnaXZlbiI6Ik1heCIsInBhcnNlLW5hbWVzIjpmYWxzZSwiZHJvcHBpbmctcGFydGljbGUiOiIiLCJub24tZHJvcHBpbmctcGFydGljbGUiOiIifSx7ImZhbWlseSI6Ik0nQW5nYWxlIiwiZ2l2ZW4iOiJQZXRlciIsInBhcnNlLW5hbWVzIjpmYWxzZSwiZHJvcHBpbmctcGFydGljbGUiOiIiLCJub24tZHJvcHBpbmctcGFydGljbGUiOiIifSx7ImZhbWlseSI6IlhpYW8iLCJnaXZlbiI6IkNvbmciLCJwYXJzZS1uYW1lcyI6ZmFsc2UsImRyb3BwaW5nLXBhcnRpY2xlIjoiIiwibm9uLWRyb3BwaW5nLXBhcnRpY2xlIjoiIn0seyJmYW1pbHkiOiJNYXJ0aW5lei1Ow7rDsWV6IiwiZ2l2ZW4iOiJMZW9ub3JhIiwicGFyc2UtbmFtZXMiOmZhbHNlLCJkcm9wcGluZy1wYXJ0aWNsZSI6IiIsIm5vbi1kcm9wcGluZy1wYXJ0aWNsZSI6IiJ9LHsiZmFtaWx5IjoiVGhvbXNvbiIsImdpdmVuIjoiVHJhdmlzIiwicGFyc2UtbmFtZXMiOmZhbHNlLCJkcm9wcGluZy1wYXJ0aWNsZSI6IiIsIm5vbi1kcm9wcGluZy1wYXJ0aWNsZSI6IiJ9LHsiZmFtaWx5IjoiVGFwcGVyIiwiZ2l2ZW4iOiJBbmRyZXcgUi4iLCJwYXJzZS1uYW1lcyI6ZmFsc2UsImRyb3BwaW5nLXBhcnRpY2xlIjoiIiwibm9uLWRyb3BwaW5nLXBhcnRpY2xlIjoiIn1dLCJjb250YWluZXItdGl0bGUiOiJTY2llbmNlIGFkdmFuY2VzIiwiYWNjZXNzZWQiOnsiZGF0ZS1wYXJ0cyI6W1syMDI0LDEsMTJdXX0sIkRPSSI6IjEwLjExMjYvU0NJQURWLkFESDk2MjAvU1VQUExfRklMRS9TQ0lBRFYuQURIOTYyMF9TTS5QREYiLCJJU1NOIjoiMjM3NTI1NDgiLCJQTUlEIjoiMzgwNTU4MzAiLCJVUkwiOiJodHRwczovL3d3dy5zY2llbmNlLm9yZy9kb2kvMTAuMTEyNi9zY2lhZHYuYWRoOTYyMCIsImlzc3VlZCI6eyJkYXRlLXBhcnRzIjpbWzIwMjMsMTIsOF1dfSwicGFnZSI6ImVhZGg5NjIwIiwiYWJzdHJhY3QiOiJTdHJlc3MgY29waW5nIGludm9sdmVzIGlubmF0ZSBhbmQgYWN0aXZlIG1vdGl2YXRpb25hbCBiZWhhdmlvcnMgdGhhdCByZWR1Y2UgYW54aWV0eSB1bmRlciBzdHJlc3NmdWwgc2l0dWF0aW9ucy4gSG93ZXZlciwgdGhlIG5ldXJvbmFsIGJhc2VzIGRpcmVjdGx5IGxpbmtpbmcgc3RyZXNzLCBhbnhpZXR5LCBhbmQgbW90aXZhdGlvbiBhcmUgbGFyZ2VseSB1bmtub3duLiBIZXJlLCB3ZSBzaG93IHRoYXQgYWN1dGUgc3RyZXNzb3JzIGFjdGl2YXRlIG1vdXNlIEdBQkFlcmdpYyBuZXVyb25zIGluIHRoZSBpbnRlcnBlZHVuY3VsYXIgbnVjbGV1cyAoSVBOKS4gU3RyZXNzLWNvcGluZyBiZWhhdmlvciBpbmNsdWRpbmcgc2VsZi1ncm9vbWluZyBhbmQgcmV3YXJkIGJlaGF2aW9yIGluY2x1ZGluZyBzdWNyb3NlIGNvbnN1bXB0aW9uIGluaGVyZW50bHkgcmVkdWNlZCBJUE4gR0FCQWVyZ2ljIG5ldXJvbiBhY3Rpdml0eS4gT3B0b2dlbmV0aWMgc2lsZW5jaW5nIG9mIElQTiBHQUJBZXJnaWMgbmV1cm9uIGFjdGl2YXRpb24gZHVyaW5nIGFjdXRlIHN0cmVzcyBlcGlzb2RlcyBtaW1pY2tlZCBjb3Bpbmcgc3RyYXRlZ2llcyBhbmQgYWxsZXZpYXRlZCBhbnhpZXR5LWxpa2UgYmVoYXZpb3IuIEluIGEgbW91c2UgbW9kZWwgb2Ygc3RyZXNzLWVuaGFuY2VkIG1vdGl2YXRpb24gZm9yIHN1Y3Jvc2Ugc2Vla2luZywgcGhvdG9pbmhpYml0aW9uIG9mIElQTiBHQUJBZXJnaWMgbmV1cm9ucyByZWR1Y2VkIHN0cmVzcy1pbmR1Y2VkIG1vdGl2YXRpb24gZm9yIHN1Y3Jvc2UsIHdoZXJlYXMgcGhvdG9hY3RpdmF0aW9uIG9mIElQTiBHQUJBZXJnaWMgbmV1cm9ucyBvciBleGNpdGF0b3J5IGlucHV0cyBmcm9tIG1lZGlhbCBoYWJlbnVsYSBwb3RlbnRpYXRlZCBzdWNyb3NlIHNlZWtpbmcuIFNpbmdsZS1jZWxsIHNlcXVlbmNpbmcsIGZpYmVyIHBob3RvbWV0cnksIGFuZCBvcHRvZ2VuZXRpYyBleHBlcmltZW50cyByZXZlYWxlZCB0aGF0IHN0cmVzcy1hY3RpdmF0ZWQgSVBOIEdBQkFlcmdpYyBuZXVyb25zIHRoYXQgZHJpdmUgbW90aXZhdGVkIHN1Y3Jvc2Ugc2Vla2luZyBleHByZXNzIHNvbWF0b3N0YXRpbi4gVG9nZXRoZXIsIHRoZXNlIGRhdGEgc3VnZ2VzdCB0aGF0IHN0cmVzcyBpbmR1Y2VzIGlubmF0ZSBiZWhhdmlvcnMgYW5kIG1vdGl2YXRlcyByZXdhcmQgc2Vla2luZyB0byBvcHBvc2UgSVBOIG5ldXJvbmFsIGFjdGl2YXRpb24gYXMgYW4gYW54aW9seXRpYyBzdHJlc3MtY29waW5nIG1lY2hhbmlzbS4iLCJwdWJsaXNoZXIiOiJBbWVyaWNhbiBBc3NvY2lhdGlvbiBmb3IgdGhlIEFkdmFuY2VtZW50IG9mIFNjaWVuY2UiLCJpc3N1ZSI6IjQ5Iiwidm9sdW1lIjoiOSIsImNvbnRhaW5lci10aXRsZS1zaG9ydCI6IlNjaSBBZHYifSwiaXNUZW1wb3JhcnkiOmZhbHNlfV19&quot;,&quot;citationItems&quot;:[{&quot;id&quot;:&quot;2f9309d1-2a07-39de-a429-a4817a58ace4&quot;,&quot;itemData&quot;:{&quot;type&quot;:&quot;article-journal&quot;,&quot;id&quot;:&quot;2f9309d1-2a07-39de-a429-a4817a58ace4&quot;,&quot;title&quot;:&quot;A neuronal coping mechanism linking stress-induced anxiety to motivation for reward&quot;,&quot;author&quot;:[{&quot;family&quot;:&quot;Klenowski&quot;,&quot;given&quot;:&quot;Paul M.&quot;,&quot;parse-names&quot;:false,&quot;dropping-particle&quot;:&quot;&quot;,&quot;non-dropping-particle&quot;:&quot;&quot;},{&quot;family&quot;:&quot;Zhao-Shea&quot;,&quot;given&quot;:&quot;Rubing&quot;,&quot;parse-names&quot;:false,&quot;dropping-particle&quot;:&quot;&quot;,&quot;non-dropping-particle&quot;:&quot;&quot;},{&quot;family&quot;:&quot;Freels&quot;,&quot;given&quot;:&quot;Timothy G.&quot;,&quot;parse-names&quot;:false,&quot;dropping-particle&quot;:&quot;&quot;,&quot;non-dropping-particle&quot;:&quot;&quot;},{&quot;family&quot;:&quot;Molas&quot;,&quot;given&quot;:&quot;Susanna&quot;,&quot;parse-names&quot;:false,&quot;dropping-particle&quot;:&quot;&quot;,&quot;non-dropping-particle&quot;:&quot;&quot;},{&quot;family&quot;:&quot;Zinter&quot;,&quot;given&quot;:&quot;Max&quot;,&quot;parse-names&quot;:false,&quot;dropping-particle&quot;:&quot;&quot;,&quot;non-dropping-particle&quot;:&quot;&quot;},{&quot;family&quot;:&quot;M'Angale&quot;,&quot;given&quot;:&quot;Peter&quot;,&quot;parse-names&quot;:false,&quot;dropping-particle&quot;:&quot;&quot;,&quot;non-dropping-particle&quot;:&quot;&quot;},{&quot;family&quot;:&quot;Xiao&quot;,&quot;given&quot;:&quot;Cong&quot;,&quot;parse-names&quot;:false,&quot;dropping-particle&quot;:&quot;&quot;,&quot;non-dropping-particle&quot;:&quot;&quot;},{&quot;family&quot;:&quot;Martinez-Núñez&quot;,&quot;given&quot;:&quot;Leonora&quot;,&quot;parse-names&quot;:false,&quot;dropping-particle&quot;:&quot;&quot;,&quot;non-dropping-particle&quot;:&quot;&quot;},{&quot;family&quot;:&quot;Thomson&quot;,&quot;given&quot;:&quot;Travis&quot;,&quot;parse-names&quot;:false,&quot;dropping-particle&quot;:&quot;&quot;,&quot;non-dropping-particle&quot;:&quot;&quot;},{&quot;family&quot;:&quot;Tapper&quot;,&quot;given&quot;:&quot;Andrew R.&quot;,&quot;parse-names&quot;:false,&quot;dropping-particle&quot;:&quot;&quot;,&quot;non-dropping-particle&quot;:&quot;&quot;}],&quot;container-title&quot;:&quot;Science advances&quot;,&quot;accessed&quot;:{&quot;date-parts&quot;:[[2024,1,12]]},&quot;DOI&quot;:&quot;10.1126/SCIADV.ADH9620/SUPPL_FILE/SCIADV.ADH9620_SM.PDF&quot;,&quot;ISSN&quot;:&quot;23752548&quot;,&quot;PMID&quot;:&quot;38055830&quot;,&quot;URL&quot;:&quot;https://www.science.org/doi/10.1126/sciadv.adh9620&quot;,&quot;issued&quot;:{&quot;date-parts&quot;:[[2023,12,8]]},&quot;page&quot;:&quot;eadh9620&quot;,&quot;abstract&quot;:&quot;Stress coping involves innate and active motivational behaviors that reduce anxiety under stressful situations. However, the neuronal bases directly linking stress, anxiety, and motivation are largely unknown. Here, we show that acute stressors activate mouse GABAergic neurons in the interpeduncular nucleus (IPN). Stress-coping behavior including self-grooming and reward behavior including sucrose consumption inherently reduced IPN GABAergic neuron activity. Optogenetic silencing of IPN GABAergic neuron activation during acute stress episodes mimicked coping strategies and alleviated anxiety-like behavior. In a mouse model of stress-enhanced motivation for sucrose seeking, photoinhibition of IPN GABAergic neurons reduced stress-induced motivation for sucrose, whereas photoactivation of IPN GABAergic neurons or excitatory inputs from medial habenula potentiated sucrose seeking. Single-cell sequencing, fiber photometry, and optogenetic experiments revealed that stress-activated IPN GABAergic neurons that drive motivated sucrose seeking express somatostatin. Together, these data suggest that stress induces innate behaviors and motivates reward seeking to oppose IPN neuronal activation as an anxiolytic stress-coping mechanism.&quot;,&quot;publisher&quot;:&quot;American Association for the Advancement of Science&quot;,&quot;issue&quot;:&quot;49&quot;,&quot;volume&quot;:&quot;9&quot;,&quot;container-title-short&quot;:&quot;Sci Adv&quot;},&quot;isTemporary&quot;:false}]},{&quot;citationID&quot;:&quot;MENDELEY_CITATION_4959385d-2748-4596-97f9-943d65e5cae2&quot;,&quot;properties&quot;:{&quot;noteIndex&quot;:0},&quot;isEdited&quot;:false,&quot;manualOverride&quot;:{&quot;isManuallyOverridden&quot;:false,&quot;citeprocText&quot;:&quot;&lt;sup&gt;51&lt;/sup&gt;&quot;,&quot;manualOverrideText&quot;:&quot;&quot;},&quot;citationTag&quot;:&quot;MENDELEY_CITATION_v3_eyJjaXRhdGlvbklEIjoiTUVOREVMRVlfQ0lUQVRJT05fNDk1OTM4NWQtMjc0OC00NTk2LTk3ZjktOTQzZDY1ZTVjYWUyIiwicHJvcGVydGllcyI6eyJub3RlSW5kZXgiOjB9LCJpc0VkaXRlZCI6ZmFsc2UsIm1hbnVhbE92ZXJyaWRlIjp7ImlzTWFudWFsbHlPdmVycmlkZGVuIjpmYWxzZSwiY2l0ZXByb2NUZXh0IjoiPHN1cD41MTwvc3VwPiIsIm1hbnVhbE92ZXJyaWRlVGV4dCI6IiJ9LCJjaXRhdGlvbkl0ZW1zIjpbeyJpZCI6ImFhMmQ4YTdkLTFiOTMtM2YzMC04YjU5LTBjYjA5YjNhOWZmNiIsIml0ZW1EYXRhIjp7InR5cGUiOiJhcnRpY2xlLWpvdXJuYWwiLCJpZCI6ImFhMmQ4YTdkLTFiOTMtM2YzMC04YjU5LTBjYjA5YjNhOWZmNiIsInRpdGxlIjoiUmV0cm9ncmFkZSBpbmhpYml0aW9uIGJ5IGEgc3BlY2lmaWMgc3Vic2V0IG9mIGludGVycGVkdW5jdWxhciDOsTUgbmljb3RpbmljIG5ldXJvbnMgcmVndWxhdGVzIG5pY290aW5lIHByZWZlcmVuY2UiLCJhdXRob3IiOlt7ImZhbWlseSI6IkFibGVzIiwiZ2l2ZW4iOiJKZXNzaWNhIEwuIiwicGFyc2UtbmFtZXMiOmZhbHNlLCJkcm9wcGluZy1wYXJ0aWNsZSI6IiIsIm5vbi1kcm9wcGluZy1wYXJ0aWNsZSI6IiJ9LHsiZmFtaWx5IjoiR8O2cmxpY2giLCJnaXZlbiI6IkFuZHJlYXMiLCJwYXJzZS1uYW1lcyI6ZmFsc2UsImRyb3BwaW5nLXBhcnRpY2xlIjoiIiwibm9uLWRyb3BwaW5nLXBhcnRpY2xlIjoiIn0seyJmYW1pbHkiOiJBbnRvbGluLUZvbnRlcyIsImdpdmVuIjoiQmVhdHJpeiIsInBhcnNlLW5hbWVzIjpmYWxzZSwiZHJvcHBpbmctcGFydGljbGUiOiIiLCJub24tZHJvcHBpbmctcGFydGljbGUiOiIifSx7ImZhbWlseSI6IldhbmciLCJnaXZlbiI6IkN1aWRvbmciLCJwYXJzZS1uYW1lcyI6ZmFsc2UsImRyb3BwaW5nLXBhcnRpY2xlIjoiIiwibm9uLWRyb3BwaW5nLXBhcnRpY2xlIjoiIn0seyJmYW1pbHkiOiJMaXBmb3JkIiwiZ2l2ZW4iOiJTeWx2aWEgTS4iLCJwYXJzZS1uYW1lcyI6ZmFsc2UsImRyb3BwaW5nLXBhcnRpY2xlIjoiIiwibm9uLWRyb3BwaW5nLXBhcnRpY2xlIjoiIn0seyJmYW1pbHkiOiJSaWFkIiwiZ2l2ZW4iOiJNaWNoYWVsIEguIiwicGFyc2UtbmFtZXMiOmZhbHNlLCJkcm9wcGluZy1wYXJ0aWNsZSI6IiIsIm5vbi1kcm9wcGluZy1wYXJ0aWNsZSI6IiJ9LHsiZmFtaWx5IjoiUmVuIiwiZ2l2ZW4iOiJKaW5nIiwicGFyc2UtbmFtZXMiOmZhbHNlLCJkcm9wcGluZy1wYXJ0aWNsZSI6IiIsIm5vbi1kcm9wcGluZy1wYXJ0aWNsZSI6IiJ9LHsiZmFtaWx5IjoiSHUiLCJnaXZlbiI6IkZlaSIsInBhcnNlLW5hbWVzIjpmYWxzZSwiZHJvcHBpbmctcGFydGljbGUiOiIiLCJub24tZHJvcHBpbmctcGFydGljbGUiOiIifSx7ImZhbWlseSI6Ikx1byIsImdpdmVuIjoiTWlubWluIiwicGFyc2UtbmFtZXMiOmZhbHNlLCJkcm9wcGluZy1wYXJ0aWNsZSI6IiIsIm5vbi1kcm9wcGluZy1wYXJ0aWNsZSI6IiJ9LHsiZmFtaWx5IjoiS2VubnkiLCJnaXZlbiI6IlBhdWwgSi4iLCJwYXJzZS1uYW1lcyI6ZmFsc2UsImRyb3BwaW5nLXBhcnRpY2xlIjoiIiwibm9uLWRyb3BwaW5nLXBhcnRpY2xlIjoiIn0seyJmYW1pbHkiOiJIZWludHoiLCJnaXZlbiI6Ik5hdGhhbmllbCIsInBhcnNlLW5hbWVzIjpmYWxzZSwiZHJvcHBpbmctcGFydGljbGUiOiIiLCJub24tZHJvcHBpbmctcGFydGljbGUiOiIifSx7ImZhbWlseSI6IkliYcOxZXotVGFsbG9uIiwiZ2l2ZW4iOiJJbmVzIiwicGFyc2UtbmFtZXMiOmZhbHNlLCJkcm9wcGluZy1wYXJ0aWNsZSI6IiIsIm5vbi1kcm9wcGluZy1wYXJ0aWNsZSI6IiJ9XSwiY29udGFpbmVyLXRpdGxlIjoiUHJvY2VlZGluZ3Mgb2YgdGhlIE5hdGlvbmFsIEFjYWRlbXkgb2YgU2NpZW5jZXMgb2YgdGhlIFVuaXRlZCBTdGF0ZXMgb2YgQW1lcmljYSIsImFjY2Vzc2VkIjp7ImRhdGUtcGFydHMiOltbMjAyMiw0LDI4XV19LCJET0kiOiIxMC4xMDczL1BOQVMuMTcxNzUwNjExNC9TVVBQTF9GSUxFL1BOQVMuMTcxNzUwNjExNC5TRDE1LlhMU1giLCJJU1NOIjoiMTA5MTY0OTAiLCJQTUlEIjoiMjkxNTgzODciLCJVUkwiOiJ3d3cucG5hcy5vcmcvbG9va3VwL3N1cHBsL2RvaToxMC4xMDczL3BuYXMuMTcxNzUwNjExNC8tL0RDU3VwcGxlbWVudGFsLnd3dy5wbmFzLm9yZy9jZ2kvZG9pLzEwLjEwNzMvcG5hcy4xNzE3NTA2MTE0IiwiaXNzdWVkIjp7ImRhdGUtcGFydHMiOltbMjAxNywxMiw1XV19LCJwYWdlIjoiMTMwMTItMTMwMTciLCJhYnN0cmFjdCI6IlJlcGVhdGVkIGV4cG9zdXJlIHRvIGRydWdzIG9mIGFidXNlIGNhbiBwcm9kdWNlIGFkYXB0aXZlIGNoYW5nZXMgdGhhdCBsZWFkIHRvIHRoZSBlc3RhYmxpc2htZW50IG9mIGRlcGVuZGVuY2UuIEl0IGhhcyBiZWVuIHNob3duIHRoYXQgYWxsZWxpYyB2YXJpYXRpb24gaW4gdGhlIM6xNSBuaWNvdGluaWMgYWNldHlsY2hvbGluZSByZWNlcHRvciAobkFDaFIpIGdlbmUgQ0hSTkE1IGlzIGFzc29jaWF0ZWQgd2l0aCBoaWdoZXIgcmlzayBvZiB0b2JhY2NvIGRlcGVuZGVuY2UuIEluIHRoZSBicmFpbiwgzrE1LWNvbnRhaW5pbmcgbkFDaFJzIGFyZSBleHByZXNzZWQgYXQgdmVyeSBoaWdoIGxldmVscyBpbiB0aGUgaW50ZXJwZWR1bmN1bGFyIG51Y2xldXMgKElQTikuIEhlcmUgd2UgaWRlbnRpZmllZCB0d28gbm9ub3ZlcmxhcHBpbmcgzrE1KyBjZWxsIHBvcHVsYXRpb25zICjOsTUtQW1pZ28xIGFuZCDOsTUtRXB5YykgaW4gbW91c2UgSVBOIHRoYXQgcmVzcG9uZCBkaWZmZXJlbnRpYWxseSB0byBuaWNvdGluZS4gQ2hyb25pYyBuaWNvdGluZSB0cmVhdG1lbnQgYWx0ZXJlZCB0aGUgdHJhbnNsYXRpb25hbCBwcm9maWxlIG9mIG1vcmUgdGhhbiAxLDAwMCBnZW5lcyBpbiDOsTUtQW1pZ28xIG5ldXJvbnMsIGluY2x1ZGluZyBuZXVyb25hbCBuaXRyaWMgb3hpZGUgc3ludGhhc2UgKE5vczEpIGFuZCBzb21hdG9zdGF0aW4gKFNzdCkuIEluIGNvbnRyYXN0LCBleHByZXNzaW9uIG9mIGZldyBnZW5lcyB3YXMgYWx0ZXJlZCBpbiB0aGUgzrE1LUVweWMgcG9wdWxhdGlvbi4gV2Ugc2hvdyB0aGF0IGJvdGggbml0cmljIG94aWRlIGFuZCBTU1Qgc3VwcHJlc3Mgb3B0aWNhbGx5IGV2b2tlZCBuZXVyb3RyYW5zbWl0dGVyIHJlbGVhc2UgZnJvbSB0aGUgdGVybWluYWxzIG9mIGhhYmVudWxhciAoSGIpIG5ldXJvbnMgaW4gSVBOLiBNb3Jlb3ZlciwgaW4gdml2byBzaWxlbmNpbmcgb2YgbmV1cm90cmFuc21pdHRlciByZWxlYXNlIGZyb20gdGhlIM6xNS1BbWlnbzEgYnV0IG5vdCBmcm9tIHRoZSDOsTUtRXB5YyBwb3B1bGF0aW9uIGVsaW1pbmF0ZXMgbmljb3RpbmUgcmV3YXJkLCBtZWFzdXJlZCB1c2luZyBwbGFjZSBwcmVmZXJlbmNlLiBUaGlzIGxvc3Mgb2Ygbmljb3RpbmUgcmV3YXJkIHdhcyBtaW1pY2tlZCBieSBzaFJOQS1tZWRpYXRlZCBrbm9ja2Rvd24gb2YgTm9zMSBpbiB0aGUgSVBOLiBUaGVzZSBmaW5kaW5ncyByZXZlYWwgYSBwcm9hZGRpY3Rpb24gYWRhcHRpdmUgcmVzcG9uc2UgdG8gY2hyb25pYyBuaWNvdGluZSBpbiB3aGljaCBuaXRyaWMgb3hpZGUgYW5kIFNTVCBhcmUgcmVsZWFzZWQgYnkgYSBzcGVjaWZpYyDOsTUrIG5ldXJvbmFsIHBvcHVsYXRpb24gdG8gcHJvdmlkZSByZXRyb2dyYWRlIGluaGliaXRpb24gb2YgdGhlIEhiLUlQTiBjaXJjdWl0IGFuZCB0aGVyZWJ5IGVuaGFuY2UgdGhlIG1vdGl2YXRpb25hbCBwcm9wZXJ0aWVzIG9mIG5pY290aW5lLiIsInB1Ymxpc2hlciI6Ik5hdGlvbmFsIEFjYWRlbXkgb2YgU2NpZW5jZXMiLCJpc3N1ZSI6IjQ5Iiwidm9sdW1lIjoiMTE0IiwiY29udGFpbmVyLXRpdGxlLXNob3J0IjoiUHJvYyBOYXRsIEFjYWQgU2NpIFUgUyBBIn0sImlzVGVtcG9yYXJ5IjpmYWxzZX1dfQ==&quot;,&quot;citationItems&quot;:[{&quot;id&quot;:&quot;aa2d8a7d-1b93-3f30-8b59-0cb09b3a9ff6&quot;,&quot;itemData&quot;:{&quot;type&quot;:&quot;article-journal&quot;,&quot;id&quot;:&quot;aa2d8a7d-1b93-3f30-8b59-0cb09b3a9ff6&quot;,&quot;title&quot;:&quot;Retrograde inhibition by a specific subset of interpeduncular α5 nicotinic neurons regulates nicotine preference&quot;,&quot;author&quot;:[{&quot;family&quot;:&quot;Ables&quot;,&quot;given&quot;:&quot;Jessica L.&quot;,&quot;parse-names&quot;:false,&quot;dropping-particle&quot;:&quot;&quot;,&quot;non-dropping-particle&quot;:&quot;&quot;},{&quot;family&quot;:&quot;Görlich&quot;,&quot;given&quot;:&quot;Andreas&quot;,&quot;parse-names&quot;:false,&quot;dropping-particle&quot;:&quot;&quot;,&quot;non-dropping-particle&quot;:&quot;&quot;},{&quot;family&quot;:&quot;Antolin-Fontes&quot;,&quot;given&quot;:&quot;Beatriz&quot;,&quot;parse-names&quot;:false,&quot;dropping-particle&quot;:&quot;&quot;,&quot;non-dropping-particle&quot;:&quot;&quot;},{&quot;family&quot;:&quot;Wang&quot;,&quot;given&quot;:&quot;Cuidong&quot;,&quot;parse-names&quot;:false,&quot;dropping-particle&quot;:&quot;&quot;,&quot;non-dropping-particle&quot;:&quot;&quot;},{&quot;family&quot;:&quot;Lipford&quot;,&quot;given&quot;:&quot;Sylvia M.&quot;,&quot;parse-names&quot;:false,&quot;dropping-particle&quot;:&quot;&quot;,&quot;non-dropping-particle&quot;:&quot;&quot;},{&quot;family&quot;:&quot;Riad&quot;,&quot;given&quot;:&quot;Michael H.&quot;,&quot;parse-names&quot;:false,&quot;dropping-particle&quot;:&quot;&quot;,&quot;non-dropping-particle&quot;:&quot;&quot;},{&quot;family&quot;:&quot;Ren&quot;,&quot;given&quot;:&quot;Jing&quot;,&quot;parse-names&quot;:false,&quot;dropping-particle&quot;:&quot;&quot;,&quot;non-dropping-particle&quot;:&quot;&quot;},{&quot;family&quot;:&quot;Hu&quot;,&quot;given&quot;:&quot;Fei&quot;,&quot;parse-names&quot;:false,&quot;dropping-particle&quot;:&quot;&quot;,&quot;non-dropping-particle&quot;:&quot;&quot;},{&quot;family&quot;:&quot;Luo&quot;,&quot;given&quot;:&quot;Minmin&quot;,&quot;parse-names&quot;:false,&quot;dropping-particle&quot;:&quot;&quot;,&quot;non-dropping-particle&quot;:&quot;&quot;},{&quot;family&quot;:&quot;Kenny&quot;,&quot;given&quot;:&quot;Paul J.&quot;,&quot;parse-names&quot;:false,&quot;dropping-particle&quot;:&quot;&quot;,&quot;non-dropping-particle&quot;:&quot;&quot;},{&quot;family&quot;:&quot;Heintz&quot;,&quot;given&quot;:&quot;Nathaniel&quot;,&quot;parse-names&quot;:false,&quot;dropping-particle&quot;:&quot;&quot;,&quot;non-dropping-particle&quot;:&quot;&quot;},{&quot;family&quot;:&quot;Ibañez-Tallon&quot;,&quot;given&quot;:&quot;Ines&quot;,&quot;parse-names&quot;:false,&quot;dropping-particle&quot;:&quot;&quot;,&quot;non-dropping-particle&quot;:&quot;&quot;}],&quot;container-title&quot;:&quot;Proceedings of the National Academy of Sciences of the United States of America&quot;,&quot;accessed&quot;:{&quot;date-parts&quot;:[[2022,4,28]]},&quot;DOI&quot;:&quot;10.1073/PNAS.1717506114/SUPPL_FILE/PNAS.1717506114.SD15.XLSX&quot;,&quot;ISSN&quot;:&quot;10916490&quot;,&quot;PMID&quot;:&quot;29158387&quot;,&quot;URL&quot;:&quot;www.pnas.org/lookup/suppl/doi:10.1073/pnas.1717506114/-/DCSupplemental.www.pnas.org/cgi/doi/10.1073/pnas.1717506114&quot;,&quot;issued&quot;:{&quot;date-parts&quot;:[[2017,12,5]]},&quot;page&quot;:&quot;13012-13017&quot;,&quot;abstract&quot;:&quot;Repeated exposure to drugs of abuse can produce adaptive changes that lead to the establishment of dependence. It has been shown that allelic variation in the α5 nicotinic acetylcholine receptor (nAChR) gene CHRNA5 is associated with higher risk of tobacco dependence. In the brain, α5-containing nAChRs are expressed at very high levels in the interpeduncular nucleus (IPN). Here we identified two nonoverlapping α5+ cell populations (α5-Amigo1 and α5-Epyc) in mouse IPN that respond differentially to nicotine. Chronic nicotine treatment altered the translational profile of more than 1,000 genes in α5-Amigo1 neurons, including neuronal nitric oxide synthase (Nos1) and somatostatin (Sst). In contrast, expression of few genes was altered in the α5-Epyc population. We show that both nitric oxide and SST suppress optically evoked neurotransmitter release from the terminals of habenular (Hb) neurons in IPN. Moreover, in vivo silencing of neurotransmitter release from the α5-Amigo1 but not from the α5-Epyc population eliminates nicotine reward, measured using place preference. This loss of nicotine reward was mimicked by shRNA-mediated knockdown of Nos1 in the IPN. These findings reveal a proaddiction adaptive response to chronic nicotine in which nitric oxide and SST are released by a specific α5+ neuronal population to provide retrograde inhibition of the Hb-IPN circuit and thereby enhance the motivational properties of nicotine.&quot;,&quot;publisher&quot;:&quot;National Academy of Sciences&quot;,&quot;issue&quot;:&quot;49&quot;,&quot;volume&quot;:&quot;114&quot;,&quot;container-title-short&quot;:&quot;Proc Natl Acad Sci U S A&quot;},&quot;isTemporary&quot;:false}]},{&quot;citationID&quot;:&quot;MENDELEY_CITATION_02afa73d-f0c3-45d1-bc7f-8babc28d0dbd&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DJhZmE3M2QtZjBjMy00NWQxLWJjN2YtOGJhYmMyOGQwZGJkIiwicHJvcGVydGllcyI6eyJub3RlSW5kZXgiOjB9LCJpc0VkaXRlZCI6ZmFsc2UsIm1hbnVhbE92ZXJyaWRlIjp7ImlzTWFudWFsbHlPdmVycmlkZGVuIjpmYWxzZSwiY2l0ZXByb2NUZXh0IjoiPHN1cD44PC9zdXA+IiwibWFudWFsT3ZlcnJpZGVUZXh0IjoiIn0sImNpdGF0aW9uSXRlbXMiOlt7ImlkIjoiZDcwNDgxOWMtY2VjNi0zMjE1LWFiZjMtNTkxNmEwMTFiZmM5IiwiaXRlbURhdGEiOnsidHlwZSI6ImFydGljbGUtam91cm5hbCIsImlkIjoiZDcwNDgxOWMtY2VjNi0zMjE1LWFiZjMtNTkxNmEwMTFiZmM5IiwidGl0bGUiOiJIZXRlcm9nZW5lb3VzIEhhYmVudWxhciBOZXVyb25hbCBFbnNlbWJsZXMgZHVyaW5nIFNlbGVjdGlvbiBvZiBEZWZlbnNpdmUgQmVoYXZpb3JzIiwiYXV0aG9yIjpbeyJmYW1pbHkiOiJMZWNjYSIsImdpdmVuIjoiU2FsdmF0b3JlIiwicGFyc2UtbmFtZXMiOmZhbHNlLCJkcm9wcGluZy1wYXJ0aWNsZSI6IiIsIm5vbi1kcm9wcGluZy1wYXJ0aWNsZSI6IiJ9LHsiZmFtaWx5IjoiTmFtYm9vZGlyaSIsImdpdmVuIjoiVmlqYXkgTS5LLiIsInBhcnNlLW5hbWVzIjpmYWxzZSwiZHJvcHBpbmctcGFydGljbGUiOiIiLCJub24tZHJvcHBpbmctcGFydGljbGUiOiIifSx7ImZhbWlseSI6IlJlc3Rpdm8iLCJnaXZlbiI6Ikxlb25hcmRvIiwicGFyc2UtbmFtZXMiOmZhbHNlLCJkcm9wcGluZy1wYXJ0aWNsZSI6IiIsIm5vbi1kcm9wcGluZy1wYXJ0aWNsZSI6IiJ9LHsiZmFtaWx5IjoiR2VydmFzaSIsImdpdmVuIjoiTmljb2xhcyIsInBhcnNlLW5hbWVzIjpmYWxzZSwiZHJvcHBpbmctcGFydGljbGUiOiIiLCJub24tZHJvcHBpbmctcGFydGljbGUiOiIifSx7ImZhbWlseSI6IlBpbGxvbGxhIiwiZ2l2ZW4iOiJHaXVsaWFubyIsInBhcnNlLW5hbWVzIjpmYWxzZSwiZHJvcHBpbmctcGFydGljbGUiOiIiLCJub24tZHJvcHBpbmctcGFydGljbGUiOiIifSx7ImZhbWlseSI6IlN0dWJlciIsImdpdmVuIjoiR2FycmV0IEQuIiwicGFyc2UtbmFtZXMiOmZhbHNlLCJkcm9wcGluZy1wYXJ0aWNsZSI6IiIsIm5vbi1kcm9wcGluZy1wYXJ0aWNsZSI6IiJ9LHsiZmFtaWx5IjoiTWFtZWxpIiwiZ2l2ZW4iOiJNYW51ZWwiLCJwYXJzZS1uYW1lcyI6ZmFsc2UsImRyb3BwaW5nLXBhcnRpY2xlIjoiIiwibm9uLWRyb3BwaW5nLXBhcnRpY2xlIjoiIn1dLCJjb250YWluZXItdGl0bGUiOiJDZWxsIFJlcG9ydHMiLCJET0kiOiIxMC4xMDE2L2ouY2VscmVwLjIwMjAuMTA3NzUyIiwiSVNTTiI6IjIyMTExMjQ3IiwiUE1JRCI6IjMyNTIxMjc3IiwiaXNzdWVkIjp7ImRhdGUtcGFydHMiOltbMjAyMF1dfSwiYWJzdHJhY3QiOiJMZWNjYSBldCBhbC4gc2hvdyB0aGF0IHRoZSBsYXRlcmFsIGhhYmVudWxhIChMSGIpIHVuZGVybGllcyB0aHJlYXQtZHJpdmVuIGRlZmVuc2l2ZSBiZWhhdmlvcnMgaW4gbWljZS4gTEhiIGNhbGNpdW0gZHluYW1pY3MgaW5jcmVhc2Ugd2hlbiBtaWNlIHJ1biBhd2F5IGFuZCBkZWNyZWFzZSB3aGVuIG1pY2UgcmVtYWluIGltbW9iaWxlIHVwb24gYSB0aHJlYXQgcHJlc2VudGF0aW9uLiBEaXN0aW5jdCBjZWxsIGNsdXN0ZXJzIGVtZXJnZSBpbiBMSGIgZHVyaW5nIGRlZmVuc2l2ZSBzdHJhdGVnaWVzOiBzb21lIHJlcHJlc2VudGluZyB0aGUgYWN0aW9uIGFuZCBvdGhlcnMgaG9sZGluZyBwcmVkaWN0aXZlIHBvd2VyLiIsImNvbnRhaW5lci10aXRsZS1zaG9ydCI6IkNlbGwgUmVwIn0sImlzVGVtcG9yYXJ5IjpmYWxzZX1dfQ==&quot;,&quot;citationItems&quot;:[{&quot;id&quot;:&quot;d704819c-cec6-3215-abf3-5916a011bfc9&quot;,&quot;itemData&quot;:{&quot;type&quot;:&quot;article-journal&quot;,&quot;id&quot;:&quot;d704819c-cec6-3215-abf3-5916a011bfc9&quot;,&quot;title&quot;:&quot;Heterogeneous Habenular Neuronal Ensembles during Selection of Defensive Behaviors&quot;,&quot;author&quot;:[{&quot;family&quot;:&quot;Lecca&quot;,&quot;given&quot;:&quot;Salvatore&quot;,&quot;parse-names&quot;:false,&quot;dropping-particle&quot;:&quot;&quot;,&quot;non-dropping-particle&quot;:&quot;&quot;},{&quot;family&quot;:&quot;Namboodiri&quot;,&quot;given&quot;:&quot;Vijay M.K.&quot;,&quot;parse-names&quot;:false,&quot;dropping-particle&quot;:&quot;&quot;,&quot;non-dropping-particle&quot;:&quot;&quot;},{&quot;family&quot;:&quot;Restivo&quot;,&quot;given&quot;:&quot;Leonardo&quot;,&quot;parse-names&quot;:false,&quot;dropping-particle&quot;:&quot;&quot;,&quot;non-dropping-particle&quot;:&quot;&quot;},{&quot;family&quot;:&quot;Gervasi&quot;,&quot;given&quot;:&quot;Nicolas&quot;,&quot;parse-names&quot;:false,&quot;dropping-particle&quot;:&quot;&quot;,&quot;non-dropping-particle&quot;:&quot;&quot;},{&quot;family&quot;:&quot;Pillolla&quot;,&quot;given&quot;:&quot;Giuliano&quot;,&quot;parse-names&quot;:false,&quot;dropping-particle&quot;:&quot;&quot;,&quot;non-dropping-particle&quot;:&quot;&quot;},{&quot;family&quot;:&quot;Stuber&quot;,&quot;given&quot;:&quot;Garret D.&quot;,&quot;parse-names&quot;:false,&quot;dropping-particle&quot;:&quot;&quot;,&quot;non-dropping-particle&quot;:&quot;&quot;},{&quot;family&quot;:&quot;Mameli&quot;,&quot;given&quot;:&quot;Manuel&quot;,&quot;parse-names&quot;:false,&quot;dropping-particle&quot;:&quot;&quot;,&quot;non-dropping-particle&quot;:&quot;&quot;}],&quot;container-title&quot;:&quot;Cell Reports&quot;,&quot;DOI&quot;:&quot;10.1016/j.celrep.2020.107752&quot;,&quot;ISSN&quot;:&quot;22111247&quot;,&quot;PMID&quot;:&quot;32521277&quot;,&quot;issued&quot;:{&quot;date-parts&quot;:[[2020]]},&quot;abstract&quot;:&quot;Lecca et al. show that the lateral habenula (LHb) underlies threat-driven defensive behaviors in mice. LHb calcium dynamics increase when mice run away and decrease when mice remain immobile upon a threat presentation. Distinct cell clusters emerge in LHb during defensive strategies: some representing the action and others holding predictive power.&quot;,&quot;container-title-short&quot;:&quot;Cell Rep&quot;},&quot;isTemporary&quot;:false}]},{&quot;citationID&quot;:&quot;MENDELEY_CITATION_b70f644e-e6d4-4bac-a583-48474a237a82&quot;,&quot;properties&quot;:{&quot;noteIndex&quot;:0},&quot;isEdited&quot;:false,&quot;manualOverride&quot;:{&quot;isManuallyOverridden&quot;:false,&quot;citeprocText&quot;:&quot;&lt;sup&gt;52&lt;/sup&gt;&quot;,&quot;manualOverrideText&quot;:&quot;&quot;},&quot;citationTag&quot;:&quot;MENDELEY_CITATION_v3_eyJjaXRhdGlvbklEIjoiTUVOREVMRVlfQ0lUQVRJT05fYjcwZjY0NGUtZTZkNC00YmFjLWE1ODMtNDg0NzRhMjM3YTgyIiwicHJvcGVydGllcyI6eyJub3RlSW5kZXgiOjB9LCJpc0VkaXRlZCI6ZmFsc2UsIm1hbnVhbE92ZXJyaWRlIjp7ImlzTWFudWFsbHlPdmVycmlkZGVuIjpmYWxzZSwiY2l0ZXByb2NUZXh0IjoiPHN1cD41Mjwvc3VwPiIsIm1hbnVhbE92ZXJyaWRlVGV4dCI6IiJ9LCJjaXRhdGlvbkl0ZW1zIjpbeyJpZCI6ImRiYjhiZTk5LWI3YzctM2E4OS05ZDI0LWJjZDUwNGY2NjFiYSIsIml0ZW1EYXRhIjp7InR5cGUiOiJhcnRpY2xlLWpvdXJuYWwiLCJpZCI6ImRiYjhiZTk5LWI3YzctM2E4OS05ZDI0LWJjZDUwNGY2NjFiYSIsInRpdGxlIjoiU29tYXRvc3RhdGluIG5ldXJvbnMgaW4gdGhlIGNlbnRyYWwgYW15Z2RhbGEgbWVkaWF0ZSBhbnhpZXR5IGJ5IGRpc2luaGliaXRpb24gb2YgdGhlIGNlbnRyYWwgc3VibGVudGljdWxhciBleHRlbmRlZCBhbXlnZGFsYSIsImF1dGhvciI6W3siZmFtaWx5IjoiU3VuIiwiZ2l2ZW4iOiJZYWppZSIsInBhcnNlLW5hbWVzIjpmYWxzZSwiZHJvcHBpbmctcGFydGljbGUiOiIiLCJub24tZHJvcHBpbmctcGFydGljbGUiOiIifSx7ImZhbWlseSI6IlFpYW4iLCJnaXZlbiI6IkxlaSIsInBhcnNlLW5hbWVzIjpmYWxzZSwiZHJvcHBpbmctcGFydGljbGUiOiIiLCJub24tZHJvcHBpbmctcGFydGljbGUiOiIifSx7ImZhbWlseSI6Ilh1IiwiZ2l2ZW4iOiJMaSIsInBhcnNlLW5hbWVzIjpmYWxzZSwiZHJvcHBpbmctcGFydGljbGUiOiIiLCJub24tZHJvcHBpbmctcGFydGljbGUiOiIifSx7ImZhbWlseSI6Ikh1bnQiLCJnaXZlbiI6IlNhcmFoIiwicGFyc2UtbmFtZXMiOmZhbHNlLCJkcm9wcGluZy1wYXJ0aWNsZSI6IiIsIm5vbi1kcm9wcGluZy1wYXJ0aWNsZSI6IiJ9LHsiZmFtaWx5IjoiU2FoIiwiZ2l2ZW4iOiJQYW5rYWoiLCJwYXJzZS1uYW1lcyI6ZmFsc2UsImRyb3BwaW5nLXBhcnRpY2xlIjoiIiwibm9uLWRyb3BwaW5nLXBhcnRpY2xlIjoiIn1dLCJjb250YWluZXItdGl0bGUiOiJNb2xlY3VsYXIgUHN5Y2hpYXRyeSAyMDIwIDI4OjEwIiwiYWNjZXNzZWQiOnsiZGF0ZS1wYXJ0cyI6W1syMDI0LDQsMjFdXX0sIkRPSSI6IjEwLjEwMzgvczQxMzgwLTAyMC0wMDg5NC0xIiwiSVNTTiI6IjE0NzYtNTU3OCIsIlBNSUQiOiIzMzAwNTAyNyIsIlVSTCI6Imh0dHBzOi8vd3d3Lm5hdHVyZS5jb20vYXJ0aWNsZXMvczQxMzgwLTAyMC0wMDg5NC0xIiwiaXNzdWVkIjp7ImRhdGUtcGFydHMiOltbMjAyMCwxMCwxXV19LCJwYWdlIjoiNDE2My00MTc0IiwiYWJzdHJhY3QiOiJGZWFyIGFuZCBhbnhpZXR5IGFyZSB0d28gZGVmZW5zaXZlIGVtb3Rpb25hbCBzdGF0ZXMgZXZva2VkIGJ5IHRocmVhdHMgaW4gdGhlIGVudmlyb25tZW50LiBGZWFyIGNhbiBiZSBpbml0aWF0ZWQgYnkgZWl0aGVyIGltbWluZW50IG9yIGZ1dHVyZSB0aHJlYXRzLCBidXQgZXhwZXJpbWVudGFsbHksIGl0IGlzIHR5cGljYWxseSBzdHVkaWVkIGFzIGEgcGhhc2ljIHJlc3BvbnNlIGluaXRpYXRlZCBieSBpbW1pbmVudCBkYW5nZXIgdGhhdCBzdWJzaWRlcyB3aGVuIHRoZSB0aHJlYXRzIGlzIHJlbW92ZWQuIEluIGNvbnRyYXN0LCBhbnhpZXR5IGlzIGEgc3VzdGFpbmVkIHJlc3BvbnNlLCBpbml0aWF0ZWQgYnkgaW1hZ2luZWQgb3IgcG90ZW50aWFsIHRocmVhdHMuIFRoZSBjZW50cmFsIGFteWdkYWxhIChDZUEpIGlzIGEga2V5IHN0cnVjdHVyZSBhY3RpdmUgZHVyaW5nIGJvdGggZmVhciBhbmQgYW54aWV0eSBidXQgdGhvdWdodCB0byBlbmdhZ2UgZGlmZmVyZW50IG5ldXJhbCBzeXN0ZW1zLiBGZWFyIHJlc3BvbnNlcyBhcmUgdHJpZ2dlcmVkIGJ5IGFjdGl2YXRpb24gb2Ygc29tYXRvc3RhdGluIChTT00pIGV4cHJlc3NpbmcgbmV1cm9ucyBpbiB0aGUgbGF0ZXJhbCBkaXZpc2lvbiBvZiB0aGUgQ2VBIChDZUwpLCBhbmQgZG93bnN0cmVhbSBwcm9qZWN0aW9ucyBmcm9tIHRoZSBtZWRpYWwgZGl2aXNpb24uIEFueGlldHkgcmVzcG9uc2VzIGVuZ2FnZSB0aGUgY2VudHJhbCBleHRlbmRlZCBhbXlnZGFsYSB0aGF0IGluY2x1ZGVzIHRoZSBDZUEsIGNlbnRyYWwgc3VibGVudGljdWxhciBleHRlbmRlZCBhbXlnZGFsYSAoU0xFQWMpIGFuZCBiZWQgbnVjbGV1cyBvZiB0aGUgc3RyaWEgdGVybWluYWxpcywgYnV0IHRoZSBuYXR1cmUgb2YgY29ubmVjdGlvbnMgYmV0d2VlbiB0aGVzZSByZWdpb25zIGlzIG5vdCB1bmRlcnN0b29kLiBIZXJlIHVzaW5nIGEgY29tYmluYXRpb24gb2YgdHJhY3QgdHJhY2luZywgZWxlY3Ryb3BoeXNpb2xvZ3ksIGFuZCBiZWhhdmlvcmFsIGFuYWx5c2lzIGluIG1pY2UsIHdlIHNob3cgdGhhdCBhIHBvcHVsYXRpb24gb2YgU09NKyBuZXVyb25zIGluIHRoZSBDZUwgcHJvamVjdCB0byB0aGUgU0xFQWMgd2hlcmUgdGhleSBpbmhpYml0IGxvY2FsIEdBQkFlcmdpYyBpbnRlcm5ldXJvbnMuIE9wdG9nZW5ldGljIGFjdGl2YXRpb24gb2YgdGhpcyBpbnB1dCB0byB0aGUgU0xFQWMgaGFzIG5vIGVmZmVjdCBvbiBtb3ZlbWVudCwgYnV0IGlzIGFueGlvZ2VuaWMgaW4gYm90aCBvcGVuIGZpZWxkIGFuZCBlbGV2YXRlZCBwbHVzIG1hemUuIE91ciByZXN1bHRzIGRlZmluZSB0aGUgaW5oaWJpdG9yeSBjb25uZWN0aW9ucyBiZXR3ZWVuIENlTCBhbmQgU0xFQWMgYW5kIGVzdGFibGlzaCBhIHNwZWNpZmljIENlTCB0byBTTEVBYyBwcm9qZWN0aW9uIGFzIGEgY2lyY3VpdCBlbGVtZW50IGluIG1lZGlhdGluZyBhbnhpZXR5LiIsInB1Ymxpc2hlciI6Ik5hdHVyZSBQdWJsaXNoaW5nIEdyb3VwIiwiaXNzdWUiOiIxMCIsInZvbHVtZSI6IjI4IiwiY29udGFpbmVyLXRpdGxlLXNob3J0IjoiIn0sImlzVGVtcG9yYXJ5IjpmYWxzZX1dfQ==&quot;,&quot;citationItems&quot;:[{&quot;id&quot;:&quot;dbb8be99-b7c7-3a89-9d24-bcd504f661ba&quot;,&quot;itemData&quot;:{&quot;type&quot;:&quot;article-journal&quot;,&quot;id&quot;:&quot;dbb8be99-b7c7-3a89-9d24-bcd504f661ba&quot;,&quot;title&quot;:&quot;Somatostatin neurons in the central amygdala mediate anxiety by disinhibition of the central sublenticular extended amygdala&quot;,&quot;author&quot;:[{&quot;family&quot;:&quot;Sun&quot;,&quot;given&quot;:&quot;Yajie&quot;,&quot;parse-names&quot;:false,&quot;dropping-particle&quot;:&quot;&quot;,&quot;non-dropping-particle&quot;:&quot;&quot;},{&quot;family&quot;:&quot;Qian&quot;,&quot;given&quot;:&quot;Lei&quot;,&quot;parse-names&quot;:false,&quot;dropping-particle&quot;:&quot;&quot;,&quot;non-dropping-particle&quot;:&quot;&quot;},{&quot;family&quot;:&quot;Xu&quot;,&quot;given&quot;:&quot;Li&quot;,&quot;parse-names&quot;:false,&quot;dropping-particle&quot;:&quot;&quot;,&quot;non-dropping-particle&quot;:&quot;&quot;},{&quot;family&quot;:&quot;Hunt&quot;,&quot;given&quot;:&quot;Sarah&quot;,&quot;parse-names&quot;:false,&quot;dropping-particle&quot;:&quot;&quot;,&quot;non-dropping-particle&quot;:&quot;&quot;},{&quot;family&quot;:&quot;Sah&quot;,&quot;given&quot;:&quot;Pankaj&quot;,&quot;parse-names&quot;:false,&quot;dropping-particle&quot;:&quot;&quot;,&quot;non-dropping-particle&quot;:&quot;&quot;}],&quot;container-title&quot;:&quot;Molecular Psychiatry 2020 28:10&quot;,&quot;accessed&quot;:{&quot;date-parts&quot;:[[2024,4,21]]},&quot;DOI&quot;:&quot;10.1038/s41380-020-00894-1&quot;,&quot;ISSN&quot;:&quot;1476-5578&quot;,&quot;PMID&quot;:&quot;33005027&quot;,&quot;URL&quot;:&quot;https://www.nature.com/articles/s41380-020-00894-1&quot;,&quot;issued&quot;:{&quot;date-parts&quot;:[[2020,10,1]]},&quot;page&quot;:&quot;4163-4174&quot;,&quot;abstract&quot;:&quot;Fear and anxiety are two defensive emotional states evoked by threats in the environment. Fear can be initiated by either imminent or future threats, but experimentally, it is typically studied as a phasic response initiated by imminent danger that subsides when the threats is removed. In contrast, anxiety is a sustained response, initiated by imagined or potential threats. The central amygdala (CeA) is a key structure active during both fear and anxiety but thought to engage different neural systems. Fear responses are triggered by activation of somatostatin (SOM) expressing neurons in the lateral division of the CeA (CeL), and downstream projections from the medial division. Anxiety responses engage the central extended amygdala that includes the CeA, central sublenticular extended amygdala (SLEAc) and bed nucleus of the stria terminalis, but the nature of connections between these regions is not understood. Here using a combination of tract tracing, electrophysiology, and behavioral analysis in mice, we show that a population of SOM+ neurons in the CeL project to the SLEAc where they inhibit local GABAergic interneurons. Optogenetic activation of this input to the SLEAc has no effect on movement, but is anxiogenic in both open field and elevated plus maze. Our results define the inhibitory connections between CeL and SLEAc and establish a specific CeL to SLEAc projection as a circuit element in mediating anxiety.&quot;,&quot;publisher&quot;:&quot;Nature Publishing Group&quot;,&quot;issue&quot;:&quot;10&quot;,&quot;volume&quot;:&quot;28&quot;,&quot;container-title-short&quot;:&quot;&quot;},&quot;isTemporary&quot;:false}]},{&quot;citationID&quot;:&quot;MENDELEY_CITATION_b04873cd-bcad-4a54-8d2a-dde4b54ee2b3&quot;,&quot;properties&quot;:{&quot;noteIndex&quot;:0},&quot;isEdited&quot;:false,&quot;manualOverride&quot;:{&quot;isManuallyOverridden&quot;:false,&quot;citeprocText&quot;:&quot;&lt;sup&gt;23&lt;/sup&gt;&quot;,&quot;manualOverrideText&quot;:&quot;&quot;},&quot;citationTag&quot;:&quot;MENDELEY_CITATION_v3_eyJjaXRhdGlvbklEIjoiTUVOREVMRVlfQ0lUQVRJT05fYjA0ODczY2QtYmNhZC00YTU0LThkMmEtZGRlNGI1NGVlMmIzIiwicHJvcGVydGllcyI6eyJub3RlSW5kZXgiOjB9LCJpc0VkaXRlZCI6ZmFsc2UsIm1hbnVhbE92ZXJyaWRlIjp7ImlzTWFudWFsbHlPdmVycmlkZGVuIjpmYWxzZSwiY2l0ZXByb2NUZXh0IjoiPHN1cD4yMzwvc3VwPiIsIm1hbnVhbE92ZXJyaWRlVGV4dCI6IiJ9LCJjaXRhdGlvbkl0ZW1zIjpbeyJpZCI6IjFjMDlhZmU0LWJiOWYtMzIzZi04MWZlLTNkNjBjNDAwMzYxZSIsIml0ZW1EYXRhIjp7InR5cGUiOiJhcnRpY2xlLWpvdXJuYWwiLCJpZCI6IjFjMDlhZmU0LWJiOWYtMzIzZi04MWZlLTNkNjBjNDAwMzYxZSIsInRpdGxlIjoiVmlyYWwgVHJhY2luZyBDb25maXJtcyBQYXJhbmlncmFsIFZlbnRyYWwgVGVnbWVudGFsIEFyZWEgRG9wYW1pbmVyZ2ljIElucHV0cyB0byB0aGUgSW50ZXJwZWR1bmN1bGFyIE51Y2xldXMgV2hlcmUgRG9wYW1pbmUgUmVsZWFzZSBFbmNvZGVzIE1vdGl2YXRlZCBFeHBsb3JhdGlvbiIsImF1dGhvciI6W3siZmFtaWx5IjoiTW9sYXMiLCJnaXZlbiI6IlN1c2FubmEiLCJwYXJzZS1uYW1lcyI6ZmFsc2UsImRyb3BwaW5nLXBhcnRpY2xlIjoiIiwibm9uLWRyb3BwaW5nLXBhcnRpY2xlIjoiIn0seyJmYW1pbHkiOiJaaGFvLVNoZWEiLCJnaXZlbiI6IlJ1YmluZyIsInBhcnNlLW5hbWVzIjpmYWxzZSwiZHJvcHBpbmctcGFydGljbGUiOiIiLCJub24tZHJvcHBpbmctcGFydGljbGUiOiIifSx7ImZhbWlseSI6IkZyZWVscyIsImdpdmVuIjoiVGltb3RoeSBHLiIsInBhcnNlLW5hbWVzIjpmYWxzZSwiZHJvcHBpbmctcGFydGljbGUiOiIiLCJub24tZHJvcHBpbmctcGFydGljbGUiOiIifSx7ImZhbWlseSI6IlRhcHBlciIsImdpdmVuIjoiQW5kcmV3IFIuIiwicGFyc2UtbmFtZXMiOmZhbHNlLCJkcm9wcGluZy1wYXJ0aWNsZSI6IiIsIm5vbi1kcm9wcGluZy1wYXJ0aWNsZSI6IiJ9XSwiY29udGFpbmVyLXRpdGxlIjoiZU5ldXJvIiwiY29udGFpbmVyLXRpdGxlLXNob3J0IjoiZU5ldXJvIiwiYWNjZXNzZWQiOnsiZGF0ZS1wYXJ0cyI6W1syMDIzLDMsOF1dfSwiRE9JIjoiMTAuMTUyMy9FTkVVUk8uMDI4Mi0yMi4yMDIyIiwiSVNCTiI6IjAyODIyMi4yMDIyIiwiSVNTTiI6IjIzNzMtMjgyMiIsIlBNSUQiOiIzNjU5OTY3MSIsIlVSTCI6Imh0dHBzOi8vd3d3LmVuZXVyby5vcmcvY29udGVudC8xMC8xL0VORVVSTy4wMjgyLTIyLjIwMjIiLCJpc3N1ZWQiOnsiZGF0ZS1wYXJ0cyI6W1syMDIzLDEsMV1dfSwicGFnZSI6IjI4Mi0zMDQiLCJhYnN0cmFjdCI6Ik1pZGJyYWluIGRvcGFtaW5lcmdpYyAoREFlcmdpYykgbmV1cm9ucyBvZiB0aGUgdmVudHJhbCB0ZWdtZW50YWwgYXJlYSAoVlRBKSBhcmUgZW5nYWdlZCBieSByZXdhcmRpbmcgc3RpbXVsaSBhbmQgZW5jb2RlIHJld2FyZCBwcmVkaWN0aW9uIGVycm9yIHRvIHVwZGF0ZSBnb2FsLWRpcmVjdGVkIGxlYXJuaW5nLiBIb3dldmVyLCByZWNlbnQgZGF0YSBpbmRpY2F0ZSB0aGF0IFZUQSBEQWVyZ2ljIG5ldXJvbnMgYXJlIGZ1bmN0aW9uYWxseSBoZXRlcm9nZW5lb3VzIHdpdGggZW1lcmdpbmcgcm9sZXMgaW4gYXZlcnNpdmUgc2lnbmFsaW5nLCBzYWxpZW5jZSwgYW5kIG5vdmVsdHksIGJhc2VkIGluIHBhcnQgb24gYW5hdG9taWMgbG9jYXRpb24gYW5kIHByb2plY3Rpb24sIGhpZ2hsaWdodGluZyBhIG5lZWQgdG8gZnVuY3Rpb25hbGx5IGNoYXJhY3Rlcml6ZSB0aGUgcmVwZXJ0b2lyZSBvZiBWVEEgREFlcmdpYyBlZmZlcmVudHMgaW4gbW90aXZhdGVkIGJlaGF2aW9yLiBQcmV2aW91cyB3b3JrIGlkZW50aWZ5aW5nIGEgbWVzb2ludGVycGVkdW5jdWxhciBjaXJjdWl0IGNvbnNpc3Rpbmcgb2YgVlRBIERBZXJnaWMgbmV1cm9ucyBwcm9qZWN0aW5nIHRvIHRoZSBpbnRlcnBlZHVuY3VsYXIgbnVjbGV1cyAoSVBOKSwgYSBtaWRicmFpbiBhcmVhIGltcGxpY2F0ZWQgaW4gYXZlcnNpb24sIGFueGlldHktbGlrZSBiZWhhdmlvciwgYW5kIGZhbWlsaWFyaXR5LCBoYXMgcmVjZW50bHkgY29tZSBpbnRvIHF1ZXN0aW9uLiBUbyB2ZXJpZnkgdGhlIGV4aXN0ZW5jZSBvZiB0aGlzIGNpcmN1aXQsIHdlIGNvbWJpbmVkIHByZXN5bmFwdGljIHRhcmdldGVkIGFuZCByZXRyb2dyYWRlIHZpcmFsIHRyYWNpbmcgaW4gdGhlIGRvcGFtaW5lIHRyYW5zcG9ydGVyLUNyZSBtb3VzZSBsaW5lLiBDb25zaXN0ZW50IHdpdGggcHJldmlvdXMgcmVwb3J0cywgc3luYXB0aWMgdHJhY2luZyByZXZlYWxlZCB0aGF0IGF4b24gdGVybWluYWxzIGZyb20gdGhlIFZUQSBpbm5lcnZhdGUgdGhlIGNhdWRhbCBJUE47IHdoZXJlYXMsIHJldHJvZ3JhZGUgdHJhY2luZyByZXZlYWxlZCBEQWVyZ2ljIFZUQSBuZXVyb25zLCBwcmVkb21pbmFudGx5IGluIHRoZSBwYXJhbmlncmFsIHJlZ2lvbiwgcHJvamVjdCB0byB0aGUgbnVjbGV1cyBhY2N1bWJlbnMgc2hlbGwsIGFzIHdlbGwgYXMgdGhlIElQTi4gVG8gdGVzdCB3aGV0aGVyIGZ1bmN0aW9uYWwgREFlcmdpYyBuZXVyb3RyYW5zbWlzc2lvbiBleGlzdHMgaW4gdGhlIElQTiwgd2UgZXhwcmVzc2VkIHRoZSBnZW5ldGljYWxseSBlbmNvZGVkIERBIHNlbnNvciwgZExpZ2h0IDEuMiwgaW4gdGhlIElQTiBvZiBDNTdCTC82SiBtaWNlIGFuZCBtZWFzdXJlZCBJUE4gREEgc2lnbmFscyBpbiB2aXZvIGR1cmluZyBzb2NpYWwgYW5kIGFueGlldHktbGlrZSBiZWhhdmlvciB1c2luZyBmaWJlciBwaG90b21ldHJ5LiBXZSBvYnNlcnZlZCBhbiBpbmNyZWFzZSBpbiBJUE4gREEgc2lnbmFsIGR1cmluZyBzb2NpYWwgaW52ZXN0aWdhdGlvbiBvZiBhIG5vdmVsIGJ1dCBub3QgZmFtaWxpYXIgY29uc3BlY2lmaWMgYW5kIGR1cmluZyBleHBsb3JhdGlvbiBvZiB0aGUgYW54aW9nZW5pYyBvcGVuIGFybXMgb2YgdGhlIGVsZXZhdGVkIHBsdXMgbWF6ZS4gVG9nZXRoZXIsIHRoZXNlIGRhdGEgY29uZmlybSBWVEEgREFlcmdpYyBuZXVyb24gcHJvamVjdGlvbnMgdG8gdGhlIElQTiBhbmQgaW1wbGljYXRlIHRoaXMgY2lyY3VpdCBpbiBlbmNvZGluZyBtb3RpdmF0ZWQgZXhwbG9yYXRpb24uIiwicHVibGlzaGVyIjoiU29jaWV0eSBmb3IgTmV1cm9zY2llbmNlIiwiaXNzdWUiOiIxIiwidm9sdW1lIjoiMTAifSwiaXNUZW1wb3JhcnkiOmZhbHNlfV19&quot;,&quot;citationItems&quot;:[{&quot;id&quot;:&quot;1c09afe4-bb9f-323f-81fe-3d60c400361e&quot;,&quot;itemData&quot;:{&quot;type&quot;:&quot;article-journal&quot;,&quot;id&quot;:&quot;1c09afe4-bb9f-323f-81fe-3d60c400361e&quot;,&quot;title&quot;:&quot;Viral Tracing Confirms Paranigral Ventral Tegmental Area Dopaminergic Inputs to the Interpeduncular Nucleus Where Dopamine Release Encodes Motivated Exploration&quot;,&quot;author&quot;:[{&quot;family&quot;:&quot;Molas&quot;,&quot;given&quot;:&quot;Susanna&quot;,&quot;parse-names&quot;:false,&quot;dropping-particle&quot;:&quot;&quot;,&quot;non-dropping-particle&quot;:&quot;&quot;},{&quot;family&quot;:&quot;Zhao-Shea&quot;,&quot;given&quot;:&quot;Rubing&quot;,&quot;parse-names&quot;:false,&quot;dropping-particle&quot;:&quot;&quot;,&quot;non-dropping-particle&quot;:&quot;&quot;},{&quot;family&quot;:&quot;Freels&quot;,&quot;given&quot;:&quot;Timothy G.&quot;,&quot;parse-names&quot;:false,&quot;dropping-particle&quot;:&quot;&quot;,&quot;non-dropping-particle&quot;:&quot;&quot;},{&quot;family&quot;:&quot;Tapper&quot;,&quot;given&quot;:&quot;Andrew R.&quot;,&quot;parse-names&quot;:false,&quot;dropping-particle&quot;:&quot;&quot;,&quot;non-dropping-particle&quot;:&quot;&quot;}],&quot;container-title&quot;:&quot;eNeuro&quot;,&quot;container-title-short&quot;:&quot;eNeuro&quot;,&quot;accessed&quot;:{&quot;date-parts&quot;:[[2023,3,8]]},&quot;DOI&quot;:&quot;10.1523/ENEURO.0282-22.2022&quot;,&quot;ISBN&quot;:&quot;028222.2022&quot;,&quot;ISSN&quot;:&quot;2373-2822&quot;,&quot;PMID&quot;:&quot;36599671&quot;,&quot;URL&quot;:&quot;https://www.eneuro.org/content/10/1/ENEURO.0282-22.2022&quot;,&quot;issued&quot;:{&quot;date-parts&quot;:[[2023,1,1]]},&quot;page&quot;:&quot;282-304&quot;,&quot;abstract&quot;:&quot;Midbrain dopaminergic (DAergic) neurons of the ventral tegmental area (VTA) are engaged by rewarding stimuli and encode reward prediction error to update goal-directed learning. However, recent data indicate that VTA DAergic neurons are functionally heterogeneous with emerging roles in aversive signaling, salience, and novelty, based in part on anatomic location and projection, highlighting a need to functionally characterize the repertoire of VTA DAergic efferents in motivated behavior. Previous work identifying a mesointerpeduncular circuit consisting of VTA DAergic neurons projecting to the interpeduncular nucleus (IPN), a midbrain area implicated in aversion, anxiety-like behavior, and familiarity, has recently come into question. To verify the existence of this circuit, we combined presynaptic targeted and retrograde viral tracing in the dopamine transporter-Cre mouse line. Consistent with previous reports, synaptic tracing revealed that axon terminals from the VTA innervate the caudal IPN; whereas, retrograde tracing revealed DAergic VTA neurons, predominantly in the paranigral region, project to the nucleus accumbens shell, as well as the IPN. To test whether functional DAergic neurotransmission exists in the IPN, we expressed the genetically encoded DA sensor, dLight 1.2, in the IPN of C57BL/6J mice and measured IPN DA signals in vivo during social and anxiety-like behavior using fiber photometry. We observed an increase in IPN DA signal during social investigation of a novel but not familiar conspecific and during exploration of the anxiogenic open arms of the elevated plus maze. Together, these data confirm VTA DAergic neuron projections to the IPN and implicate this circuit in encoding motivated exploration.&quot;,&quot;publisher&quot;:&quot;Society for Neuroscience&quot;,&quot;issue&quot;:&quot;1&quot;,&quot;volume&quot;:&quot;10&quot;},&quot;isTemporary&quot;:false}]},{&quot;citationID&quot;:&quot;MENDELEY_CITATION_fd59a960-f378-4013-8fdc-c2be4f4c9486&quot;,&quot;properties&quot;:{&quot;noteIndex&quot;:0},&quot;isEdited&quot;:false,&quot;manualOverride&quot;:{&quot;isManuallyOverridden&quot;:false,&quot;citeprocText&quot;:&quot;&lt;sup&gt;30&lt;/sup&gt;&quot;,&quot;manualOverrideText&quot;:&quot;&quot;},&quot;citationTag&quot;:&quot;MENDELEY_CITATION_v3_eyJjaXRhdGlvbklEIjoiTUVOREVMRVlfQ0lUQVRJT05fZmQ1OWE5NjAtZjM3OC00MDEzLThmZGMtYzJiZTRmNGM5NDg2IiwicHJvcGVydGllcyI6eyJub3RlSW5kZXgiOjB9LCJpc0VkaXRlZCI6ZmFsc2UsIm1hbnVhbE92ZXJyaWRlIjp7ImlzTWFudWFsbHlPdmVycmlkZGVuIjpmYWxzZSwiY2l0ZXByb2NUZXh0IjoiPHN1cD4zMDwvc3VwPiIsIm1hbnVhbE92ZXJyaWRlVGV4dCI6IiJ9LCJjaXRhdGlvbkl0ZW1zIjpbeyJpZCI6ImE2MzQ2NDAxLTEzMzYtMzhhNS05M2VlLTZmNDE2ZjQ2MDNiOSIsIml0ZW1EYXRhIjp7InR5cGUiOiJhcnRpY2xlLWpvdXJuYWwiLCJpZCI6ImE2MzQ2NDAxLTEzMzYtMzhhNS05M2VlLTZmNDE2ZjQ2MDNiOSIsInRpdGxlIjoiRG9wYW1pbmUgY29udHJvbCBvZiBzb2NpYWwgbm92ZWx0eSBwcmVmZXJlbmNlIGlzIGNvbnN0cmFpbmVkIGJ5IGFuIGludGVycGVkdW5jdWxhci10ZWdtZW50dW0gY2lyY3VpdCIsImF1dGhvciI6W3siZmFtaWx5IjoiTW9sYXMiLCJnaXZlbiI6IlN1c2FubmEiLCJwYXJzZS1uYW1lcyI6ZmFsc2UsImRyb3BwaW5nLXBhcnRpY2xlIjoiIiwibm9uLWRyb3BwaW5nLXBhcnRpY2xlIjoiIn0seyJmYW1pbHkiOiJGcmVlbHMiLCJnaXZlbiI6IlRpbW90aHkgRy4iLCJwYXJzZS1uYW1lcyI6ZmFsc2UsImRyb3BwaW5nLXBhcnRpY2xlIjoiIiwibm9uLWRyb3BwaW5nLXBhcnRpY2xlIjoiIn0seyJmYW1pbHkiOiJaaGFvLVNoZWEiLCJnaXZlbiI6IlJ1YmluZyIsInBhcnNlLW5hbWVzIjpmYWxzZSwiZHJvcHBpbmctcGFydGljbGUiOiIiLCJub24tZHJvcHBpbmctcGFydGljbGUiOiIifSx7ImZhbWlseSI6IkxlZSIsImdpdmVuIjoiVGltb3RoeSIsInBhcnNlLW5hbWVzIjpmYWxzZSwiZHJvcHBpbmctcGFydGljbGUiOiIiLCJub24tZHJvcHBpbmctcGFydGljbGUiOiIifSx7ImZhbWlseSI6IkdpbWVuZXotR29tZXoiLCJnaXZlbiI6IlBhYmxvIiwicGFyc2UtbmFtZXMiOmZhbHNlLCJkcm9wcGluZy1wYXJ0aWNsZSI6IiIsIm5vbi1kcm9wcGluZy1wYXJ0aWNsZSI6IiJ9LHsiZmFtaWx5IjoiQmFyYmluaSIsImdpdmVuIjoiTWVsYW5pZSIsInBhcnNlLW5hbWVzIjpmYWxzZSwiZHJvcHBpbmctcGFydGljbGUiOiIiLCJub24tZHJvcHBpbmctcGFydGljbGUiOiIifSx7ImZhbWlseSI6Ik1hcnRpbiIsImdpdmVuIjoiR2lsbGVzIEUuIiwicGFyc2UtbmFtZXMiOmZhbHNlLCJkcm9wcGluZy1wYXJ0aWNsZSI6IiIsIm5vbi1kcm9wcGluZy1wYXJ0aWNsZSI6IiJ9LHsiZmFtaWx5IjoiVGFwcGVyIiwiZ2l2ZW4iOiJBbmRyZXcgUi4iLCJwYXJzZS1uYW1lcyI6ZmFsc2UsImRyb3BwaW5nLXBhcnRpY2xlIjoiIiwibm9uLWRyb3BwaW5nLXBhcnRpY2xlIjoiIn1dLCJjb250YWluZXItdGl0bGUiOiJOYXR1cmUgQ29tbXVuaWNhdGlvbnMgMjAyNCAxNToxIiwiYWNjZXNzZWQiOnsiZGF0ZS1wYXJ0cyI6W1syMDI0LDQsMTNdXX0sIkRPSSI6IjEwLjEwMzgvczQxNDY3LTAyNC00NzI1NS15IiwiSVNTTiI6IjIwNDEtMTcyMyIsIlVSTCI6Imh0dHBzOi8vd3d3Lm5hdHVyZS5jb20vYXJ0aWNsZXMvczQxNDY3LTAyNC00NzI1NS15IiwiaXNzdWVkIjp7ImRhdGUtcGFydHMiOltbMjAyNCw0LDNdXX0sInBhZ2UiOiIxLTE0IiwiYWJzdHJhY3QiOiJBbmltYWxzIGFyZSBpbmhlcmVudGx5IG1vdGl2YXRlZCB0byBleHBsb3JlIHNvY2lhbCBub3ZlbHR5IGN1ZXMgb3ZlciBmYW1pbGlhciBvbmVzLCByZXN1bHRpbmcgaW4gYSBub3ZlbHR5IHByZWZlcmVuY2UgKE5QKSwgYWx0aG91Z2ggdGhlIGJlaGF2aW9yYWwgYW5kIGNpcmN1aXQgYmFzZXMgdW5kZXJseWluZyBOUCBhcmUgdW5jbGVhci4gQ29tYmluaW5nIGNhbGNpdW0gYW5kIG5ldXJvdHJhbnNtaXR0ZXIgc2Vuc29ycyB3aXRoIGZpYmVyIHBob3RvbWV0cnkgYW5kIG9wdG9nZW5ldGljcyBpbiBtaWNlLCB3ZSBmaW5kIHRoYXQgbWVzb2xpbWJpYyBkb3BhbWluZSAoREEpIG5ldXJvdHJhbnNtaXNzaW9uIGlzIHN0cm9uZ2x5IGFuZCBwcmVkb21pbmFudGx5IGFjdGl2YXRlZCBieSBzb2NpYWwgbm92ZWx0eSBjb250cm9sbGluZyBib3V0IGxlbmd0aCBvZiBpbnRlcmFjdGlvbiBkdXJpbmcgTlAsIGEgcmVzcG9uc2Ugc2lnbmlmaWNhbnRseSByZWR1Y2VkIGJ5IGZhbWlsaWFyaXR5LiBJbiBjb250cmFzdCwgaW50ZXJwZWR1bmN1bGFyIG51Y2xldXMgKElQTikgR0FCQWVyZ2ljIG5ldXJvbnMgdGhhdCBwcm9qZWN0IHRvIHRoZSBsYXRlcmFsIGRvcnNhbCB0ZWdtZW50dW0gKExEVGcpIHdlcmUgaW5oaWJpdGVkIGJ5IHNvY2lhbCBub3ZlbHR5IGJ1dCBhY3RpdmF0ZWQgZHVyaW5nIHRlcm1pbmF0aW9ucyB3aXRoIGZhbWlsaWFyIHNvY2lhbCBzdGltdWxpLiBJbmhpYml0aW9uIG9mIHRoaXMgcGF0aHdheSBkdXJpbmcgTlAgaW5jcmVhc2VkIGludGVyYWN0aW9uIGFuZCBib3V0IGxlbmd0aCB3aXRoIGZhbWlsaWFyIHNvY2lhbCBzdGltdWxpLCB3aGlsZSBhY3RpdmF0aW9uIHJlZHVjZWQgaW50ZXJhY3Rpb24gYW5kIGJvdXQgbGVuZ3RoIHdpdGggbm92ZWwgc29jaWFsIHN0aW11bGkgdmlhIGRlY3JlYXNpbmcgREEgbmV1cm90cmFuc21pc3Npb24uIFRoZXNlIGRhdGEgaW5kaWNhdGUgaW50ZXJlc3QgdG93YXJkcyBub3ZlbCBzb2NpYWwgc3RpbXVsaSBpcyBlbmNvZGVkIGJ5IG1lc29saW1iaWMgREEgd2hpY2ggaXMgZHluYW1pY2FsbHkgcmVndWxhdGVkIGJ5IGFuIElQTuKGkkxEVGcgY2lyY3VpdCB0byBjb250cm9sIE5QLiBXaHkgYW5pbWFscyBwcmVmZXIgbm92ZWwgc29jaWFsIGVuY291bnRlcnMgb3ZlciBmYW1pbGlhciBvbmVzIGlzIHVuY2xlYXIuIEhlcmUsIGF1dGhvcnMgZmluZCB0aGF0IG1lc29saW1iaWMgZG9wYW1pbmUgZW5jb2RlcyBub3ZlbCBzb2NpYWwgaW50ZXJhY3Rpb24gYm91dCBsZW5ndGg7IHdoZXJlYXMgZmFtaWxpYXIgc29jaWFsIGVuY291bnRlcnMgYXJlIHNob3J0ZW5lZCBieSBhbiBJUE7ihpJMRFRnIGNpcmN1aXQgdGhhdCByZXN0cmljdHMgZG9wYW1pbmUgdG8gY29udHJvbCBub3ZlbHR5IHByZWZlcmVuY2UuIiwicHVibGlzaGVyIjoiTmF0dXJlIFB1Ymxpc2hpbmcgR3JvdXAiLCJpc3N1ZSI6IjEiLCJ2b2x1bWUiOiIxNSIsImNvbnRhaW5lci10aXRsZS1zaG9ydCI6IiJ9LCJpc1RlbXBvcmFyeSI6ZmFsc2V9XX0=&quot;,&quot;citationItems&quot;:[{&quot;id&quot;:&quot;a6346401-1336-38a5-93ee-6f416f4603b9&quot;,&quot;itemData&quot;:{&quot;type&quot;:&quot;article-journal&quot;,&quot;id&quot;:&quot;a6346401-1336-38a5-93ee-6f416f4603b9&quot;,&quot;title&quot;:&quot;Dopamine control of social novelty preference is constrained by an interpeduncular-tegmentum circuit&quot;,&quot;author&quot;:[{&quot;family&quot;:&quot;Molas&quot;,&quot;given&quot;:&quot;Susanna&quot;,&quot;parse-names&quot;:false,&quot;dropping-particle&quot;:&quot;&quot;,&quot;non-dropping-particle&quot;:&quot;&quot;},{&quot;family&quot;:&quot;Freels&quot;,&quot;given&quot;:&quot;Timothy G.&quot;,&quot;parse-names&quot;:false,&quot;dropping-particle&quot;:&quot;&quot;,&quot;non-dropping-particle&quot;:&quot;&quot;},{&quot;family&quot;:&quot;Zhao-Shea&quot;,&quot;given&quot;:&quot;Rubing&quot;,&quot;parse-names&quot;:false,&quot;dropping-particle&quot;:&quot;&quot;,&quot;non-dropping-particle&quot;:&quot;&quot;},{&quot;family&quot;:&quot;Lee&quot;,&quot;given&quot;:&quot;Timothy&quot;,&quot;parse-names&quot;:false,&quot;dropping-particle&quot;:&quot;&quot;,&quot;non-dropping-particle&quot;:&quot;&quot;},{&quot;family&quot;:&quot;Gimenez-Gomez&quot;,&quot;given&quot;:&quot;Pablo&quot;,&quot;parse-names&quot;:false,&quot;dropping-particle&quot;:&quot;&quot;,&quot;non-dropping-particle&quot;:&quot;&quot;},{&quot;family&quot;:&quot;Barbini&quot;,&quot;given&quot;:&quot;Melanie&quot;,&quot;parse-names&quot;:false,&quot;dropping-particle&quot;:&quot;&quot;,&quot;non-dropping-particle&quot;:&quot;&quot;},{&quot;family&quot;:&quot;Martin&quot;,&quot;given&quot;:&quot;Gilles E.&quot;,&quot;parse-names&quot;:false,&quot;dropping-particle&quot;:&quot;&quot;,&quot;non-dropping-particle&quot;:&quot;&quot;},{&quot;family&quot;:&quot;Tapper&quot;,&quot;given&quot;:&quot;Andrew R.&quot;,&quot;parse-names&quot;:false,&quot;dropping-particle&quot;:&quot;&quot;,&quot;non-dropping-particle&quot;:&quot;&quot;}],&quot;container-title&quot;:&quot;Nature Communications 2024 15:1&quot;,&quot;accessed&quot;:{&quot;date-parts&quot;:[[2024,4,13]]},&quot;DOI&quot;:&quot;10.1038/s41467-024-47255-y&quot;,&quot;ISSN&quot;:&quot;2041-1723&quot;,&quot;URL&quot;:&quot;https://www.nature.com/articles/s41467-024-47255-y&quot;,&quot;issued&quot;:{&quot;date-parts&quot;:[[2024,4,3]]},&quot;page&quot;:&quot;1-14&quot;,&quot;abstract&quot;:&quot;Animals are inherently motivated to explore social novelty cues over familiar ones, resulting in a novelty preference (NP), although the behavioral and circuit bases underlying NP are unclear. Combining calcium and neurotransmitter sensors with fiber photometry and optogenetics in mice, we find that mesolimbic dopamine (DA) neurotransmission is strongly and predominantly activated by social novelty controlling bout length of interaction during NP, a response significantly reduced by familiarity. In contrast, interpeduncular nucleus (IPN) GABAergic neurons that project to the lateral dorsal tegmentum (LDTg) were inhibited by social novelty but activated during terminations with familiar social stimuli. Inhibition of this pathway during NP increased interaction and bout length with familiar social stimuli, while activation reduced interaction and bout length with novel social stimuli via decreasing DA neurotransmission. These data indicate interest towards novel social stimuli is encoded by mesolimbic DA which is dynamically regulated by an IPN→LDTg circuit to control NP. Why animals prefer novel social encounters over familiar ones is unclear. Here, authors find that mesolimbic dopamine encodes novel social interaction bout length; whereas familiar social encounters are shortened by an IPN→LDTg circuit that restricts dopamine to control novelty preference.&quot;,&quot;publisher&quot;:&quot;Nature Publishing Group&quot;,&quot;issue&quot;:&quot;1&quot;,&quot;volume&quot;:&quot;15&quot;,&quot;container-title-short&quot;:&quot;&quot;},&quot;isTemporary&quot;:false}]},{&quot;citationID&quot;:&quot;MENDELEY_CITATION_24c1ebfa-5c3f-493a-85d5-a19d68a12728&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MjRjMWViZmEtNWMzZi00OTNhLTg1ZDUtYTE5ZDY4YTEyNzI4IiwicHJvcGVydGllcyI6eyJub3RlSW5kZXgiOjB9LCJpc0VkaXRlZCI6ZmFsc2UsIm1hbnVhbE92ZXJyaWRlIjp7ImlzTWFudWFsbHlPdmVycmlkZGVuIjpmYWxzZSwiY2l0ZXByb2NUZXh0IjoiPHN1cD40Nzwvc3VwPiIsIm1hbnVhbE92ZXJyaWRlVGV4dCI6IiJ9LCJjaXRhdGlvbkl0ZW1zIjpbeyJpZCI6ImZlYmMwNzk3LTUwYTQtMzQwYS05ZDM0LTliYWMwMTE2MjJlMiIsIml0ZW1EYXRhIjp7InR5cGUiOiJhcnRpY2xlLWpvdXJuYWwiLCJpZCI6ImZlYmMwNzk3LTUwYTQtMzQwYS05ZDM0LTliYWMwMTE2MjJlMiIsInRpdGxlIjoiQSBjaXJjdWl0LWJhc2VkIG1lY2hhbmlzbSB1bmRlcmx5aW5nIGZhbWlsaWFyaXR5IHNpZ25hbGluZyBhbmQgdGhlIHByZWZlcmVuY2UgZm9yIG5vdmVsdHkiLCJhdXRob3IiOlt7ImZhbWlseSI6Ik1vbGFzIiwiZ2l2ZW4iOiJTLiIsInBhcnNlLW5hbWVzIjpmYWxzZSwiZHJvcHBpbmctcGFydGljbGUiOiIiLCJub24tZHJvcHBpbmctcGFydGljbGUiOiIifSx7ImZhbWlseSI6IlpoYW8tU2hlYSIsImdpdmVuIjoiUi4iLCJwYXJzZS1uYW1lcyI6ZmFsc2UsImRyb3BwaW5nLXBhcnRpY2xlIjoiIiwibm9uLWRyb3BwaW5nLXBhcnRpY2xlIjoiIn0seyJmYW1pbHkiOiJMaXUiLCJnaXZlbiI6IkwuIiwicGFyc2UtbmFtZXMiOmZhbHNlLCJkcm9wcGluZy1wYXJ0aWNsZSI6IiIsIm5vbi1kcm9wcGluZy1wYXJ0aWNsZSI6IiJ9LHsiZmFtaWx5IjoiRGVncm9vdCIsImdpdmVuIjoiUy5SLiIsInBhcnNlLW5hbWVzIjpmYWxzZSwiZHJvcHBpbmctcGFydGljbGUiOiIiLCJub24tZHJvcHBpbmctcGFydGljbGUiOiIifSx7ImZhbWlseSI6IkdhcmRuZXIiLCJnaXZlbiI6IlAuRC4iLCJwYXJzZS1uYW1lcyI6ZmFsc2UsImRyb3BwaW5nLXBhcnRpY2xlIjoiIiwibm9uLWRyb3BwaW5nLXBhcnRpY2xlIjoiIn0seyJmYW1pbHkiOiJUYXBwZXIiLCJnaXZlbiI6IkEuUi4iLCJwYXJzZS1uYW1lcyI6ZmFsc2UsImRyb3BwaW5nLXBhcnRpY2xlIjoiIiwibm9uLWRyb3BwaW5nLXBhcnRpY2xlIjoiIn1dLCJjb250YWluZXItdGl0bGUiOiJOYXR1cmUgTmV1cm9zY2llbmNlIiwiY29udGFpbmVyLXRpdGxlLXNob3J0IjoiTmF0IE5ldXJvc2NpIiwiRE9JIjoiMTAuMTAzOC9ubi40NjA3IiwiSVNTTiI6IjE1NDYxNzI2IiwiaXNzdWVkIjp7ImRhdGUtcGFydHMiOltbMjAxN11dfSwiYWJzdHJhY3QiOiJOb3ZlbHR5IHByZWZlcmVuY2UgKE5QKSBpcyBhbiBldm9sdXRpb25hcmlseSBjb25zZXJ2ZWQsIGVzc2VudGlhbCBzdXJ2aXZhbCBtZWNoYW5pc20gb2Z0ZW4gZHlzcmVndWxhdGVkIGluIG5ldXJvcHN5Y2hpYXRyaWMgZGlzb3JkZXJzLiBOUCBpcyBtZWRpYXRlZCBieSBhIG1vdGl2YXRpb25hbCBkb3BhbWluZSBzaWduYWwgdGhhdCBpbmNyZWFzZXMgaW4gcmVzcG9uc2UgdG8gbm92ZWwgc3RpbXVsaSwgdGhlcmVieSBkcml2aW5nIGV4cGxvcmF0aW9uLiBIb3dldmVyLCB0aGUgbWVjaGFuaXNtIGJ5IHdoaWNoIG9uY2Utbm92ZWwgc3RpbXVsaSB0cmFuc2l0aW9uIHRvIGZhbWlsaWFyIHN0aW11bGkgaXMgdW5rbm93bi4gSGVyZSB3ZSBkZXNjcmliZSBhIG5ldXJvYW5hdG9taWNhbCBzdWJzdHJhdGUgZm9yIGZhbWlsaWFyaXR5IHNpZ25hbGluZywgdGhlIGludGVycGVkdW5jdWxhciBudWNsZXVzIChJUE4pIG9mIHRoZSBtaWRicmFpbiwgd2hpY2ggaXMgYWN0aXZhdGVkIGFzIG5vdmVsIHN0aW11bGkgYmVjb21lIGZhbWlsaWFyIHdpdGggbXVsdGlwbGUgZXhwb3N1cmVzLiBJbiBtaWNlLCBvcHRvZ2VuZXRpYyBzaWxlbmNpbmcgb2YgSVBOIG5ldXJvbnMgaW5jcmVhc2VzIHNhbGllbmNlIG9mIGFuZCBpbnRlcmFjdGlvbiB3aXRoIGZhbWlsaWFyIHN0aW11bGkgd2l0aG91dCBhZmZlY3Rpbmcgbm92ZWx0eSByZXNwb25zZXMsIHdoZXJlYXMgcGhvdG9hY3RpdmF0aW9uIG9mIHRoZSBzYW1lIG5ldXJvbnMgcmVkdWNlcyBleHBsb3JhdGlvbiBvZiBub3ZlbCBzdGltdWxpIG1pbWlja2luZyBmYW1pbGlhcml0eS4gQmlkaXJlY3Rpb25hbCBjb250cm9sIG9mIE5QIGJ5IHRoZSBJUE4gZGVwZW5kcyBvbiBmYW1pbGlhcml0eSBzaWduYWxzIGFuZCBub3ZlbHR5IHNpZ25hbHMgYXJpc2luZyBmcm9tIGV4Y2l0YXRvcnkgaGFiZW51bGEgYW5kIGRvcGFtaW5lcmdpYyB2ZW50cmFsIHRlZ21lbnR1bSBpbnB1dHMsIHdoaWNoIGFjdGl2YXRlIGFuZCByZWR1Y2UgSVBOIGFjdGl2aXR5LCByZXNwZWN0aXZlbHkuIFRoZXNlIHJlc3VsdHMgZGVtb25zdHJhdGUgdGhhdCBmYW1pbGlhcml0eSBzaWduYWxzIHRocm91Z2ggdW5pcXVlIElQTiBjaXJjdWl0cnkgdGhhdCBvcHBvc2VzIG5vdmVsdHkgc2Vla2luZyB0byBjb250cm9sIE5QLiIsImlzc3VlIjoiOSIsInZvbHVtZSI6IjIwIn0sImlzVGVtcG9yYXJ5IjpmYWxzZX1dfQ==&quot;,&quot;citationItems&quot;:[{&quot;id&quot;:&quot;febc0797-50a4-340a-9d34-9bac011622e2&quot;,&quot;itemData&quot;:{&quot;type&quot;:&quot;article-journal&quot;,&quot;id&quot;:&quot;febc0797-50a4-340a-9d34-9bac011622e2&quot;,&quot;title&quot;:&quot;A circuit-based mechanism underlying familiarity signaling and the preference for novelty&quot;,&quot;author&quot;:[{&quot;family&quot;:&quot;Molas&quot;,&quot;given&quot;:&quot;S.&quot;,&quot;parse-names&quot;:false,&quot;dropping-particle&quot;:&quot;&quot;,&quot;non-dropping-particle&quot;:&quot;&quot;},{&quot;family&quot;:&quot;Zhao-Shea&quot;,&quot;given&quot;:&quot;R.&quot;,&quot;parse-names&quot;:false,&quot;dropping-particle&quot;:&quot;&quot;,&quot;non-dropping-particle&quot;:&quot;&quot;},{&quot;family&quot;:&quot;Liu&quot;,&quot;given&quot;:&quot;L.&quot;,&quot;parse-names&quot;:false,&quot;dropping-particle&quot;:&quot;&quot;,&quot;non-dropping-particle&quot;:&quot;&quot;},{&quot;family&quot;:&quot;Degroot&quot;,&quot;given&quot;:&quot;S.R.&quot;,&quot;parse-names&quot;:false,&quot;dropping-particle&quot;:&quot;&quot;,&quot;non-dropping-particle&quot;:&quot;&quot;},{&quot;family&quot;:&quot;Gardner&quot;,&quot;given&quot;:&quot;P.D.&quot;,&quot;parse-names&quot;:false,&quot;dropping-particle&quot;:&quot;&quot;,&quot;non-dropping-particle&quot;:&quot;&quot;},{&quot;family&quot;:&quot;Tapper&quot;,&quot;given&quot;:&quot;A.R.&quot;,&quot;parse-names&quot;:false,&quot;dropping-particle&quot;:&quot;&quot;,&quot;non-dropping-particle&quot;:&quot;&quot;}],&quot;container-title&quot;:&quot;Nature Neuroscience&quot;,&quot;container-title-short&quot;:&quot;Nat Neurosci&quot;,&quot;DOI&quot;:&quot;10.1038/nn.4607&quot;,&quot;ISSN&quot;:&quot;15461726&quot;,&quot;issued&quot;:{&quot;date-parts&quot;:[[2017]]},&quot;abstract&quot;:&quot;Novelty preference (NP) is an evolutionarily conserved, essential survival mechanism often dysregulated in neuropsychiatric disorders. NP is mediated by a motivational dopamine signal that increases in response to novel stimuli, thereby driving exploration. However, the mechanism by which once-novel stimuli transition to familiar stimuli is unknown. Here we describe a neuroanatomical substrate for familiarity signaling, the interpeduncular nucleus (IPN) of the midbrain, which is activated as novel stimuli become familiar with multiple exposures. In mice, optogenetic silencing of IPN neurons increases salience of and interaction with familiar stimuli without affecting novelty responses, whereas photoactivation of the same neurons reduces exploration of novel stimuli mimicking familiarity. Bidirectional control of NP by the IPN depends on familiarity signals and novelty signals arising from excitatory habenula and dopaminergic ventral tegmentum inputs, which activate and reduce IPN activity, respectively. These results demonstrate that familiarity signals through unique IPN circuitry that opposes novelty seeking to control NP.&quot;,&quot;issue&quot;:&quot;9&quot;,&quot;volume&quot;:&quot;20&quot;},&quot;isTemporary&quot;:false}]},{&quot;citationID&quot;:&quot;MENDELEY_CITATION_63f08ef5-c557-4b87-8cce-3dc7f6f77b8e&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NjNmMDhlZjUtYzU1Ny00Yjg3LThjY2UtM2RjN2Y2Zjc3YjhlIiwicHJvcGVydGllcyI6eyJub3RlSW5kZXgiOjB9LCJpc0VkaXRlZCI6ZmFsc2UsIm1hbnVhbE92ZXJyaWRlIjp7ImlzTWFudWFsbHlPdmVycmlkZGVuIjpmYWxzZSwiY2l0ZXByb2NUZXh0IjoiPHN1cD40Nzwvc3VwPiIsIm1hbnVhbE92ZXJyaWRlVGV4dCI6IiJ9LCJjaXRhdGlvbkl0ZW1zIjpbeyJpZCI6ImZlYmMwNzk3LTUwYTQtMzQwYS05ZDM0LTliYWMwMTE2MjJlMiIsIml0ZW1EYXRhIjp7InR5cGUiOiJhcnRpY2xlLWpvdXJuYWwiLCJpZCI6ImZlYmMwNzk3LTUwYTQtMzQwYS05ZDM0LTliYWMwMTE2MjJlMiIsInRpdGxlIjoiQSBjaXJjdWl0LWJhc2VkIG1lY2hhbmlzbSB1bmRlcmx5aW5nIGZhbWlsaWFyaXR5IHNpZ25hbGluZyBhbmQgdGhlIHByZWZlcmVuY2UgZm9yIG5vdmVsdHkiLCJhdXRob3IiOlt7ImZhbWlseSI6Ik1vbGFzIiwiZ2l2ZW4iOiJTLiIsInBhcnNlLW5hbWVzIjpmYWxzZSwiZHJvcHBpbmctcGFydGljbGUiOiIiLCJub24tZHJvcHBpbmctcGFydGljbGUiOiIifSx7ImZhbWlseSI6IlpoYW8tU2hlYSIsImdpdmVuIjoiUi4iLCJwYXJzZS1uYW1lcyI6ZmFsc2UsImRyb3BwaW5nLXBhcnRpY2xlIjoiIiwibm9uLWRyb3BwaW5nLXBhcnRpY2xlIjoiIn0seyJmYW1pbHkiOiJMaXUiLCJnaXZlbiI6IkwuIiwicGFyc2UtbmFtZXMiOmZhbHNlLCJkcm9wcGluZy1wYXJ0aWNsZSI6IiIsIm5vbi1kcm9wcGluZy1wYXJ0aWNsZSI6IiJ9LHsiZmFtaWx5IjoiRGVncm9vdCIsImdpdmVuIjoiUy5SLiIsInBhcnNlLW5hbWVzIjpmYWxzZSwiZHJvcHBpbmctcGFydGljbGUiOiIiLCJub24tZHJvcHBpbmctcGFydGljbGUiOiIifSx7ImZhbWlseSI6IkdhcmRuZXIiLCJnaXZlbiI6IlAuRC4iLCJwYXJzZS1uYW1lcyI6ZmFsc2UsImRyb3BwaW5nLXBhcnRpY2xlIjoiIiwibm9uLWRyb3BwaW5nLXBhcnRpY2xlIjoiIn0seyJmYW1pbHkiOiJUYXBwZXIiLCJnaXZlbiI6IkEuUi4iLCJwYXJzZS1uYW1lcyI6ZmFsc2UsImRyb3BwaW5nLXBhcnRpY2xlIjoiIiwibm9uLWRyb3BwaW5nLXBhcnRpY2xlIjoiIn1dLCJjb250YWluZXItdGl0bGUiOiJOYXR1cmUgTmV1cm9zY2llbmNlIiwiY29udGFpbmVyLXRpdGxlLXNob3J0IjoiTmF0IE5ldXJvc2NpIiwiRE9JIjoiMTAuMTAzOC9ubi40NjA3IiwiSVNTTiI6IjE1NDYxNzI2IiwiaXNzdWVkIjp7ImRhdGUtcGFydHMiOltbMjAxN11dfSwiYWJzdHJhY3QiOiJOb3ZlbHR5IHByZWZlcmVuY2UgKE5QKSBpcyBhbiBldm9sdXRpb25hcmlseSBjb25zZXJ2ZWQsIGVzc2VudGlhbCBzdXJ2aXZhbCBtZWNoYW5pc20gb2Z0ZW4gZHlzcmVndWxhdGVkIGluIG5ldXJvcHN5Y2hpYXRyaWMgZGlzb3JkZXJzLiBOUCBpcyBtZWRpYXRlZCBieSBhIG1vdGl2YXRpb25hbCBkb3BhbWluZSBzaWduYWwgdGhhdCBpbmNyZWFzZXMgaW4gcmVzcG9uc2UgdG8gbm92ZWwgc3RpbXVsaSwgdGhlcmVieSBkcml2aW5nIGV4cGxvcmF0aW9uLiBIb3dldmVyLCB0aGUgbWVjaGFuaXNtIGJ5IHdoaWNoIG9uY2Utbm92ZWwgc3RpbXVsaSB0cmFuc2l0aW9uIHRvIGZhbWlsaWFyIHN0aW11bGkgaXMgdW5rbm93bi4gSGVyZSB3ZSBkZXNjcmliZSBhIG5ldXJvYW5hdG9taWNhbCBzdWJzdHJhdGUgZm9yIGZhbWlsaWFyaXR5IHNpZ25hbGluZywgdGhlIGludGVycGVkdW5jdWxhciBudWNsZXVzIChJUE4pIG9mIHRoZSBtaWRicmFpbiwgd2hpY2ggaXMgYWN0aXZhdGVkIGFzIG5vdmVsIHN0aW11bGkgYmVjb21lIGZhbWlsaWFyIHdpdGggbXVsdGlwbGUgZXhwb3N1cmVzLiBJbiBtaWNlLCBvcHRvZ2VuZXRpYyBzaWxlbmNpbmcgb2YgSVBOIG5ldXJvbnMgaW5jcmVhc2VzIHNhbGllbmNlIG9mIGFuZCBpbnRlcmFjdGlvbiB3aXRoIGZhbWlsaWFyIHN0aW11bGkgd2l0aG91dCBhZmZlY3Rpbmcgbm92ZWx0eSByZXNwb25zZXMsIHdoZXJlYXMgcGhvdG9hY3RpdmF0aW9uIG9mIHRoZSBzYW1lIG5ldXJvbnMgcmVkdWNlcyBleHBsb3JhdGlvbiBvZiBub3ZlbCBzdGltdWxpIG1pbWlja2luZyBmYW1pbGlhcml0eS4gQmlkaXJlY3Rpb25hbCBjb250cm9sIG9mIE5QIGJ5IHRoZSBJUE4gZGVwZW5kcyBvbiBmYW1pbGlhcml0eSBzaWduYWxzIGFuZCBub3ZlbHR5IHNpZ25hbHMgYXJpc2luZyBmcm9tIGV4Y2l0YXRvcnkgaGFiZW51bGEgYW5kIGRvcGFtaW5lcmdpYyB2ZW50cmFsIHRlZ21lbnR1bSBpbnB1dHMsIHdoaWNoIGFjdGl2YXRlIGFuZCByZWR1Y2UgSVBOIGFjdGl2aXR5LCByZXNwZWN0aXZlbHkuIFRoZXNlIHJlc3VsdHMgZGVtb25zdHJhdGUgdGhhdCBmYW1pbGlhcml0eSBzaWduYWxzIHRocm91Z2ggdW5pcXVlIElQTiBjaXJjdWl0cnkgdGhhdCBvcHBvc2VzIG5vdmVsdHkgc2Vla2luZyB0byBjb250cm9sIE5QLiIsImlzc3VlIjoiOSIsInZvbHVtZSI6IjIwIn0sImlzVGVtcG9yYXJ5IjpmYWxzZX1dfQ==&quot;,&quot;citationItems&quot;:[{&quot;id&quot;:&quot;febc0797-50a4-340a-9d34-9bac011622e2&quot;,&quot;itemData&quot;:{&quot;type&quot;:&quot;article-journal&quot;,&quot;id&quot;:&quot;febc0797-50a4-340a-9d34-9bac011622e2&quot;,&quot;title&quot;:&quot;A circuit-based mechanism underlying familiarity signaling and the preference for novelty&quot;,&quot;author&quot;:[{&quot;family&quot;:&quot;Molas&quot;,&quot;given&quot;:&quot;S.&quot;,&quot;parse-names&quot;:false,&quot;dropping-particle&quot;:&quot;&quot;,&quot;non-dropping-particle&quot;:&quot;&quot;},{&quot;family&quot;:&quot;Zhao-Shea&quot;,&quot;given&quot;:&quot;R.&quot;,&quot;parse-names&quot;:false,&quot;dropping-particle&quot;:&quot;&quot;,&quot;non-dropping-particle&quot;:&quot;&quot;},{&quot;family&quot;:&quot;Liu&quot;,&quot;given&quot;:&quot;L.&quot;,&quot;parse-names&quot;:false,&quot;dropping-particle&quot;:&quot;&quot;,&quot;non-dropping-particle&quot;:&quot;&quot;},{&quot;family&quot;:&quot;Degroot&quot;,&quot;given&quot;:&quot;S.R.&quot;,&quot;parse-names&quot;:false,&quot;dropping-particle&quot;:&quot;&quot;,&quot;non-dropping-particle&quot;:&quot;&quot;},{&quot;family&quot;:&quot;Gardner&quot;,&quot;given&quot;:&quot;P.D.&quot;,&quot;parse-names&quot;:false,&quot;dropping-particle&quot;:&quot;&quot;,&quot;non-dropping-particle&quot;:&quot;&quot;},{&quot;family&quot;:&quot;Tapper&quot;,&quot;given&quot;:&quot;A.R.&quot;,&quot;parse-names&quot;:false,&quot;dropping-particle&quot;:&quot;&quot;,&quot;non-dropping-particle&quot;:&quot;&quot;}],&quot;container-title&quot;:&quot;Nature Neuroscience&quot;,&quot;container-title-short&quot;:&quot;Nat Neurosci&quot;,&quot;DOI&quot;:&quot;10.1038/nn.4607&quot;,&quot;ISSN&quot;:&quot;15461726&quot;,&quot;issued&quot;:{&quot;date-parts&quot;:[[2017]]},&quot;abstract&quot;:&quot;Novelty preference (NP) is an evolutionarily conserved, essential survival mechanism often dysregulated in neuropsychiatric disorders. NP is mediated by a motivational dopamine signal that increases in response to novel stimuli, thereby driving exploration. However, the mechanism by which once-novel stimuli transition to familiar stimuli is unknown. Here we describe a neuroanatomical substrate for familiarity signaling, the interpeduncular nucleus (IPN) of the midbrain, which is activated as novel stimuli become familiar with multiple exposures. In mice, optogenetic silencing of IPN neurons increases salience of and interaction with familiar stimuli without affecting novelty responses, whereas photoactivation of the same neurons reduces exploration of novel stimuli mimicking familiarity. Bidirectional control of NP by the IPN depends on familiarity signals and novelty signals arising from excitatory habenula and dopaminergic ventral tegmentum inputs, which activate and reduce IPN activity, respectively. These results demonstrate that familiarity signals through unique IPN circuitry that opposes novelty seeking to control NP.&quot;,&quot;issue&quot;:&quot;9&quot;,&quot;volume&quot;:&quot;20&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C3922C117ADDC46ABC3BF8215A82742" ma:contentTypeVersion="8" ma:contentTypeDescription="Create a new document." ma:contentTypeScope="" ma:versionID="db01469c7ffa425c26338fd4e5e431aa">
  <xsd:schema xmlns:xsd="http://www.w3.org/2001/XMLSchema" xmlns:xs="http://www.w3.org/2001/XMLSchema" xmlns:p="http://schemas.microsoft.com/office/2006/metadata/properties" xmlns:ns3="b14bc87e-8fad-420d-ab3a-5eed865130d3" targetNamespace="http://schemas.microsoft.com/office/2006/metadata/properties" ma:root="true" ma:fieldsID="a9bcd2b2ad9029293b12ffa9188177fe" ns3:_="">
    <xsd:import namespace="b14bc87e-8fad-420d-ab3a-5eed865130d3"/>
    <xsd:element name="properties">
      <xsd:complexType>
        <xsd:sequence>
          <xsd:element name="documentManagement">
            <xsd:complexType>
              <xsd:all>
                <xsd:element ref="ns3:MediaServiceMetadata" minOccurs="0"/>
                <xsd:element ref="ns3:MediaServiceFastMetadata" minOccurs="0"/>
                <xsd:element ref="ns3:MediaLengthInSecond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4bc87e-8fad-420d-ab3a-5eed865130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Length (seconds)"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6D61906-6EED-4CB8-A869-345E26999CC8}">
  <ds:schemaRefs>
    <ds:schemaRef ds:uri="http://schemas.openxmlformats.org/officeDocument/2006/bibliography"/>
  </ds:schemaRefs>
</ds:datastoreItem>
</file>

<file path=customXml/itemProps2.xml><?xml version="1.0" encoding="utf-8"?>
<ds:datastoreItem xmlns:ds="http://schemas.openxmlformats.org/officeDocument/2006/customXml" ds:itemID="{1C83D4F5-B7C6-419A-BE2B-133FB9BD48DF}">
  <ds:schemaRefs>
    <ds:schemaRef ds:uri="http://schemas.microsoft.com/sharepoint/v3/contenttype/forms"/>
  </ds:schemaRefs>
</ds:datastoreItem>
</file>

<file path=customXml/itemProps3.xml><?xml version="1.0" encoding="utf-8"?>
<ds:datastoreItem xmlns:ds="http://schemas.openxmlformats.org/officeDocument/2006/customXml" ds:itemID="{AED734E8-5040-4526-9CC2-C7249D5481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4bc87e-8fad-420d-ab3a-5eed865130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15</Pages>
  <Words>2382</Words>
  <Characters>13583</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Miranda Kolb</dc:creator>
  <cp:keywords/>
  <dc:description/>
  <cp:lastModifiedBy>Casacuberta, Susanna</cp:lastModifiedBy>
  <cp:revision>2</cp:revision>
  <cp:lastPrinted>2024-05-31T23:40:00Z</cp:lastPrinted>
  <dcterms:created xsi:type="dcterms:W3CDTF">2024-06-28T05:56:00Z</dcterms:created>
  <dcterms:modified xsi:type="dcterms:W3CDTF">2024-06-28T05:56:00Z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0x0101008C3922C117ADDC46ABC3BF8215A82742</vt:lpwstr>
  </property>
</Properties>
</file>