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D61226" w14:textId="5A1790FA" w:rsidR="00B42900" w:rsidRPr="007A6D13" w:rsidRDefault="00B42900" w:rsidP="00B42900">
      <w:pPr>
        <w:spacing w:line="360" w:lineRule="auto"/>
        <w:jc w:val="center"/>
        <w:rPr>
          <w:rFonts w:ascii="Arial" w:hAnsi="Arial" w:cs="Arial"/>
          <w:b/>
          <w:bCs/>
          <w:color w:val="000000"/>
          <w:sz w:val="24"/>
          <w:szCs w:val="24"/>
          <w:lang w:val="en-US"/>
        </w:rPr>
      </w:pPr>
      <w:r w:rsidRPr="007A6D13"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>Supplementary Material</w:t>
      </w:r>
    </w:p>
    <w:p w14:paraId="531CF5A3" w14:textId="4AC8A017" w:rsidR="00B42900" w:rsidRPr="007A6D13" w:rsidRDefault="00B42900" w:rsidP="00B42900">
      <w:pPr>
        <w:spacing w:line="360" w:lineRule="auto"/>
        <w:jc w:val="center"/>
        <w:rPr>
          <w:rFonts w:ascii="Arial" w:hAnsi="Arial" w:cs="Arial"/>
          <w:b/>
          <w:bCs/>
          <w:color w:val="000000"/>
          <w:sz w:val="24"/>
          <w:szCs w:val="24"/>
          <w:lang w:val="en-US"/>
        </w:rPr>
      </w:pPr>
      <w:r w:rsidRPr="007A6D13"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>NADH-mediated in-situ formation of gold nanoparticles for the enzymatic determination of atropine</w:t>
      </w:r>
    </w:p>
    <w:p w14:paraId="190858C4" w14:textId="4CACC0FD" w:rsidR="00B42900" w:rsidRPr="007A6D13" w:rsidRDefault="00B42900" w:rsidP="00B42900">
      <w:pPr>
        <w:spacing w:line="360" w:lineRule="auto"/>
        <w:jc w:val="center"/>
        <w:rPr>
          <w:rFonts w:ascii="Arial" w:hAnsi="Arial" w:cs="Arial"/>
          <w:bCs/>
        </w:rPr>
      </w:pPr>
      <w:r w:rsidRPr="007A6D13">
        <w:rPr>
          <w:rFonts w:ascii="Arial" w:hAnsi="Arial" w:cs="Arial"/>
          <w:bCs/>
        </w:rPr>
        <w:t>M. Domínguez, S. de Marcos, J. Galbán</w:t>
      </w:r>
    </w:p>
    <w:p w14:paraId="704215EA" w14:textId="1FB5D41D" w:rsidR="00B42900" w:rsidRPr="007A6D13" w:rsidRDefault="00B42900" w:rsidP="00B42900">
      <w:pPr>
        <w:spacing w:after="0" w:line="360" w:lineRule="auto"/>
        <w:jc w:val="center"/>
        <w:rPr>
          <w:rFonts w:ascii="Arial" w:eastAsia="Times New Roman" w:hAnsi="Arial" w:cs="Arial"/>
          <w:bCs/>
          <w:lang w:val="en-US" w:eastAsia="es-ES_tradnl"/>
        </w:rPr>
      </w:pPr>
      <w:r w:rsidRPr="007A6D13">
        <w:rPr>
          <w:rFonts w:ascii="Arial" w:eastAsia="Times New Roman" w:hAnsi="Arial" w:cs="Arial"/>
          <w:bCs/>
          <w:color w:val="000000"/>
          <w:lang w:val="en-US" w:eastAsia="es-ES_tradnl"/>
        </w:rPr>
        <w:t>Analytical Chemistry Department, University of Zaragoza, Zaragoza 50009, Spain.</w:t>
      </w:r>
    </w:p>
    <w:p w14:paraId="324FB37C" w14:textId="4A191C3C" w:rsidR="00B42900" w:rsidRPr="007A6D13" w:rsidRDefault="00B42900" w:rsidP="00B42900">
      <w:pPr>
        <w:spacing w:after="0" w:line="360" w:lineRule="auto"/>
        <w:jc w:val="center"/>
        <w:rPr>
          <w:rFonts w:ascii="Arial" w:eastAsia="Times New Roman" w:hAnsi="Arial" w:cs="Arial"/>
          <w:bCs/>
          <w:lang w:eastAsia="es-ES_tradnl"/>
        </w:rPr>
      </w:pPr>
      <w:r w:rsidRPr="007A6D13">
        <w:rPr>
          <w:rFonts w:ascii="Arial" w:eastAsia="Times New Roman" w:hAnsi="Arial" w:cs="Arial"/>
          <w:bCs/>
          <w:color w:val="000000"/>
          <w:lang w:eastAsia="es-ES_tradnl"/>
        </w:rPr>
        <w:t>Instituto de Nanociencia y Materiales de Aragón (INMA), CSIC-Universidad de Zaragoza, Zaragoza 50009, Spain</w:t>
      </w:r>
    </w:p>
    <w:p w14:paraId="163FCF4D" w14:textId="77777777" w:rsidR="00B42900" w:rsidRPr="007A6D13" w:rsidRDefault="00B42900">
      <w:pPr>
        <w:rPr>
          <w:rFonts w:ascii="Arial" w:hAnsi="Arial" w:cs="Arial"/>
        </w:rPr>
      </w:pPr>
    </w:p>
    <w:p w14:paraId="32743185" w14:textId="5A8E1FF4" w:rsidR="009208FA" w:rsidRPr="007A6D13" w:rsidRDefault="009208FA" w:rsidP="009208FA">
      <w:pPr>
        <w:keepNext/>
        <w:jc w:val="center"/>
        <w:rPr>
          <w:rFonts w:ascii="Arial" w:hAnsi="Arial" w:cs="Arial"/>
        </w:rPr>
      </w:pPr>
      <w:r w:rsidRPr="007A6D13">
        <w:rPr>
          <w:rFonts w:ascii="Arial" w:hAnsi="Arial" w:cs="Arial"/>
          <w:noProof/>
          <w:lang w:eastAsia="es-ES"/>
        </w:rPr>
        <w:drawing>
          <wp:inline distT="0" distB="0" distL="0" distR="0" wp14:anchorId="17B97222" wp14:editId="316DDE25">
            <wp:extent cx="3476615" cy="2780720"/>
            <wp:effectExtent l="0" t="0" r="0" b="635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2616" cy="28095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89F8A6B" w14:textId="3D3B79B2" w:rsidR="00AC3F64" w:rsidRPr="007A6D13" w:rsidRDefault="009208FA" w:rsidP="009208FA">
      <w:pPr>
        <w:pStyle w:val="Descripcin"/>
        <w:jc w:val="center"/>
        <w:rPr>
          <w:rFonts w:ascii="Arial" w:hAnsi="Arial" w:cs="Arial"/>
          <w:i w:val="0"/>
          <w:color w:val="auto"/>
          <w:lang w:val="en-GB"/>
        </w:rPr>
      </w:pPr>
      <w:r w:rsidRPr="007A6D13">
        <w:rPr>
          <w:rFonts w:ascii="Arial" w:hAnsi="Arial" w:cs="Arial"/>
          <w:b/>
          <w:i w:val="0"/>
          <w:color w:val="auto"/>
          <w:lang w:val="en-GB"/>
        </w:rPr>
        <w:t>Figure S1</w:t>
      </w:r>
      <w:r w:rsidR="00B364A6">
        <w:rPr>
          <w:rFonts w:ascii="Arial" w:hAnsi="Arial" w:cs="Arial"/>
          <w:b/>
          <w:i w:val="0"/>
          <w:color w:val="auto"/>
          <w:lang w:val="en-GB"/>
        </w:rPr>
        <w:t>A</w:t>
      </w:r>
      <w:r w:rsidRPr="007A6D13">
        <w:rPr>
          <w:rFonts w:ascii="Arial" w:hAnsi="Arial" w:cs="Arial"/>
          <w:b/>
          <w:i w:val="0"/>
          <w:color w:val="auto"/>
          <w:lang w:val="en-GB"/>
        </w:rPr>
        <w:t>:</w:t>
      </w:r>
      <w:r w:rsidRPr="007A6D13">
        <w:rPr>
          <w:rFonts w:ascii="Arial" w:hAnsi="Arial" w:cs="Arial"/>
          <w:i w:val="0"/>
          <w:color w:val="auto"/>
          <w:lang w:val="en-GB"/>
        </w:rPr>
        <w:t xml:space="preserve"> Optimization of the </w:t>
      </w:r>
      <w:proofErr w:type="spellStart"/>
      <w:r w:rsidRPr="007A6D13">
        <w:rPr>
          <w:rFonts w:ascii="Arial" w:hAnsi="Arial" w:cs="Arial"/>
          <w:i w:val="0"/>
          <w:color w:val="auto"/>
          <w:lang w:val="en-GB"/>
        </w:rPr>
        <w:t>pH.</w:t>
      </w:r>
      <w:proofErr w:type="spellEnd"/>
      <w:r w:rsidRPr="007A6D13">
        <w:rPr>
          <w:rFonts w:ascii="Arial" w:hAnsi="Arial" w:cs="Arial"/>
          <w:i w:val="0"/>
          <w:color w:val="auto"/>
          <w:lang w:val="en-GB"/>
        </w:rPr>
        <w:t xml:space="preserve"> a) pH 5 with acetate. b) pH 7 with phosphate. c) pH 5 acetate and phosphate. d) pH 11 phosphate. e) pH 3 phosphate. f) pH 9 carbonate and phosphate. g) pH 9 carbonate. h) pH 9 TRIS.</w:t>
      </w:r>
      <w:r w:rsidR="00FD7AAA">
        <w:rPr>
          <w:rFonts w:ascii="Arial" w:hAnsi="Arial" w:cs="Arial"/>
          <w:i w:val="0"/>
          <w:color w:val="auto"/>
          <w:lang w:val="en-GB"/>
        </w:rPr>
        <w:t xml:space="preserve"> In all cases [</w:t>
      </w:r>
      <w:proofErr w:type="gramStart"/>
      <w:r w:rsidR="00FD7AAA">
        <w:rPr>
          <w:rFonts w:ascii="Arial" w:hAnsi="Arial" w:cs="Arial"/>
          <w:i w:val="0"/>
          <w:color w:val="auto"/>
          <w:lang w:val="en-GB"/>
        </w:rPr>
        <w:t>Au(</w:t>
      </w:r>
      <w:proofErr w:type="gramEnd"/>
      <w:r w:rsidR="00FD7AAA">
        <w:rPr>
          <w:rFonts w:ascii="Arial" w:hAnsi="Arial" w:cs="Arial"/>
          <w:i w:val="0"/>
          <w:color w:val="auto"/>
          <w:lang w:val="en-GB"/>
        </w:rPr>
        <w:t>III)]=1.0*10</w:t>
      </w:r>
      <w:r w:rsidR="00FD7AAA" w:rsidRPr="00FD7AAA">
        <w:rPr>
          <w:rFonts w:ascii="Arial" w:hAnsi="Arial" w:cs="Arial"/>
          <w:i w:val="0"/>
          <w:color w:val="auto"/>
          <w:vertAlign w:val="superscript"/>
          <w:lang w:val="en-GB"/>
        </w:rPr>
        <w:t>-4</w:t>
      </w:r>
      <w:r w:rsidR="00FD7AAA">
        <w:rPr>
          <w:rFonts w:ascii="Arial" w:hAnsi="Arial" w:cs="Arial"/>
          <w:i w:val="0"/>
          <w:color w:val="auto"/>
          <w:lang w:val="en-GB"/>
        </w:rPr>
        <w:t>M, [NAD(P)H]=2.0*10</w:t>
      </w:r>
      <w:r w:rsidR="00FD7AAA" w:rsidRPr="00FD7AAA">
        <w:rPr>
          <w:rFonts w:ascii="Arial" w:hAnsi="Arial" w:cs="Arial"/>
          <w:i w:val="0"/>
          <w:color w:val="auto"/>
          <w:vertAlign w:val="superscript"/>
          <w:lang w:val="en-GB"/>
        </w:rPr>
        <w:t>-4</w:t>
      </w:r>
      <w:r w:rsidR="00FD7AAA">
        <w:rPr>
          <w:rFonts w:ascii="Arial" w:hAnsi="Arial" w:cs="Arial"/>
          <w:i w:val="0"/>
          <w:color w:val="auto"/>
          <w:lang w:val="en-GB"/>
        </w:rPr>
        <w:t>M</w:t>
      </w:r>
    </w:p>
    <w:p w14:paraId="31A6370F" w14:textId="75F63E5D" w:rsidR="00FD7AAA" w:rsidRDefault="00FD7AAA" w:rsidP="00553A91">
      <w:pPr>
        <w:jc w:val="center"/>
        <w:rPr>
          <w:rFonts w:ascii="Arial" w:hAnsi="Arial" w:cs="Arial"/>
          <w:lang w:val="en-GB"/>
        </w:rPr>
      </w:pPr>
    </w:p>
    <w:p w14:paraId="71228EE6" w14:textId="0AF8C495" w:rsidR="00FD7AAA" w:rsidRDefault="00BC308F" w:rsidP="00553A91">
      <w:pPr>
        <w:jc w:val="center"/>
        <w:rPr>
          <w:rFonts w:ascii="Arial" w:hAnsi="Arial" w:cs="Arial"/>
          <w:lang w:val="en-GB"/>
        </w:rPr>
      </w:pPr>
      <w:r>
        <w:rPr>
          <w:rFonts w:ascii="Arial" w:hAnsi="Arial" w:cs="Arial"/>
          <w:noProof/>
          <w:lang w:eastAsia="es-ES"/>
          <w14:ligatures w14:val="standardContextua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49A4041" wp14:editId="402853B9">
                <wp:simplePos x="0" y="0"/>
                <wp:positionH relativeFrom="column">
                  <wp:posOffset>4000500</wp:posOffset>
                </wp:positionH>
                <wp:positionV relativeFrom="paragraph">
                  <wp:posOffset>40132</wp:posOffset>
                </wp:positionV>
                <wp:extent cx="365760" cy="402336"/>
                <wp:effectExtent l="0" t="0" r="2540" b="4445"/>
                <wp:wrapNone/>
                <wp:docPr id="1488858347" name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5760" cy="40233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2232D4D" w14:textId="0D6F13FD" w:rsidR="00BC308F" w:rsidRDefault="00BC308F" w:rsidP="00BC308F">
                            <w:r>
                              <w:t>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49A4041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left:0;text-align:left;margin-left:315pt;margin-top:3.15pt;width:28.8pt;height:31.7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" fillcolor="white [3201]" stroked="f" strokeweight=".5pt">
                <v:textbox>
                  <w:txbxContent>
                    <w:p w14:paraId="42232D4D" w14:textId="0D6F13FD" w:rsidR="00BC308F" w:rsidRDefault="00BC308F" w:rsidP="00BC308F">
                      <w: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  <w:lang w:eastAsia="es-ES"/>
          <w14:ligatures w14:val="standardContextua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B5DD776" wp14:editId="08443154">
                <wp:simplePos x="0" y="0"/>
                <wp:positionH relativeFrom="column">
                  <wp:posOffset>1471041</wp:posOffset>
                </wp:positionH>
                <wp:positionV relativeFrom="paragraph">
                  <wp:posOffset>180848</wp:posOffset>
                </wp:positionV>
                <wp:extent cx="365760" cy="402336"/>
                <wp:effectExtent l="0" t="0" r="2540" b="4445"/>
                <wp:wrapNone/>
                <wp:docPr id="539938134" name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5760" cy="40233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3F62454" w14:textId="19DC52CB" w:rsidR="00BC308F" w:rsidRDefault="00BC308F">
                            <w: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5DD776" id="_x0000_s1027" type="#_x0000_t202" style="position:absolute;left:0;text-align:left;margin-left:115.85pt;margin-top:14.25pt;width:28.8pt;height:31.7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" fillcolor="white [3201]" stroked="f" strokeweight=".5pt">
                <v:textbox>
                  <w:txbxContent>
                    <w:p w14:paraId="23F62454" w14:textId="19DC52CB" w:rsidR="00BC308F" w:rsidRDefault="00BC308F">
                      <w: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 w:rsidR="00553A91">
        <w:rPr>
          <w:rFonts w:ascii="Arial" w:hAnsi="Arial" w:cs="Arial"/>
          <w:noProof/>
          <w:lang w:eastAsia="es-ES"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C53C8D0" wp14:editId="67F06FA0">
                <wp:simplePos x="0" y="0"/>
                <wp:positionH relativeFrom="column">
                  <wp:posOffset>3588546</wp:posOffset>
                </wp:positionH>
                <wp:positionV relativeFrom="paragraph">
                  <wp:posOffset>406400</wp:posOffset>
                </wp:positionV>
                <wp:extent cx="7951" cy="572494"/>
                <wp:effectExtent l="95250" t="19050" r="68580" b="37465"/>
                <wp:wrapNone/>
                <wp:docPr id="12" name="Conector recto de flecha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951" cy="572494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54BCB24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ector recto de flecha 12" o:spid="_x0000_s1026" type="#_x0000_t32" style="position:absolute;margin-left:282.55pt;margin-top:32pt;width:.65pt;height:45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" strokecolor="black [3213]" strokeweight="3pt">
                <v:stroke endarrow="block" joinstyle="miter"/>
              </v:shape>
            </w:pict>
          </mc:Fallback>
        </mc:AlternateContent>
      </w:r>
      <w:r w:rsidR="00553A91">
        <w:rPr>
          <w:rFonts w:ascii="Arial" w:hAnsi="Arial" w:cs="Arial"/>
          <w:noProof/>
          <w:lang w:eastAsia="es-ES"/>
        </w:rPr>
        <w:drawing>
          <wp:inline distT="0" distB="0" distL="0" distR="0" wp14:anchorId="2FEF1090" wp14:editId="0CCFB73F">
            <wp:extent cx="2402343" cy="1922637"/>
            <wp:effectExtent l="0" t="0" r="0" b="1905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913" cy="192869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553A91">
        <w:rPr>
          <w:rFonts w:ascii="Arial" w:hAnsi="Arial" w:cs="Arial"/>
          <w:noProof/>
          <w:lang w:eastAsia="es-ES"/>
        </w:rPr>
        <w:drawing>
          <wp:inline distT="0" distB="0" distL="0" distR="0" wp14:anchorId="31E1B8B7" wp14:editId="1AD8DE2A">
            <wp:extent cx="2417197" cy="1937940"/>
            <wp:effectExtent l="0" t="0" r="2540" b="5715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1108" cy="1957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4924EE0" w14:textId="0BD78938" w:rsidR="00FD7AAA" w:rsidRPr="007A6D13" w:rsidRDefault="00FD7AAA" w:rsidP="00FD7AAA">
      <w:pPr>
        <w:pStyle w:val="Descripcin"/>
        <w:jc w:val="center"/>
        <w:rPr>
          <w:rFonts w:ascii="Arial" w:hAnsi="Arial" w:cs="Arial"/>
          <w:i w:val="0"/>
          <w:color w:val="auto"/>
          <w:lang w:val="en-GB"/>
        </w:rPr>
      </w:pPr>
      <w:r w:rsidRPr="007A6D13">
        <w:rPr>
          <w:rFonts w:ascii="Arial" w:hAnsi="Arial" w:cs="Arial"/>
          <w:b/>
          <w:i w:val="0"/>
          <w:color w:val="auto"/>
          <w:lang w:val="en-GB"/>
        </w:rPr>
        <w:t>Figure S1</w:t>
      </w:r>
      <w:r w:rsidR="00B364A6">
        <w:rPr>
          <w:rFonts w:ascii="Arial" w:hAnsi="Arial" w:cs="Arial"/>
          <w:b/>
          <w:i w:val="0"/>
          <w:color w:val="auto"/>
          <w:lang w:val="en-GB"/>
        </w:rPr>
        <w:t>B</w:t>
      </w:r>
      <w:r w:rsidRPr="007A6D13">
        <w:rPr>
          <w:rFonts w:ascii="Arial" w:hAnsi="Arial" w:cs="Arial"/>
          <w:b/>
          <w:i w:val="0"/>
          <w:color w:val="auto"/>
          <w:lang w:val="en-GB"/>
        </w:rPr>
        <w:t>:</w:t>
      </w:r>
      <w:r w:rsidRPr="007A6D13">
        <w:rPr>
          <w:rFonts w:ascii="Arial" w:hAnsi="Arial" w:cs="Arial"/>
          <w:i w:val="0"/>
          <w:color w:val="auto"/>
          <w:lang w:val="en-GB"/>
        </w:rPr>
        <w:t xml:space="preserve"> </w:t>
      </w:r>
      <w:r>
        <w:rPr>
          <w:rFonts w:ascii="Arial" w:hAnsi="Arial" w:cs="Arial"/>
          <w:i w:val="0"/>
          <w:color w:val="auto"/>
          <w:lang w:val="en-GB"/>
        </w:rPr>
        <w:t>Instability of NAD(P)H in acetate buffer.</w:t>
      </w:r>
      <w:r w:rsidR="00553A91">
        <w:rPr>
          <w:rFonts w:ascii="Arial" w:hAnsi="Arial" w:cs="Arial"/>
          <w:i w:val="0"/>
          <w:color w:val="auto"/>
          <w:lang w:val="en-GB"/>
        </w:rPr>
        <w:t xml:space="preserve"> A) Kinetic</w:t>
      </w:r>
      <w:r w:rsidR="00BC308F">
        <w:rPr>
          <w:rFonts w:ascii="Arial" w:hAnsi="Arial" w:cs="Arial"/>
          <w:i w:val="0"/>
          <w:color w:val="auto"/>
          <w:lang w:val="en-GB"/>
        </w:rPr>
        <w:t xml:space="preserve"> profile at 340 nm</w:t>
      </w:r>
      <w:r w:rsidR="00553A91">
        <w:rPr>
          <w:rFonts w:ascii="Arial" w:hAnsi="Arial" w:cs="Arial"/>
          <w:i w:val="0"/>
          <w:color w:val="auto"/>
          <w:lang w:val="en-GB"/>
        </w:rPr>
        <w:t xml:space="preserve">, B) </w:t>
      </w:r>
      <w:r w:rsidR="00BC308F">
        <w:rPr>
          <w:rFonts w:ascii="Arial" w:hAnsi="Arial" w:cs="Arial"/>
          <w:i w:val="0"/>
          <w:color w:val="auto"/>
          <w:lang w:val="en-GB"/>
        </w:rPr>
        <w:t xml:space="preserve">Kinetic </w:t>
      </w:r>
      <w:r w:rsidR="00553A91">
        <w:rPr>
          <w:rFonts w:ascii="Arial" w:hAnsi="Arial" w:cs="Arial"/>
          <w:i w:val="0"/>
          <w:color w:val="auto"/>
          <w:lang w:val="en-GB"/>
        </w:rPr>
        <w:t>Spectra.</w:t>
      </w:r>
    </w:p>
    <w:p w14:paraId="4E1B3378" w14:textId="77777777" w:rsidR="00FD7AAA" w:rsidRDefault="00FD7AAA" w:rsidP="00D8300D">
      <w:pPr>
        <w:jc w:val="both"/>
        <w:rPr>
          <w:rFonts w:ascii="Arial" w:hAnsi="Arial" w:cs="Arial"/>
          <w:lang w:val="en-GB"/>
        </w:rPr>
      </w:pPr>
    </w:p>
    <w:p w14:paraId="08EE999A" w14:textId="77777777" w:rsidR="00FD7AAA" w:rsidRDefault="00FD7AAA" w:rsidP="004F7412">
      <w:pPr>
        <w:keepNext/>
        <w:jc w:val="center"/>
        <w:rPr>
          <w:rFonts w:ascii="Arial" w:hAnsi="Arial" w:cs="Arial"/>
          <w:lang w:val="en-GB"/>
        </w:rPr>
      </w:pPr>
    </w:p>
    <w:p w14:paraId="2C0F41BA" w14:textId="3BA375E5" w:rsidR="004F7412" w:rsidRPr="007A6D13" w:rsidRDefault="004F7412" w:rsidP="004F7412">
      <w:pPr>
        <w:keepNext/>
        <w:jc w:val="center"/>
        <w:rPr>
          <w:rFonts w:ascii="Arial" w:hAnsi="Arial" w:cs="Arial"/>
        </w:rPr>
      </w:pPr>
      <w:r w:rsidRPr="007A6D13">
        <w:rPr>
          <w:rFonts w:ascii="Arial" w:hAnsi="Arial" w:cs="Arial"/>
          <w:noProof/>
          <w:lang w:eastAsia="es-ES"/>
        </w:rPr>
        <w:drawing>
          <wp:inline distT="0" distB="0" distL="0" distR="0" wp14:anchorId="34C9DA02" wp14:editId="7BF3D114">
            <wp:extent cx="3602990" cy="2883535"/>
            <wp:effectExtent l="0" t="0" r="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2990" cy="28835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F109D76" w14:textId="6FEF64C7" w:rsidR="006E42A2" w:rsidRPr="007A6D13" w:rsidRDefault="004F7412" w:rsidP="006E42A2">
      <w:pPr>
        <w:pStyle w:val="Descripcin"/>
        <w:jc w:val="center"/>
        <w:rPr>
          <w:rFonts w:ascii="Arial" w:hAnsi="Arial" w:cs="Arial"/>
          <w:i w:val="0"/>
          <w:color w:val="auto"/>
          <w:lang w:val="en-GB"/>
        </w:rPr>
      </w:pPr>
      <w:r w:rsidRPr="007A6D13">
        <w:rPr>
          <w:rFonts w:ascii="Arial" w:hAnsi="Arial" w:cs="Arial"/>
          <w:b/>
          <w:i w:val="0"/>
          <w:color w:val="auto"/>
          <w:lang w:val="en-GB"/>
        </w:rPr>
        <w:t>Figure S1</w:t>
      </w:r>
      <w:r w:rsidR="00B364A6">
        <w:rPr>
          <w:rFonts w:ascii="Arial" w:hAnsi="Arial" w:cs="Arial"/>
          <w:b/>
          <w:i w:val="0"/>
          <w:color w:val="auto"/>
          <w:lang w:val="en-GB"/>
        </w:rPr>
        <w:t>C</w:t>
      </w:r>
      <w:r w:rsidRPr="007A6D13">
        <w:rPr>
          <w:rFonts w:ascii="Arial" w:hAnsi="Arial" w:cs="Arial"/>
          <w:b/>
          <w:i w:val="0"/>
          <w:color w:val="auto"/>
          <w:lang w:val="en-GB"/>
        </w:rPr>
        <w:t>:</w:t>
      </w:r>
      <w:r w:rsidRPr="007A6D13">
        <w:rPr>
          <w:rFonts w:ascii="Arial" w:hAnsi="Arial" w:cs="Arial"/>
          <w:i w:val="0"/>
          <w:color w:val="auto"/>
          <w:lang w:val="en-GB"/>
        </w:rPr>
        <w:t xml:space="preserve"> Optimization of the ionic strength.</w:t>
      </w:r>
      <w:r w:rsidR="006E42A2">
        <w:rPr>
          <w:rFonts w:ascii="Arial" w:hAnsi="Arial" w:cs="Arial"/>
          <w:i w:val="0"/>
          <w:color w:val="auto"/>
          <w:lang w:val="en-GB"/>
        </w:rPr>
        <w:t xml:space="preserve"> </w:t>
      </w:r>
      <w:r w:rsidR="006E42A2" w:rsidRPr="007A6D13">
        <w:rPr>
          <w:rFonts w:ascii="Arial" w:hAnsi="Arial" w:cs="Arial"/>
          <w:i w:val="0"/>
          <w:color w:val="auto"/>
          <w:lang w:val="en-GB"/>
        </w:rPr>
        <w:t>pH 7 phosphate</w:t>
      </w:r>
      <w:r w:rsidR="006E42A2">
        <w:rPr>
          <w:rFonts w:ascii="Arial" w:hAnsi="Arial" w:cs="Arial"/>
          <w:i w:val="0"/>
          <w:color w:val="auto"/>
          <w:lang w:val="en-GB"/>
        </w:rPr>
        <w:t xml:space="preserve"> buffer. [Au(III)]</w:t>
      </w:r>
      <w:r w:rsidR="004475B8">
        <w:rPr>
          <w:rFonts w:ascii="Arial" w:hAnsi="Arial" w:cs="Arial"/>
          <w:i w:val="0"/>
          <w:color w:val="auto"/>
          <w:lang w:val="en-GB"/>
        </w:rPr>
        <w:t xml:space="preserve"> </w:t>
      </w:r>
      <w:r w:rsidR="006E42A2">
        <w:rPr>
          <w:rFonts w:ascii="Arial" w:hAnsi="Arial" w:cs="Arial"/>
          <w:i w:val="0"/>
          <w:color w:val="auto"/>
          <w:lang w:val="en-GB"/>
        </w:rPr>
        <w:t>=</w:t>
      </w:r>
      <w:r w:rsidR="004475B8">
        <w:rPr>
          <w:rFonts w:ascii="Arial" w:hAnsi="Arial" w:cs="Arial"/>
          <w:i w:val="0"/>
          <w:color w:val="auto"/>
          <w:lang w:val="en-GB"/>
        </w:rPr>
        <w:t xml:space="preserve"> </w:t>
      </w:r>
      <w:r w:rsidR="006E42A2">
        <w:rPr>
          <w:rFonts w:ascii="Arial" w:hAnsi="Arial" w:cs="Arial"/>
          <w:i w:val="0"/>
          <w:color w:val="auto"/>
          <w:lang w:val="en-GB"/>
        </w:rPr>
        <w:t>1.0*10</w:t>
      </w:r>
      <w:r w:rsidR="006E42A2" w:rsidRPr="00FD7AAA">
        <w:rPr>
          <w:rFonts w:ascii="Arial" w:hAnsi="Arial" w:cs="Arial"/>
          <w:i w:val="0"/>
          <w:color w:val="auto"/>
          <w:vertAlign w:val="superscript"/>
          <w:lang w:val="en-GB"/>
        </w:rPr>
        <w:t>-4</w:t>
      </w:r>
      <w:r w:rsidR="006E42A2">
        <w:rPr>
          <w:rFonts w:ascii="Arial" w:hAnsi="Arial" w:cs="Arial"/>
          <w:i w:val="0"/>
          <w:color w:val="auto"/>
          <w:lang w:val="en-GB"/>
        </w:rPr>
        <w:t>M, [NAD(P)H]</w:t>
      </w:r>
      <w:r w:rsidR="003636D0">
        <w:rPr>
          <w:rFonts w:ascii="Arial" w:hAnsi="Arial" w:cs="Arial"/>
          <w:i w:val="0"/>
          <w:color w:val="auto"/>
          <w:lang w:val="en-GB"/>
        </w:rPr>
        <w:t xml:space="preserve"> </w:t>
      </w:r>
      <w:r w:rsidR="006E42A2">
        <w:rPr>
          <w:rFonts w:ascii="Arial" w:hAnsi="Arial" w:cs="Arial"/>
          <w:i w:val="0"/>
          <w:color w:val="auto"/>
          <w:lang w:val="en-GB"/>
        </w:rPr>
        <w:t>=</w:t>
      </w:r>
      <w:r w:rsidR="003636D0">
        <w:rPr>
          <w:rFonts w:ascii="Arial" w:hAnsi="Arial" w:cs="Arial"/>
          <w:i w:val="0"/>
          <w:color w:val="auto"/>
          <w:lang w:val="en-GB"/>
        </w:rPr>
        <w:t xml:space="preserve"> </w:t>
      </w:r>
      <w:r w:rsidR="006E42A2">
        <w:rPr>
          <w:rFonts w:ascii="Arial" w:hAnsi="Arial" w:cs="Arial"/>
          <w:i w:val="0"/>
          <w:color w:val="auto"/>
          <w:lang w:val="en-GB"/>
        </w:rPr>
        <w:t>2.0*10</w:t>
      </w:r>
      <w:r w:rsidR="006E42A2" w:rsidRPr="00FD7AAA">
        <w:rPr>
          <w:rFonts w:ascii="Arial" w:hAnsi="Arial" w:cs="Arial"/>
          <w:i w:val="0"/>
          <w:color w:val="auto"/>
          <w:vertAlign w:val="superscript"/>
          <w:lang w:val="en-GB"/>
        </w:rPr>
        <w:t>-4</w:t>
      </w:r>
      <w:r w:rsidR="006E42A2">
        <w:rPr>
          <w:rFonts w:ascii="Arial" w:hAnsi="Arial" w:cs="Arial"/>
          <w:i w:val="0"/>
          <w:color w:val="auto"/>
          <w:lang w:val="en-GB"/>
        </w:rPr>
        <w:t>M</w:t>
      </w:r>
      <w:r w:rsidR="004475B8">
        <w:rPr>
          <w:rFonts w:ascii="Arial" w:hAnsi="Arial" w:cs="Arial"/>
          <w:i w:val="0"/>
          <w:color w:val="auto"/>
          <w:lang w:val="en-GB"/>
        </w:rPr>
        <w:t>.</w:t>
      </w:r>
    </w:p>
    <w:p w14:paraId="4528DA79" w14:textId="3436B38F" w:rsidR="00653226" w:rsidRPr="004475B8" w:rsidRDefault="004475B8" w:rsidP="004475B8">
      <w:pPr>
        <w:pStyle w:val="Descripcin"/>
        <w:jc w:val="center"/>
        <w:rPr>
          <w:rFonts w:ascii="Arial" w:hAnsi="Arial" w:cs="Arial"/>
          <w:i w:val="0"/>
          <w:color w:val="auto"/>
          <w:lang w:val="en-GB"/>
        </w:rPr>
      </w:pPr>
      <w:r>
        <w:rPr>
          <w:rFonts w:ascii="Arial" w:hAnsi="Arial" w:cs="Arial"/>
          <w:i w:val="0"/>
          <w:noProof/>
          <w:color w:val="auto"/>
          <w:lang w:eastAsia="es-ES"/>
        </w:rPr>
        <w:drawing>
          <wp:inline distT="0" distB="0" distL="0" distR="0" wp14:anchorId="5A030A0B" wp14:editId="03A0821B">
            <wp:extent cx="3359150" cy="2682240"/>
            <wp:effectExtent l="0" t="0" r="0" b="381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9150" cy="2682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D606BD">
        <w:rPr>
          <w:lang w:val="en-GB"/>
        </w:rPr>
        <w:t xml:space="preserve">      </w:t>
      </w:r>
    </w:p>
    <w:p w14:paraId="17CE8D14" w14:textId="169B000E" w:rsidR="00653226" w:rsidRPr="004475B8" w:rsidRDefault="00BD1070" w:rsidP="004475B8">
      <w:pPr>
        <w:jc w:val="center"/>
        <w:rPr>
          <w:rFonts w:ascii="Arial" w:hAnsi="Arial" w:cs="Arial"/>
          <w:sz w:val="18"/>
          <w:szCs w:val="18"/>
          <w:lang w:val="en-US"/>
        </w:rPr>
      </w:pPr>
      <w:r>
        <w:rPr>
          <w:rFonts w:ascii="Arial" w:hAnsi="Arial" w:cs="Arial"/>
          <w:b/>
          <w:bCs/>
          <w:sz w:val="18"/>
          <w:szCs w:val="18"/>
          <w:lang w:val="en-US"/>
        </w:rPr>
        <w:t>Figure S2:</w:t>
      </w:r>
      <w:r w:rsidR="00653226" w:rsidRPr="004475B8">
        <w:rPr>
          <w:rFonts w:ascii="Arial" w:hAnsi="Arial" w:cs="Arial"/>
          <w:sz w:val="18"/>
          <w:szCs w:val="18"/>
          <w:lang w:val="en-US"/>
        </w:rPr>
        <w:t xml:space="preserve"> Calibration lines obtained w</w:t>
      </w:r>
      <w:r w:rsidR="00711512" w:rsidRPr="004475B8">
        <w:rPr>
          <w:rFonts w:ascii="Arial" w:hAnsi="Arial" w:cs="Arial"/>
          <w:sz w:val="18"/>
          <w:szCs w:val="18"/>
          <w:lang w:val="en-US"/>
        </w:rPr>
        <w:t>i</w:t>
      </w:r>
      <w:r w:rsidR="00653226" w:rsidRPr="004475B8">
        <w:rPr>
          <w:rFonts w:ascii="Arial" w:hAnsi="Arial" w:cs="Arial"/>
          <w:sz w:val="18"/>
          <w:szCs w:val="18"/>
          <w:lang w:val="en-US"/>
        </w:rPr>
        <w:t>th different Au(III) concentration</w:t>
      </w:r>
      <w:r w:rsidR="00711512" w:rsidRPr="004475B8">
        <w:rPr>
          <w:rFonts w:ascii="Arial" w:hAnsi="Arial" w:cs="Arial"/>
          <w:sz w:val="18"/>
          <w:szCs w:val="18"/>
          <w:lang w:val="en-US"/>
        </w:rPr>
        <w:t>s</w:t>
      </w:r>
      <w:r w:rsidR="00653226" w:rsidRPr="004475B8">
        <w:rPr>
          <w:rFonts w:ascii="Arial" w:hAnsi="Arial" w:cs="Arial"/>
          <w:sz w:val="18"/>
          <w:szCs w:val="18"/>
          <w:lang w:val="en-US"/>
        </w:rPr>
        <w:t xml:space="preserve">. In all cases NADPH concentrations were: 0, 0.05, 0.075, 0.1, 0.125, 0.15, 0.175 and 0.2 </w:t>
      </w:r>
      <w:proofErr w:type="spellStart"/>
      <w:r w:rsidR="00653226" w:rsidRPr="004475B8">
        <w:rPr>
          <w:rFonts w:ascii="Arial" w:hAnsi="Arial" w:cs="Arial"/>
          <w:sz w:val="18"/>
          <w:szCs w:val="18"/>
          <w:lang w:val="en-US"/>
        </w:rPr>
        <w:t>mM.</w:t>
      </w:r>
      <w:proofErr w:type="spellEnd"/>
      <w:r w:rsidR="004475B8" w:rsidRPr="004475B8">
        <w:rPr>
          <w:rFonts w:ascii="Arial" w:hAnsi="Arial" w:cs="Arial"/>
          <w:sz w:val="18"/>
          <w:szCs w:val="18"/>
          <w:lang w:val="en-US"/>
        </w:rPr>
        <w:t xml:space="preserve"> pH=0.7 0.1M phosphate </w:t>
      </w:r>
      <w:r w:rsidR="006067A2" w:rsidRPr="004475B8">
        <w:rPr>
          <w:rFonts w:ascii="Arial" w:hAnsi="Arial" w:cs="Arial"/>
          <w:sz w:val="18"/>
          <w:szCs w:val="18"/>
          <w:lang w:val="en-US"/>
        </w:rPr>
        <w:t>buffer.</w:t>
      </w:r>
    </w:p>
    <w:p w14:paraId="406F7F5D" w14:textId="42D70801" w:rsidR="00653226" w:rsidRPr="004475B8" w:rsidRDefault="00D606BD" w:rsidP="00653226">
      <w:pPr>
        <w:rPr>
          <w:lang w:val="en-GB"/>
        </w:rPr>
      </w:pPr>
      <w:r w:rsidRPr="004475B8">
        <w:rPr>
          <w:b/>
          <w:bCs/>
          <w:lang w:val="en-GB"/>
        </w:rPr>
        <w:t xml:space="preserve"> </w:t>
      </w:r>
    </w:p>
    <w:p w14:paraId="29E6FDD2" w14:textId="23477125" w:rsidR="00181AAC" w:rsidRPr="004475B8" w:rsidRDefault="00A324B5" w:rsidP="004475B8">
      <w:pPr>
        <w:jc w:val="center"/>
        <w:rPr>
          <w:rFonts w:ascii="Arial" w:hAnsi="Arial" w:cs="Arial"/>
          <w:sz w:val="18"/>
          <w:szCs w:val="18"/>
        </w:rPr>
      </w:pPr>
      <w:r w:rsidRPr="004475B8">
        <w:rPr>
          <w:rFonts w:ascii="Arial" w:hAnsi="Arial" w:cs="Arial"/>
          <w:noProof/>
          <w:sz w:val="18"/>
          <w:szCs w:val="18"/>
          <w:lang w:eastAsia="es-ES"/>
        </w:rPr>
        <w:lastRenderedPageBreak/>
        <w:drawing>
          <wp:inline distT="0" distB="0" distL="0" distR="0" wp14:anchorId="06CC707C" wp14:editId="6C0408EE">
            <wp:extent cx="3615055" cy="2834640"/>
            <wp:effectExtent l="0" t="0" r="4445" b="3810"/>
            <wp:docPr id="1" name="Imagen 1" descr="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 descr="Gráfico&#10;&#10;Descripción generada automáticamente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5055" cy="2834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D442D66" w14:textId="6AE2DCB4" w:rsidR="00E915ED" w:rsidRPr="004475B8" w:rsidRDefault="00E915ED" w:rsidP="004475B8">
      <w:pPr>
        <w:jc w:val="center"/>
        <w:rPr>
          <w:rFonts w:ascii="Arial" w:hAnsi="Arial" w:cs="Arial"/>
          <w:sz w:val="18"/>
          <w:szCs w:val="18"/>
          <w:lang w:val="en-US"/>
        </w:rPr>
      </w:pPr>
      <w:r w:rsidRPr="004475B8">
        <w:rPr>
          <w:rFonts w:ascii="Arial" w:hAnsi="Arial" w:cs="Arial"/>
          <w:b/>
          <w:bCs/>
          <w:sz w:val="18"/>
          <w:szCs w:val="18"/>
          <w:lang w:val="en-US"/>
        </w:rPr>
        <w:t>Figure S3</w:t>
      </w:r>
      <w:r w:rsidR="00BD1070">
        <w:rPr>
          <w:rFonts w:ascii="Arial" w:hAnsi="Arial" w:cs="Arial"/>
          <w:b/>
          <w:bCs/>
          <w:sz w:val="18"/>
          <w:szCs w:val="18"/>
          <w:lang w:val="en-US"/>
        </w:rPr>
        <w:t>A:</w:t>
      </w:r>
      <w:r w:rsidRPr="004475B8">
        <w:rPr>
          <w:rFonts w:ascii="Arial" w:hAnsi="Arial" w:cs="Arial"/>
          <w:sz w:val="18"/>
          <w:szCs w:val="18"/>
          <w:lang w:val="en-US"/>
        </w:rPr>
        <w:t xml:space="preserve"> Absorbance versus time profiles obtained for different NAD(P)H concentrations in the optimum conditions found</w:t>
      </w:r>
      <w:r w:rsidR="001B277C" w:rsidRPr="004475B8">
        <w:rPr>
          <w:rFonts w:ascii="Arial" w:hAnsi="Arial" w:cs="Arial"/>
          <w:sz w:val="18"/>
          <w:szCs w:val="18"/>
          <w:lang w:val="en-US"/>
        </w:rPr>
        <w:t xml:space="preserve"> for AuNP in-situ generation.</w:t>
      </w:r>
      <w:r w:rsidR="004475B8">
        <w:rPr>
          <w:rFonts w:ascii="Arial" w:hAnsi="Arial" w:cs="Arial"/>
          <w:sz w:val="18"/>
          <w:szCs w:val="18"/>
          <w:lang w:val="en-US"/>
        </w:rPr>
        <w:t xml:space="preserve"> [Au(III)] = 1*10</w:t>
      </w:r>
      <w:r w:rsidR="004475B8">
        <w:rPr>
          <w:rFonts w:ascii="Arial" w:hAnsi="Arial" w:cs="Arial"/>
          <w:sz w:val="18"/>
          <w:szCs w:val="18"/>
          <w:vertAlign w:val="superscript"/>
          <w:lang w:val="en-US"/>
        </w:rPr>
        <w:t>-4</w:t>
      </w:r>
      <w:r w:rsidR="004475B8">
        <w:rPr>
          <w:rFonts w:ascii="Arial" w:hAnsi="Arial" w:cs="Arial"/>
          <w:sz w:val="18"/>
          <w:szCs w:val="18"/>
          <w:lang w:val="en-US"/>
        </w:rPr>
        <w:t xml:space="preserve"> M.</w:t>
      </w:r>
    </w:p>
    <w:p w14:paraId="7E2F172E" w14:textId="4F65D322" w:rsidR="00E915ED" w:rsidRPr="00F5131D" w:rsidRDefault="00E66C39" w:rsidP="00BD1070">
      <w:pPr>
        <w:jc w:val="center"/>
        <w:rPr>
          <w:rFonts w:ascii="Arial" w:hAnsi="Arial" w:cs="Arial"/>
        </w:rPr>
      </w:pPr>
      <w:r>
        <w:rPr>
          <w:rFonts w:ascii="Arial" w:hAnsi="Arial" w:cs="Arial"/>
          <w:noProof/>
          <w:lang w:eastAsia="es-ES"/>
        </w:rPr>
        <w:drawing>
          <wp:inline distT="0" distB="0" distL="0" distR="0" wp14:anchorId="274611B2" wp14:editId="365FF8CF">
            <wp:extent cx="5303428" cy="4357664"/>
            <wp:effectExtent l="0" t="0" r="0" b="0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4131" cy="436645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53FAD73" w14:textId="1E387EBB" w:rsidR="00BD1070" w:rsidRPr="00F5131D" w:rsidRDefault="00BD1070" w:rsidP="00BD1070">
      <w:pPr>
        <w:jc w:val="center"/>
        <w:rPr>
          <w:rFonts w:ascii="Arial" w:hAnsi="Arial" w:cs="Arial"/>
          <w:sz w:val="18"/>
          <w:szCs w:val="18"/>
          <w:lang w:val="en-US"/>
        </w:rPr>
      </w:pPr>
      <w:r w:rsidRPr="00F5131D">
        <w:rPr>
          <w:rFonts w:ascii="Arial" w:hAnsi="Arial" w:cs="Arial"/>
          <w:b/>
          <w:bCs/>
          <w:sz w:val="18"/>
          <w:szCs w:val="18"/>
          <w:lang w:val="en-US"/>
        </w:rPr>
        <w:t>Figure S3B:</w:t>
      </w:r>
      <w:r w:rsidRPr="00F5131D">
        <w:rPr>
          <w:rFonts w:ascii="Arial" w:hAnsi="Arial" w:cs="Arial"/>
          <w:sz w:val="18"/>
          <w:szCs w:val="18"/>
          <w:lang w:val="en-US"/>
        </w:rPr>
        <w:t xml:space="preserve"> Comparison between the experimental and theoretical profiles (according to equation (14)</w:t>
      </w:r>
      <w:r w:rsidR="003636D0" w:rsidRPr="00F5131D">
        <w:rPr>
          <w:rFonts w:ascii="Arial" w:hAnsi="Arial" w:cs="Arial"/>
          <w:sz w:val="18"/>
          <w:szCs w:val="18"/>
          <w:lang w:val="en-US"/>
        </w:rPr>
        <w:t>) for the calibration points and representation of the obtained constants.</w:t>
      </w:r>
    </w:p>
    <w:p w14:paraId="643EDA3F" w14:textId="77777777" w:rsidR="00E915ED" w:rsidRPr="00BD1070" w:rsidRDefault="00E915ED" w:rsidP="00653226">
      <w:pPr>
        <w:rPr>
          <w:lang w:val="en-US"/>
        </w:rPr>
      </w:pPr>
    </w:p>
    <w:p w14:paraId="2EF968AD" w14:textId="77777777" w:rsidR="00A80006" w:rsidRDefault="00A80006" w:rsidP="00A80006">
      <w:pPr>
        <w:keepNext/>
        <w:jc w:val="center"/>
      </w:pPr>
      <w:r>
        <w:rPr>
          <w:noProof/>
          <w:lang w:eastAsia="es-ES"/>
        </w:rPr>
        <w:lastRenderedPageBreak/>
        <w:drawing>
          <wp:inline distT="0" distB="0" distL="0" distR="0" wp14:anchorId="54A92E34" wp14:editId="795E6CA2">
            <wp:extent cx="3602990" cy="2883535"/>
            <wp:effectExtent l="0" t="0" r="0" b="0"/>
            <wp:docPr id="48" name="Imagen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2990" cy="28835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4666473" w14:textId="65819C13" w:rsidR="001B277C" w:rsidRPr="00E66C39" w:rsidRDefault="007A6D13" w:rsidP="00E66C39">
      <w:pPr>
        <w:pStyle w:val="Descripcin"/>
        <w:jc w:val="center"/>
        <w:rPr>
          <w:rFonts w:ascii="Arial" w:hAnsi="Arial" w:cs="Arial"/>
          <w:i w:val="0"/>
          <w:color w:val="000000" w:themeColor="text1"/>
          <w:lang w:val="en-GB"/>
        </w:rPr>
      </w:pPr>
      <w:r w:rsidRPr="007A6D13">
        <w:rPr>
          <w:rFonts w:ascii="Arial" w:hAnsi="Arial" w:cs="Arial"/>
          <w:b/>
          <w:i w:val="0"/>
          <w:color w:val="000000" w:themeColor="text1"/>
          <w:lang w:val="en-GB"/>
        </w:rPr>
        <w:t>Figure S</w:t>
      </w:r>
      <w:r w:rsidR="00E820B4">
        <w:rPr>
          <w:rFonts w:ascii="Arial" w:hAnsi="Arial" w:cs="Arial"/>
          <w:b/>
          <w:i w:val="0"/>
          <w:color w:val="000000" w:themeColor="text1"/>
          <w:lang w:val="en-GB"/>
        </w:rPr>
        <w:t>4</w:t>
      </w:r>
      <w:r w:rsidR="00A80006" w:rsidRPr="007A6D13">
        <w:rPr>
          <w:rFonts w:ascii="Arial" w:hAnsi="Arial" w:cs="Arial"/>
          <w:b/>
          <w:i w:val="0"/>
          <w:color w:val="000000" w:themeColor="text1"/>
          <w:lang w:val="en-GB"/>
        </w:rPr>
        <w:t>:</w:t>
      </w:r>
      <w:r w:rsidR="00A80006" w:rsidRPr="007A6D13">
        <w:rPr>
          <w:rFonts w:ascii="Arial" w:hAnsi="Arial" w:cs="Arial"/>
          <w:i w:val="0"/>
          <w:color w:val="000000" w:themeColor="text1"/>
          <w:lang w:val="en-GB"/>
        </w:rPr>
        <w:t xml:space="preserve"> </w:t>
      </w:r>
      <w:r w:rsidRPr="007A6D13">
        <w:rPr>
          <w:rFonts w:ascii="Arial" w:hAnsi="Arial" w:cs="Arial"/>
          <w:i w:val="0"/>
          <w:color w:val="000000" w:themeColor="text1"/>
          <w:lang w:val="en-GB"/>
        </w:rPr>
        <w:t>Final spectra obtained for the reaction using 1·</w:t>
      </w:r>
      <w:r w:rsidR="00A80006" w:rsidRPr="007A6D13">
        <w:rPr>
          <w:rFonts w:ascii="Arial" w:hAnsi="Arial" w:cs="Arial"/>
          <w:i w:val="0"/>
          <w:color w:val="000000" w:themeColor="text1"/>
          <w:lang w:val="en-GB"/>
        </w:rPr>
        <w:t>10</w:t>
      </w:r>
      <w:r w:rsidR="00A80006" w:rsidRPr="007A6D13">
        <w:rPr>
          <w:rFonts w:ascii="Arial" w:hAnsi="Arial" w:cs="Arial"/>
          <w:i w:val="0"/>
          <w:color w:val="000000" w:themeColor="text1"/>
          <w:vertAlign w:val="superscript"/>
          <w:lang w:val="en-GB"/>
        </w:rPr>
        <w:t>-5</w:t>
      </w:r>
      <w:r w:rsidRPr="007A6D13">
        <w:rPr>
          <w:rFonts w:ascii="Arial" w:hAnsi="Arial" w:cs="Arial"/>
          <w:i w:val="0"/>
          <w:color w:val="000000" w:themeColor="text1"/>
          <w:lang w:val="en-GB"/>
        </w:rPr>
        <w:t xml:space="preserve"> M </w:t>
      </w:r>
      <w:r>
        <w:rPr>
          <w:rFonts w:ascii="Arial" w:hAnsi="Arial" w:cs="Arial"/>
          <w:i w:val="0"/>
          <w:color w:val="000000" w:themeColor="text1"/>
          <w:lang w:val="en-GB"/>
        </w:rPr>
        <w:t>of</w:t>
      </w:r>
      <w:r w:rsidR="00A80006" w:rsidRPr="007A6D13">
        <w:rPr>
          <w:rFonts w:ascii="Arial" w:hAnsi="Arial" w:cs="Arial"/>
          <w:i w:val="0"/>
          <w:color w:val="000000" w:themeColor="text1"/>
          <w:lang w:val="en-GB"/>
        </w:rPr>
        <w:t xml:space="preserve"> NADPH, </w:t>
      </w:r>
      <w:r>
        <w:rPr>
          <w:rFonts w:ascii="Arial" w:hAnsi="Arial" w:cs="Arial"/>
          <w:i w:val="0"/>
          <w:color w:val="000000" w:themeColor="text1"/>
          <w:lang w:val="en-GB"/>
        </w:rPr>
        <w:t>1·</w:t>
      </w:r>
      <w:r w:rsidR="00A80006" w:rsidRPr="007A6D13">
        <w:rPr>
          <w:rFonts w:ascii="Arial" w:hAnsi="Arial" w:cs="Arial"/>
          <w:i w:val="0"/>
          <w:color w:val="000000" w:themeColor="text1"/>
          <w:lang w:val="en-GB"/>
        </w:rPr>
        <w:t>10</w:t>
      </w:r>
      <w:r w:rsidR="00A80006" w:rsidRPr="007A6D13">
        <w:rPr>
          <w:rFonts w:ascii="Arial" w:hAnsi="Arial" w:cs="Arial"/>
          <w:i w:val="0"/>
          <w:color w:val="000000" w:themeColor="text1"/>
          <w:vertAlign w:val="superscript"/>
          <w:lang w:val="en-GB"/>
        </w:rPr>
        <w:t>-4</w:t>
      </w:r>
      <w:r>
        <w:rPr>
          <w:rFonts w:ascii="Arial" w:hAnsi="Arial" w:cs="Arial"/>
          <w:i w:val="0"/>
          <w:color w:val="000000" w:themeColor="text1"/>
          <w:lang w:val="en-GB"/>
        </w:rPr>
        <w:t xml:space="preserve"> M of</w:t>
      </w:r>
      <w:r w:rsidR="00A80006" w:rsidRPr="007A6D13">
        <w:rPr>
          <w:rFonts w:ascii="Arial" w:hAnsi="Arial" w:cs="Arial"/>
          <w:i w:val="0"/>
          <w:color w:val="000000" w:themeColor="text1"/>
          <w:lang w:val="en-GB"/>
        </w:rPr>
        <w:t xml:space="preserve"> Au(III) </w:t>
      </w:r>
      <w:r>
        <w:rPr>
          <w:rFonts w:ascii="Arial" w:hAnsi="Arial" w:cs="Arial"/>
          <w:i w:val="0"/>
          <w:color w:val="000000" w:themeColor="text1"/>
          <w:lang w:val="en-GB"/>
        </w:rPr>
        <w:t>and different concentrations of Pt(II).</w:t>
      </w:r>
    </w:p>
    <w:p w14:paraId="10F9AC1A" w14:textId="1602D873" w:rsidR="004C22A6" w:rsidRPr="004475B8" w:rsidRDefault="006420EF" w:rsidP="004475B8">
      <w:pPr>
        <w:jc w:val="center"/>
        <w:rPr>
          <w:rFonts w:ascii="Arial" w:hAnsi="Arial" w:cs="Arial"/>
          <w:sz w:val="18"/>
          <w:szCs w:val="18"/>
          <w:lang w:val="en-US"/>
        </w:rPr>
      </w:pPr>
      <w:r w:rsidRPr="004475B8">
        <w:rPr>
          <w:rFonts w:ascii="Arial" w:hAnsi="Arial" w:cs="Arial"/>
          <w:noProof/>
          <w:sz w:val="18"/>
          <w:szCs w:val="18"/>
          <w:lang w:eastAsia="es-ES"/>
        </w:rPr>
        <w:drawing>
          <wp:inline distT="0" distB="0" distL="0" distR="0" wp14:anchorId="0636787E" wp14:editId="72B91C8A">
            <wp:extent cx="3602990" cy="2883535"/>
            <wp:effectExtent l="0" t="0" r="0" b="0"/>
            <wp:docPr id="956296252" name="Imagen 956296252" descr="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6296252" name="Imagen 956296252" descr="Gráfico&#10;&#10;Descripción generada automáticamente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2990" cy="28835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0EFE0E3" w14:textId="64BD2B1A" w:rsidR="001B277C" w:rsidRPr="004475B8" w:rsidRDefault="001B277C" w:rsidP="004475B8">
      <w:pPr>
        <w:jc w:val="center"/>
        <w:rPr>
          <w:rFonts w:ascii="Arial" w:hAnsi="Arial" w:cs="Arial"/>
          <w:sz w:val="18"/>
          <w:szCs w:val="18"/>
          <w:lang w:val="en-US"/>
        </w:rPr>
      </w:pPr>
      <w:r w:rsidRPr="004475B8">
        <w:rPr>
          <w:rFonts w:ascii="Arial" w:hAnsi="Arial" w:cs="Arial"/>
          <w:b/>
          <w:bCs/>
          <w:sz w:val="18"/>
          <w:szCs w:val="18"/>
          <w:lang w:val="en-US"/>
        </w:rPr>
        <w:t>Figure S5</w:t>
      </w:r>
      <w:r w:rsidR="00BD1070">
        <w:rPr>
          <w:rFonts w:ascii="Arial" w:hAnsi="Arial" w:cs="Arial"/>
          <w:b/>
          <w:bCs/>
          <w:sz w:val="18"/>
          <w:szCs w:val="18"/>
          <w:lang w:val="en-US"/>
        </w:rPr>
        <w:t>A:</w:t>
      </w:r>
      <w:r w:rsidRPr="004475B8">
        <w:rPr>
          <w:rFonts w:ascii="Arial" w:hAnsi="Arial" w:cs="Arial"/>
          <w:sz w:val="18"/>
          <w:szCs w:val="18"/>
          <w:lang w:val="en-US"/>
        </w:rPr>
        <w:t xml:space="preserve"> Absorbance versus time profiles obtained for different NAD(P)H concentrations in the optimum conditions found for AuPtNP in-situ generation.</w:t>
      </w:r>
      <w:r w:rsidR="004475B8">
        <w:rPr>
          <w:rFonts w:ascii="Arial" w:hAnsi="Arial" w:cs="Arial"/>
          <w:sz w:val="18"/>
          <w:szCs w:val="18"/>
          <w:lang w:val="en-US"/>
        </w:rPr>
        <w:t xml:space="preserve"> [Au(III)] = 1*10</w:t>
      </w:r>
      <w:r w:rsidR="004475B8">
        <w:rPr>
          <w:rFonts w:ascii="Arial" w:hAnsi="Arial" w:cs="Arial"/>
          <w:sz w:val="18"/>
          <w:szCs w:val="18"/>
          <w:vertAlign w:val="superscript"/>
          <w:lang w:val="en-US"/>
        </w:rPr>
        <w:t>-4</w:t>
      </w:r>
      <w:r w:rsidR="004475B8">
        <w:rPr>
          <w:rFonts w:ascii="Arial" w:hAnsi="Arial" w:cs="Arial"/>
          <w:sz w:val="18"/>
          <w:szCs w:val="18"/>
          <w:lang w:val="en-US"/>
        </w:rPr>
        <w:t xml:space="preserve"> M. [Pt(II)] =4*10</w:t>
      </w:r>
      <w:r w:rsidR="004475B8">
        <w:rPr>
          <w:rFonts w:ascii="Arial" w:hAnsi="Arial" w:cs="Arial"/>
          <w:sz w:val="18"/>
          <w:szCs w:val="18"/>
          <w:vertAlign w:val="superscript"/>
          <w:lang w:val="en-US"/>
        </w:rPr>
        <w:t>-4</w:t>
      </w:r>
      <w:r w:rsidR="004475B8">
        <w:rPr>
          <w:rFonts w:ascii="Arial" w:hAnsi="Arial" w:cs="Arial"/>
          <w:sz w:val="18"/>
          <w:szCs w:val="18"/>
          <w:lang w:val="en-US"/>
        </w:rPr>
        <w:t xml:space="preserve"> M.</w:t>
      </w:r>
    </w:p>
    <w:p w14:paraId="2FB80FE7" w14:textId="510EF61B" w:rsidR="006420EF" w:rsidRPr="00E66C39" w:rsidRDefault="00E66C39" w:rsidP="003636D0">
      <w:pPr>
        <w:jc w:val="center"/>
        <w:rPr>
          <w:iCs/>
        </w:rPr>
      </w:pPr>
      <w:r>
        <w:rPr>
          <w:iCs/>
          <w:noProof/>
          <w:lang w:eastAsia="es-ES"/>
        </w:rPr>
        <w:lastRenderedPageBreak/>
        <w:drawing>
          <wp:inline distT="0" distB="0" distL="0" distR="0" wp14:anchorId="6B049640" wp14:editId="66B7DB2B">
            <wp:extent cx="5291499" cy="4107976"/>
            <wp:effectExtent l="0" t="0" r="4445" b="0"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9254" cy="412952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A4C2808" w14:textId="066F3A32" w:rsidR="00AA487A" w:rsidRPr="00BD1070" w:rsidRDefault="00AA487A" w:rsidP="00BD1070">
      <w:pPr>
        <w:jc w:val="center"/>
        <w:rPr>
          <w:rFonts w:ascii="Arial" w:hAnsi="Arial" w:cs="Arial"/>
          <w:sz w:val="18"/>
          <w:szCs w:val="18"/>
          <w:lang w:val="en-US"/>
        </w:rPr>
      </w:pPr>
      <w:r w:rsidRPr="00BD1070">
        <w:rPr>
          <w:rFonts w:ascii="Arial" w:hAnsi="Arial" w:cs="Arial"/>
          <w:b/>
          <w:bCs/>
          <w:sz w:val="18"/>
          <w:szCs w:val="18"/>
          <w:lang w:val="en-US"/>
        </w:rPr>
        <w:t>Figure S</w:t>
      </w:r>
      <w:r w:rsidR="007169CB" w:rsidRPr="00BD1070">
        <w:rPr>
          <w:rFonts w:ascii="Arial" w:hAnsi="Arial" w:cs="Arial"/>
          <w:b/>
          <w:bCs/>
          <w:sz w:val="18"/>
          <w:szCs w:val="18"/>
          <w:lang w:val="en-US"/>
        </w:rPr>
        <w:t>5</w:t>
      </w:r>
      <w:r w:rsidR="00BD1070">
        <w:rPr>
          <w:rFonts w:ascii="Arial" w:hAnsi="Arial" w:cs="Arial"/>
          <w:b/>
          <w:bCs/>
          <w:sz w:val="18"/>
          <w:szCs w:val="18"/>
          <w:lang w:val="en-US"/>
        </w:rPr>
        <w:t>B:</w:t>
      </w:r>
      <w:r w:rsidRPr="00BD1070">
        <w:rPr>
          <w:rFonts w:ascii="Arial" w:hAnsi="Arial" w:cs="Arial"/>
          <w:sz w:val="18"/>
          <w:szCs w:val="18"/>
          <w:lang w:val="en-US"/>
        </w:rPr>
        <w:t xml:space="preserve"> Comparison between the experimental and theoretical profiles (according to equation (</w:t>
      </w:r>
      <w:r w:rsidR="003636D0">
        <w:rPr>
          <w:rFonts w:ascii="Arial" w:hAnsi="Arial" w:cs="Arial"/>
          <w:sz w:val="18"/>
          <w:szCs w:val="18"/>
          <w:lang w:val="en-US"/>
        </w:rPr>
        <w:t>14)) for the calibration points and representation of the obtained constants.</w:t>
      </w:r>
    </w:p>
    <w:p w14:paraId="77197021" w14:textId="25EF929C" w:rsidR="006420EF" w:rsidRPr="004475B8" w:rsidRDefault="006420EF" w:rsidP="004475B8">
      <w:pPr>
        <w:jc w:val="center"/>
        <w:rPr>
          <w:color w:val="000000" w:themeColor="text1"/>
        </w:rPr>
      </w:pPr>
      <w:r w:rsidRPr="004475B8">
        <w:rPr>
          <w:rFonts w:ascii="Arial" w:hAnsi="Arial" w:cs="Arial"/>
          <w:noProof/>
          <w:color w:val="000000" w:themeColor="text1"/>
          <w:lang w:eastAsia="es-ES"/>
        </w:rPr>
        <w:drawing>
          <wp:inline distT="0" distB="0" distL="0" distR="0" wp14:anchorId="72D81E72" wp14:editId="6814E8F5">
            <wp:extent cx="3602990" cy="2883535"/>
            <wp:effectExtent l="0" t="0" r="0" b="0"/>
            <wp:docPr id="2" name="Imagen 2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n 2" descr="Gráfico, Gráfico de líneas&#10;&#10;Descripción generada automáticamente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2990" cy="28835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BF24F22" w14:textId="77777777" w:rsidR="006420EF" w:rsidRPr="004475B8" w:rsidRDefault="006420EF" w:rsidP="004475B8">
      <w:pPr>
        <w:jc w:val="center"/>
        <w:rPr>
          <w:color w:val="000000" w:themeColor="text1"/>
        </w:rPr>
      </w:pPr>
    </w:p>
    <w:p w14:paraId="0AC04004" w14:textId="0A5D5ADF" w:rsidR="006420EF" w:rsidRPr="004475B8" w:rsidRDefault="006420EF" w:rsidP="004475B8">
      <w:pPr>
        <w:pStyle w:val="Descripcin"/>
        <w:jc w:val="center"/>
        <w:rPr>
          <w:rFonts w:ascii="Arial" w:hAnsi="Arial" w:cs="Arial"/>
          <w:i w:val="0"/>
          <w:color w:val="000000" w:themeColor="text1"/>
          <w:lang w:val="en-GB"/>
        </w:rPr>
      </w:pPr>
      <w:r w:rsidRPr="004475B8">
        <w:rPr>
          <w:rFonts w:ascii="Arial" w:hAnsi="Arial" w:cs="Arial"/>
          <w:b/>
          <w:i w:val="0"/>
          <w:color w:val="000000" w:themeColor="text1"/>
          <w:lang w:val="en-GB"/>
        </w:rPr>
        <w:t>Figure S</w:t>
      </w:r>
      <w:r w:rsidR="007169CB" w:rsidRPr="004475B8">
        <w:rPr>
          <w:rFonts w:ascii="Arial" w:hAnsi="Arial" w:cs="Arial"/>
          <w:b/>
          <w:i w:val="0"/>
          <w:color w:val="000000" w:themeColor="text1"/>
          <w:lang w:val="en-GB"/>
        </w:rPr>
        <w:t>6</w:t>
      </w:r>
      <w:r w:rsidRPr="004475B8">
        <w:rPr>
          <w:rFonts w:ascii="Arial" w:hAnsi="Arial" w:cs="Arial"/>
          <w:b/>
          <w:i w:val="0"/>
          <w:color w:val="000000" w:themeColor="text1"/>
          <w:lang w:val="en-GB"/>
        </w:rPr>
        <w:t>A:</w:t>
      </w:r>
      <w:r w:rsidRPr="004475B8">
        <w:rPr>
          <w:rFonts w:ascii="Arial" w:hAnsi="Arial" w:cs="Arial"/>
          <w:i w:val="0"/>
          <w:color w:val="000000" w:themeColor="text1"/>
          <w:lang w:val="en-GB"/>
        </w:rPr>
        <w:t xml:space="preserve"> Spectra obtained for each Au(III) concentration</w:t>
      </w:r>
      <w:r w:rsidR="00BD1070">
        <w:rPr>
          <w:rFonts w:ascii="Arial" w:hAnsi="Arial" w:cs="Arial"/>
          <w:i w:val="0"/>
          <w:color w:val="000000" w:themeColor="text1"/>
          <w:lang w:val="en-GB"/>
        </w:rPr>
        <w:t xml:space="preserve"> ([Pt(II)] = 4*[Au(III)] in each case</w:t>
      </w:r>
      <w:r w:rsidRPr="004475B8">
        <w:rPr>
          <w:rFonts w:ascii="Arial" w:hAnsi="Arial" w:cs="Arial"/>
          <w:i w:val="0"/>
          <w:color w:val="000000" w:themeColor="text1"/>
          <w:lang w:val="en-GB"/>
        </w:rPr>
        <w:t>).</w:t>
      </w:r>
    </w:p>
    <w:p w14:paraId="6C525FD3" w14:textId="77777777" w:rsidR="006420EF" w:rsidRDefault="006420EF" w:rsidP="006420EF">
      <w:pPr>
        <w:rPr>
          <w:lang w:val="en-GB"/>
        </w:rPr>
      </w:pPr>
    </w:p>
    <w:p w14:paraId="5567BA2B" w14:textId="075DF691" w:rsidR="006420EF" w:rsidRPr="004475B8" w:rsidRDefault="006420EF" w:rsidP="004475B8">
      <w:pPr>
        <w:jc w:val="center"/>
        <w:rPr>
          <w:color w:val="000000" w:themeColor="text1"/>
          <w:lang w:val="en-GB"/>
        </w:rPr>
      </w:pPr>
      <w:r w:rsidRPr="004475B8">
        <w:rPr>
          <w:rFonts w:ascii="Arial" w:hAnsi="Arial" w:cs="Arial"/>
          <w:i/>
          <w:noProof/>
          <w:color w:val="000000" w:themeColor="text1"/>
          <w:lang w:eastAsia="es-ES"/>
        </w:rPr>
        <w:lastRenderedPageBreak/>
        <w:drawing>
          <wp:inline distT="0" distB="0" distL="0" distR="0" wp14:anchorId="3AC8BE37" wp14:editId="42361DE5">
            <wp:extent cx="3602990" cy="2883535"/>
            <wp:effectExtent l="0" t="0" r="0" b="0"/>
            <wp:docPr id="6" name="Imagen 6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n 6" descr="Gráfico, Gráfico de líneas&#10;&#10;Descripción generada automáticamente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2990" cy="28835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EF8D2EA" w14:textId="2300C574" w:rsidR="006420EF" w:rsidRDefault="006420EF" w:rsidP="00BD1070">
      <w:pPr>
        <w:pStyle w:val="Descripcin"/>
        <w:jc w:val="center"/>
        <w:rPr>
          <w:lang w:val="en-GB"/>
        </w:rPr>
      </w:pPr>
      <w:r w:rsidRPr="004475B8">
        <w:rPr>
          <w:rFonts w:ascii="Arial" w:hAnsi="Arial" w:cs="Arial"/>
          <w:b/>
          <w:i w:val="0"/>
          <w:color w:val="000000" w:themeColor="text1"/>
          <w:lang w:val="en-GB"/>
        </w:rPr>
        <w:t>Figure S</w:t>
      </w:r>
      <w:r w:rsidR="007169CB" w:rsidRPr="004475B8">
        <w:rPr>
          <w:rFonts w:ascii="Arial" w:hAnsi="Arial" w:cs="Arial"/>
          <w:b/>
          <w:i w:val="0"/>
          <w:color w:val="000000" w:themeColor="text1"/>
          <w:lang w:val="en-GB"/>
        </w:rPr>
        <w:t>6</w:t>
      </w:r>
      <w:r w:rsidRPr="004475B8">
        <w:rPr>
          <w:rFonts w:ascii="Arial" w:hAnsi="Arial" w:cs="Arial"/>
          <w:b/>
          <w:i w:val="0"/>
          <w:color w:val="000000" w:themeColor="text1"/>
          <w:lang w:val="en-GB"/>
        </w:rPr>
        <w:t>B:</w:t>
      </w:r>
      <w:r w:rsidRPr="004475B8">
        <w:rPr>
          <w:rFonts w:ascii="Arial" w:hAnsi="Arial" w:cs="Arial"/>
          <w:i w:val="0"/>
          <w:color w:val="000000" w:themeColor="text1"/>
          <w:lang w:val="en-GB"/>
        </w:rPr>
        <w:t xml:space="preserve"> Kinetics obtained at 550 nm for each Au(III) </w:t>
      </w:r>
      <w:r w:rsidR="00BD1070" w:rsidRPr="004475B8">
        <w:rPr>
          <w:rFonts w:ascii="Arial" w:hAnsi="Arial" w:cs="Arial"/>
          <w:i w:val="0"/>
          <w:color w:val="000000" w:themeColor="text1"/>
          <w:lang w:val="en-GB"/>
        </w:rPr>
        <w:t>concentration</w:t>
      </w:r>
      <w:r w:rsidR="00BD1070">
        <w:rPr>
          <w:rFonts w:ascii="Arial" w:hAnsi="Arial" w:cs="Arial"/>
          <w:i w:val="0"/>
          <w:color w:val="000000" w:themeColor="text1"/>
          <w:lang w:val="en-GB"/>
        </w:rPr>
        <w:t xml:space="preserve"> ([Pt(II)] = 4*[Au(III)] in each case</w:t>
      </w:r>
      <w:r w:rsidR="00BD1070" w:rsidRPr="004475B8">
        <w:rPr>
          <w:rFonts w:ascii="Arial" w:hAnsi="Arial" w:cs="Arial"/>
          <w:i w:val="0"/>
          <w:color w:val="000000" w:themeColor="text1"/>
          <w:lang w:val="en-GB"/>
        </w:rPr>
        <w:t>).</w:t>
      </w:r>
    </w:p>
    <w:p w14:paraId="6337F914" w14:textId="2D4C3D80" w:rsidR="006420EF" w:rsidRPr="004475B8" w:rsidRDefault="006420EF" w:rsidP="004475B8">
      <w:pPr>
        <w:jc w:val="center"/>
        <w:rPr>
          <w:color w:val="000000" w:themeColor="text1"/>
          <w:lang w:val="en-GB"/>
        </w:rPr>
      </w:pPr>
      <w:r w:rsidRPr="004475B8">
        <w:rPr>
          <w:rFonts w:ascii="Arial" w:hAnsi="Arial" w:cs="Arial"/>
          <w:i/>
          <w:noProof/>
          <w:color w:val="000000" w:themeColor="text1"/>
          <w:lang w:eastAsia="es-ES"/>
        </w:rPr>
        <w:drawing>
          <wp:inline distT="0" distB="0" distL="0" distR="0" wp14:anchorId="4B8A1B00" wp14:editId="0C3AB97A">
            <wp:extent cx="3602990" cy="2883535"/>
            <wp:effectExtent l="0" t="0" r="0" b="0"/>
            <wp:docPr id="7" name="Imagen 7" descr="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n 7" descr="Gráfico&#10;&#10;Descripción generada automáticamente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2990" cy="28835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EB3DF3F" w14:textId="194954F0" w:rsidR="006420EF" w:rsidRPr="004475B8" w:rsidRDefault="006420EF" w:rsidP="004475B8">
      <w:pPr>
        <w:pStyle w:val="Descripcin"/>
        <w:jc w:val="center"/>
        <w:rPr>
          <w:rFonts w:ascii="Arial" w:hAnsi="Arial" w:cs="Arial"/>
          <w:i w:val="0"/>
          <w:color w:val="000000" w:themeColor="text1"/>
          <w:lang w:val="en-GB"/>
        </w:rPr>
      </w:pPr>
      <w:r w:rsidRPr="004475B8">
        <w:rPr>
          <w:rFonts w:ascii="Arial" w:hAnsi="Arial" w:cs="Arial"/>
          <w:b/>
          <w:i w:val="0"/>
          <w:noProof/>
          <w:color w:val="000000" w:themeColor="text1"/>
          <w:lang w:val="en-GB" w:eastAsia="es-ES"/>
        </w:rPr>
        <w:t>Figure S7:</w:t>
      </w:r>
      <w:r w:rsidRPr="004475B8">
        <w:rPr>
          <w:rFonts w:ascii="Arial" w:hAnsi="Arial" w:cs="Arial"/>
          <w:i w:val="0"/>
          <w:noProof/>
          <w:color w:val="000000" w:themeColor="text1"/>
          <w:lang w:val="en-GB" w:eastAsia="es-ES"/>
        </w:rPr>
        <w:t xml:space="preserve"> Kinetics obtained at 550 nm for each tropine concentration used from 2·10</w:t>
      </w:r>
      <w:r w:rsidRPr="004475B8">
        <w:rPr>
          <w:rFonts w:ascii="Arial" w:hAnsi="Arial" w:cs="Arial"/>
          <w:i w:val="0"/>
          <w:noProof/>
          <w:color w:val="000000" w:themeColor="text1"/>
          <w:vertAlign w:val="superscript"/>
          <w:lang w:val="en-GB" w:eastAsia="es-ES"/>
        </w:rPr>
        <w:t xml:space="preserve">-5 </w:t>
      </w:r>
      <w:r w:rsidRPr="004475B8">
        <w:rPr>
          <w:rFonts w:ascii="Arial" w:hAnsi="Arial" w:cs="Arial"/>
          <w:i w:val="0"/>
          <w:noProof/>
          <w:color w:val="000000" w:themeColor="text1"/>
          <w:lang w:val="en-GB" w:eastAsia="es-ES"/>
        </w:rPr>
        <w:t>M to 1·10</w:t>
      </w:r>
      <w:r w:rsidRPr="004475B8">
        <w:rPr>
          <w:rFonts w:ascii="Arial" w:hAnsi="Arial" w:cs="Arial"/>
          <w:i w:val="0"/>
          <w:noProof/>
          <w:color w:val="000000" w:themeColor="text1"/>
          <w:vertAlign w:val="superscript"/>
          <w:lang w:val="en-GB" w:eastAsia="es-ES"/>
        </w:rPr>
        <w:t>-4</w:t>
      </w:r>
      <w:r w:rsidRPr="004475B8">
        <w:rPr>
          <w:rFonts w:ascii="Arial" w:hAnsi="Arial" w:cs="Arial"/>
          <w:i w:val="0"/>
          <w:noProof/>
          <w:color w:val="000000" w:themeColor="text1"/>
          <w:lang w:val="en-GB" w:eastAsia="es-ES"/>
        </w:rPr>
        <w:t xml:space="preserve"> M.</w:t>
      </w:r>
    </w:p>
    <w:p w14:paraId="5022B62E" w14:textId="77777777" w:rsidR="006420EF" w:rsidRPr="006420EF" w:rsidRDefault="006420EF" w:rsidP="001B277C">
      <w:pPr>
        <w:rPr>
          <w:lang w:val="en-GB"/>
        </w:rPr>
      </w:pPr>
    </w:p>
    <w:sectPr w:rsidR="006420EF" w:rsidRPr="006420E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51221A"/>
    <w:multiLevelType w:val="hybridMultilevel"/>
    <w:tmpl w:val="D7FC77E2"/>
    <w:lvl w:ilvl="0" w:tplc="1D14CE6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80578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2900"/>
    <w:rsid w:val="0009472B"/>
    <w:rsid w:val="00181AAC"/>
    <w:rsid w:val="001A3414"/>
    <w:rsid w:val="001B277C"/>
    <w:rsid w:val="002947A0"/>
    <w:rsid w:val="00361615"/>
    <w:rsid w:val="003636D0"/>
    <w:rsid w:val="00377810"/>
    <w:rsid w:val="003E20C0"/>
    <w:rsid w:val="003F041F"/>
    <w:rsid w:val="004475B8"/>
    <w:rsid w:val="00454F1B"/>
    <w:rsid w:val="004A124C"/>
    <w:rsid w:val="004C22A6"/>
    <w:rsid w:val="004F7412"/>
    <w:rsid w:val="00553A91"/>
    <w:rsid w:val="0055680F"/>
    <w:rsid w:val="005624E6"/>
    <w:rsid w:val="005A5B5A"/>
    <w:rsid w:val="006067A2"/>
    <w:rsid w:val="006420EF"/>
    <w:rsid w:val="00653226"/>
    <w:rsid w:val="00662994"/>
    <w:rsid w:val="006A44E4"/>
    <w:rsid w:val="006E42A2"/>
    <w:rsid w:val="00711512"/>
    <w:rsid w:val="007169CB"/>
    <w:rsid w:val="00720E7E"/>
    <w:rsid w:val="007A6D13"/>
    <w:rsid w:val="008231CC"/>
    <w:rsid w:val="008F2AFF"/>
    <w:rsid w:val="00902B3B"/>
    <w:rsid w:val="009208FA"/>
    <w:rsid w:val="0092498C"/>
    <w:rsid w:val="00925D2A"/>
    <w:rsid w:val="00967265"/>
    <w:rsid w:val="00A324B5"/>
    <w:rsid w:val="00A61EBB"/>
    <w:rsid w:val="00A80006"/>
    <w:rsid w:val="00AA487A"/>
    <w:rsid w:val="00AC3F64"/>
    <w:rsid w:val="00B12393"/>
    <w:rsid w:val="00B21191"/>
    <w:rsid w:val="00B364A6"/>
    <w:rsid w:val="00B42900"/>
    <w:rsid w:val="00B64DAD"/>
    <w:rsid w:val="00BC308F"/>
    <w:rsid w:val="00BD1070"/>
    <w:rsid w:val="00BE07B8"/>
    <w:rsid w:val="00C73F52"/>
    <w:rsid w:val="00CA7CCF"/>
    <w:rsid w:val="00CF44AB"/>
    <w:rsid w:val="00D16164"/>
    <w:rsid w:val="00D606BD"/>
    <w:rsid w:val="00D8300D"/>
    <w:rsid w:val="00DD294F"/>
    <w:rsid w:val="00E66C39"/>
    <w:rsid w:val="00E75BCC"/>
    <w:rsid w:val="00E820B4"/>
    <w:rsid w:val="00E915ED"/>
    <w:rsid w:val="00EF516B"/>
    <w:rsid w:val="00F5131D"/>
    <w:rsid w:val="00FC7ED6"/>
    <w:rsid w:val="00FD7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D888A4"/>
  <w15:chartTrackingRefBased/>
  <w15:docId w15:val="{61E813CA-B6C8-3C48-BF01-F01CEA5999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2900"/>
    <w:pPr>
      <w:spacing w:line="259" w:lineRule="auto"/>
    </w:pPr>
    <w:rPr>
      <w:kern w:val="0"/>
      <w:sz w:val="22"/>
      <w:szCs w:val="22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B42900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B42900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B42900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B42900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B42900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B42900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B42900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B42900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B42900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B4290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B4290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B4290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B42900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B42900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B42900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B42900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B42900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B42900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B4290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B429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B42900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B4290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B42900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B42900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B42900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B42900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B4290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B42900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B42900"/>
    <w:rPr>
      <w:b/>
      <w:bCs/>
      <w:smallCaps/>
      <w:color w:val="0F4761" w:themeColor="accent1" w:themeShade="BF"/>
      <w:spacing w:val="5"/>
    </w:rPr>
  </w:style>
  <w:style w:type="paragraph" w:styleId="Descripcin">
    <w:name w:val="caption"/>
    <w:basedOn w:val="Normal"/>
    <w:next w:val="Normal"/>
    <w:uiPriority w:val="35"/>
    <w:unhideWhenUsed/>
    <w:qFormat/>
    <w:rsid w:val="009208FA"/>
    <w:pPr>
      <w:spacing w:after="200" w:line="240" w:lineRule="auto"/>
    </w:pPr>
    <w:rPr>
      <w:i/>
      <w:iCs/>
      <w:color w:val="0E2841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345</Words>
  <Characters>1903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Susana de Marcos</dc:creator>
  <cp:keywords/>
  <dc:description/>
  <cp:lastModifiedBy>Javier Galbán Bernal</cp:lastModifiedBy>
  <cp:revision>3</cp:revision>
  <dcterms:created xsi:type="dcterms:W3CDTF">2024-06-29T12:39:00Z</dcterms:created>
  <dcterms:modified xsi:type="dcterms:W3CDTF">2024-06-29T15:40:00Z</dcterms:modified>
</cp:coreProperties>
</file>