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30BD218" w14:textId="6C4F171C" w:rsidR="00F55525" w:rsidRDefault="00F55525" w:rsidP="00F55525">
      <w:pPr>
        <w:spacing w:after="120"/>
        <w:rPr>
          <w:rFonts w:ascii="Times New Roman" w:hAnsi="Times New Roman" w:cs="Times New Roman"/>
          <w:b/>
          <w:bCs/>
          <w:sz w:val="24"/>
        </w:rPr>
      </w:pPr>
      <w:r w:rsidRPr="00BE3107">
        <w:rPr>
          <w:rFonts w:ascii="Times New Roman" w:hAnsi="Times New Roman" w:cs="Times New Roman"/>
          <w:b/>
          <w:bCs/>
          <w:sz w:val="24"/>
        </w:rPr>
        <w:t>Role of size, surface charge, and PEGylated lipids of lipid nanoparticles (LNPs) on intramuscular delivery of mRNA</w:t>
      </w:r>
    </w:p>
    <w:p w14:paraId="24642B48" w14:textId="77777777" w:rsidR="005170E7" w:rsidRPr="00BE3107" w:rsidRDefault="005170E7" w:rsidP="00F55525">
      <w:pPr>
        <w:spacing w:after="120"/>
        <w:rPr>
          <w:rFonts w:ascii="Times New Roman" w:hAnsi="Times New Roman" w:cs="Times New Roman"/>
          <w:b/>
          <w:bCs/>
          <w:sz w:val="24"/>
        </w:rPr>
      </w:pPr>
    </w:p>
    <w:p w14:paraId="2D660CBC" w14:textId="2E1C35F5" w:rsidR="005170E7" w:rsidRPr="005170E7" w:rsidRDefault="005170E7" w:rsidP="005170E7">
      <w:pPr>
        <w:spacing w:after="120"/>
        <w:rPr>
          <w:rFonts w:ascii="Times New Roman" w:hAnsi="Times New Roman" w:cs="Times New Roman"/>
          <w:sz w:val="24"/>
        </w:rPr>
      </w:pPr>
      <w:r w:rsidRPr="005170E7">
        <w:rPr>
          <w:rFonts w:ascii="Times New Roman" w:hAnsi="Times New Roman" w:cs="Times New Roman"/>
          <w:sz w:val="24"/>
        </w:rPr>
        <w:t>Weiwen Kong</w:t>
      </w:r>
      <w:r w:rsidRPr="005170E7">
        <w:rPr>
          <w:rFonts w:ascii="Times New Roman" w:hAnsi="Times New Roman" w:cs="Times New Roman"/>
          <w:sz w:val="24"/>
          <w:vertAlign w:val="superscript"/>
        </w:rPr>
        <w:t>a</w:t>
      </w:r>
      <w:r w:rsidRPr="005170E7">
        <w:rPr>
          <w:rFonts w:ascii="Times New Roman" w:hAnsi="Times New Roman" w:cs="Times New Roman"/>
          <w:sz w:val="24"/>
        </w:rPr>
        <w:t>, Yuning Wei</w:t>
      </w:r>
      <w:r w:rsidRPr="005170E7">
        <w:rPr>
          <w:rFonts w:ascii="Times New Roman" w:hAnsi="Times New Roman" w:cs="Times New Roman"/>
          <w:sz w:val="24"/>
          <w:vertAlign w:val="superscript"/>
        </w:rPr>
        <w:t>a</w:t>
      </w:r>
      <w:r w:rsidRPr="005170E7">
        <w:rPr>
          <w:rFonts w:ascii="Times New Roman" w:hAnsi="Times New Roman" w:cs="Times New Roman"/>
          <w:sz w:val="24"/>
        </w:rPr>
        <w:t>, Zirong Dong</w:t>
      </w:r>
      <w:r w:rsidRPr="005170E7">
        <w:rPr>
          <w:rFonts w:ascii="Times New Roman" w:hAnsi="Times New Roman" w:cs="Times New Roman"/>
          <w:sz w:val="24"/>
          <w:vertAlign w:val="superscript"/>
        </w:rPr>
        <w:t>a</w:t>
      </w:r>
      <w:r w:rsidRPr="005170E7">
        <w:rPr>
          <w:rFonts w:ascii="Times New Roman" w:hAnsi="Times New Roman" w:cs="Times New Roman"/>
          <w:sz w:val="24"/>
        </w:rPr>
        <w:t>, Wenjuan Liu</w:t>
      </w:r>
      <w:r w:rsidRPr="005170E7">
        <w:rPr>
          <w:rFonts w:ascii="Times New Roman" w:hAnsi="Times New Roman" w:cs="Times New Roman"/>
          <w:sz w:val="24"/>
          <w:vertAlign w:val="superscript"/>
        </w:rPr>
        <w:t>a</w:t>
      </w:r>
      <w:r w:rsidRPr="005170E7">
        <w:rPr>
          <w:rFonts w:ascii="Times New Roman" w:hAnsi="Times New Roman" w:cs="Times New Roman"/>
          <w:sz w:val="24"/>
        </w:rPr>
        <w:t>, Jiaxin Zhao</w:t>
      </w:r>
      <w:r w:rsidRPr="005170E7">
        <w:rPr>
          <w:rFonts w:ascii="Times New Roman" w:hAnsi="Times New Roman" w:cs="Times New Roman"/>
          <w:sz w:val="24"/>
          <w:vertAlign w:val="superscript"/>
        </w:rPr>
        <w:t>a</w:t>
      </w:r>
      <w:r w:rsidRPr="005170E7">
        <w:rPr>
          <w:rFonts w:ascii="Times New Roman" w:hAnsi="Times New Roman" w:cs="Times New Roman"/>
          <w:sz w:val="24"/>
        </w:rPr>
        <w:t xml:space="preserve">, Yan </w:t>
      </w:r>
      <w:proofErr w:type="gramStart"/>
      <w:r w:rsidRPr="005170E7">
        <w:rPr>
          <w:rFonts w:ascii="Times New Roman" w:hAnsi="Times New Roman" w:cs="Times New Roman"/>
          <w:sz w:val="24"/>
        </w:rPr>
        <w:t>Huang</w:t>
      </w:r>
      <w:r w:rsidRPr="005170E7">
        <w:rPr>
          <w:rFonts w:ascii="Times New Roman" w:hAnsi="Times New Roman" w:cs="Times New Roman"/>
          <w:sz w:val="24"/>
          <w:vertAlign w:val="superscript"/>
        </w:rPr>
        <w:t>b</w:t>
      </w:r>
      <w:r w:rsidR="00E82E0A">
        <w:rPr>
          <w:rFonts w:ascii="Times New Roman" w:hAnsi="Times New Roman" w:cs="Times New Roman"/>
          <w:sz w:val="24"/>
          <w:vertAlign w:val="superscript"/>
        </w:rPr>
        <w:t>,c</w:t>
      </w:r>
      <w:proofErr w:type="gramEnd"/>
      <w:r w:rsidRPr="005170E7">
        <w:rPr>
          <w:rFonts w:ascii="Times New Roman" w:hAnsi="Times New Roman" w:cs="Times New Roman"/>
          <w:sz w:val="24"/>
        </w:rPr>
        <w:t>, Jinlong Yang</w:t>
      </w:r>
      <w:r w:rsidRPr="005170E7">
        <w:rPr>
          <w:rFonts w:ascii="Times New Roman" w:hAnsi="Times New Roman" w:cs="Times New Roman"/>
          <w:sz w:val="24"/>
          <w:vertAlign w:val="superscript"/>
        </w:rPr>
        <w:t>a</w:t>
      </w:r>
      <w:r w:rsidRPr="005170E7">
        <w:rPr>
          <w:rFonts w:ascii="Times New Roman" w:hAnsi="Times New Roman" w:cs="Times New Roman"/>
          <w:sz w:val="24"/>
        </w:rPr>
        <w:t>, Wei Wu</w:t>
      </w:r>
      <w:r w:rsidRPr="005170E7">
        <w:rPr>
          <w:rFonts w:ascii="Times New Roman" w:hAnsi="Times New Roman" w:cs="Times New Roman"/>
          <w:sz w:val="24"/>
          <w:vertAlign w:val="superscript"/>
        </w:rPr>
        <w:t>a</w:t>
      </w:r>
      <w:r w:rsidRPr="005170E7">
        <w:rPr>
          <w:rFonts w:ascii="Times New Roman" w:hAnsi="Times New Roman" w:cs="Times New Roman"/>
          <w:sz w:val="24"/>
        </w:rPr>
        <w:t>, Haisheng He</w:t>
      </w:r>
      <w:r w:rsidRPr="005170E7">
        <w:rPr>
          <w:rFonts w:ascii="Times New Roman" w:hAnsi="Times New Roman" w:cs="Times New Roman"/>
          <w:sz w:val="24"/>
          <w:vertAlign w:val="superscript"/>
        </w:rPr>
        <w:t>a</w:t>
      </w:r>
      <w:r w:rsidRPr="005170E7">
        <w:rPr>
          <w:rFonts w:ascii="Times New Roman" w:hAnsi="Times New Roman" w:cs="Times New Roman"/>
          <w:sz w:val="24"/>
        </w:rPr>
        <w:t>*, Jianping Qi</w:t>
      </w:r>
      <w:r w:rsidRPr="005170E7">
        <w:rPr>
          <w:rFonts w:ascii="Times New Roman" w:hAnsi="Times New Roman" w:cs="Times New Roman"/>
          <w:sz w:val="24"/>
          <w:vertAlign w:val="superscript"/>
        </w:rPr>
        <w:t>a</w:t>
      </w:r>
      <w:r w:rsidRPr="005170E7">
        <w:rPr>
          <w:rFonts w:ascii="Times New Roman" w:hAnsi="Times New Roman" w:cs="Times New Roman"/>
          <w:sz w:val="24"/>
        </w:rPr>
        <w:t>*</w:t>
      </w:r>
    </w:p>
    <w:p w14:paraId="3F035519" w14:textId="77777777" w:rsidR="005170E7" w:rsidRPr="005170E7" w:rsidRDefault="005170E7" w:rsidP="005170E7">
      <w:pPr>
        <w:spacing w:after="120"/>
        <w:rPr>
          <w:rFonts w:ascii="Times New Roman" w:hAnsi="Times New Roman" w:cs="Times New Roman"/>
          <w:sz w:val="24"/>
        </w:rPr>
      </w:pPr>
    </w:p>
    <w:p w14:paraId="7DE480E3" w14:textId="77777777" w:rsidR="005170E7" w:rsidRPr="005170E7" w:rsidRDefault="005170E7" w:rsidP="005170E7">
      <w:pPr>
        <w:spacing w:after="120"/>
        <w:rPr>
          <w:rFonts w:ascii="Times New Roman" w:hAnsi="Times New Roman" w:cs="Times New Roman"/>
          <w:sz w:val="24"/>
        </w:rPr>
      </w:pPr>
      <w:r w:rsidRPr="005170E7">
        <w:rPr>
          <w:rFonts w:ascii="Times New Roman" w:hAnsi="Times New Roman" w:cs="Times New Roman"/>
          <w:sz w:val="24"/>
          <w:vertAlign w:val="superscript"/>
        </w:rPr>
        <w:t>a</w:t>
      </w:r>
      <w:r w:rsidRPr="005170E7">
        <w:rPr>
          <w:rFonts w:ascii="Times New Roman" w:hAnsi="Times New Roman" w:cs="Times New Roman"/>
          <w:sz w:val="24"/>
        </w:rPr>
        <w:t xml:space="preserve"> Key Laboratory of Smart Drug Delivery of MOE, School of Pharmacy, Fudan University, Shanghai 201203, China</w:t>
      </w:r>
    </w:p>
    <w:p w14:paraId="5688401A" w14:textId="77777777" w:rsidR="006D0FBB" w:rsidRPr="006D0FBB" w:rsidRDefault="006D0FBB" w:rsidP="006D0FBB">
      <w:pPr>
        <w:spacing w:after="120"/>
        <w:rPr>
          <w:rFonts w:ascii="Times New Roman" w:hAnsi="Times New Roman" w:cs="Times New Roman"/>
          <w:sz w:val="24"/>
        </w:rPr>
      </w:pPr>
      <w:r w:rsidRPr="006D0FBB">
        <w:rPr>
          <w:rFonts w:ascii="Times New Roman" w:hAnsi="Times New Roman" w:cs="Times New Roman" w:hint="eastAsia"/>
          <w:sz w:val="24"/>
          <w:vertAlign w:val="superscript"/>
        </w:rPr>
        <w:t>b</w:t>
      </w:r>
      <w:r w:rsidRPr="006D0FBB">
        <w:rPr>
          <w:rFonts w:ascii="Times New Roman" w:hAnsi="Times New Roman" w:cs="Times New Roman" w:hint="eastAsia"/>
          <w:sz w:val="24"/>
        </w:rPr>
        <w:t xml:space="preserve"> </w:t>
      </w:r>
      <w:r w:rsidRPr="006D0FBB">
        <w:rPr>
          <w:rFonts w:ascii="Times New Roman" w:hAnsi="Times New Roman" w:cs="Times New Roman"/>
          <w:sz w:val="24"/>
        </w:rPr>
        <w:t>Department of Oncology, Shanghai Medical College of Fudan University, 270 Dong-</w:t>
      </w:r>
      <w:proofErr w:type="gramStart"/>
      <w:r w:rsidRPr="006D0FBB">
        <w:rPr>
          <w:rFonts w:ascii="Times New Roman" w:hAnsi="Times New Roman" w:cs="Times New Roman"/>
          <w:sz w:val="24"/>
        </w:rPr>
        <w:t>an</w:t>
      </w:r>
      <w:proofErr w:type="gramEnd"/>
      <w:r w:rsidRPr="006D0FBB">
        <w:rPr>
          <w:rFonts w:ascii="Times New Roman" w:hAnsi="Times New Roman" w:cs="Times New Roman"/>
          <w:sz w:val="24"/>
        </w:rPr>
        <w:t xml:space="preserve"> Road, Shanghai, 200032, China</w:t>
      </w:r>
    </w:p>
    <w:p w14:paraId="44100A86" w14:textId="77777777" w:rsidR="006D0FBB" w:rsidRPr="006D0FBB" w:rsidRDefault="006D0FBB" w:rsidP="006D0FBB">
      <w:pPr>
        <w:spacing w:after="120"/>
        <w:rPr>
          <w:rFonts w:ascii="Times New Roman" w:hAnsi="Times New Roman" w:cs="Times New Roman"/>
          <w:sz w:val="24"/>
        </w:rPr>
      </w:pPr>
      <w:r w:rsidRPr="006D0FBB">
        <w:rPr>
          <w:rFonts w:ascii="Times New Roman" w:hAnsi="Times New Roman" w:cs="Times New Roman"/>
          <w:sz w:val="24"/>
          <w:vertAlign w:val="superscript"/>
        </w:rPr>
        <w:t>c</w:t>
      </w:r>
      <w:r w:rsidRPr="006D0FBB">
        <w:rPr>
          <w:rFonts w:ascii="Times New Roman" w:hAnsi="Times New Roman" w:cs="Times New Roman"/>
          <w:sz w:val="24"/>
        </w:rPr>
        <w:t xml:space="preserve"> Department of Gynecologic Oncology, Fudan University Shanghai Cancer Center, 270 Dong-</w:t>
      </w:r>
      <w:proofErr w:type="gramStart"/>
      <w:r w:rsidRPr="006D0FBB">
        <w:rPr>
          <w:rFonts w:ascii="Times New Roman" w:hAnsi="Times New Roman" w:cs="Times New Roman"/>
          <w:sz w:val="24"/>
        </w:rPr>
        <w:t>an</w:t>
      </w:r>
      <w:proofErr w:type="gramEnd"/>
      <w:r w:rsidRPr="006D0FBB">
        <w:rPr>
          <w:rFonts w:ascii="Times New Roman" w:hAnsi="Times New Roman" w:cs="Times New Roman"/>
          <w:sz w:val="24"/>
        </w:rPr>
        <w:t xml:space="preserve"> Road, Shanghai, 200032, China</w:t>
      </w:r>
    </w:p>
    <w:p w14:paraId="7EE3FB13" w14:textId="77777777" w:rsidR="005170E7" w:rsidRPr="005170E7" w:rsidRDefault="005170E7" w:rsidP="005170E7">
      <w:pPr>
        <w:spacing w:after="120"/>
        <w:jc w:val="left"/>
        <w:rPr>
          <w:rFonts w:ascii="Times New Roman" w:hAnsi="Times New Roman" w:cs="Times New Roman"/>
          <w:sz w:val="24"/>
        </w:rPr>
      </w:pPr>
    </w:p>
    <w:p w14:paraId="0B23FFF1" w14:textId="77777777" w:rsidR="005170E7" w:rsidRPr="005170E7" w:rsidRDefault="005170E7" w:rsidP="005170E7">
      <w:pPr>
        <w:spacing w:after="120"/>
        <w:rPr>
          <w:rFonts w:ascii="Times New Roman" w:hAnsi="Times New Roman" w:cs="Times New Roman"/>
          <w:sz w:val="24"/>
        </w:rPr>
      </w:pPr>
    </w:p>
    <w:p w14:paraId="33CF0B10" w14:textId="7F1E73B9" w:rsidR="00BD729F" w:rsidRDefault="005170E7" w:rsidP="005170E7">
      <w:pPr>
        <w:widowControl/>
        <w:jc w:val="left"/>
        <w:rPr>
          <w:rStyle w:val="a4"/>
          <w:rFonts w:ascii="Times New Roman" w:eastAsia="宋体" w:hAnsi="Times New Roman" w:cs="Times New Roman"/>
          <w:b/>
          <w:sz w:val="24"/>
        </w:rPr>
      </w:pPr>
      <w:r w:rsidRPr="005170E7">
        <w:rPr>
          <w:rFonts w:ascii="Times New Roman" w:eastAsia="宋体" w:hAnsi="Times New Roman" w:cs="Times New Roman"/>
          <w:b/>
          <w:sz w:val="24"/>
        </w:rPr>
        <w:t xml:space="preserve">*Corresponding author: Haisheng He, </w:t>
      </w:r>
      <w:hyperlink r:id="rId4" w:history="1">
        <w:r w:rsidRPr="005170E7">
          <w:rPr>
            <w:rStyle w:val="a4"/>
            <w:rFonts w:ascii="Times New Roman" w:eastAsia="宋体" w:hAnsi="Times New Roman" w:cs="Times New Roman"/>
            <w:b/>
            <w:sz w:val="24"/>
          </w:rPr>
          <w:t>he_haisheng@fudan.edu.cn;</w:t>
        </w:r>
      </w:hyperlink>
      <w:r w:rsidRPr="005170E7">
        <w:rPr>
          <w:rFonts w:ascii="Times New Roman" w:eastAsia="宋体" w:hAnsi="Times New Roman" w:cs="Times New Roman"/>
          <w:b/>
          <w:sz w:val="24"/>
        </w:rPr>
        <w:t xml:space="preserve"> Jianping Qi, </w:t>
      </w:r>
      <w:hyperlink r:id="rId5" w:history="1">
        <w:r w:rsidRPr="005170E7">
          <w:rPr>
            <w:rStyle w:val="a4"/>
            <w:rFonts w:ascii="Times New Roman" w:eastAsia="宋体" w:hAnsi="Times New Roman" w:cs="Times New Roman"/>
            <w:b/>
            <w:sz w:val="24"/>
          </w:rPr>
          <w:t>qijianping@fudan.edu.cn</w:t>
        </w:r>
      </w:hyperlink>
    </w:p>
    <w:p w14:paraId="563F6DD0" w14:textId="77777777" w:rsidR="005170E7" w:rsidRDefault="005170E7" w:rsidP="005170E7">
      <w:pPr>
        <w:widowControl/>
        <w:jc w:val="left"/>
        <w:rPr>
          <w:rFonts w:ascii="Times New Roman" w:hAnsi="Times New Roman" w:cs="Times New Roman"/>
          <w:sz w:val="18"/>
          <w:szCs w:val="18"/>
        </w:rPr>
      </w:pPr>
    </w:p>
    <w:p w14:paraId="52D0169B" w14:textId="0739630E" w:rsidR="005170E7" w:rsidRDefault="005170E7">
      <w:pPr>
        <w:widowControl/>
        <w:jc w:val="left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br w:type="page"/>
      </w:r>
    </w:p>
    <w:p w14:paraId="3F99CC07" w14:textId="667E55F3" w:rsidR="005170E7" w:rsidRPr="00577EB3" w:rsidRDefault="00577EB3" w:rsidP="005170E7">
      <w:pPr>
        <w:widowControl/>
        <w:jc w:val="left"/>
        <w:rPr>
          <w:rFonts w:ascii="Times New Roman" w:hAnsi="Times New Roman" w:cs="Times New Roman"/>
          <w:b/>
          <w:bCs/>
          <w:sz w:val="18"/>
          <w:szCs w:val="18"/>
        </w:rPr>
      </w:pPr>
      <w:r w:rsidRPr="00577EB3">
        <w:rPr>
          <w:rFonts w:ascii="Times New Roman" w:hAnsi="Times New Roman" w:cs="Times New Roman"/>
          <w:b/>
          <w:bCs/>
          <w:sz w:val="18"/>
          <w:szCs w:val="18"/>
        </w:rPr>
        <w:lastRenderedPageBreak/>
        <w:t>Supplementary Table</w:t>
      </w:r>
    </w:p>
    <w:p w14:paraId="79564FA6" w14:textId="77777777" w:rsidR="00577EB3" w:rsidRPr="005170E7" w:rsidRDefault="00577EB3" w:rsidP="005170E7">
      <w:pPr>
        <w:widowControl/>
        <w:jc w:val="left"/>
        <w:rPr>
          <w:rFonts w:ascii="Times New Roman" w:hAnsi="Times New Roman" w:cs="Times New Roman"/>
          <w:sz w:val="18"/>
          <w:szCs w:val="18"/>
        </w:rPr>
      </w:pPr>
    </w:p>
    <w:p w14:paraId="3E88467D" w14:textId="7B30B6EC" w:rsidR="00F562D5" w:rsidRPr="00912449" w:rsidRDefault="00F562D5" w:rsidP="00FE71F5">
      <w:pPr>
        <w:snapToGrid w:val="0"/>
        <w:contextualSpacing/>
        <w:jc w:val="left"/>
        <w:rPr>
          <w:rFonts w:ascii="Times New Roman" w:hAnsi="Times New Roman" w:cs="Times New Roman"/>
          <w:b/>
          <w:bCs/>
          <w:sz w:val="18"/>
          <w:szCs w:val="18"/>
        </w:rPr>
      </w:pPr>
      <w:r w:rsidRPr="00912449">
        <w:rPr>
          <w:rFonts w:ascii="Times New Roman" w:hAnsi="Times New Roman" w:cs="Times New Roman"/>
          <w:b/>
          <w:bCs/>
          <w:sz w:val="18"/>
          <w:szCs w:val="18"/>
        </w:rPr>
        <w:t>Tab</w:t>
      </w:r>
      <w:r w:rsidR="00577EB3" w:rsidRPr="00912449">
        <w:rPr>
          <w:rFonts w:ascii="Times New Roman" w:hAnsi="Times New Roman" w:cs="Times New Roman"/>
          <w:b/>
          <w:bCs/>
          <w:sz w:val="18"/>
          <w:szCs w:val="18"/>
        </w:rPr>
        <w:t xml:space="preserve">. </w:t>
      </w:r>
      <w:r w:rsidRPr="00912449">
        <w:rPr>
          <w:rFonts w:ascii="Times New Roman" w:hAnsi="Times New Roman" w:cs="Times New Roman"/>
          <w:b/>
          <w:bCs/>
          <w:sz w:val="18"/>
          <w:szCs w:val="18"/>
        </w:rPr>
        <w:t>S1. Flow ratio and total flow rate of LNP-S, LNP-M and LNP-L</w:t>
      </w:r>
    </w:p>
    <w:tbl>
      <w:tblPr>
        <w:tblStyle w:val="a3"/>
        <w:tblW w:w="6237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51"/>
        <w:gridCol w:w="3277"/>
        <w:gridCol w:w="2109"/>
      </w:tblGrid>
      <w:tr w:rsidR="00F562D5" w:rsidRPr="00F822B6" w14:paraId="428EBC7F" w14:textId="77777777" w:rsidTr="00B877C0">
        <w:trPr>
          <w:cantSplit/>
          <w:tblHeader/>
        </w:trPr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</w:tcPr>
          <w:p w14:paraId="0D050F51" w14:textId="77777777" w:rsidR="00F562D5" w:rsidRPr="00F822B6" w:rsidRDefault="00F562D5" w:rsidP="00FE71F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277" w:type="dxa"/>
            <w:tcBorders>
              <w:top w:val="single" w:sz="4" w:space="0" w:color="auto"/>
              <w:bottom w:val="single" w:sz="4" w:space="0" w:color="auto"/>
            </w:tcBorders>
          </w:tcPr>
          <w:p w14:paraId="16294B1A" w14:textId="77777777" w:rsidR="00F562D5" w:rsidRPr="00F822B6" w:rsidRDefault="00F562D5" w:rsidP="00FE71F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822B6">
              <w:rPr>
                <w:rFonts w:ascii="Times New Roman" w:hAnsi="Times New Roman" w:cs="Times New Roman"/>
                <w:sz w:val="18"/>
                <w:szCs w:val="18"/>
              </w:rPr>
              <w:t>Flow ratio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F822B6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proofErr w:type="gramStart"/>
            <w:r w:rsidRPr="00F822B6">
              <w:rPr>
                <w:rFonts w:ascii="Times New Roman" w:hAnsi="Times New Roman" w:cs="Times New Roman"/>
                <w:sz w:val="18"/>
                <w:szCs w:val="18"/>
              </w:rPr>
              <w:t>lipid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:</w:t>
            </w:r>
            <w:r w:rsidRPr="00F822B6">
              <w:rPr>
                <w:rFonts w:ascii="Times New Roman" w:hAnsi="Times New Roman" w:cs="Times New Roman"/>
                <w:sz w:val="18"/>
                <w:szCs w:val="18"/>
              </w:rPr>
              <w:t>mRNA</w:t>
            </w:r>
            <w:proofErr w:type="gramEnd"/>
            <w:r w:rsidRPr="00F822B6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2109" w:type="dxa"/>
            <w:tcBorders>
              <w:top w:val="single" w:sz="4" w:space="0" w:color="auto"/>
              <w:bottom w:val="single" w:sz="4" w:space="0" w:color="auto"/>
            </w:tcBorders>
          </w:tcPr>
          <w:p w14:paraId="4932F285" w14:textId="77777777" w:rsidR="00F562D5" w:rsidRPr="00F822B6" w:rsidRDefault="00F562D5" w:rsidP="00FE71F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822B6">
              <w:rPr>
                <w:rFonts w:ascii="Times New Roman" w:hAnsi="Times New Roman" w:cs="Times New Roman"/>
                <w:sz w:val="18"/>
                <w:szCs w:val="18"/>
              </w:rPr>
              <w:t>Total flow rate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(mL/min)</w:t>
            </w:r>
          </w:p>
        </w:tc>
      </w:tr>
      <w:tr w:rsidR="00F562D5" w:rsidRPr="00F822B6" w14:paraId="0C38D226" w14:textId="77777777" w:rsidTr="00B877C0">
        <w:trPr>
          <w:cantSplit/>
          <w:tblHeader/>
        </w:trPr>
        <w:tc>
          <w:tcPr>
            <w:tcW w:w="851" w:type="dxa"/>
            <w:tcBorders>
              <w:top w:val="single" w:sz="4" w:space="0" w:color="auto"/>
            </w:tcBorders>
          </w:tcPr>
          <w:p w14:paraId="78E2285A" w14:textId="048535F6" w:rsidR="00F562D5" w:rsidRPr="00F822B6" w:rsidRDefault="00B877C0" w:rsidP="00FE71F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LNP-</w:t>
            </w:r>
            <w:r w:rsidR="00F562D5" w:rsidRPr="00F822B6">
              <w:rPr>
                <w:rFonts w:ascii="Times New Roman" w:hAnsi="Times New Roman" w:cs="Times New Roman" w:hint="eastAsia"/>
                <w:sz w:val="18"/>
                <w:szCs w:val="18"/>
              </w:rPr>
              <w:t>S</w:t>
            </w:r>
          </w:p>
        </w:tc>
        <w:tc>
          <w:tcPr>
            <w:tcW w:w="3277" w:type="dxa"/>
            <w:tcBorders>
              <w:top w:val="single" w:sz="4" w:space="0" w:color="auto"/>
            </w:tcBorders>
          </w:tcPr>
          <w:p w14:paraId="17330B32" w14:textId="77777777" w:rsidR="00F562D5" w:rsidRPr="00F822B6" w:rsidRDefault="00F562D5" w:rsidP="00FE71F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:3</w:t>
            </w:r>
          </w:p>
        </w:tc>
        <w:tc>
          <w:tcPr>
            <w:tcW w:w="2109" w:type="dxa"/>
            <w:tcBorders>
              <w:top w:val="single" w:sz="4" w:space="0" w:color="auto"/>
            </w:tcBorders>
          </w:tcPr>
          <w:p w14:paraId="1C413271" w14:textId="77777777" w:rsidR="00F562D5" w:rsidRPr="00F822B6" w:rsidRDefault="00F562D5" w:rsidP="00FE71F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</w:tr>
      <w:tr w:rsidR="00F562D5" w:rsidRPr="00F822B6" w14:paraId="627CB296" w14:textId="77777777" w:rsidTr="00B877C0">
        <w:trPr>
          <w:cantSplit/>
          <w:tblHeader/>
        </w:trPr>
        <w:tc>
          <w:tcPr>
            <w:tcW w:w="851" w:type="dxa"/>
          </w:tcPr>
          <w:p w14:paraId="7AE2BF03" w14:textId="49F257B1" w:rsidR="00F562D5" w:rsidRPr="00F822B6" w:rsidRDefault="00B877C0" w:rsidP="00FE71F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LNP-</w:t>
            </w:r>
            <w:r w:rsidR="00F562D5" w:rsidRPr="00F822B6">
              <w:rPr>
                <w:rFonts w:ascii="Times New Roman" w:hAnsi="Times New Roman" w:cs="Times New Roman"/>
                <w:sz w:val="18"/>
                <w:szCs w:val="18"/>
              </w:rPr>
              <w:t>M</w:t>
            </w:r>
          </w:p>
        </w:tc>
        <w:tc>
          <w:tcPr>
            <w:tcW w:w="3277" w:type="dxa"/>
          </w:tcPr>
          <w:p w14:paraId="67C6D3AB" w14:textId="77777777" w:rsidR="00F562D5" w:rsidRPr="00F822B6" w:rsidRDefault="00F562D5" w:rsidP="00FE71F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2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:3</w:t>
            </w:r>
          </w:p>
        </w:tc>
        <w:tc>
          <w:tcPr>
            <w:tcW w:w="2109" w:type="dxa"/>
          </w:tcPr>
          <w:p w14:paraId="51B33172" w14:textId="77777777" w:rsidR="00F562D5" w:rsidRPr="00F822B6" w:rsidRDefault="00F562D5" w:rsidP="00FE71F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8</w:t>
            </w:r>
          </w:p>
        </w:tc>
      </w:tr>
      <w:tr w:rsidR="00F562D5" w:rsidRPr="00F822B6" w14:paraId="217BA02A" w14:textId="77777777" w:rsidTr="00B877C0">
        <w:trPr>
          <w:cantSplit/>
          <w:tblHeader/>
        </w:trPr>
        <w:tc>
          <w:tcPr>
            <w:tcW w:w="851" w:type="dxa"/>
          </w:tcPr>
          <w:p w14:paraId="64DC0BF7" w14:textId="45554A58" w:rsidR="00F562D5" w:rsidRPr="00F822B6" w:rsidRDefault="00B877C0" w:rsidP="00FE71F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LNP-</w:t>
            </w:r>
            <w:r w:rsidR="00F562D5" w:rsidRPr="00F822B6">
              <w:rPr>
                <w:rFonts w:ascii="Times New Roman" w:hAnsi="Times New Roman" w:cs="Times New Roman"/>
                <w:sz w:val="18"/>
                <w:szCs w:val="18"/>
              </w:rPr>
              <w:t>L</w:t>
            </w:r>
          </w:p>
        </w:tc>
        <w:tc>
          <w:tcPr>
            <w:tcW w:w="3277" w:type="dxa"/>
          </w:tcPr>
          <w:p w14:paraId="68C3FD03" w14:textId="77777777" w:rsidR="00F562D5" w:rsidRPr="00F822B6" w:rsidRDefault="00F562D5" w:rsidP="00FE71F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2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:3</w:t>
            </w:r>
          </w:p>
        </w:tc>
        <w:tc>
          <w:tcPr>
            <w:tcW w:w="2109" w:type="dxa"/>
          </w:tcPr>
          <w:p w14:paraId="41CE46B7" w14:textId="77777777" w:rsidR="00F562D5" w:rsidRPr="00F822B6" w:rsidRDefault="00F562D5" w:rsidP="00FE71F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4</w:t>
            </w:r>
          </w:p>
        </w:tc>
      </w:tr>
    </w:tbl>
    <w:p w14:paraId="1EBC4240" w14:textId="77777777" w:rsidR="00F562D5" w:rsidRDefault="00F562D5" w:rsidP="00F562D5">
      <w:pPr>
        <w:jc w:val="center"/>
      </w:pPr>
    </w:p>
    <w:p w14:paraId="374666AB" w14:textId="77777777" w:rsidR="00F562D5" w:rsidRDefault="00F562D5" w:rsidP="00F562D5">
      <w:pPr>
        <w:jc w:val="center"/>
      </w:pPr>
    </w:p>
    <w:p w14:paraId="22DD8AA9" w14:textId="77777777" w:rsidR="00F562D5" w:rsidRDefault="00F562D5" w:rsidP="00F562D5"/>
    <w:p w14:paraId="688209AA" w14:textId="5FB9B6DE" w:rsidR="00F562D5" w:rsidRDefault="00577EB3" w:rsidP="00577EB3">
      <w:pPr>
        <w:widowControl/>
        <w:jc w:val="left"/>
      </w:pPr>
      <w:r>
        <w:br w:type="page"/>
      </w:r>
    </w:p>
    <w:p w14:paraId="627C6DD4" w14:textId="77777777" w:rsidR="00577EB3" w:rsidRDefault="00577EB3" w:rsidP="00FE71F5">
      <w:pPr>
        <w:rPr>
          <w:rFonts w:ascii="Times New Roman" w:hAnsi="Times New Roman" w:cs="Times New Roman"/>
          <w:sz w:val="18"/>
          <w:szCs w:val="18"/>
        </w:rPr>
      </w:pPr>
    </w:p>
    <w:p w14:paraId="0395CF17" w14:textId="6BA89D1C" w:rsidR="00F562D5" w:rsidRPr="00912449" w:rsidRDefault="00F562D5" w:rsidP="00FE71F5">
      <w:pPr>
        <w:rPr>
          <w:rFonts w:ascii="Times New Roman" w:hAnsi="Times New Roman" w:cs="Times New Roman"/>
          <w:b/>
          <w:bCs/>
          <w:sz w:val="18"/>
          <w:szCs w:val="18"/>
        </w:rPr>
      </w:pPr>
      <w:r w:rsidRPr="00912449">
        <w:rPr>
          <w:rFonts w:ascii="Times New Roman" w:hAnsi="Times New Roman" w:cs="Times New Roman"/>
          <w:b/>
          <w:bCs/>
          <w:sz w:val="18"/>
          <w:szCs w:val="18"/>
        </w:rPr>
        <w:t>Tab</w:t>
      </w:r>
      <w:r w:rsidR="00577EB3" w:rsidRPr="00912449">
        <w:rPr>
          <w:rFonts w:ascii="Times New Roman" w:hAnsi="Times New Roman" w:cs="Times New Roman"/>
          <w:b/>
          <w:bCs/>
          <w:sz w:val="18"/>
          <w:szCs w:val="18"/>
        </w:rPr>
        <w:t>.</w:t>
      </w:r>
      <w:r w:rsidRPr="00912449">
        <w:rPr>
          <w:rFonts w:ascii="Times New Roman" w:hAnsi="Times New Roman" w:cs="Times New Roman"/>
          <w:b/>
          <w:bCs/>
          <w:sz w:val="18"/>
          <w:szCs w:val="18"/>
        </w:rPr>
        <w:t xml:space="preserve"> S2. Ratio of SM102 and DOTAP or DSPG, particle size, PDI, zeta potential and encapsulation efficiency (EE) of LNPs with different charge. </w:t>
      </w:r>
    </w:p>
    <w:tbl>
      <w:tblPr>
        <w:tblStyle w:val="a3"/>
        <w:tblW w:w="8931" w:type="dxa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676"/>
        <w:gridCol w:w="2012"/>
        <w:gridCol w:w="1416"/>
        <w:gridCol w:w="1275"/>
        <w:gridCol w:w="1248"/>
        <w:gridCol w:w="1304"/>
      </w:tblGrid>
      <w:tr w:rsidR="00F562D5" w:rsidRPr="008E24F7" w14:paraId="5DFE88E9" w14:textId="77777777" w:rsidTr="005B4694">
        <w:trPr>
          <w:jc w:val="center"/>
        </w:trPr>
        <w:tc>
          <w:tcPr>
            <w:tcW w:w="1676" w:type="dxa"/>
            <w:tcBorders>
              <w:top w:val="single" w:sz="4" w:space="0" w:color="auto"/>
              <w:bottom w:val="single" w:sz="4" w:space="0" w:color="auto"/>
              <w:right w:val="nil"/>
            </w:tcBorders>
          </w:tcPr>
          <w:p w14:paraId="25365AB5" w14:textId="77777777" w:rsidR="00F562D5" w:rsidRPr="00184DAC" w:rsidRDefault="00F562D5" w:rsidP="007C129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01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14291D2" w14:textId="56F36C54" w:rsidR="00F562D5" w:rsidRPr="00184DAC" w:rsidRDefault="00F562D5" w:rsidP="007C129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84DAC">
              <w:rPr>
                <w:rFonts w:ascii="Times New Roman" w:hAnsi="Times New Roman" w:cs="Times New Roman"/>
                <w:sz w:val="18"/>
                <w:szCs w:val="18"/>
              </w:rPr>
              <w:t>Ratio (SM102:</w:t>
            </w:r>
            <w:r w:rsidR="005B4694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184DAC">
              <w:rPr>
                <w:rFonts w:ascii="Times New Roman" w:hAnsi="Times New Roman" w:cs="Times New Roman"/>
                <w:sz w:val="18"/>
                <w:szCs w:val="18"/>
              </w:rPr>
              <w:t>DOTAP</w:t>
            </w:r>
            <w:r w:rsidR="005B4694">
              <w:rPr>
                <w:rFonts w:ascii="Times New Roman" w:hAnsi="Times New Roman" w:cs="Times New Roman"/>
                <w:sz w:val="18"/>
                <w:szCs w:val="18"/>
              </w:rPr>
              <w:t xml:space="preserve"> or </w:t>
            </w:r>
            <w:r w:rsidRPr="00184DAC">
              <w:rPr>
                <w:rFonts w:ascii="Times New Roman" w:hAnsi="Times New Roman" w:cs="Times New Roman"/>
                <w:sz w:val="18"/>
                <w:szCs w:val="18"/>
              </w:rPr>
              <w:t>DSPG)</w:t>
            </w:r>
          </w:p>
        </w:tc>
        <w:tc>
          <w:tcPr>
            <w:tcW w:w="141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1E0E460" w14:textId="77777777" w:rsidR="00F562D5" w:rsidRPr="00184DAC" w:rsidRDefault="00F562D5" w:rsidP="007C129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84DAC">
              <w:rPr>
                <w:rFonts w:ascii="Times New Roman" w:hAnsi="Times New Roman" w:cs="Times New Roman"/>
                <w:sz w:val="18"/>
                <w:szCs w:val="18"/>
              </w:rPr>
              <w:t>Particle size (nm)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BA634D5" w14:textId="77777777" w:rsidR="00F562D5" w:rsidRPr="00184DAC" w:rsidRDefault="00F562D5" w:rsidP="007C129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84DAC">
              <w:rPr>
                <w:rFonts w:ascii="Times New Roman" w:hAnsi="Times New Roman" w:cs="Times New Roman"/>
                <w:sz w:val="18"/>
                <w:szCs w:val="18"/>
              </w:rPr>
              <w:t>PDI</w:t>
            </w:r>
          </w:p>
        </w:tc>
        <w:tc>
          <w:tcPr>
            <w:tcW w:w="124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2458FD2" w14:textId="77777777" w:rsidR="00F562D5" w:rsidRPr="00184DAC" w:rsidRDefault="00F562D5" w:rsidP="007C129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84DAC">
              <w:rPr>
                <w:rFonts w:ascii="Times New Roman" w:hAnsi="Times New Roman" w:cs="Times New Roman"/>
                <w:sz w:val="18"/>
                <w:szCs w:val="18"/>
              </w:rPr>
              <w:t>Zeta potential (mV)</w:t>
            </w:r>
          </w:p>
        </w:tc>
        <w:tc>
          <w:tcPr>
            <w:tcW w:w="1304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14:paraId="41AB26DB" w14:textId="77777777" w:rsidR="00F562D5" w:rsidRPr="00184DAC" w:rsidRDefault="00F562D5" w:rsidP="007C129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84DAC">
              <w:rPr>
                <w:rFonts w:ascii="Times New Roman" w:hAnsi="Times New Roman" w:cs="Times New Roman"/>
                <w:sz w:val="18"/>
                <w:szCs w:val="18"/>
              </w:rPr>
              <w:t>EE (%)</w:t>
            </w:r>
          </w:p>
        </w:tc>
      </w:tr>
      <w:tr w:rsidR="005B4694" w:rsidRPr="008E24F7" w14:paraId="0E5E7CD2" w14:textId="77777777" w:rsidTr="005B4694">
        <w:trPr>
          <w:jc w:val="center"/>
        </w:trPr>
        <w:tc>
          <w:tcPr>
            <w:tcW w:w="1676" w:type="dxa"/>
            <w:tcBorders>
              <w:top w:val="single" w:sz="4" w:space="0" w:color="auto"/>
              <w:bottom w:val="nil"/>
            </w:tcBorders>
          </w:tcPr>
          <w:p w14:paraId="7C2F8BF9" w14:textId="3D03EEB5" w:rsidR="005B4694" w:rsidRPr="00184DAC" w:rsidRDefault="005B4694" w:rsidP="005B469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84DAC">
              <w:rPr>
                <w:rFonts w:ascii="Times New Roman" w:hAnsi="Times New Roman" w:cs="Times New Roman"/>
                <w:sz w:val="18"/>
                <w:szCs w:val="18"/>
              </w:rPr>
              <w:t>LNP</w:t>
            </w:r>
          </w:p>
        </w:tc>
        <w:tc>
          <w:tcPr>
            <w:tcW w:w="2012" w:type="dxa"/>
            <w:tcBorders>
              <w:top w:val="single" w:sz="4" w:space="0" w:color="auto"/>
              <w:bottom w:val="nil"/>
            </w:tcBorders>
          </w:tcPr>
          <w:p w14:paraId="4719BB5B" w14:textId="5AE96E3E" w:rsidR="005B4694" w:rsidRPr="00184DAC" w:rsidRDefault="005B4694" w:rsidP="005B469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84DAC">
              <w:rPr>
                <w:rFonts w:ascii="Times New Roman" w:hAnsi="Times New Roman" w:cs="Times New Roman"/>
                <w:sz w:val="18"/>
                <w:szCs w:val="18"/>
              </w:rPr>
              <w:t>50:0</w:t>
            </w:r>
          </w:p>
        </w:tc>
        <w:tc>
          <w:tcPr>
            <w:tcW w:w="1416" w:type="dxa"/>
            <w:tcBorders>
              <w:top w:val="single" w:sz="4" w:space="0" w:color="auto"/>
              <w:bottom w:val="nil"/>
            </w:tcBorders>
          </w:tcPr>
          <w:p w14:paraId="41355B1D" w14:textId="48372E38" w:rsidR="005B4694" w:rsidRPr="00184DAC" w:rsidRDefault="005B4694" w:rsidP="005B469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84DAC">
              <w:rPr>
                <w:rFonts w:ascii="Times New Roman" w:hAnsi="Times New Roman" w:cs="Times New Roman"/>
                <w:sz w:val="18"/>
                <w:szCs w:val="18"/>
              </w:rPr>
              <w:t>91.66±1.08</w:t>
            </w:r>
          </w:p>
        </w:tc>
        <w:tc>
          <w:tcPr>
            <w:tcW w:w="1275" w:type="dxa"/>
            <w:tcBorders>
              <w:top w:val="single" w:sz="4" w:space="0" w:color="auto"/>
              <w:bottom w:val="nil"/>
            </w:tcBorders>
          </w:tcPr>
          <w:p w14:paraId="36F54532" w14:textId="2955107F" w:rsidR="005B4694" w:rsidRPr="00184DAC" w:rsidRDefault="005B4694" w:rsidP="005B469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84DAC">
              <w:rPr>
                <w:rFonts w:ascii="Times New Roman" w:hAnsi="Times New Roman" w:cs="Times New Roman"/>
                <w:sz w:val="18"/>
                <w:szCs w:val="18"/>
              </w:rPr>
              <w:t>0.13±0.02</w:t>
            </w:r>
          </w:p>
        </w:tc>
        <w:tc>
          <w:tcPr>
            <w:tcW w:w="1248" w:type="dxa"/>
            <w:tcBorders>
              <w:top w:val="single" w:sz="4" w:space="0" w:color="auto"/>
              <w:bottom w:val="nil"/>
            </w:tcBorders>
          </w:tcPr>
          <w:p w14:paraId="7A6C6AF3" w14:textId="5AD585EB" w:rsidR="005B4694" w:rsidRPr="00184DAC" w:rsidRDefault="005B4694" w:rsidP="005B469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84DAC">
              <w:rPr>
                <w:rFonts w:ascii="Times New Roman" w:hAnsi="Times New Roman" w:cs="Times New Roman"/>
                <w:sz w:val="18"/>
                <w:szCs w:val="18"/>
              </w:rPr>
              <w:t>-3.47±3.03</w:t>
            </w:r>
          </w:p>
        </w:tc>
        <w:tc>
          <w:tcPr>
            <w:tcW w:w="1304" w:type="dxa"/>
            <w:tcBorders>
              <w:top w:val="single" w:sz="4" w:space="0" w:color="auto"/>
              <w:bottom w:val="nil"/>
            </w:tcBorders>
          </w:tcPr>
          <w:p w14:paraId="2C4FD9AD" w14:textId="5495AC24" w:rsidR="005B4694" w:rsidRPr="00184DAC" w:rsidRDefault="005B4694" w:rsidP="005B469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84DAC">
              <w:rPr>
                <w:rFonts w:ascii="Times New Roman" w:hAnsi="Times New Roman" w:cs="Times New Roman" w:hint="eastAsia"/>
                <w:sz w:val="18"/>
                <w:szCs w:val="18"/>
              </w:rPr>
              <w:t>9</w:t>
            </w:r>
            <w:r w:rsidRPr="00184DAC">
              <w:rPr>
                <w:rFonts w:ascii="Times New Roman" w:hAnsi="Times New Roman" w:cs="Times New Roman"/>
                <w:sz w:val="18"/>
                <w:szCs w:val="18"/>
              </w:rPr>
              <w:t>0.5±0.</w:t>
            </w:r>
            <w:r w:rsidR="00FB3C15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</w:tr>
      <w:tr w:rsidR="005B4694" w:rsidRPr="008E24F7" w14:paraId="385AA1A2" w14:textId="77777777" w:rsidTr="005B4694">
        <w:trPr>
          <w:jc w:val="center"/>
        </w:trPr>
        <w:tc>
          <w:tcPr>
            <w:tcW w:w="1676" w:type="dxa"/>
            <w:tcBorders>
              <w:top w:val="nil"/>
              <w:bottom w:val="nil"/>
            </w:tcBorders>
          </w:tcPr>
          <w:p w14:paraId="4239085D" w14:textId="62A23663" w:rsidR="005B4694" w:rsidRPr="00184DAC" w:rsidRDefault="005B4694" w:rsidP="005B469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84DAC">
              <w:rPr>
                <w:rFonts w:ascii="Times New Roman" w:hAnsi="Times New Roman" w:cs="Times New Roman"/>
                <w:sz w:val="18"/>
                <w:szCs w:val="18"/>
              </w:rPr>
              <w:t xml:space="preserve">15%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DSPG</w:t>
            </w:r>
          </w:p>
        </w:tc>
        <w:tc>
          <w:tcPr>
            <w:tcW w:w="2012" w:type="dxa"/>
            <w:tcBorders>
              <w:top w:val="nil"/>
              <w:bottom w:val="nil"/>
            </w:tcBorders>
          </w:tcPr>
          <w:p w14:paraId="2102AD21" w14:textId="040D5321" w:rsidR="005B4694" w:rsidRPr="00184DAC" w:rsidRDefault="005B4694" w:rsidP="005B469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84DAC">
              <w:rPr>
                <w:rFonts w:ascii="Times New Roman" w:hAnsi="Times New Roman" w:cs="Times New Roman"/>
                <w:sz w:val="18"/>
                <w:szCs w:val="18"/>
              </w:rPr>
              <w:t>42.5:7.5</w:t>
            </w:r>
          </w:p>
        </w:tc>
        <w:tc>
          <w:tcPr>
            <w:tcW w:w="1416" w:type="dxa"/>
            <w:tcBorders>
              <w:top w:val="nil"/>
              <w:bottom w:val="nil"/>
            </w:tcBorders>
          </w:tcPr>
          <w:p w14:paraId="7EB8A08E" w14:textId="0E3AC054" w:rsidR="005B4694" w:rsidRPr="00184DAC" w:rsidRDefault="005B4694" w:rsidP="005B469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84DAC">
              <w:rPr>
                <w:rFonts w:ascii="Times New Roman" w:hAnsi="Times New Roman" w:cs="Times New Roman"/>
                <w:sz w:val="18"/>
                <w:szCs w:val="18"/>
              </w:rPr>
              <w:t>81.59±0.43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 w14:paraId="0BF45210" w14:textId="37E221FA" w:rsidR="005B4694" w:rsidRPr="00184DAC" w:rsidRDefault="005B4694" w:rsidP="005B469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84DAC">
              <w:rPr>
                <w:rFonts w:ascii="Times New Roman" w:hAnsi="Times New Roman" w:cs="Times New Roman"/>
                <w:sz w:val="18"/>
                <w:szCs w:val="18"/>
              </w:rPr>
              <w:t>0.24±0.0</w:t>
            </w:r>
            <w:r w:rsidR="00FB3C15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1248" w:type="dxa"/>
            <w:tcBorders>
              <w:top w:val="nil"/>
              <w:bottom w:val="nil"/>
            </w:tcBorders>
          </w:tcPr>
          <w:p w14:paraId="36FCE7A3" w14:textId="022CEF06" w:rsidR="005B4694" w:rsidRPr="00184DAC" w:rsidRDefault="005B4694" w:rsidP="005B469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84DAC">
              <w:rPr>
                <w:rFonts w:ascii="Times New Roman" w:hAnsi="Times New Roman" w:cs="Times New Roman"/>
                <w:sz w:val="18"/>
                <w:szCs w:val="18"/>
              </w:rPr>
              <w:t>-25.3±3.02</w:t>
            </w:r>
          </w:p>
        </w:tc>
        <w:tc>
          <w:tcPr>
            <w:tcW w:w="1304" w:type="dxa"/>
            <w:tcBorders>
              <w:top w:val="nil"/>
              <w:bottom w:val="nil"/>
            </w:tcBorders>
          </w:tcPr>
          <w:p w14:paraId="1F4F180E" w14:textId="0CF9BD3E" w:rsidR="005B4694" w:rsidRPr="00184DAC" w:rsidRDefault="005B4694" w:rsidP="005B469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84DAC">
              <w:rPr>
                <w:rFonts w:ascii="Times New Roman" w:hAnsi="Times New Roman" w:cs="Times New Roman" w:hint="eastAsia"/>
                <w:sz w:val="18"/>
                <w:szCs w:val="18"/>
              </w:rPr>
              <w:t>9</w:t>
            </w:r>
            <w:r w:rsidRPr="00184DAC">
              <w:rPr>
                <w:rFonts w:ascii="Times New Roman" w:hAnsi="Times New Roman" w:cs="Times New Roman"/>
                <w:sz w:val="18"/>
                <w:szCs w:val="18"/>
              </w:rPr>
              <w:t>4.8±0.</w:t>
            </w:r>
            <w:r w:rsidR="00FB3C15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</w:tr>
      <w:tr w:rsidR="005B4694" w:rsidRPr="008E24F7" w14:paraId="09E8A7CF" w14:textId="77777777" w:rsidTr="005B4694">
        <w:trPr>
          <w:jc w:val="center"/>
        </w:trPr>
        <w:tc>
          <w:tcPr>
            <w:tcW w:w="1676" w:type="dxa"/>
            <w:tcBorders>
              <w:top w:val="nil"/>
              <w:bottom w:val="nil"/>
            </w:tcBorders>
          </w:tcPr>
          <w:p w14:paraId="66DD158E" w14:textId="2733B2F3" w:rsidR="005B4694" w:rsidRPr="00184DAC" w:rsidRDefault="005B4694" w:rsidP="005B469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84DAC">
              <w:rPr>
                <w:rFonts w:ascii="Times New Roman" w:hAnsi="Times New Roman" w:cs="Times New Roman"/>
                <w:sz w:val="18"/>
                <w:szCs w:val="18"/>
              </w:rPr>
              <w:t xml:space="preserve">25%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DSPG</w:t>
            </w:r>
          </w:p>
        </w:tc>
        <w:tc>
          <w:tcPr>
            <w:tcW w:w="2012" w:type="dxa"/>
            <w:tcBorders>
              <w:top w:val="nil"/>
              <w:bottom w:val="nil"/>
            </w:tcBorders>
          </w:tcPr>
          <w:p w14:paraId="4A90D66E" w14:textId="0564CD3A" w:rsidR="005B4694" w:rsidRPr="00184DAC" w:rsidRDefault="005B4694" w:rsidP="005B469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84DAC">
              <w:rPr>
                <w:rFonts w:ascii="Times New Roman" w:hAnsi="Times New Roman" w:cs="Times New Roman"/>
                <w:sz w:val="18"/>
                <w:szCs w:val="18"/>
              </w:rPr>
              <w:t>25:25</w:t>
            </w:r>
          </w:p>
        </w:tc>
        <w:tc>
          <w:tcPr>
            <w:tcW w:w="1416" w:type="dxa"/>
            <w:tcBorders>
              <w:top w:val="nil"/>
              <w:bottom w:val="nil"/>
            </w:tcBorders>
          </w:tcPr>
          <w:p w14:paraId="317F1EBE" w14:textId="0721DF59" w:rsidR="005B4694" w:rsidRPr="00184DAC" w:rsidRDefault="005B4694" w:rsidP="005B469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84DAC">
              <w:rPr>
                <w:rFonts w:ascii="Times New Roman" w:hAnsi="Times New Roman" w:cs="Times New Roman"/>
                <w:sz w:val="18"/>
                <w:szCs w:val="18"/>
              </w:rPr>
              <w:t>86.98±1.76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 w14:paraId="74CB1E43" w14:textId="140B8BA8" w:rsidR="005B4694" w:rsidRPr="00184DAC" w:rsidRDefault="005B4694" w:rsidP="005B469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84DAC">
              <w:rPr>
                <w:rFonts w:ascii="Times New Roman" w:hAnsi="Times New Roman" w:cs="Times New Roman"/>
                <w:sz w:val="18"/>
                <w:szCs w:val="18"/>
              </w:rPr>
              <w:t>0.27±0.0</w:t>
            </w:r>
            <w:r w:rsidR="00FB3C15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1248" w:type="dxa"/>
            <w:tcBorders>
              <w:top w:val="nil"/>
              <w:bottom w:val="nil"/>
            </w:tcBorders>
          </w:tcPr>
          <w:p w14:paraId="2F54D5DE" w14:textId="4E09C92C" w:rsidR="005B4694" w:rsidRPr="00184DAC" w:rsidRDefault="005B4694" w:rsidP="005B469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84DAC">
              <w:rPr>
                <w:rFonts w:ascii="Times New Roman" w:hAnsi="Times New Roman" w:cs="Times New Roman"/>
                <w:sz w:val="18"/>
                <w:szCs w:val="18"/>
              </w:rPr>
              <w:t>-25.9±1.39</w:t>
            </w:r>
          </w:p>
        </w:tc>
        <w:tc>
          <w:tcPr>
            <w:tcW w:w="1304" w:type="dxa"/>
            <w:tcBorders>
              <w:top w:val="nil"/>
              <w:bottom w:val="nil"/>
            </w:tcBorders>
          </w:tcPr>
          <w:p w14:paraId="649D8448" w14:textId="63DDB708" w:rsidR="005B4694" w:rsidRPr="00184DAC" w:rsidRDefault="005B4694" w:rsidP="005B469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84DAC">
              <w:rPr>
                <w:rFonts w:ascii="Times New Roman" w:hAnsi="Times New Roman" w:cs="Times New Roman" w:hint="eastAsia"/>
                <w:sz w:val="18"/>
                <w:szCs w:val="18"/>
              </w:rPr>
              <w:t>9</w:t>
            </w:r>
            <w:r w:rsidRPr="00184DAC">
              <w:rPr>
                <w:rFonts w:ascii="Times New Roman" w:hAnsi="Times New Roman" w:cs="Times New Roman"/>
                <w:sz w:val="18"/>
                <w:szCs w:val="18"/>
              </w:rPr>
              <w:t>5.1±0.</w:t>
            </w:r>
            <w:r w:rsidR="00FB3C15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</w:tr>
      <w:tr w:rsidR="005B4694" w:rsidRPr="008E24F7" w14:paraId="4C7462FF" w14:textId="77777777" w:rsidTr="007C129E">
        <w:trPr>
          <w:jc w:val="center"/>
        </w:trPr>
        <w:tc>
          <w:tcPr>
            <w:tcW w:w="1676" w:type="dxa"/>
          </w:tcPr>
          <w:p w14:paraId="090B444A" w14:textId="09C98F75" w:rsidR="005B4694" w:rsidRPr="00184DAC" w:rsidRDefault="005B4694" w:rsidP="005B469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84DAC">
              <w:rPr>
                <w:rFonts w:ascii="Times New Roman" w:hAnsi="Times New Roman" w:cs="Times New Roman"/>
                <w:sz w:val="18"/>
                <w:szCs w:val="18"/>
              </w:rPr>
              <w:t xml:space="preserve">15%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DOTAP</w:t>
            </w:r>
          </w:p>
        </w:tc>
        <w:tc>
          <w:tcPr>
            <w:tcW w:w="2012" w:type="dxa"/>
          </w:tcPr>
          <w:p w14:paraId="104780E9" w14:textId="77777777" w:rsidR="005B4694" w:rsidRPr="00184DAC" w:rsidRDefault="005B4694" w:rsidP="005B469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84DAC">
              <w:rPr>
                <w:rFonts w:ascii="Times New Roman" w:hAnsi="Times New Roman" w:cs="Times New Roman"/>
                <w:sz w:val="18"/>
                <w:szCs w:val="18"/>
              </w:rPr>
              <w:t>42.5:7.5</w:t>
            </w:r>
          </w:p>
        </w:tc>
        <w:tc>
          <w:tcPr>
            <w:tcW w:w="1416" w:type="dxa"/>
          </w:tcPr>
          <w:p w14:paraId="22291CB3" w14:textId="77777777" w:rsidR="005B4694" w:rsidRPr="00184DAC" w:rsidRDefault="005B4694" w:rsidP="005B469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84DAC">
              <w:rPr>
                <w:rFonts w:ascii="Times New Roman" w:hAnsi="Times New Roman" w:cs="Times New Roman"/>
                <w:sz w:val="18"/>
                <w:szCs w:val="18"/>
              </w:rPr>
              <w:t>109.83±0.64</w:t>
            </w:r>
          </w:p>
        </w:tc>
        <w:tc>
          <w:tcPr>
            <w:tcW w:w="1275" w:type="dxa"/>
          </w:tcPr>
          <w:p w14:paraId="1E3EBF65" w14:textId="19F96C9F" w:rsidR="005B4694" w:rsidRPr="00184DAC" w:rsidRDefault="005B4694" w:rsidP="005B469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84DAC">
              <w:rPr>
                <w:rFonts w:ascii="Times New Roman" w:hAnsi="Times New Roman" w:cs="Times New Roman"/>
                <w:sz w:val="18"/>
                <w:szCs w:val="18"/>
              </w:rPr>
              <w:t>0.25±0.04</w:t>
            </w:r>
          </w:p>
        </w:tc>
        <w:tc>
          <w:tcPr>
            <w:tcW w:w="1248" w:type="dxa"/>
          </w:tcPr>
          <w:p w14:paraId="68413A4A" w14:textId="77777777" w:rsidR="005B4694" w:rsidRPr="00184DAC" w:rsidRDefault="005B4694" w:rsidP="005B469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84DAC">
              <w:rPr>
                <w:rFonts w:ascii="Times New Roman" w:hAnsi="Times New Roman" w:cs="Times New Roman"/>
                <w:sz w:val="18"/>
                <w:szCs w:val="18"/>
              </w:rPr>
              <w:t>12.83±0.67</w:t>
            </w:r>
          </w:p>
        </w:tc>
        <w:tc>
          <w:tcPr>
            <w:tcW w:w="1304" w:type="dxa"/>
          </w:tcPr>
          <w:p w14:paraId="2966165B" w14:textId="4BC3A0FF" w:rsidR="005B4694" w:rsidRPr="00184DAC" w:rsidRDefault="005B4694" w:rsidP="005B469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84DAC">
              <w:rPr>
                <w:rFonts w:ascii="Times New Roman" w:hAnsi="Times New Roman" w:cs="Times New Roman" w:hint="eastAsia"/>
                <w:sz w:val="18"/>
                <w:szCs w:val="18"/>
              </w:rPr>
              <w:t>9</w:t>
            </w:r>
            <w:r w:rsidRPr="00184DAC">
              <w:rPr>
                <w:rFonts w:ascii="Times New Roman" w:hAnsi="Times New Roman" w:cs="Times New Roman"/>
                <w:sz w:val="18"/>
                <w:szCs w:val="18"/>
              </w:rPr>
              <w:t>1.4±0.</w:t>
            </w:r>
            <w:r w:rsidR="00FB3C15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</w:tr>
      <w:tr w:rsidR="005B4694" w:rsidRPr="008E24F7" w14:paraId="51E2C1CD" w14:textId="77777777" w:rsidTr="007C129E">
        <w:trPr>
          <w:jc w:val="center"/>
        </w:trPr>
        <w:tc>
          <w:tcPr>
            <w:tcW w:w="1676" w:type="dxa"/>
          </w:tcPr>
          <w:p w14:paraId="2806A47C" w14:textId="70FB7B20" w:rsidR="005B4694" w:rsidRPr="00184DAC" w:rsidRDefault="005B4694" w:rsidP="005B469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84DAC">
              <w:rPr>
                <w:rFonts w:ascii="Times New Roman" w:hAnsi="Times New Roman" w:cs="Times New Roman"/>
                <w:sz w:val="18"/>
                <w:szCs w:val="18"/>
              </w:rPr>
              <w:t xml:space="preserve">25%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DOTAP</w:t>
            </w:r>
          </w:p>
        </w:tc>
        <w:tc>
          <w:tcPr>
            <w:tcW w:w="2012" w:type="dxa"/>
          </w:tcPr>
          <w:p w14:paraId="21E0E657" w14:textId="77777777" w:rsidR="005B4694" w:rsidRPr="00184DAC" w:rsidRDefault="005B4694" w:rsidP="005B469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84DAC">
              <w:rPr>
                <w:rFonts w:ascii="Times New Roman" w:hAnsi="Times New Roman" w:cs="Times New Roman"/>
                <w:sz w:val="18"/>
                <w:szCs w:val="18"/>
              </w:rPr>
              <w:t>37.5:12.5</w:t>
            </w:r>
          </w:p>
        </w:tc>
        <w:tc>
          <w:tcPr>
            <w:tcW w:w="1416" w:type="dxa"/>
          </w:tcPr>
          <w:p w14:paraId="4BF16169" w14:textId="77777777" w:rsidR="005B4694" w:rsidRPr="00184DAC" w:rsidRDefault="005B4694" w:rsidP="005B469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84DAC">
              <w:rPr>
                <w:rFonts w:ascii="Times New Roman" w:hAnsi="Times New Roman" w:cs="Times New Roman"/>
                <w:sz w:val="18"/>
                <w:szCs w:val="18"/>
              </w:rPr>
              <w:t>126.57±1.63</w:t>
            </w:r>
          </w:p>
        </w:tc>
        <w:tc>
          <w:tcPr>
            <w:tcW w:w="1275" w:type="dxa"/>
          </w:tcPr>
          <w:p w14:paraId="0632CFC4" w14:textId="3BFA7CA0" w:rsidR="005B4694" w:rsidRPr="00184DAC" w:rsidRDefault="005B4694" w:rsidP="005B469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84DAC">
              <w:rPr>
                <w:rFonts w:ascii="Times New Roman" w:hAnsi="Times New Roman" w:cs="Times New Roman"/>
                <w:sz w:val="18"/>
                <w:szCs w:val="18"/>
              </w:rPr>
              <w:t>0.02±0.0</w:t>
            </w:r>
            <w:r w:rsidR="00FB3C15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248" w:type="dxa"/>
          </w:tcPr>
          <w:p w14:paraId="665944C7" w14:textId="77777777" w:rsidR="005B4694" w:rsidRPr="00184DAC" w:rsidRDefault="005B4694" w:rsidP="005B469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84DAC">
              <w:rPr>
                <w:rFonts w:ascii="Times New Roman" w:hAnsi="Times New Roman" w:cs="Times New Roman"/>
                <w:sz w:val="18"/>
                <w:szCs w:val="18"/>
              </w:rPr>
              <w:t>19.03±0.23</w:t>
            </w:r>
          </w:p>
        </w:tc>
        <w:tc>
          <w:tcPr>
            <w:tcW w:w="1304" w:type="dxa"/>
          </w:tcPr>
          <w:p w14:paraId="09B07770" w14:textId="2B04307A" w:rsidR="005B4694" w:rsidRPr="00184DAC" w:rsidRDefault="005B4694" w:rsidP="005B469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84DAC">
              <w:rPr>
                <w:rFonts w:ascii="Times New Roman" w:hAnsi="Times New Roman" w:cs="Times New Roman" w:hint="eastAsia"/>
                <w:sz w:val="18"/>
                <w:szCs w:val="18"/>
              </w:rPr>
              <w:t>9</w:t>
            </w:r>
            <w:r w:rsidRPr="00184DAC">
              <w:rPr>
                <w:rFonts w:ascii="Times New Roman" w:hAnsi="Times New Roman" w:cs="Times New Roman"/>
                <w:sz w:val="18"/>
                <w:szCs w:val="18"/>
              </w:rPr>
              <w:t>7.4±0.</w:t>
            </w:r>
            <w:r w:rsidR="00FB3C15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</w:tr>
      <w:tr w:rsidR="005B4694" w:rsidRPr="008E24F7" w14:paraId="6E454354" w14:textId="77777777" w:rsidTr="007C129E">
        <w:trPr>
          <w:jc w:val="center"/>
        </w:trPr>
        <w:tc>
          <w:tcPr>
            <w:tcW w:w="1676" w:type="dxa"/>
          </w:tcPr>
          <w:p w14:paraId="0331C592" w14:textId="2AF1C35E" w:rsidR="005B4694" w:rsidRPr="00184DAC" w:rsidRDefault="005B4694" w:rsidP="005B469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84DAC">
              <w:rPr>
                <w:rFonts w:ascii="Times New Roman" w:hAnsi="Times New Roman" w:cs="Times New Roman"/>
                <w:sz w:val="18"/>
                <w:szCs w:val="18"/>
              </w:rPr>
              <w:t xml:space="preserve">50%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DOTAP</w:t>
            </w:r>
          </w:p>
        </w:tc>
        <w:tc>
          <w:tcPr>
            <w:tcW w:w="2012" w:type="dxa"/>
          </w:tcPr>
          <w:p w14:paraId="27751B54" w14:textId="77777777" w:rsidR="005B4694" w:rsidRPr="00184DAC" w:rsidRDefault="005B4694" w:rsidP="005B469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84DAC">
              <w:rPr>
                <w:rFonts w:ascii="Times New Roman" w:hAnsi="Times New Roman" w:cs="Times New Roman"/>
                <w:sz w:val="18"/>
                <w:szCs w:val="18"/>
              </w:rPr>
              <w:t>25:25</w:t>
            </w:r>
          </w:p>
        </w:tc>
        <w:tc>
          <w:tcPr>
            <w:tcW w:w="1416" w:type="dxa"/>
          </w:tcPr>
          <w:p w14:paraId="52A61C37" w14:textId="77777777" w:rsidR="005B4694" w:rsidRPr="00184DAC" w:rsidRDefault="005B4694" w:rsidP="005B469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84DAC">
              <w:rPr>
                <w:rFonts w:ascii="Times New Roman" w:hAnsi="Times New Roman" w:cs="Times New Roman"/>
                <w:sz w:val="18"/>
                <w:szCs w:val="18"/>
              </w:rPr>
              <w:t>125.33±3.33</w:t>
            </w:r>
          </w:p>
        </w:tc>
        <w:tc>
          <w:tcPr>
            <w:tcW w:w="1275" w:type="dxa"/>
          </w:tcPr>
          <w:p w14:paraId="49954B63" w14:textId="2C8056F9" w:rsidR="005B4694" w:rsidRPr="00184DAC" w:rsidRDefault="005B4694" w:rsidP="005B469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84DAC">
              <w:rPr>
                <w:rFonts w:ascii="Times New Roman" w:hAnsi="Times New Roman" w:cs="Times New Roman"/>
                <w:sz w:val="18"/>
                <w:szCs w:val="18"/>
              </w:rPr>
              <w:t>0.14±0.0</w:t>
            </w:r>
            <w:r w:rsidR="00FB3C15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248" w:type="dxa"/>
          </w:tcPr>
          <w:p w14:paraId="7F79F3E5" w14:textId="77777777" w:rsidR="005B4694" w:rsidRPr="00184DAC" w:rsidRDefault="005B4694" w:rsidP="005B469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84DAC">
              <w:rPr>
                <w:rFonts w:ascii="Times New Roman" w:hAnsi="Times New Roman" w:cs="Times New Roman"/>
                <w:sz w:val="18"/>
                <w:szCs w:val="18"/>
              </w:rPr>
              <w:t>23.37±0.61</w:t>
            </w:r>
          </w:p>
        </w:tc>
        <w:tc>
          <w:tcPr>
            <w:tcW w:w="1304" w:type="dxa"/>
          </w:tcPr>
          <w:p w14:paraId="048E9DB8" w14:textId="5AC489FE" w:rsidR="005B4694" w:rsidRPr="00184DAC" w:rsidRDefault="005B4694" w:rsidP="005B469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84DAC">
              <w:rPr>
                <w:rFonts w:ascii="Times New Roman" w:hAnsi="Times New Roman" w:cs="Times New Roman" w:hint="eastAsia"/>
                <w:sz w:val="18"/>
                <w:szCs w:val="18"/>
              </w:rPr>
              <w:t>9</w:t>
            </w:r>
            <w:r w:rsidRPr="00184DAC">
              <w:rPr>
                <w:rFonts w:ascii="Times New Roman" w:hAnsi="Times New Roman" w:cs="Times New Roman"/>
                <w:sz w:val="18"/>
                <w:szCs w:val="18"/>
              </w:rPr>
              <w:t>7.9±0.</w:t>
            </w:r>
            <w:r w:rsidR="00FB3C15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</w:tr>
    </w:tbl>
    <w:p w14:paraId="76E8DB54" w14:textId="13FB73BC" w:rsidR="00D10362" w:rsidRDefault="00D10362"/>
    <w:p w14:paraId="4274E99C" w14:textId="77777777" w:rsidR="004F1511" w:rsidRDefault="004F1511"/>
    <w:p w14:paraId="2C83B2A7" w14:textId="53697706" w:rsidR="00F562D5" w:rsidRDefault="00BA1C28" w:rsidP="00BA1C28">
      <w:pPr>
        <w:widowControl/>
        <w:jc w:val="left"/>
      </w:pPr>
      <w:r>
        <w:br w:type="page"/>
      </w:r>
    </w:p>
    <w:p w14:paraId="7A308EF0" w14:textId="43EFAC82" w:rsidR="00F562D5" w:rsidRDefault="00F562D5" w:rsidP="00F562D5">
      <w:pPr>
        <w:jc w:val="center"/>
      </w:pPr>
      <w:r>
        <w:rPr>
          <w:noProof/>
        </w:rPr>
        <w:drawing>
          <wp:inline distT="0" distB="0" distL="0" distR="0" wp14:anchorId="5CB9CB5F" wp14:editId="5550FB55">
            <wp:extent cx="4610100" cy="3784600"/>
            <wp:effectExtent l="0" t="0" r="0" b="0"/>
            <wp:docPr id="1713101359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13101359" name="图片 1713101359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10100" cy="3784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837ED18" w14:textId="77777777" w:rsidR="00F562D5" w:rsidRDefault="00F562D5"/>
    <w:p w14:paraId="31080C51" w14:textId="351A7F62" w:rsidR="00482FB7" w:rsidRPr="00A04BFF" w:rsidRDefault="00D10362">
      <w:pPr>
        <w:rPr>
          <w:rFonts w:ascii="Times New Roman" w:hAnsi="Times New Roman" w:cs="Times New Roman"/>
        </w:rPr>
      </w:pPr>
      <w:r w:rsidRPr="00912449">
        <w:rPr>
          <w:rFonts w:ascii="Times New Roman" w:hAnsi="Times New Roman" w:cs="Times New Roman"/>
          <w:b/>
          <w:bCs/>
        </w:rPr>
        <w:t>Fig</w:t>
      </w:r>
      <w:r w:rsidR="00577EB3" w:rsidRPr="00912449">
        <w:rPr>
          <w:rFonts w:ascii="Times New Roman" w:hAnsi="Times New Roman" w:cs="Times New Roman"/>
          <w:b/>
          <w:bCs/>
        </w:rPr>
        <w:t>.</w:t>
      </w:r>
      <w:r w:rsidRPr="00912449">
        <w:rPr>
          <w:rFonts w:ascii="Times New Roman" w:hAnsi="Times New Roman" w:cs="Times New Roman"/>
          <w:b/>
          <w:bCs/>
        </w:rPr>
        <w:t xml:space="preserve"> S1. </w:t>
      </w:r>
      <w:r w:rsidR="00FE71F5" w:rsidRPr="00912449">
        <w:rPr>
          <w:rFonts w:ascii="Times New Roman" w:hAnsi="Times New Roman" w:cs="Times New Roman"/>
          <w:b/>
          <w:bCs/>
        </w:rPr>
        <w:t>Luminescence</w:t>
      </w:r>
      <w:r w:rsidR="00FE71F5" w:rsidRPr="00912449">
        <w:rPr>
          <w:rFonts w:ascii="Times New Roman" w:hAnsi="Times New Roman" w:cs="Times New Roman"/>
          <w:b/>
          <w:bCs/>
          <w:i/>
          <w:iCs/>
        </w:rPr>
        <w:t xml:space="preserve"> </w:t>
      </w:r>
      <w:r w:rsidR="00E018FA" w:rsidRPr="00912449">
        <w:rPr>
          <w:rFonts w:ascii="Times New Roman" w:hAnsi="Times New Roman" w:cs="Times New Roman"/>
          <w:b/>
          <w:bCs/>
        </w:rPr>
        <w:t>images of LNP-S, LNP-M and LNP-L.</w:t>
      </w:r>
      <w:r w:rsidR="00E018FA" w:rsidRPr="00A04BFF">
        <w:rPr>
          <w:rFonts w:ascii="Times New Roman" w:hAnsi="Times New Roman" w:cs="Times New Roman"/>
        </w:rPr>
        <w:t xml:space="preserve"> </w:t>
      </w:r>
      <w:r w:rsidR="00F562D5" w:rsidRPr="00A04BFF">
        <w:rPr>
          <w:rFonts w:ascii="Times New Roman" w:hAnsi="Times New Roman" w:cs="Times New Roman"/>
        </w:rPr>
        <w:t xml:space="preserve">(A) </w:t>
      </w:r>
      <w:r w:rsidR="00F562D5" w:rsidRPr="00A04BFF">
        <w:rPr>
          <w:rFonts w:ascii="Times New Roman" w:hAnsi="Times New Roman" w:cs="Times New Roman"/>
          <w:i/>
          <w:iCs/>
        </w:rPr>
        <w:t>In vivo</w:t>
      </w:r>
      <w:r w:rsidR="00F562D5" w:rsidRPr="00A04BFF">
        <w:rPr>
          <w:rFonts w:ascii="Times New Roman" w:hAnsi="Times New Roman" w:cs="Times New Roman"/>
        </w:rPr>
        <w:t xml:space="preserve"> luminescence images at 0.5</w:t>
      </w:r>
      <w:r w:rsidR="008B7A27">
        <w:rPr>
          <w:rFonts w:ascii="Times New Roman" w:hAnsi="Times New Roman" w:cs="Times New Roman"/>
        </w:rPr>
        <w:t xml:space="preserve"> </w:t>
      </w:r>
      <w:r w:rsidR="00F562D5" w:rsidRPr="00A04BFF">
        <w:rPr>
          <w:rFonts w:ascii="Times New Roman" w:hAnsi="Times New Roman" w:cs="Times New Roman"/>
        </w:rPr>
        <w:t>h-24</w:t>
      </w:r>
      <w:r w:rsidR="008B7A27">
        <w:rPr>
          <w:rFonts w:ascii="Times New Roman" w:hAnsi="Times New Roman" w:cs="Times New Roman"/>
        </w:rPr>
        <w:t xml:space="preserve"> </w:t>
      </w:r>
      <w:r w:rsidR="00F562D5" w:rsidRPr="00A04BFF">
        <w:rPr>
          <w:rFonts w:ascii="Times New Roman" w:hAnsi="Times New Roman" w:cs="Times New Roman"/>
        </w:rPr>
        <w:t xml:space="preserve">h. </w:t>
      </w:r>
      <w:r w:rsidR="00E018FA" w:rsidRPr="00A04BFF">
        <w:rPr>
          <w:rFonts w:ascii="Times New Roman" w:hAnsi="Times New Roman" w:cs="Times New Roman"/>
        </w:rPr>
        <w:t>(</w:t>
      </w:r>
      <w:r w:rsidR="00F562D5" w:rsidRPr="00A04BFF">
        <w:rPr>
          <w:rFonts w:ascii="Times New Roman" w:hAnsi="Times New Roman" w:cs="Times New Roman"/>
        </w:rPr>
        <w:t>B</w:t>
      </w:r>
      <w:r w:rsidR="00E018FA" w:rsidRPr="00A04BFF">
        <w:rPr>
          <w:rFonts w:ascii="Times New Roman" w:hAnsi="Times New Roman" w:cs="Times New Roman"/>
        </w:rPr>
        <w:t>)</w:t>
      </w:r>
      <w:r w:rsidR="00266A6A" w:rsidRPr="00A04BFF">
        <w:rPr>
          <w:rFonts w:ascii="Times New Roman" w:hAnsi="Times New Roman" w:cs="Times New Roman"/>
        </w:rPr>
        <w:t xml:space="preserve"> </w:t>
      </w:r>
      <w:r w:rsidR="00FE71F5" w:rsidRPr="00A04BFF">
        <w:rPr>
          <w:rFonts w:ascii="Times New Roman" w:hAnsi="Times New Roman" w:cs="Times New Roman"/>
          <w:i/>
          <w:iCs/>
        </w:rPr>
        <w:t>Ex vivo</w:t>
      </w:r>
      <w:r w:rsidR="00FE71F5" w:rsidRPr="00A04BFF">
        <w:rPr>
          <w:rFonts w:ascii="Times New Roman" w:hAnsi="Times New Roman" w:cs="Times New Roman"/>
        </w:rPr>
        <w:t xml:space="preserve"> l</w:t>
      </w:r>
      <w:r w:rsidR="004F0C58" w:rsidRPr="00A04BFF">
        <w:rPr>
          <w:rFonts w:ascii="Times New Roman" w:hAnsi="Times New Roman" w:cs="Times New Roman"/>
        </w:rPr>
        <w:t xml:space="preserve">uciferase </w:t>
      </w:r>
      <w:r w:rsidR="00A22E81" w:rsidRPr="00A04BFF">
        <w:rPr>
          <w:rFonts w:ascii="Times New Roman" w:hAnsi="Times New Roman" w:cs="Times New Roman"/>
        </w:rPr>
        <w:t>d</w:t>
      </w:r>
      <w:r w:rsidR="00266A6A" w:rsidRPr="00A04BFF">
        <w:rPr>
          <w:rFonts w:ascii="Times New Roman" w:hAnsi="Times New Roman" w:cs="Times New Roman"/>
        </w:rPr>
        <w:t xml:space="preserve">istribution of </w:t>
      </w:r>
      <w:r w:rsidR="004F0C58" w:rsidRPr="00A04BFF">
        <w:rPr>
          <w:rFonts w:ascii="Times New Roman" w:hAnsi="Times New Roman" w:cs="Times New Roman"/>
        </w:rPr>
        <w:t xml:space="preserve">LNPs with </w:t>
      </w:r>
      <w:r w:rsidR="00F562D5" w:rsidRPr="00A04BFF">
        <w:rPr>
          <w:rFonts w:ascii="Times New Roman" w:hAnsi="Times New Roman" w:cs="Times New Roman"/>
        </w:rPr>
        <w:t>various</w:t>
      </w:r>
      <w:r w:rsidR="004F0C58" w:rsidRPr="00A04BFF">
        <w:rPr>
          <w:rFonts w:ascii="Times New Roman" w:hAnsi="Times New Roman" w:cs="Times New Roman"/>
        </w:rPr>
        <w:t xml:space="preserve"> size</w:t>
      </w:r>
      <w:r w:rsidR="00420B33">
        <w:rPr>
          <w:rFonts w:ascii="Times New Roman" w:hAnsi="Times New Roman" w:cs="Times New Roman"/>
        </w:rPr>
        <w:t>s</w:t>
      </w:r>
      <w:r w:rsidR="004F0C58" w:rsidRPr="00A04BFF">
        <w:rPr>
          <w:rFonts w:ascii="Times New Roman" w:hAnsi="Times New Roman" w:cs="Times New Roman"/>
        </w:rPr>
        <w:t xml:space="preserve"> </w:t>
      </w:r>
      <w:r w:rsidR="00266A6A" w:rsidRPr="00A04BFF">
        <w:rPr>
          <w:rFonts w:ascii="Times New Roman" w:hAnsi="Times New Roman" w:cs="Times New Roman"/>
        </w:rPr>
        <w:t>at 4</w:t>
      </w:r>
      <w:r w:rsidR="008B7A27">
        <w:rPr>
          <w:rFonts w:ascii="Times New Roman" w:hAnsi="Times New Roman" w:cs="Times New Roman"/>
        </w:rPr>
        <w:t xml:space="preserve"> </w:t>
      </w:r>
      <w:r w:rsidR="00266A6A" w:rsidRPr="00A04BFF">
        <w:rPr>
          <w:rFonts w:ascii="Times New Roman" w:hAnsi="Times New Roman" w:cs="Times New Roman"/>
        </w:rPr>
        <w:t xml:space="preserve">h after intramuscular injection. Luminescence images were harvested by </w:t>
      </w:r>
      <w:r w:rsidR="00420B33">
        <w:rPr>
          <w:rFonts w:ascii="Times New Roman" w:hAnsi="Times New Roman" w:cs="Times New Roman"/>
        </w:rPr>
        <w:t>IVIS</w:t>
      </w:r>
      <w:r w:rsidR="00266A6A" w:rsidRPr="00A04BFF">
        <w:rPr>
          <w:rFonts w:ascii="Times New Roman" w:hAnsi="Times New Roman" w:cs="Times New Roman"/>
        </w:rPr>
        <w:t xml:space="preserve">. </w:t>
      </w:r>
      <w:r w:rsidR="00F562D5" w:rsidRPr="00A04BFF">
        <w:rPr>
          <w:rFonts w:ascii="Times New Roman" w:hAnsi="Times New Roman" w:cs="Times New Roman"/>
        </w:rPr>
        <w:t>AUC</w:t>
      </w:r>
      <w:r w:rsidR="00F562D5" w:rsidRPr="00A04BFF">
        <w:rPr>
          <w:rFonts w:ascii="Times New Roman" w:hAnsi="Times New Roman" w:cs="Times New Roman"/>
          <w:vertAlign w:val="subscript"/>
        </w:rPr>
        <w:t>0.5-24</w:t>
      </w:r>
      <w:r w:rsidR="008B7A27">
        <w:rPr>
          <w:rFonts w:ascii="Times New Roman" w:hAnsi="Times New Roman" w:cs="Times New Roman"/>
          <w:vertAlign w:val="subscript"/>
        </w:rPr>
        <w:t xml:space="preserve"> </w:t>
      </w:r>
      <w:r w:rsidR="00F562D5" w:rsidRPr="00A04BFF">
        <w:rPr>
          <w:rFonts w:ascii="Times New Roman" w:hAnsi="Times New Roman" w:cs="Times New Roman"/>
          <w:vertAlign w:val="subscript"/>
        </w:rPr>
        <w:t>h</w:t>
      </w:r>
      <w:r w:rsidR="00F562D5" w:rsidRPr="00A04BFF">
        <w:rPr>
          <w:rFonts w:ascii="Times New Roman" w:hAnsi="Times New Roman" w:cs="Times New Roman"/>
        </w:rPr>
        <w:t xml:space="preserve"> of muscle (C) and AUC</w:t>
      </w:r>
      <w:r w:rsidR="00F562D5" w:rsidRPr="00A04BFF">
        <w:rPr>
          <w:rFonts w:ascii="Times New Roman" w:hAnsi="Times New Roman" w:cs="Times New Roman"/>
          <w:vertAlign w:val="subscript"/>
        </w:rPr>
        <w:t>0.5-24</w:t>
      </w:r>
      <w:r w:rsidR="008B7A27">
        <w:rPr>
          <w:rFonts w:ascii="Times New Roman" w:hAnsi="Times New Roman" w:cs="Times New Roman"/>
          <w:vertAlign w:val="subscript"/>
        </w:rPr>
        <w:t xml:space="preserve"> </w:t>
      </w:r>
      <w:r w:rsidR="00F562D5" w:rsidRPr="00A04BFF">
        <w:rPr>
          <w:rFonts w:ascii="Times New Roman" w:hAnsi="Times New Roman" w:cs="Times New Roman"/>
          <w:vertAlign w:val="subscript"/>
        </w:rPr>
        <w:t>h</w:t>
      </w:r>
      <w:r w:rsidR="00F562D5" w:rsidRPr="00A04BFF">
        <w:rPr>
          <w:rFonts w:ascii="Times New Roman" w:hAnsi="Times New Roman" w:cs="Times New Roman"/>
        </w:rPr>
        <w:t xml:space="preserve"> of liver (D) indicate total luciferase expression during 0.5</w:t>
      </w:r>
      <w:r w:rsidR="008B7A27">
        <w:rPr>
          <w:rFonts w:ascii="Times New Roman" w:hAnsi="Times New Roman" w:cs="Times New Roman"/>
        </w:rPr>
        <w:t xml:space="preserve"> </w:t>
      </w:r>
      <w:r w:rsidR="00F562D5" w:rsidRPr="00A04BFF">
        <w:rPr>
          <w:rFonts w:ascii="Times New Roman" w:hAnsi="Times New Roman" w:cs="Times New Roman"/>
        </w:rPr>
        <w:t>h-24</w:t>
      </w:r>
      <w:r w:rsidR="008B7A27">
        <w:rPr>
          <w:rFonts w:ascii="Times New Roman" w:hAnsi="Times New Roman" w:cs="Times New Roman"/>
        </w:rPr>
        <w:t xml:space="preserve"> </w:t>
      </w:r>
      <w:r w:rsidR="00F562D5" w:rsidRPr="00A04BFF">
        <w:rPr>
          <w:rFonts w:ascii="Times New Roman" w:hAnsi="Times New Roman" w:cs="Times New Roman"/>
        </w:rPr>
        <w:t>h (n=3), *: p&lt;0.05, compared with LNP-S.</w:t>
      </w:r>
    </w:p>
    <w:p w14:paraId="206EBB60" w14:textId="53170B6B" w:rsidR="00EE6F1D" w:rsidRPr="00CE0FA9" w:rsidRDefault="00BA1C28" w:rsidP="00EE6F1D">
      <w:pPr>
        <w:widowControl/>
        <w:jc w:val="left"/>
      </w:pPr>
      <w:r>
        <w:br w:type="page"/>
      </w:r>
    </w:p>
    <w:p w14:paraId="6B03D34E" w14:textId="6ED4FD94" w:rsidR="00EE6F1D" w:rsidRDefault="00FE71F5" w:rsidP="00FE71F5">
      <w:pPr>
        <w:widowControl/>
        <w:jc w:val="center"/>
      </w:pPr>
      <w:r>
        <w:rPr>
          <w:noProof/>
        </w:rPr>
        <w:drawing>
          <wp:inline distT="0" distB="0" distL="0" distR="0" wp14:anchorId="7C111012" wp14:editId="5B4CF18D">
            <wp:extent cx="4800600" cy="4737100"/>
            <wp:effectExtent l="0" t="0" r="0" b="0"/>
            <wp:docPr id="1530679897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30679897" name="图片 1530679897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800600" cy="4737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02CBB78" w14:textId="3FD925D4" w:rsidR="00EE6F1D" w:rsidRDefault="00EE6F1D" w:rsidP="00EE6F1D">
      <w:pPr>
        <w:widowControl/>
        <w:jc w:val="left"/>
      </w:pPr>
    </w:p>
    <w:p w14:paraId="67172309" w14:textId="1A55DE9A" w:rsidR="00FE71F5" w:rsidRPr="00A04BFF" w:rsidRDefault="00EE6F1D" w:rsidP="00FE71F5">
      <w:pPr>
        <w:rPr>
          <w:rFonts w:ascii="Times New Roman" w:hAnsi="Times New Roman" w:cs="Times New Roman"/>
        </w:rPr>
      </w:pPr>
      <w:r w:rsidRPr="00912449">
        <w:rPr>
          <w:rFonts w:ascii="Times New Roman" w:hAnsi="Times New Roman" w:cs="Times New Roman"/>
          <w:b/>
          <w:bCs/>
        </w:rPr>
        <w:t>Fig</w:t>
      </w:r>
      <w:r w:rsidR="00577EB3" w:rsidRPr="00912449">
        <w:rPr>
          <w:rFonts w:ascii="Times New Roman" w:hAnsi="Times New Roman" w:cs="Times New Roman"/>
          <w:b/>
          <w:bCs/>
        </w:rPr>
        <w:t>.</w:t>
      </w:r>
      <w:r w:rsidRPr="00912449">
        <w:rPr>
          <w:rFonts w:ascii="Times New Roman" w:hAnsi="Times New Roman" w:cs="Times New Roman"/>
          <w:b/>
          <w:bCs/>
        </w:rPr>
        <w:t xml:space="preserve"> S2. </w:t>
      </w:r>
      <w:r w:rsidR="00FE71F5" w:rsidRPr="00912449">
        <w:rPr>
          <w:rFonts w:ascii="Times New Roman" w:hAnsi="Times New Roman" w:cs="Times New Roman"/>
          <w:b/>
          <w:bCs/>
        </w:rPr>
        <w:t>Luminescence</w:t>
      </w:r>
      <w:r w:rsidR="00FE71F5" w:rsidRPr="00912449">
        <w:rPr>
          <w:rFonts w:ascii="Times New Roman" w:hAnsi="Times New Roman" w:cs="Times New Roman"/>
          <w:b/>
          <w:bCs/>
          <w:i/>
          <w:iCs/>
        </w:rPr>
        <w:t xml:space="preserve"> </w:t>
      </w:r>
      <w:r w:rsidR="00E018FA" w:rsidRPr="00912449">
        <w:rPr>
          <w:rFonts w:ascii="Times New Roman" w:hAnsi="Times New Roman" w:cs="Times New Roman"/>
          <w:b/>
          <w:bCs/>
        </w:rPr>
        <w:t>images of LNPs with various charge</w:t>
      </w:r>
      <w:r w:rsidR="00FE71F5" w:rsidRPr="00912449">
        <w:rPr>
          <w:rFonts w:ascii="Times New Roman" w:hAnsi="Times New Roman" w:cs="Times New Roman"/>
          <w:b/>
          <w:bCs/>
        </w:rPr>
        <w:t>s</w:t>
      </w:r>
      <w:r w:rsidR="00E018FA" w:rsidRPr="00912449">
        <w:rPr>
          <w:rFonts w:ascii="Times New Roman" w:hAnsi="Times New Roman" w:cs="Times New Roman"/>
          <w:b/>
          <w:bCs/>
        </w:rPr>
        <w:t>.</w:t>
      </w:r>
      <w:r w:rsidR="004F0C58" w:rsidRPr="00912449">
        <w:rPr>
          <w:rFonts w:ascii="Times New Roman" w:hAnsi="Times New Roman" w:cs="Times New Roman"/>
          <w:b/>
          <w:bCs/>
        </w:rPr>
        <w:t xml:space="preserve"> </w:t>
      </w:r>
      <w:r w:rsidR="00FE71F5" w:rsidRPr="00A04BFF">
        <w:rPr>
          <w:rFonts w:ascii="Times New Roman" w:hAnsi="Times New Roman" w:cs="Times New Roman"/>
        </w:rPr>
        <w:t xml:space="preserve">(A) </w:t>
      </w:r>
      <w:r w:rsidR="00FE71F5" w:rsidRPr="00A04BFF">
        <w:rPr>
          <w:rFonts w:ascii="Times New Roman" w:hAnsi="Times New Roman" w:cs="Times New Roman"/>
          <w:i/>
          <w:iCs/>
        </w:rPr>
        <w:t>In vivo</w:t>
      </w:r>
      <w:r w:rsidR="00FE71F5" w:rsidRPr="00A04BFF">
        <w:rPr>
          <w:rFonts w:ascii="Times New Roman" w:hAnsi="Times New Roman" w:cs="Times New Roman"/>
        </w:rPr>
        <w:t xml:space="preserve"> luminescence images of LNPs with different charges at </w:t>
      </w:r>
      <w:r w:rsidR="0030311E" w:rsidRPr="00A04BFF">
        <w:rPr>
          <w:rFonts w:ascii="Times New Roman" w:hAnsi="Times New Roman" w:cs="Times New Roman"/>
        </w:rPr>
        <w:t>2</w:t>
      </w:r>
      <w:r w:rsidR="008B7A27">
        <w:rPr>
          <w:rFonts w:ascii="Times New Roman" w:hAnsi="Times New Roman" w:cs="Times New Roman"/>
        </w:rPr>
        <w:t xml:space="preserve"> </w:t>
      </w:r>
      <w:r w:rsidR="00FE71F5" w:rsidRPr="00A04BFF">
        <w:rPr>
          <w:rFonts w:ascii="Times New Roman" w:hAnsi="Times New Roman" w:cs="Times New Roman"/>
        </w:rPr>
        <w:t>h-24</w:t>
      </w:r>
      <w:r w:rsidR="008B7A27">
        <w:rPr>
          <w:rFonts w:ascii="Times New Roman" w:hAnsi="Times New Roman" w:cs="Times New Roman"/>
        </w:rPr>
        <w:t xml:space="preserve"> </w:t>
      </w:r>
      <w:r w:rsidR="00FE71F5" w:rsidRPr="00A04BFF">
        <w:rPr>
          <w:rFonts w:ascii="Times New Roman" w:hAnsi="Times New Roman" w:cs="Times New Roman"/>
        </w:rPr>
        <w:t xml:space="preserve">h. </w:t>
      </w:r>
      <w:r w:rsidR="004F0C58" w:rsidRPr="00A04BFF">
        <w:rPr>
          <w:rFonts w:ascii="Times New Roman" w:hAnsi="Times New Roman" w:cs="Times New Roman"/>
        </w:rPr>
        <w:t>(</w:t>
      </w:r>
      <w:r w:rsidR="00FE71F5" w:rsidRPr="00A04BFF">
        <w:rPr>
          <w:rFonts w:ascii="Times New Roman" w:hAnsi="Times New Roman" w:cs="Times New Roman"/>
        </w:rPr>
        <w:t>B</w:t>
      </w:r>
      <w:r w:rsidR="004F0C58" w:rsidRPr="00A04BFF">
        <w:rPr>
          <w:rFonts w:ascii="Times New Roman" w:hAnsi="Times New Roman" w:cs="Times New Roman"/>
        </w:rPr>
        <w:t xml:space="preserve">) </w:t>
      </w:r>
      <w:r w:rsidR="00FE71F5" w:rsidRPr="00A04BFF">
        <w:rPr>
          <w:rFonts w:ascii="Times New Roman" w:hAnsi="Times New Roman" w:cs="Times New Roman"/>
          <w:i/>
          <w:iCs/>
        </w:rPr>
        <w:t>Ex vivo</w:t>
      </w:r>
      <w:r w:rsidR="00FE71F5" w:rsidRPr="00A04BFF">
        <w:rPr>
          <w:rFonts w:ascii="Times New Roman" w:hAnsi="Times New Roman" w:cs="Times New Roman"/>
        </w:rPr>
        <w:t xml:space="preserve"> l</w:t>
      </w:r>
      <w:r w:rsidR="004F0C58" w:rsidRPr="00A04BFF">
        <w:rPr>
          <w:rFonts w:ascii="Times New Roman" w:hAnsi="Times New Roman" w:cs="Times New Roman"/>
        </w:rPr>
        <w:t>uciferase distribution of LNPs with various charge at 4</w:t>
      </w:r>
      <w:r w:rsidR="008B7A27">
        <w:rPr>
          <w:rFonts w:ascii="Times New Roman" w:hAnsi="Times New Roman" w:cs="Times New Roman"/>
        </w:rPr>
        <w:t xml:space="preserve"> </w:t>
      </w:r>
      <w:r w:rsidR="004F0C58" w:rsidRPr="00A04BFF">
        <w:rPr>
          <w:rFonts w:ascii="Times New Roman" w:hAnsi="Times New Roman" w:cs="Times New Roman"/>
        </w:rPr>
        <w:t xml:space="preserve">h after intramuscular injection. Luminescence images were harvested by </w:t>
      </w:r>
      <w:r w:rsidR="00420B33">
        <w:rPr>
          <w:rFonts w:ascii="Times New Roman" w:hAnsi="Times New Roman" w:cs="Times New Roman"/>
        </w:rPr>
        <w:t>IVIS</w:t>
      </w:r>
      <w:r w:rsidR="004F0C58" w:rsidRPr="00A04BFF">
        <w:rPr>
          <w:rFonts w:ascii="Times New Roman" w:hAnsi="Times New Roman" w:cs="Times New Roman"/>
        </w:rPr>
        <w:t>.</w:t>
      </w:r>
      <w:r w:rsidR="0031706D" w:rsidRPr="00A04BFF">
        <w:rPr>
          <w:rFonts w:ascii="Times New Roman" w:hAnsi="Times New Roman" w:cs="Times New Roman"/>
        </w:rPr>
        <w:t xml:space="preserve"> </w:t>
      </w:r>
      <w:r w:rsidR="00FE71F5" w:rsidRPr="00A04BFF">
        <w:rPr>
          <w:rFonts w:ascii="Times New Roman" w:hAnsi="Times New Roman" w:cs="Times New Roman"/>
        </w:rPr>
        <w:t>AUC</w:t>
      </w:r>
      <w:r w:rsidR="00FE71F5" w:rsidRPr="00A04BFF">
        <w:rPr>
          <w:rFonts w:ascii="Times New Roman" w:hAnsi="Times New Roman" w:cs="Times New Roman"/>
          <w:vertAlign w:val="subscript"/>
        </w:rPr>
        <w:t>2-24</w:t>
      </w:r>
      <w:r w:rsidR="008B7A27">
        <w:rPr>
          <w:rFonts w:ascii="Times New Roman" w:hAnsi="Times New Roman" w:cs="Times New Roman"/>
          <w:vertAlign w:val="subscript"/>
        </w:rPr>
        <w:t xml:space="preserve"> </w:t>
      </w:r>
      <w:r w:rsidR="00FE71F5" w:rsidRPr="00A04BFF">
        <w:rPr>
          <w:rFonts w:ascii="Times New Roman" w:hAnsi="Times New Roman" w:cs="Times New Roman"/>
          <w:vertAlign w:val="subscript"/>
        </w:rPr>
        <w:t>h</w:t>
      </w:r>
      <w:r w:rsidR="00FE71F5" w:rsidRPr="00A04BFF">
        <w:rPr>
          <w:rFonts w:ascii="Times New Roman" w:hAnsi="Times New Roman" w:cs="Times New Roman"/>
        </w:rPr>
        <w:t xml:space="preserve"> of muscle (C) and AUC</w:t>
      </w:r>
      <w:r w:rsidR="00FE71F5" w:rsidRPr="00A04BFF">
        <w:rPr>
          <w:rFonts w:ascii="Times New Roman" w:hAnsi="Times New Roman" w:cs="Times New Roman"/>
          <w:vertAlign w:val="subscript"/>
        </w:rPr>
        <w:t>2-24</w:t>
      </w:r>
      <w:r w:rsidR="008B7A27">
        <w:rPr>
          <w:rFonts w:ascii="Times New Roman" w:hAnsi="Times New Roman" w:cs="Times New Roman"/>
          <w:vertAlign w:val="subscript"/>
        </w:rPr>
        <w:t xml:space="preserve"> </w:t>
      </w:r>
      <w:r w:rsidR="00FE71F5" w:rsidRPr="00A04BFF">
        <w:rPr>
          <w:rFonts w:ascii="Times New Roman" w:hAnsi="Times New Roman" w:cs="Times New Roman"/>
          <w:vertAlign w:val="subscript"/>
        </w:rPr>
        <w:t>h</w:t>
      </w:r>
      <w:r w:rsidR="00FE71F5" w:rsidRPr="00A04BFF">
        <w:rPr>
          <w:rFonts w:ascii="Times New Roman" w:hAnsi="Times New Roman" w:cs="Times New Roman"/>
        </w:rPr>
        <w:t xml:space="preserve"> of liver (D) indicate total luciferase expression during 2</w:t>
      </w:r>
      <w:r w:rsidR="008B7A27">
        <w:rPr>
          <w:rFonts w:ascii="Times New Roman" w:hAnsi="Times New Roman" w:cs="Times New Roman"/>
        </w:rPr>
        <w:t xml:space="preserve"> </w:t>
      </w:r>
      <w:r w:rsidR="00FE71F5" w:rsidRPr="00A04BFF">
        <w:rPr>
          <w:rFonts w:ascii="Times New Roman" w:hAnsi="Times New Roman" w:cs="Times New Roman"/>
        </w:rPr>
        <w:t>h-24</w:t>
      </w:r>
      <w:r w:rsidR="008B7A27">
        <w:rPr>
          <w:rFonts w:ascii="Times New Roman" w:hAnsi="Times New Roman" w:cs="Times New Roman"/>
        </w:rPr>
        <w:t xml:space="preserve"> </w:t>
      </w:r>
      <w:r w:rsidR="00FE71F5" w:rsidRPr="00A04BFF">
        <w:rPr>
          <w:rFonts w:ascii="Times New Roman" w:hAnsi="Times New Roman" w:cs="Times New Roman"/>
        </w:rPr>
        <w:t>h (n=3), *: p&lt;0.05, **: p&lt;0.01, ***: p&lt;0.001, compared with LNP.</w:t>
      </w:r>
    </w:p>
    <w:p w14:paraId="53C8E8D9" w14:textId="5D99BC19" w:rsidR="0030311E" w:rsidRDefault="00BA1C28" w:rsidP="00EE6F1D">
      <w:pPr>
        <w:widowControl/>
        <w:jc w:val="left"/>
      </w:pPr>
      <w:r>
        <w:br w:type="page"/>
      </w:r>
    </w:p>
    <w:p w14:paraId="3AD8A020" w14:textId="62C2A1BE" w:rsidR="0030311E" w:rsidRDefault="0030311E" w:rsidP="0030311E">
      <w:pPr>
        <w:widowControl/>
        <w:jc w:val="center"/>
      </w:pPr>
      <w:r>
        <w:rPr>
          <w:rFonts w:hint="eastAsia"/>
          <w:noProof/>
        </w:rPr>
        <w:drawing>
          <wp:inline distT="0" distB="0" distL="0" distR="0" wp14:anchorId="5FC3DBD9" wp14:editId="2EA8D88A">
            <wp:extent cx="4648200" cy="4483100"/>
            <wp:effectExtent l="0" t="0" r="0" b="0"/>
            <wp:docPr id="134116298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4116298" name="图片 134116298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48200" cy="4483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EB09BA0" w14:textId="77777777" w:rsidR="0010027B" w:rsidRDefault="0010027B" w:rsidP="00EE6F1D">
      <w:pPr>
        <w:widowControl/>
        <w:jc w:val="left"/>
      </w:pPr>
    </w:p>
    <w:p w14:paraId="146A8A38" w14:textId="0DCCC8AB" w:rsidR="0010027B" w:rsidRPr="00A04BFF" w:rsidRDefault="0010027B" w:rsidP="00EE6F1D">
      <w:pPr>
        <w:widowControl/>
        <w:jc w:val="left"/>
        <w:rPr>
          <w:rFonts w:ascii="Times New Roman" w:hAnsi="Times New Roman" w:cs="Times New Roman"/>
        </w:rPr>
      </w:pPr>
      <w:r w:rsidRPr="00912449">
        <w:rPr>
          <w:rFonts w:ascii="Times New Roman" w:hAnsi="Times New Roman" w:cs="Times New Roman"/>
          <w:b/>
          <w:bCs/>
        </w:rPr>
        <w:t>Fig</w:t>
      </w:r>
      <w:r w:rsidR="00577EB3" w:rsidRPr="00912449">
        <w:rPr>
          <w:rFonts w:ascii="Times New Roman" w:hAnsi="Times New Roman" w:cs="Times New Roman"/>
          <w:b/>
          <w:bCs/>
        </w:rPr>
        <w:t>.</w:t>
      </w:r>
      <w:r w:rsidRPr="00912449">
        <w:rPr>
          <w:rFonts w:ascii="Times New Roman" w:hAnsi="Times New Roman" w:cs="Times New Roman"/>
          <w:b/>
          <w:bCs/>
        </w:rPr>
        <w:t xml:space="preserve"> S3. </w:t>
      </w:r>
      <w:r w:rsidR="0030311E" w:rsidRPr="00912449">
        <w:rPr>
          <w:rFonts w:ascii="Times New Roman" w:hAnsi="Times New Roman" w:cs="Times New Roman"/>
          <w:b/>
          <w:bCs/>
        </w:rPr>
        <w:t>Luminescence</w:t>
      </w:r>
      <w:r w:rsidR="0030311E" w:rsidRPr="00912449">
        <w:rPr>
          <w:rFonts w:ascii="Times New Roman" w:hAnsi="Times New Roman" w:cs="Times New Roman"/>
          <w:b/>
          <w:bCs/>
          <w:i/>
          <w:iCs/>
        </w:rPr>
        <w:t xml:space="preserve"> </w:t>
      </w:r>
      <w:r w:rsidR="00A22E81" w:rsidRPr="00912449">
        <w:rPr>
          <w:rFonts w:ascii="Times New Roman" w:hAnsi="Times New Roman" w:cs="Times New Roman"/>
          <w:b/>
          <w:bCs/>
        </w:rPr>
        <w:t>images of LNPs with varying content</w:t>
      </w:r>
      <w:r w:rsidR="00BC5EFF" w:rsidRPr="00912449">
        <w:rPr>
          <w:rFonts w:ascii="Times New Roman" w:hAnsi="Times New Roman" w:cs="Times New Roman"/>
          <w:b/>
          <w:bCs/>
        </w:rPr>
        <w:t>s of</w:t>
      </w:r>
      <w:r w:rsidR="00A22E81" w:rsidRPr="00912449">
        <w:rPr>
          <w:rFonts w:ascii="Times New Roman" w:hAnsi="Times New Roman" w:cs="Times New Roman"/>
          <w:b/>
          <w:bCs/>
        </w:rPr>
        <w:t xml:space="preserve"> </w:t>
      </w:r>
      <w:r w:rsidR="00BC5EFF" w:rsidRPr="00912449">
        <w:rPr>
          <w:rFonts w:ascii="Times New Roman" w:hAnsi="Times New Roman" w:cs="Times New Roman"/>
          <w:b/>
          <w:bCs/>
        </w:rPr>
        <w:t>PEGylated lipids</w:t>
      </w:r>
      <w:r w:rsidR="00A22E81" w:rsidRPr="00912449">
        <w:rPr>
          <w:rFonts w:ascii="Times New Roman" w:hAnsi="Times New Roman" w:cs="Times New Roman"/>
          <w:b/>
          <w:bCs/>
        </w:rPr>
        <w:t>.</w:t>
      </w:r>
      <w:r w:rsidR="00A22E81" w:rsidRPr="00A04BFF">
        <w:rPr>
          <w:rFonts w:ascii="Times New Roman" w:hAnsi="Times New Roman" w:cs="Times New Roman"/>
        </w:rPr>
        <w:t xml:space="preserve"> </w:t>
      </w:r>
      <w:r w:rsidR="0030311E" w:rsidRPr="00A04BFF">
        <w:rPr>
          <w:rFonts w:ascii="Times New Roman" w:hAnsi="Times New Roman" w:cs="Times New Roman"/>
        </w:rPr>
        <w:t xml:space="preserve">(A) </w:t>
      </w:r>
      <w:r w:rsidR="0030311E" w:rsidRPr="00A04BFF">
        <w:rPr>
          <w:rFonts w:ascii="Times New Roman" w:hAnsi="Times New Roman" w:cs="Times New Roman"/>
          <w:i/>
          <w:iCs/>
        </w:rPr>
        <w:t>In vivo</w:t>
      </w:r>
      <w:r w:rsidR="0030311E" w:rsidRPr="00A04BFF">
        <w:rPr>
          <w:rFonts w:ascii="Times New Roman" w:hAnsi="Times New Roman" w:cs="Times New Roman"/>
        </w:rPr>
        <w:t xml:space="preserve"> luminescence images of LNPs with different </w:t>
      </w:r>
      <w:r w:rsidR="00D87E75" w:rsidRPr="00A04BFF">
        <w:rPr>
          <w:rFonts w:ascii="Times New Roman" w:hAnsi="Times New Roman" w:cs="Times New Roman"/>
        </w:rPr>
        <w:t>DMG-PEG</w:t>
      </w:r>
      <w:r w:rsidR="00517C6E">
        <w:rPr>
          <w:rFonts w:ascii="Times New Roman" w:hAnsi="Times New Roman" w:cs="Times New Roman"/>
        </w:rPr>
        <w:t>2k</w:t>
      </w:r>
      <w:r w:rsidR="00D87E75" w:rsidRPr="00A04BFF">
        <w:rPr>
          <w:rFonts w:ascii="Times New Roman" w:hAnsi="Times New Roman" w:cs="Times New Roman"/>
        </w:rPr>
        <w:t xml:space="preserve"> </w:t>
      </w:r>
      <w:r w:rsidR="00BC5EFF">
        <w:rPr>
          <w:rFonts w:ascii="Times New Roman" w:hAnsi="Times New Roman" w:cs="Times New Roman"/>
        </w:rPr>
        <w:t xml:space="preserve">contents </w:t>
      </w:r>
      <w:r w:rsidR="0030311E" w:rsidRPr="00A04BFF">
        <w:rPr>
          <w:rFonts w:ascii="Times New Roman" w:hAnsi="Times New Roman" w:cs="Times New Roman"/>
        </w:rPr>
        <w:t xml:space="preserve">at 0.5h-24h. </w:t>
      </w:r>
      <w:r w:rsidR="00A22E81" w:rsidRPr="00A04BFF">
        <w:rPr>
          <w:rFonts w:ascii="Times New Roman" w:hAnsi="Times New Roman" w:cs="Times New Roman"/>
        </w:rPr>
        <w:t>(</w:t>
      </w:r>
      <w:r w:rsidR="0030311E" w:rsidRPr="00A04BFF">
        <w:rPr>
          <w:rFonts w:ascii="Times New Roman" w:hAnsi="Times New Roman" w:cs="Times New Roman"/>
        </w:rPr>
        <w:t>B</w:t>
      </w:r>
      <w:r w:rsidR="00A22E81" w:rsidRPr="00A04BFF">
        <w:rPr>
          <w:rFonts w:ascii="Times New Roman" w:hAnsi="Times New Roman" w:cs="Times New Roman"/>
        </w:rPr>
        <w:t>) Luciferase distribution of LNPs with 0.5 mol%, 1.5 mol% and 3 mol% DMG-PEG</w:t>
      </w:r>
      <w:r w:rsidR="00517C6E">
        <w:rPr>
          <w:rFonts w:ascii="Times New Roman" w:hAnsi="Times New Roman" w:cs="Times New Roman"/>
        </w:rPr>
        <w:t>2k</w:t>
      </w:r>
      <w:r w:rsidR="00A22E81" w:rsidRPr="00A04BFF">
        <w:rPr>
          <w:rFonts w:ascii="Times New Roman" w:hAnsi="Times New Roman" w:cs="Times New Roman"/>
        </w:rPr>
        <w:t xml:space="preserve"> at 4h after intramuscular injection. Luminescence images were harvested by ivis. </w:t>
      </w:r>
      <w:r w:rsidR="00B95D1C" w:rsidRPr="00A04BFF">
        <w:rPr>
          <w:rFonts w:ascii="Times New Roman" w:hAnsi="Times New Roman" w:cs="Times New Roman"/>
        </w:rPr>
        <w:t>AUC</w:t>
      </w:r>
      <w:r w:rsidR="00B95D1C" w:rsidRPr="00A04BFF">
        <w:rPr>
          <w:rFonts w:ascii="Times New Roman" w:hAnsi="Times New Roman" w:cs="Times New Roman"/>
          <w:vertAlign w:val="subscript"/>
        </w:rPr>
        <w:t>0.5-24</w:t>
      </w:r>
      <w:r w:rsidR="008B7A27">
        <w:rPr>
          <w:rFonts w:ascii="Times New Roman" w:hAnsi="Times New Roman" w:cs="Times New Roman"/>
          <w:vertAlign w:val="subscript"/>
        </w:rPr>
        <w:t xml:space="preserve"> </w:t>
      </w:r>
      <w:r w:rsidR="00B95D1C" w:rsidRPr="00A04BFF">
        <w:rPr>
          <w:rFonts w:ascii="Times New Roman" w:hAnsi="Times New Roman" w:cs="Times New Roman"/>
          <w:vertAlign w:val="subscript"/>
        </w:rPr>
        <w:t>h</w:t>
      </w:r>
      <w:r w:rsidR="00B95D1C" w:rsidRPr="00A04BFF">
        <w:rPr>
          <w:rFonts w:ascii="Times New Roman" w:hAnsi="Times New Roman" w:cs="Times New Roman"/>
        </w:rPr>
        <w:t xml:space="preserve"> of muscle (C) and AUC</w:t>
      </w:r>
      <w:r w:rsidR="00B95D1C" w:rsidRPr="00A04BFF">
        <w:rPr>
          <w:rFonts w:ascii="Times New Roman" w:hAnsi="Times New Roman" w:cs="Times New Roman"/>
          <w:vertAlign w:val="subscript"/>
        </w:rPr>
        <w:t>0.5-24</w:t>
      </w:r>
      <w:r w:rsidR="008B7A27">
        <w:rPr>
          <w:rFonts w:ascii="Times New Roman" w:hAnsi="Times New Roman" w:cs="Times New Roman"/>
          <w:vertAlign w:val="subscript"/>
        </w:rPr>
        <w:t xml:space="preserve"> </w:t>
      </w:r>
      <w:r w:rsidR="00B95D1C" w:rsidRPr="00A04BFF">
        <w:rPr>
          <w:rFonts w:ascii="Times New Roman" w:hAnsi="Times New Roman" w:cs="Times New Roman"/>
          <w:vertAlign w:val="subscript"/>
        </w:rPr>
        <w:t>h</w:t>
      </w:r>
      <w:r w:rsidR="00B95D1C" w:rsidRPr="00A04BFF">
        <w:rPr>
          <w:rFonts w:ascii="Times New Roman" w:hAnsi="Times New Roman" w:cs="Times New Roman"/>
        </w:rPr>
        <w:t xml:space="preserve"> of liver (D) indicate total luciferase expression during 0.5</w:t>
      </w:r>
      <w:r w:rsidR="008B7A27">
        <w:rPr>
          <w:rFonts w:ascii="Times New Roman" w:hAnsi="Times New Roman" w:cs="Times New Roman"/>
        </w:rPr>
        <w:t xml:space="preserve"> </w:t>
      </w:r>
      <w:r w:rsidR="00B95D1C" w:rsidRPr="00A04BFF">
        <w:rPr>
          <w:rFonts w:ascii="Times New Roman" w:hAnsi="Times New Roman" w:cs="Times New Roman"/>
        </w:rPr>
        <w:t>h-24</w:t>
      </w:r>
      <w:r w:rsidR="008B7A27">
        <w:rPr>
          <w:rFonts w:ascii="Times New Roman" w:hAnsi="Times New Roman" w:cs="Times New Roman"/>
        </w:rPr>
        <w:t xml:space="preserve"> </w:t>
      </w:r>
      <w:r w:rsidR="00B95D1C" w:rsidRPr="00A04BFF">
        <w:rPr>
          <w:rFonts w:ascii="Times New Roman" w:hAnsi="Times New Roman" w:cs="Times New Roman"/>
        </w:rPr>
        <w:t xml:space="preserve">h (n=3), *: p&lt;0.05, **: p&lt;0.01, compared with 0.5% </w:t>
      </w:r>
      <w:r w:rsidR="00517C6E">
        <w:rPr>
          <w:rFonts w:ascii="Times New Roman" w:hAnsi="Times New Roman" w:cs="Times New Roman"/>
        </w:rPr>
        <w:t>DMG-PEG2k</w:t>
      </w:r>
      <w:r w:rsidR="00B95D1C" w:rsidRPr="00A04BFF">
        <w:rPr>
          <w:rFonts w:ascii="Times New Roman" w:hAnsi="Times New Roman" w:cs="Times New Roman"/>
        </w:rPr>
        <w:t>.</w:t>
      </w:r>
    </w:p>
    <w:p w14:paraId="3A93EA45" w14:textId="77777777" w:rsidR="0010027B" w:rsidRDefault="0010027B" w:rsidP="00EE6F1D">
      <w:pPr>
        <w:widowControl/>
        <w:jc w:val="left"/>
      </w:pPr>
    </w:p>
    <w:p w14:paraId="2A7B8D25" w14:textId="77777777" w:rsidR="0010027B" w:rsidRDefault="0010027B" w:rsidP="00EE6F1D">
      <w:pPr>
        <w:widowControl/>
        <w:jc w:val="left"/>
      </w:pPr>
    </w:p>
    <w:p w14:paraId="708E8572" w14:textId="77777777" w:rsidR="0010027B" w:rsidRDefault="0010027B" w:rsidP="00EE6F1D">
      <w:pPr>
        <w:widowControl/>
        <w:jc w:val="left"/>
      </w:pPr>
    </w:p>
    <w:p w14:paraId="3F41CD67" w14:textId="77777777" w:rsidR="0010027B" w:rsidRDefault="0010027B" w:rsidP="00EE6F1D">
      <w:pPr>
        <w:widowControl/>
        <w:jc w:val="left"/>
      </w:pPr>
    </w:p>
    <w:p w14:paraId="5B6C762B" w14:textId="77777777" w:rsidR="0010027B" w:rsidRDefault="0010027B" w:rsidP="00EE6F1D">
      <w:pPr>
        <w:widowControl/>
        <w:jc w:val="left"/>
      </w:pPr>
    </w:p>
    <w:p w14:paraId="38494ED6" w14:textId="77777777" w:rsidR="0010027B" w:rsidRDefault="0010027B" w:rsidP="00EE6F1D">
      <w:pPr>
        <w:widowControl/>
        <w:jc w:val="left"/>
      </w:pPr>
    </w:p>
    <w:p w14:paraId="24E5A08C" w14:textId="77777777" w:rsidR="0010027B" w:rsidRDefault="0010027B" w:rsidP="00EE6F1D">
      <w:pPr>
        <w:widowControl/>
        <w:jc w:val="left"/>
      </w:pPr>
    </w:p>
    <w:p w14:paraId="1235DAA5" w14:textId="3711B55F" w:rsidR="0010027B" w:rsidRDefault="00BA1C28" w:rsidP="00EE6F1D">
      <w:pPr>
        <w:widowControl/>
        <w:jc w:val="left"/>
      </w:pPr>
      <w:r>
        <w:br w:type="page"/>
      </w:r>
    </w:p>
    <w:p w14:paraId="0938AB1A" w14:textId="2A3BA170" w:rsidR="00E5608E" w:rsidRDefault="00784E5F" w:rsidP="00E5608E">
      <w:pPr>
        <w:widowControl/>
        <w:jc w:val="center"/>
      </w:pPr>
      <w:r>
        <w:rPr>
          <w:noProof/>
        </w:rPr>
        <w:drawing>
          <wp:inline distT="0" distB="0" distL="0" distR="0" wp14:anchorId="4CAD0B72" wp14:editId="667D3E22">
            <wp:extent cx="5274310" cy="2804160"/>
            <wp:effectExtent l="0" t="0" r="0" b="2540"/>
            <wp:docPr id="359455070" name="图片 3" descr="图形用户界面, 图表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9455070" name="图片 3" descr="图形用户界面, 图表&#10;&#10;描述已自动生成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8041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0E35AA2" w14:textId="2A42B410" w:rsidR="00E5608E" w:rsidRPr="00A04BFF" w:rsidRDefault="00E5608E" w:rsidP="00E5608E">
      <w:pPr>
        <w:widowControl/>
        <w:jc w:val="left"/>
        <w:rPr>
          <w:rFonts w:ascii="Times New Roman" w:hAnsi="Times New Roman" w:cs="Times New Roman"/>
        </w:rPr>
      </w:pPr>
      <w:r w:rsidRPr="00912449">
        <w:rPr>
          <w:rFonts w:ascii="Times New Roman" w:hAnsi="Times New Roman" w:cs="Times New Roman"/>
          <w:b/>
          <w:bCs/>
        </w:rPr>
        <w:t>Fig</w:t>
      </w:r>
      <w:r w:rsidR="00577EB3" w:rsidRPr="00912449">
        <w:rPr>
          <w:rFonts w:ascii="Times New Roman" w:hAnsi="Times New Roman" w:cs="Times New Roman"/>
          <w:b/>
          <w:bCs/>
        </w:rPr>
        <w:t>.</w:t>
      </w:r>
      <w:r w:rsidRPr="00912449">
        <w:rPr>
          <w:rFonts w:ascii="Times New Roman" w:hAnsi="Times New Roman" w:cs="Times New Roman"/>
          <w:b/>
          <w:bCs/>
        </w:rPr>
        <w:t xml:space="preserve"> S4. Stability of LNPs with</w:t>
      </w:r>
      <w:r w:rsidR="00912449" w:rsidRPr="00912449">
        <w:rPr>
          <w:rFonts w:ascii="Times New Roman" w:hAnsi="Times New Roman" w:cs="Times New Roman" w:hint="eastAsia"/>
          <w:b/>
          <w:bCs/>
        </w:rPr>
        <w:t xml:space="preserve"> </w:t>
      </w:r>
      <w:r w:rsidR="00912449" w:rsidRPr="00912449">
        <w:rPr>
          <w:rFonts w:ascii="Times New Roman" w:hAnsi="Times New Roman" w:cs="Times New Roman"/>
          <w:b/>
          <w:bCs/>
        </w:rPr>
        <w:t>different types of PEGylated lipids</w:t>
      </w:r>
      <w:r w:rsidRPr="00912449">
        <w:rPr>
          <w:rFonts w:ascii="Times New Roman" w:hAnsi="Times New Roman" w:cs="Times New Roman" w:hint="eastAsia"/>
          <w:b/>
          <w:bCs/>
        </w:rPr>
        <w:t>.</w:t>
      </w:r>
      <w:r w:rsidRPr="00A04BFF">
        <w:rPr>
          <w:rFonts w:ascii="Times New Roman" w:hAnsi="Times New Roman" w:cs="Times New Roman"/>
        </w:rPr>
        <w:t xml:space="preserve"> Stability on particle size</w:t>
      </w:r>
      <w:r w:rsidR="008B7A27">
        <w:rPr>
          <w:rFonts w:ascii="Times New Roman" w:hAnsi="Times New Roman" w:cs="Times New Roman"/>
        </w:rPr>
        <w:t xml:space="preserve"> </w:t>
      </w:r>
      <w:r w:rsidRPr="00A04BFF">
        <w:rPr>
          <w:rFonts w:ascii="Times New Roman" w:hAnsi="Times New Roman" w:cs="Times New Roman"/>
        </w:rPr>
        <w:t>(A), PDI</w:t>
      </w:r>
      <w:r w:rsidR="008B7A27">
        <w:rPr>
          <w:rFonts w:ascii="Times New Roman" w:hAnsi="Times New Roman" w:cs="Times New Roman"/>
        </w:rPr>
        <w:t xml:space="preserve"> </w:t>
      </w:r>
      <w:r w:rsidRPr="00A04BFF">
        <w:rPr>
          <w:rFonts w:ascii="Times New Roman" w:hAnsi="Times New Roman" w:cs="Times New Roman"/>
        </w:rPr>
        <w:t>(B), zeta potential</w:t>
      </w:r>
      <w:r w:rsidR="008B7A27">
        <w:rPr>
          <w:rFonts w:ascii="Times New Roman" w:hAnsi="Times New Roman" w:cs="Times New Roman"/>
        </w:rPr>
        <w:t xml:space="preserve"> </w:t>
      </w:r>
      <w:r w:rsidRPr="00A04BFF">
        <w:rPr>
          <w:rFonts w:ascii="Times New Roman" w:hAnsi="Times New Roman" w:cs="Times New Roman"/>
        </w:rPr>
        <w:t>(C) and encapsulation efficiency</w:t>
      </w:r>
      <w:r w:rsidR="008B7A27">
        <w:rPr>
          <w:rFonts w:ascii="Times New Roman" w:hAnsi="Times New Roman" w:cs="Times New Roman"/>
        </w:rPr>
        <w:t xml:space="preserve"> </w:t>
      </w:r>
      <w:r w:rsidRPr="00A04BFF">
        <w:rPr>
          <w:rFonts w:ascii="Times New Roman" w:hAnsi="Times New Roman" w:cs="Times New Roman"/>
        </w:rPr>
        <w:t>(D) in PBS at 4</w:t>
      </w:r>
      <w:r w:rsidR="00BC5EFF">
        <w:rPr>
          <w:rFonts w:ascii="Times New Roman" w:hAnsi="Times New Roman" w:cs="Times New Roman"/>
        </w:rPr>
        <w:t xml:space="preserve"> </w:t>
      </w:r>
      <w:r w:rsidRPr="00A04BFF">
        <w:rPr>
          <w:rFonts w:ascii="Times New Roman" w:hAnsi="Times New Roman" w:cs="Times New Roman"/>
        </w:rPr>
        <w:t>°C. Stability on particle size</w:t>
      </w:r>
      <w:r w:rsidR="008B7A27">
        <w:rPr>
          <w:rFonts w:ascii="Times New Roman" w:hAnsi="Times New Roman" w:cs="Times New Roman"/>
        </w:rPr>
        <w:t xml:space="preserve"> </w:t>
      </w:r>
      <w:r w:rsidRPr="00A04BFF">
        <w:rPr>
          <w:rFonts w:ascii="Times New Roman" w:hAnsi="Times New Roman" w:cs="Times New Roman"/>
        </w:rPr>
        <w:t>(E), PDI</w:t>
      </w:r>
      <w:r w:rsidR="008B7A27">
        <w:rPr>
          <w:rFonts w:ascii="Times New Roman" w:hAnsi="Times New Roman" w:cs="Times New Roman"/>
        </w:rPr>
        <w:t xml:space="preserve"> </w:t>
      </w:r>
      <w:r w:rsidRPr="00A04BFF">
        <w:rPr>
          <w:rFonts w:ascii="Times New Roman" w:hAnsi="Times New Roman" w:cs="Times New Roman"/>
        </w:rPr>
        <w:t>(F), zeta potential</w:t>
      </w:r>
      <w:r w:rsidR="008B7A27">
        <w:rPr>
          <w:rFonts w:ascii="Times New Roman" w:hAnsi="Times New Roman" w:cs="Times New Roman"/>
        </w:rPr>
        <w:t xml:space="preserve"> </w:t>
      </w:r>
      <w:r w:rsidRPr="00A04BFF">
        <w:rPr>
          <w:rFonts w:ascii="Times New Roman" w:hAnsi="Times New Roman" w:cs="Times New Roman"/>
        </w:rPr>
        <w:t>(G) and encapsulation efficiency</w:t>
      </w:r>
      <w:r w:rsidR="008B7A27">
        <w:rPr>
          <w:rFonts w:ascii="Times New Roman" w:hAnsi="Times New Roman" w:cs="Times New Roman"/>
        </w:rPr>
        <w:t xml:space="preserve"> </w:t>
      </w:r>
      <w:r w:rsidRPr="00A04BFF">
        <w:rPr>
          <w:rFonts w:ascii="Times New Roman" w:hAnsi="Times New Roman" w:cs="Times New Roman"/>
        </w:rPr>
        <w:t>(H) in PBS with 10% FBS at 37</w:t>
      </w:r>
      <w:r w:rsidR="00BC5EFF">
        <w:rPr>
          <w:rFonts w:ascii="Times New Roman" w:hAnsi="Times New Roman" w:cs="Times New Roman"/>
        </w:rPr>
        <w:t xml:space="preserve"> </w:t>
      </w:r>
      <w:r w:rsidRPr="00A04BFF">
        <w:rPr>
          <w:rFonts w:ascii="Times New Roman" w:hAnsi="Times New Roman" w:cs="Times New Roman"/>
        </w:rPr>
        <w:t>°C.</w:t>
      </w:r>
    </w:p>
    <w:p w14:paraId="563822ED" w14:textId="42A0CC64" w:rsidR="00BA1C28" w:rsidRDefault="00BA1C28">
      <w:pPr>
        <w:widowControl/>
        <w:jc w:val="left"/>
      </w:pPr>
      <w:r>
        <w:br w:type="page"/>
      </w:r>
    </w:p>
    <w:p w14:paraId="2DCE008E" w14:textId="17212CC0" w:rsidR="00BA1C28" w:rsidRDefault="00BA1C28" w:rsidP="00BA1C28">
      <w:pPr>
        <w:widowControl/>
        <w:jc w:val="center"/>
      </w:pPr>
      <w:r>
        <w:rPr>
          <w:rFonts w:hint="eastAsia"/>
          <w:noProof/>
        </w:rPr>
        <w:drawing>
          <wp:inline distT="0" distB="0" distL="0" distR="0" wp14:anchorId="6EBE7A8B" wp14:editId="241E7E24">
            <wp:extent cx="5274310" cy="4843145"/>
            <wp:effectExtent l="0" t="0" r="0" b="0"/>
            <wp:docPr id="502178186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2178186" name="图片 502178186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8431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759B140" w14:textId="3839D3E6" w:rsidR="00BD72BA" w:rsidRPr="00A04BFF" w:rsidRDefault="00BD72BA" w:rsidP="00BD72BA">
      <w:pPr>
        <w:widowControl/>
        <w:jc w:val="left"/>
        <w:rPr>
          <w:rFonts w:ascii="Times New Roman" w:hAnsi="Times New Roman" w:cs="Times New Roman"/>
        </w:rPr>
      </w:pPr>
      <w:r w:rsidRPr="00912449">
        <w:rPr>
          <w:rFonts w:ascii="Times New Roman" w:hAnsi="Times New Roman" w:cs="Times New Roman"/>
          <w:b/>
          <w:bCs/>
        </w:rPr>
        <w:t>Fig</w:t>
      </w:r>
      <w:r w:rsidR="00577EB3" w:rsidRPr="00912449">
        <w:rPr>
          <w:rFonts w:ascii="Times New Roman" w:hAnsi="Times New Roman" w:cs="Times New Roman"/>
          <w:b/>
          <w:bCs/>
        </w:rPr>
        <w:t>.</w:t>
      </w:r>
      <w:r w:rsidRPr="00912449">
        <w:rPr>
          <w:rFonts w:ascii="Times New Roman" w:hAnsi="Times New Roman" w:cs="Times New Roman"/>
          <w:b/>
          <w:bCs/>
        </w:rPr>
        <w:t xml:space="preserve"> S5. Luminescence</w:t>
      </w:r>
      <w:r w:rsidRPr="00912449">
        <w:rPr>
          <w:rFonts w:ascii="Times New Roman" w:hAnsi="Times New Roman" w:cs="Times New Roman"/>
          <w:b/>
          <w:bCs/>
          <w:i/>
          <w:iCs/>
        </w:rPr>
        <w:t xml:space="preserve"> </w:t>
      </w:r>
      <w:r w:rsidRPr="00912449">
        <w:rPr>
          <w:rFonts w:ascii="Times New Roman" w:hAnsi="Times New Roman" w:cs="Times New Roman"/>
          <w:b/>
          <w:bCs/>
        </w:rPr>
        <w:t xml:space="preserve">images of LNPs with </w:t>
      </w:r>
      <w:r w:rsidR="00912449">
        <w:rPr>
          <w:rFonts w:ascii="Times New Roman" w:hAnsi="Times New Roman" w:cs="Times New Roman"/>
          <w:b/>
          <w:bCs/>
        </w:rPr>
        <w:t xml:space="preserve">different </w:t>
      </w:r>
      <w:r w:rsidRPr="00912449">
        <w:rPr>
          <w:rFonts w:ascii="Times New Roman" w:hAnsi="Times New Roman" w:cs="Times New Roman"/>
          <w:b/>
          <w:bCs/>
        </w:rPr>
        <w:t xml:space="preserve">types of </w:t>
      </w:r>
      <w:r w:rsidR="00BC5EFF" w:rsidRPr="00912449">
        <w:rPr>
          <w:rFonts w:ascii="Times New Roman" w:hAnsi="Times New Roman" w:cs="Times New Roman"/>
          <w:b/>
          <w:bCs/>
        </w:rPr>
        <w:t>PEG</w:t>
      </w:r>
      <w:r w:rsidRPr="00912449">
        <w:rPr>
          <w:rFonts w:ascii="Times New Roman" w:hAnsi="Times New Roman" w:cs="Times New Roman"/>
          <w:b/>
          <w:bCs/>
        </w:rPr>
        <w:t xml:space="preserve">ylated lipids. </w:t>
      </w:r>
      <w:r w:rsidRPr="00A04BFF">
        <w:rPr>
          <w:rFonts w:ascii="Times New Roman" w:hAnsi="Times New Roman" w:cs="Times New Roman"/>
        </w:rPr>
        <w:t xml:space="preserve">(A) </w:t>
      </w:r>
      <w:r w:rsidRPr="00A04BFF">
        <w:rPr>
          <w:rFonts w:ascii="Times New Roman" w:hAnsi="Times New Roman" w:cs="Times New Roman"/>
          <w:i/>
          <w:iCs/>
        </w:rPr>
        <w:t>In vivo</w:t>
      </w:r>
      <w:r w:rsidRPr="00A04BFF">
        <w:rPr>
          <w:rFonts w:ascii="Times New Roman" w:hAnsi="Times New Roman" w:cs="Times New Roman"/>
        </w:rPr>
        <w:t xml:space="preserve"> luminescence images of LNPs with different types of </w:t>
      </w:r>
      <w:r w:rsidR="00BC5EFF" w:rsidRPr="00A04BFF">
        <w:rPr>
          <w:rFonts w:ascii="Times New Roman" w:hAnsi="Times New Roman" w:cs="Times New Roman"/>
        </w:rPr>
        <w:t>PEG</w:t>
      </w:r>
      <w:r w:rsidRPr="00A04BFF">
        <w:rPr>
          <w:rFonts w:ascii="Times New Roman" w:hAnsi="Times New Roman" w:cs="Times New Roman"/>
        </w:rPr>
        <w:t>ylated lipid at 0.5</w:t>
      </w:r>
      <w:r w:rsidR="008B7A27">
        <w:rPr>
          <w:rFonts w:ascii="Times New Roman" w:hAnsi="Times New Roman" w:cs="Times New Roman"/>
        </w:rPr>
        <w:t xml:space="preserve"> </w:t>
      </w:r>
      <w:r w:rsidRPr="00A04BFF">
        <w:rPr>
          <w:rFonts w:ascii="Times New Roman" w:hAnsi="Times New Roman" w:cs="Times New Roman"/>
        </w:rPr>
        <w:t>h-24</w:t>
      </w:r>
      <w:r w:rsidR="008B7A27">
        <w:rPr>
          <w:rFonts w:ascii="Times New Roman" w:hAnsi="Times New Roman" w:cs="Times New Roman"/>
        </w:rPr>
        <w:t xml:space="preserve"> </w:t>
      </w:r>
      <w:r w:rsidRPr="00A04BFF">
        <w:rPr>
          <w:rFonts w:ascii="Times New Roman" w:hAnsi="Times New Roman" w:cs="Times New Roman"/>
        </w:rPr>
        <w:t>h. (B) Luciferase distribution of LNPs with DMG-PEG</w:t>
      </w:r>
      <w:r w:rsidR="00B35012">
        <w:rPr>
          <w:rFonts w:ascii="Times New Roman" w:hAnsi="Times New Roman" w:cs="Times New Roman"/>
        </w:rPr>
        <w:t>2k</w:t>
      </w:r>
      <w:r w:rsidRPr="00A04BFF">
        <w:rPr>
          <w:rFonts w:ascii="Times New Roman" w:hAnsi="Times New Roman" w:cs="Times New Roman"/>
        </w:rPr>
        <w:t>, DSG-PEG</w:t>
      </w:r>
      <w:r w:rsidR="00B35012">
        <w:rPr>
          <w:rFonts w:ascii="Times New Roman" w:hAnsi="Times New Roman" w:cs="Times New Roman"/>
        </w:rPr>
        <w:t>2k</w:t>
      </w:r>
      <w:r w:rsidRPr="00A04BFF">
        <w:rPr>
          <w:rFonts w:ascii="Times New Roman" w:hAnsi="Times New Roman" w:cs="Times New Roman"/>
        </w:rPr>
        <w:t xml:space="preserve"> of DSPE-PEG</w:t>
      </w:r>
      <w:r w:rsidR="00B35012">
        <w:rPr>
          <w:rFonts w:ascii="Times New Roman" w:hAnsi="Times New Roman" w:cs="Times New Roman"/>
        </w:rPr>
        <w:t>2k</w:t>
      </w:r>
      <w:r w:rsidRPr="00A04BFF">
        <w:rPr>
          <w:rFonts w:ascii="Times New Roman" w:hAnsi="Times New Roman" w:cs="Times New Roman"/>
        </w:rPr>
        <w:t xml:space="preserve"> at </w:t>
      </w:r>
      <w:r w:rsidR="005170E7">
        <w:rPr>
          <w:rFonts w:ascii="Times New Roman" w:hAnsi="Times New Roman" w:cs="Times New Roman"/>
        </w:rPr>
        <w:t>2</w:t>
      </w:r>
      <w:r w:rsidRPr="00A04BFF">
        <w:rPr>
          <w:rFonts w:ascii="Times New Roman" w:hAnsi="Times New Roman" w:cs="Times New Roman"/>
        </w:rPr>
        <w:t>4</w:t>
      </w:r>
      <w:r w:rsidR="008B7A27">
        <w:rPr>
          <w:rFonts w:ascii="Times New Roman" w:hAnsi="Times New Roman" w:cs="Times New Roman"/>
        </w:rPr>
        <w:t xml:space="preserve"> </w:t>
      </w:r>
      <w:r w:rsidRPr="00A04BFF">
        <w:rPr>
          <w:rFonts w:ascii="Times New Roman" w:hAnsi="Times New Roman" w:cs="Times New Roman"/>
        </w:rPr>
        <w:t xml:space="preserve">h after intramuscular injection. Luminescence images were harvested by </w:t>
      </w:r>
      <w:r w:rsidR="00BC5EFF">
        <w:rPr>
          <w:rFonts w:ascii="Times New Roman" w:hAnsi="Times New Roman" w:cs="Times New Roman"/>
        </w:rPr>
        <w:t>IVIS</w:t>
      </w:r>
      <w:r w:rsidRPr="00A04BFF">
        <w:rPr>
          <w:rFonts w:ascii="Times New Roman" w:hAnsi="Times New Roman" w:cs="Times New Roman"/>
        </w:rPr>
        <w:t>. AUC</w:t>
      </w:r>
      <w:r w:rsidRPr="00A04BFF">
        <w:rPr>
          <w:rFonts w:ascii="Times New Roman" w:hAnsi="Times New Roman" w:cs="Times New Roman"/>
          <w:vertAlign w:val="subscript"/>
        </w:rPr>
        <w:t>0.5-24</w:t>
      </w:r>
      <w:r w:rsidR="008B7A27">
        <w:rPr>
          <w:rFonts w:ascii="Times New Roman" w:hAnsi="Times New Roman" w:cs="Times New Roman"/>
          <w:vertAlign w:val="subscript"/>
        </w:rPr>
        <w:t xml:space="preserve"> </w:t>
      </w:r>
      <w:r w:rsidRPr="00A04BFF">
        <w:rPr>
          <w:rFonts w:ascii="Times New Roman" w:hAnsi="Times New Roman" w:cs="Times New Roman"/>
          <w:vertAlign w:val="subscript"/>
        </w:rPr>
        <w:t>h</w:t>
      </w:r>
      <w:r w:rsidRPr="00A04BFF">
        <w:rPr>
          <w:rFonts w:ascii="Times New Roman" w:hAnsi="Times New Roman" w:cs="Times New Roman"/>
        </w:rPr>
        <w:t xml:space="preserve"> of muscle (C) and AUC</w:t>
      </w:r>
      <w:r w:rsidRPr="00A04BFF">
        <w:rPr>
          <w:rFonts w:ascii="Times New Roman" w:hAnsi="Times New Roman" w:cs="Times New Roman"/>
          <w:vertAlign w:val="subscript"/>
        </w:rPr>
        <w:t>0.5-24</w:t>
      </w:r>
      <w:r w:rsidR="008B7A27">
        <w:rPr>
          <w:rFonts w:ascii="Times New Roman" w:hAnsi="Times New Roman" w:cs="Times New Roman"/>
          <w:vertAlign w:val="subscript"/>
        </w:rPr>
        <w:t xml:space="preserve"> </w:t>
      </w:r>
      <w:r w:rsidRPr="00A04BFF">
        <w:rPr>
          <w:rFonts w:ascii="Times New Roman" w:hAnsi="Times New Roman" w:cs="Times New Roman"/>
          <w:vertAlign w:val="subscript"/>
        </w:rPr>
        <w:t>h</w:t>
      </w:r>
      <w:r w:rsidRPr="00A04BFF">
        <w:rPr>
          <w:rFonts w:ascii="Times New Roman" w:hAnsi="Times New Roman" w:cs="Times New Roman"/>
        </w:rPr>
        <w:t xml:space="preserve"> of liver (D) indicate total luciferase expression during 0.5</w:t>
      </w:r>
      <w:r w:rsidR="008B7A27">
        <w:rPr>
          <w:rFonts w:ascii="Times New Roman" w:hAnsi="Times New Roman" w:cs="Times New Roman"/>
        </w:rPr>
        <w:t xml:space="preserve"> </w:t>
      </w:r>
      <w:r w:rsidRPr="00A04BFF">
        <w:rPr>
          <w:rFonts w:ascii="Times New Roman" w:hAnsi="Times New Roman" w:cs="Times New Roman"/>
        </w:rPr>
        <w:t>h-24</w:t>
      </w:r>
      <w:r w:rsidR="008B7A27">
        <w:rPr>
          <w:rFonts w:ascii="Times New Roman" w:hAnsi="Times New Roman" w:cs="Times New Roman"/>
        </w:rPr>
        <w:t xml:space="preserve"> </w:t>
      </w:r>
      <w:r w:rsidRPr="00A04BFF">
        <w:rPr>
          <w:rFonts w:ascii="Times New Roman" w:hAnsi="Times New Roman" w:cs="Times New Roman"/>
        </w:rPr>
        <w:t>h (n=3), *: p&lt;0.05, **: p&lt;0.01, compared with LNPs with DMG-PEG</w:t>
      </w:r>
      <w:r w:rsidR="00BC5EFF">
        <w:rPr>
          <w:rFonts w:ascii="Times New Roman" w:hAnsi="Times New Roman" w:cs="Times New Roman"/>
        </w:rPr>
        <w:t>2k</w:t>
      </w:r>
      <w:r w:rsidRPr="00A04BFF">
        <w:rPr>
          <w:rFonts w:ascii="Times New Roman" w:hAnsi="Times New Roman" w:cs="Times New Roman"/>
        </w:rPr>
        <w:t>.</w:t>
      </w:r>
    </w:p>
    <w:p w14:paraId="11EC0A74" w14:textId="77777777" w:rsidR="00BD72BA" w:rsidRDefault="00BD72BA" w:rsidP="00BD72BA">
      <w:pPr>
        <w:widowControl/>
        <w:jc w:val="left"/>
      </w:pPr>
    </w:p>
    <w:sectPr w:rsidR="00BD72BA" w:rsidSect="00F86103">
      <w:pgSz w:w="11906" w:h="16838"/>
      <w:pgMar w:top="1440" w:right="1800" w:bottom="1440" w:left="1800" w:header="851" w:footer="992" w:gutter="0"/>
      <w:lnNumType w:countBy="1" w:restart="continuous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7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0"/>
  <w:bordersDoNotSurroundHeader/>
  <w:bordersDoNotSurroundFooter/>
  <w:proofState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10362"/>
    <w:rsid w:val="00045A7B"/>
    <w:rsid w:val="0010027B"/>
    <w:rsid w:val="00180AB3"/>
    <w:rsid w:val="00266A6A"/>
    <w:rsid w:val="00297026"/>
    <w:rsid w:val="002F7720"/>
    <w:rsid w:val="0030311E"/>
    <w:rsid w:val="0031706D"/>
    <w:rsid w:val="003358CA"/>
    <w:rsid w:val="00363DFB"/>
    <w:rsid w:val="003A2E51"/>
    <w:rsid w:val="00420B33"/>
    <w:rsid w:val="00441207"/>
    <w:rsid w:val="00482FB7"/>
    <w:rsid w:val="004B2399"/>
    <w:rsid w:val="004F0C58"/>
    <w:rsid w:val="004F1511"/>
    <w:rsid w:val="004F44B3"/>
    <w:rsid w:val="00500159"/>
    <w:rsid w:val="005170E7"/>
    <w:rsid w:val="00517C6E"/>
    <w:rsid w:val="005422CA"/>
    <w:rsid w:val="00577EB3"/>
    <w:rsid w:val="005B4694"/>
    <w:rsid w:val="006D0FBB"/>
    <w:rsid w:val="00784E5F"/>
    <w:rsid w:val="007C72CB"/>
    <w:rsid w:val="008B7A27"/>
    <w:rsid w:val="00912449"/>
    <w:rsid w:val="009340B6"/>
    <w:rsid w:val="00980A82"/>
    <w:rsid w:val="00A04BFF"/>
    <w:rsid w:val="00A22E81"/>
    <w:rsid w:val="00A960EB"/>
    <w:rsid w:val="00B35012"/>
    <w:rsid w:val="00B877C0"/>
    <w:rsid w:val="00B95D1C"/>
    <w:rsid w:val="00BA1C28"/>
    <w:rsid w:val="00BC5EFF"/>
    <w:rsid w:val="00BD6771"/>
    <w:rsid w:val="00BD729F"/>
    <w:rsid w:val="00BD72BA"/>
    <w:rsid w:val="00BE3107"/>
    <w:rsid w:val="00CE0FA9"/>
    <w:rsid w:val="00D10362"/>
    <w:rsid w:val="00D40F49"/>
    <w:rsid w:val="00D87E75"/>
    <w:rsid w:val="00E018FA"/>
    <w:rsid w:val="00E5608E"/>
    <w:rsid w:val="00E82E0A"/>
    <w:rsid w:val="00EE6F1D"/>
    <w:rsid w:val="00F30F43"/>
    <w:rsid w:val="00F55525"/>
    <w:rsid w:val="00F562D5"/>
    <w:rsid w:val="00F86103"/>
    <w:rsid w:val="00FB3C15"/>
    <w:rsid w:val="00FE71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518E9E4"/>
  <w15:chartTrackingRefBased/>
  <w15:docId w15:val="{F7565222-4A51-C14D-9AA2-D78661E4CD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F562D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autoRedefine/>
    <w:uiPriority w:val="99"/>
    <w:semiHidden/>
    <w:unhideWhenUsed/>
    <w:qFormat/>
    <w:rsid w:val="005170E7"/>
    <w:rPr>
      <w:color w:val="0000FF"/>
      <w:u w:val="single"/>
    </w:rPr>
  </w:style>
  <w:style w:type="character" w:styleId="a5">
    <w:name w:val="line number"/>
    <w:basedOn w:val="a0"/>
    <w:uiPriority w:val="99"/>
    <w:semiHidden/>
    <w:unhideWhenUsed/>
    <w:rsid w:val="00F8610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fontTable" Target="fontTable.xml"/><Relationship Id="rId5" Type="http://schemas.openxmlformats.org/officeDocument/2006/relationships/hyperlink" Target="mailto:qijianping@fudan.edu.cn" TargetMode="External"/><Relationship Id="rId10" Type="http://schemas.openxmlformats.org/officeDocument/2006/relationships/image" Target="media/image5.png"/><Relationship Id="rId4" Type="http://schemas.openxmlformats.org/officeDocument/2006/relationships/hyperlink" Target="mailto:he_haisheng@fudan.edu.cn;" TargetMode="Externa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193</TotalTime>
  <Pages>8</Pages>
  <Words>558</Words>
  <Characters>3184</Characters>
  <Application>Microsoft Office Word</Application>
  <DocSecurity>0</DocSecurity>
  <Lines>26</Lines>
  <Paragraphs>7</Paragraphs>
  <ScaleCrop>false</ScaleCrop>
  <Company/>
  <LinksUpToDate>false</LinksUpToDate>
  <CharactersWithSpaces>3735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A6854</dc:creator>
  <cp:keywords/>
  <dc:description/>
  <cp:lastModifiedBy> </cp:lastModifiedBy>
  <cp:revision>36</cp:revision>
  <dcterms:created xsi:type="dcterms:W3CDTF">2024-02-09T04:01:00Z</dcterms:created>
  <dcterms:modified xsi:type="dcterms:W3CDTF">2024-06-03T15:01:00Z</dcterms:modified>
</cp:coreProperties>
</file>