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E66CF" w14:textId="77777777" w:rsidR="007C4FEB" w:rsidRDefault="007C4FEB" w:rsidP="007C4FE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Appendix I</w:t>
      </w:r>
    </w:p>
    <w:p w14:paraId="17DAEFE3" w14:textId="77777777" w:rsidR="007C4FEB" w:rsidRDefault="007C4FEB" w:rsidP="007C4FEB">
      <w:pPr>
        <w:rPr>
          <w:sz w:val="20"/>
          <w:szCs w:val="20"/>
        </w:rPr>
      </w:pPr>
    </w:p>
    <w:p w14:paraId="4531A564" w14:textId="77777777" w:rsidR="007C4FEB" w:rsidRDefault="007C4FEB" w:rsidP="007C4FE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Results in Hypothesis Testing</w:t>
      </w:r>
    </w:p>
    <w:p w14:paraId="1CA2C393" w14:textId="77777777" w:rsidR="007C4FEB" w:rsidRDefault="007C4FEB" w:rsidP="007C4FEB">
      <w:pPr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4160"/>
        <w:gridCol w:w="1960"/>
        <w:gridCol w:w="2660"/>
      </w:tblGrid>
      <w:tr w:rsidR="007C4FEB" w14:paraId="215F604E" w14:textId="77777777" w:rsidTr="000421E2">
        <w:trPr>
          <w:trHeight w:val="27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B359481" w14:textId="77777777" w:rsidR="007C4FEB" w:rsidRDefault="007C4FEB" w:rsidP="000421E2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8ED1E2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Hypotheses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16ADB6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Statistical test /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12D417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Result</w:t>
            </w:r>
          </w:p>
        </w:tc>
      </w:tr>
      <w:tr w:rsidR="007C4FEB" w14:paraId="435C1C2E" w14:textId="77777777" w:rsidTr="000421E2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6407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505CA0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FE382C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Psychometric test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BDC5DB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</w:tr>
      <w:tr w:rsidR="007C4FEB" w14:paraId="4DAA65AA" w14:textId="77777777" w:rsidTr="000421E2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B1DE56" w14:textId="77777777" w:rsidR="007C4FEB" w:rsidRDefault="007C4FEB" w:rsidP="000421E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25AB69FA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The attitudes of all the segments of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C0D6267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Kruskal Wallis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6884E74D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22 - H tests </w:t>
            </w:r>
            <w:r>
              <w:rPr>
                <w:rFonts w:eastAsia="Times New Roman"/>
                <w:sz w:val="24"/>
                <w:szCs w:val="24"/>
              </w:rPr>
              <w:t>have been</w:t>
            </w:r>
          </w:p>
        </w:tc>
      </w:tr>
      <w:tr w:rsidR="007C4FEB" w14:paraId="791D6207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0B0BCB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4BD026D7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people, say employer recruiters, Faculty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B6ED383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(H test)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35B4EE0E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applied. The results are</w:t>
            </w:r>
          </w:p>
        </w:tc>
      </w:tr>
      <w:tr w:rsidR="007C4FEB" w14:paraId="04DC0331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46A9AA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6CE7DA2A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members, Indian Students and Overseas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5A95D65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1D70A0F8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positive in all the cases.</w:t>
            </w:r>
          </w:p>
        </w:tc>
      </w:tr>
      <w:tr w:rsidR="007C4FEB" w14:paraId="0C6E8728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733204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6952744E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Students for various attitude related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B44BEA9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37532992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</w:tr>
      <w:tr w:rsidR="007C4FEB" w14:paraId="154AF52F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43B717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4BD3B19D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questions are all rational and the data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351C016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4242BC9F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</w:tr>
      <w:tr w:rsidR="007C4FEB" w14:paraId="10B988E2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ACC23F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39A4D13D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distribution follows normal.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22–H tests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2FBEFCC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162B2866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</w:tr>
      <w:tr w:rsidR="007C4FEB" w14:paraId="0CEFD5A4" w14:textId="77777777" w:rsidTr="000421E2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C4F695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34799C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have been applied in this regard.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2A3A74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113374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</w:tr>
      <w:tr w:rsidR="007C4FEB" w14:paraId="1794DF15" w14:textId="77777777" w:rsidTr="000421E2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E3A8A7" w14:textId="77777777" w:rsidR="007C4FEB" w:rsidRDefault="007C4FEB" w:rsidP="000421E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23C9F1BA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The attitudes of Indian Students and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54B24FF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Whitney’s U test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7ED6F57E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One U test </w:t>
            </w:r>
            <w:r>
              <w:rPr>
                <w:rFonts w:eastAsia="Times New Roman"/>
                <w:sz w:val="24"/>
                <w:szCs w:val="24"/>
              </w:rPr>
              <w:t>has been</w:t>
            </w:r>
          </w:p>
        </w:tc>
      </w:tr>
      <w:tr w:rsidR="007C4FEB" w14:paraId="1AA8EEB0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3EE94B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1988B2B9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Overseas Students for various attitude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C3D19D5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3F14C3D1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applied for analyzing the</w:t>
            </w:r>
          </w:p>
        </w:tc>
      </w:tr>
      <w:tr w:rsidR="007C4FEB" w14:paraId="04056989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D98D88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7E179210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related questions are all rational and data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694B7316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0E8AF5D3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learning behavior. The</w:t>
            </w:r>
          </w:p>
        </w:tc>
      </w:tr>
      <w:tr w:rsidR="007C4FEB" w14:paraId="70344BBA" w14:textId="77777777" w:rsidTr="000421E2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AE63FD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3EDC17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distribution follows normal.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8E4FDE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9AFEF8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result is positive.</w:t>
            </w:r>
          </w:p>
        </w:tc>
      </w:tr>
      <w:tr w:rsidR="007C4FEB" w14:paraId="63B0D16D" w14:textId="77777777" w:rsidTr="000421E2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4A2465" w14:textId="77777777" w:rsidR="007C4FEB" w:rsidRDefault="007C4FEB" w:rsidP="000421E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3462FA0E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The attitudes of Indian Students and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41FA9E0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Rank Sum test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5DC4D874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Three Rank Sum tests</w:t>
            </w:r>
          </w:p>
        </w:tc>
      </w:tr>
      <w:tr w:rsidR="007C4FEB" w14:paraId="20B59E9C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5F2309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09CFBAFB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Overseas Students for various attitude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144F732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4DCBDBA1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have been applied for</w:t>
            </w:r>
          </w:p>
        </w:tc>
      </w:tr>
      <w:tr w:rsidR="007C4FEB" w14:paraId="45806C62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9293EC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7C41A8FC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related questions are all rational and data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DFCCD3F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665AD3E9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analyzing the attitudes.</w:t>
            </w:r>
          </w:p>
        </w:tc>
      </w:tr>
      <w:tr w:rsidR="007C4FEB" w14:paraId="618AF370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CAC42A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7FD473EB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distribution follows normal.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46FF788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2677EB4F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The results are positive</w:t>
            </w:r>
          </w:p>
        </w:tc>
      </w:tr>
      <w:tr w:rsidR="007C4FEB" w14:paraId="5682ADD9" w14:textId="77777777" w:rsidTr="000421E2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AA034E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4D853A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FCDD42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C108FE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in all the cases.</w:t>
            </w:r>
          </w:p>
        </w:tc>
      </w:tr>
      <w:tr w:rsidR="007C4FEB" w14:paraId="406BB107" w14:textId="77777777" w:rsidTr="000421E2">
        <w:trPr>
          <w:trHeight w:val="26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5432CC" w14:textId="77777777" w:rsidR="007C4FEB" w:rsidRDefault="007C4FEB" w:rsidP="000421E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2F2DBB90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Attitudes of different segments of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8815C1B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Likert’s scaling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65B734A6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114 statistical tables</w:t>
            </w:r>
          </w:p>
        </w:tc>
      </w:tr>
      <w:tr w:rsidR="007C4FEB" w14:paraId="1E36CF93" w14:textId="77777777" w:rsidTr="000421E2">
        <w:trPr>
          <w:trHeight w:val="27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732285" w14:textId="77777777" w:rsidR="007C4FEB" w:rsidRDefault="007C4FEB" w:rsidP="000421E2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22004560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people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F722D7E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technique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5A482EC3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have been constructed by</w:t>
            </w:r>
          </w:p>
        </w:tc>
      </w:tr>
      <w:tr w:rsidR="007C4FEB" w14:paraId="2A77918F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C600FC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4220A16F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8DDE9A6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74598CB2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applying Likert’s scaling</w:t>
            </w:r>
          </w:p>
        </w:tc>
      </w:tr>
      <w:tr w:rsidR="007C4FEB" w14:paraId="3063DB0C" w14:textId="77777777" w:rsidTr="000421E2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7EF65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47C45D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451959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EA44F2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technique</w:t>
            </w:r>
          </w:p>
        </w:tc>
      </w:tr>
      <w:tr w:rsidR="007C4FEB" w14:paraId="1EF7C161" w14:textId="77777777" w:rsidTr="000421E2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D71AC1" w14:textId="77777777" w:rsidR="007C4FEB" w:rsidRDefault="007C4FEB" w:rsidP="000421E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342A04DA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Family Income of the students is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4B08F584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Karl Pearson’s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31BF9D06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One correlation analysis</w:t>
            </w:r>
          </w:p>
        </w:tc>
      </w:tr>
      <w:tr w:rsidR="007C4FEB" w14:paraId="0E08122E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C263AF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3976E1F4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correlated positively with the investment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0C71C05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two way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118A9F25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test has been applied and</w:t>
            </w:r>
          </w:p>
        </w:tc>
      </w:tr>
      <w:tr w:rsidR="007C4FEB" w14:paraId="13970644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AE29FA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428D4FA9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made for MBA course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4235D931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classification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26D9FBA1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it is proved high positive</w:t>
            </w:r>
          </w:p>
        </w:tc>
      </w:tr>
      <w:tr w:rsidR="007C4FEB" w14:paraId="12CC978F" w14:textId="77777777" w:rsidTr="000421E2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D809B7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14:paraId="31F96EFF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49240B59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correlation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06D41F97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degree.</w:t>
            </w:r>
          </w:p>
        </w:tc>
      </w:tr>
      <w:tr w:rsidR="007C4FEB" w14:paraId="4DDF4EE1" w14:textId="77777777" w:rsidTr="000421E2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DF092A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6F5D4A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5A88DE" w14:textId="77777777" w:rsidR="007C4FEB" w:rsidRDefault="007C4FEB" w:rsidP="000421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analysis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419433" w14:textId="77777777" w:rsidR="007C4FEB" w:rsidRDefault="007C4FEB" w:rsidP="000421E2">
            <w:pPr>
              <w:rPr>
                <w:sz w:val="24"/>
                <w:szCs w:val="24"/>
              </w:rPr>
            </w:pPr>
          </w:p>
        </w:tc>
      </w:tr>
    </w:tbl>
    <w:p w14:paraId="0AE1EC60" w14:textId="77777777" w:rsidR="007C4FEB" w:rsidRDefault="007C4FEB" w:rsidP="007C4FEB">
      <w:pPr>
        <w:rPr>
          <w:sz w:val="20"/>
          <w:szCs w:val="20"/>
        </w:rPr>
      </w:pPr>
    </w:p>
    <w:p w14:paraId="1835E22A" w14:textId="77777777" w:rsidR="007C4FEB" w:rsidRDefault="007C4FEB" w:rsidP="007C4FEB">
      <w:pPr>
        <w:rPr>
          <w:sz w:val="20"/>
          <w:szCs w:val="20"/>
        </w:rPr>
      </w:pPr>
    </w:p>
    <w:p w14:paraId="66321D14" w14:textId="77777777" w:rsidR="007C4FEB" w:rsidRDefault="007C4FEB" w:rsidP="007C4FEB">
      <w:pPr>
        <w:rPr>
          <w:sz w:val="20"/>
          <w:szCs w:val="20"/>
        </w:rPr>
      </w:pPr>
    </w:p>
    <w:p w14:paraId="2B926E78" w14:textId="77777777" w:rsidR="007C4FEB" w:rsidRDefault="007C4FEB" w:rsidP="007C4FEB">
      <w:pPr>
        <w:rPr>
          <w:sz w:val="20"/>
          <w:szCs w:val="20"/>
        </w:rPr>
      </w:pPr>
    </w:p>
    <w:p w14:paraId="2BA4C225" w14:textId="77777777" w:rsidR="007C4FEB" w:rsidRDefault="007C4FEB" w:rsidP="007C4FEB">
      <w:pPr>
        <w:rPr>
          <w:sz w:val="20"/>
          <w:szCs w:val="20"/>
        </w:rPr>
      </w:pPr>
    </w:p>
    <w:p w14:paraId="1D8F720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EB"/>
    <w:rsid w:val="00331A6B"/>
    <w:rsid w:val="006644E1"/>
    <w:rsid w:val="00755780"/>
    <w:rsid w:val="007C4FEB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0DDC2"/>
  <w15:chartTrackingRefBased/>
  <w15:docId w15:val="{08C9EAD5-3AAD-457F-B0B3-5C29466D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FEB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F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F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F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F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F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F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F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F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F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F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F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F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F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F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F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F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4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F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4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F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4F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F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4F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F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F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1258</Characters>
  <Application>Microsoft Office Word</Application>
  <DocSecurity>0</DocSecurity>
  <Lines>10</Lines>
  <Paragraphs>2</Paragraphs>
  <ScaleCrop>false</ScaleCrop>
  <Company>Springer Nature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2024-07-03T05:39:00Z</dcterms:created>
  <dcterms:modified xsi:type="dcterms:W3CDTF">2024-07-03T05:39:00Z</dcterms:modified>
</cp:coreProperties>
</file>