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F48D4" w14:textId="77777777" w:rsidR="00F11D3E" w:rsidRPr="00F11D3E" w:rsidRDefault="00F11D3E" w:rsidP="00F11D3E">
      <w:pPr>
        <w:rPr>
          <w:lang/>
        </w:rPr>
      </w:pPr>
      <w:r w:rsidRPr="00F11D3E">
        <w:rPr>
          <w:b/>
          <w:bCs/>
          <w:lang/>
        </w:rPr>
        <w:t>Supplementary materials</w:t>
      </w:r>
    </w:p>
    <w:p w14:paraId="1489B15A" w14:textId="77777777" w:rsidR="00F11D3E" w:rsidRPr="00F11D3E" w:rsidRDefault="00F11D3E" w:rsidP="00F11D3E">
      <w:pPr>
        <w:rPr>
          <w:lang/>
        </w:rPr>
      </w:pPr>
      <w:r w:rsidRPr="00F11D3E">
        <w:rPr>
          <w:lang/>
        </w:rPr>
        <w:t xml:space="preserve">Table S1. </w:t>
      </w:r>
      <w:r w:rsidRPr="00F11D3E">
        <w:rPr>
          <w:i/>
          <w:iCs/>
          <w:lang/>
        </w:rPr>
        <w:t xml:space="preserve">Results of the Generalized Linear Mixed Model for Model 1 – Emotion category (treating aggression and distress as the same category, “distress”). </w:t>
      </w:r>
      <w:r w:rsidRPr="00F11D3E">
        <w:rPr>
          <w:lang/>
        </w:rPr>
        <w:t>χ</w:t>
      </w:r>
      <w:r w:rsidRPr="00F11D3E">
        <w:rPr>
          <w:vertAlign w:val="superscript"/>
          <w:lang/>
        </w:rPr>
        <w:t>2</w:t>
      </w:r>
      <w:r w:rsidRPr="00F11D3E">
        <w:rPr>
          <w:i/>
          <w:iCs/>
          <w:lang/>
        </w:rPr>
        <w:t xml:space="preserve"> and </w:t>
      </w:r>
      <w:r w:rsidRPr="00F11D3E">
        <w:rPr>
          <w:lang/>
        </w:rPr>
        <w:t>p</w:t>
      </w:r>
      <w:r w:rsidRPr="00F11D3E">
        <w:rPr>
          <w:i/>
          <w:iCs/>
          <w:lang/>
        </w:rPr>
        <w:t xml:space="preserve">-values are from type III ANOVAs. Mixed Model ANOVA (Type 3 tests, LRT-method). Model: p ~ (1 | Stimulus) + ExperienceLevel * Modality * Valence. </w:t>
      </w:r>
      <w:r w:rsidRPr="00F11D3E">
        <w:rPr>
          <w:lang/>
        </w:rPr>
        <w:t xml:space="preserve">df </w:t>
      </w:r>
      <w:r w:rsidRPr="00F11D3E">
        <w:rPr>
          <w:i/>
          <w:iCs/>
          <w:lang/>
        </w:rPr>
        <w:t>of full model: 19.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1510"/>
        <w:gridCol w:w="1510"/>
        <w:gridCol w:w="1511"/>
      </w:tblGrid>
      <w:tr w:rsidR="00F11D3E" w:rsidRPr="00F11D3E" w14:paraId="29E01BB7" w14:textId="77777777" w:rsidTr="00F11D3E"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65965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Parameter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45A734" w14:textId="77777777" w:rsidR="00F11D3E" w:rsidRPr="00F11D3E" w:rsidRDefault="00F11D3E" w:rsidP="00F11D3E">
            <w:pPr>
              <w:spacing w:after="160" w:line="259" w:lineRule="auto"/>
              <w:rPr>
                <w:i/>
                <w:iCs/>
              </w:rPr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2C4BAF" w14:textId="77777777" w:rsidR="00F11D3E" w:rsidRPr="00F11D3E" w:rsidRDefault="00F11D3E" w:rsidP="00F11D3E">
            <w:pPr>
              <w:spacing w:after="160" w:line="259" w:lineRule="auto"/>
              <w:rPr>
                <w:i/>
                <w:iCs/>
              </w:rPr>
            </w:pPr>
            <w:r w:rsidRPr="00F11D3E">
              <w:rPr>
                <w:i/>
                <w:iCs/>
                <w:lang/>
              </w:rPr>
              <w:t>χ</w:t>
            </w:r>
            <w:r w:rsidRPr="00F11D3E">
              <w:rPr>
                <w:i/>
                <w:iCs/>
                <w:vertAlign w:val="superscript"/>
                <w:lang/>
              </w:rPr>
              <w:t>2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605D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p</w:t>
            </w:r>
            <w:r w:rsidRPr="00F11D3E">
              <w:t>-value</w:t>
            </w:r>
          </w:p>
        </w:tc>
      </w:tr>
      <w:tr w:rsidR="00F11D3E" w:rsidRPr="00F11D3E" w14:paraId="661D0927" w14:textId="77777777" w:rsidTr="00F11D3E">
        <w:tc>
          <w:tcPr>
            <w:tcW w:w="19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94059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 level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A7179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41F7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761.09***</w:t>
            </w: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B5EB9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&lt;.001</w:t>
            </w:r>
          </w:p>
        </w:tc>
      </w:tr>
      <w:tr w:rsidR="00F11D3E" w:rsidRPr="00F11D3E" w14:paraId="673FCE31" w14:textId="77777777" w:rsidTr="00F11D3E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5079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01C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CE614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4.52*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6F27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.034</w:t>
            </w:r>
          </w:p>
        </w:tc>
      </w:tr>
      <w:tr w:rsidR="00F11D3E" w:rsidRPr="00F11D3E" w14:paraId="030D9831" w14:textId="77777777" w:rsidTr="00F11D3E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D60B6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7FA9C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A14F2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22.13***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672B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&lt;.001</w:t>
            </w:r>
          </w:p>
        </w:tc>
      </w:tr>
      <w:tr w:rsidR="00F11D3E" w:rsidRPr="00F11D3E" w14:paraId="4F60E1EC" w14:textId="77777777" w:rsidTr="00F11D3E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9448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ExperienceLevel:Modality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D62C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82E76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10.07**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4FB7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.006</w:t>
            </w:r>
          </w:p>
        </w:tc>
      </w:tr>
      <w:tr w:rsidR="00F11D3E" w:rsidRPr="00F11D3E" w14:paraId="0BC02335" w14:textId="77777777" w:rsidTr="00F11D3E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C7E9B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ExperienceLevel:Valence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5DAFD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F212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422.10***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76D1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&lt;.001</w:t>
            </w:r>
          </w:p>
        </w:tc>
      </w:tr>
      <w:tr w:rsidR="00F11D3E" w:rsidRPr="00F11D3E" w14:paraId="2F0A3785" w14:textId="77777777" w:rsidTr="00F11D3E"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36FA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Modality:Valence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AF84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FA89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10.92**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474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.004</w:t>
            </w:r>
          </w:p>
        </w:tc>
      </w:tr>
      <w:tr w:rsidR="00F11D3E" w:rsidRPr="00F11D3E" w14:paraId="29B49D85" w14:textId="77777777" w:rsidTr="00F11D3E">
        <w:tc>
          <w:tcPr>
            <w:tcW w:w="19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00BA3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ExperienceLevel:Modality:Valence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F5969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9F164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121.70***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27034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&lt;.001</w:t>
            </w:r>
          </w:p>
        </w:tc>
      </w:tr>
    </w:tbl>
    <w:p w14:paraId="110BC70B" w14:textId="77777777" w:rsidR="00F11D3E" w:rsidRPr="00F11D3E" w:rsidRDefault="00F11D3E" w:rsidP="00F11D3E"/>
    <w:p w14:paraId="0BDFAEAA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S2. </w:t>
      </w:r>
      <w:r w:rsidRPr="00F11D3E">
        <w:rPr>
          <w:i/>
          <w:iCs/>
        </w:rPr>
        <w:t>Post-hoc contrasts of existing effects using Estimated Marginal Means (EMM) for Model 1 (Emotion category).</w:t>
      </w:r>
    </w:p>
    <w:p w14:paraId="1F3C760B" w14:textId="77777777" w:rsidR="00F11D3E" w:rsidRPr="00F11D3E" w:rsidRDefault="00F11D3E" w:rsidP="00F11D3E">
      <w:r w:rsidRPr="00F11D3E">
        <w:t xml:space="preserve">Table S2a. </w:t>
      </w:r>
      <w:r w:rsidRPr="00F11D3E">
        <w:rPr>
          <w:i/>
          <w:iCs/>
        </w:rPr>
        <w:t>EMMs. Results are given on the logit (not the response) scale. Confidence level used: 0.95</w:t>
      </w:r>
    </w:p>
    <w:tbl>
      <w:tblPr>
        <w:tblStyle w:val="TableGrid"/>
        <w:tblW w:w="91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1"/>
        <w:gridCol w:w="1549"/>
        <w:gridCol w:w="1076"/>
        <w:gridCol w:w="876"/>
        <w:gridCol w:w="616"/>
        <w:gridCol w:w="1445"/>
        <w:gridCol w:w="1445"/>
      </w:tblGrid>
      <w:tr w:rsidR="00F11D3E" w:rsidRPr="00F11D3E" w14:paraId="237DD9F8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894601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4F958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</w:t>
            </w:r>
          </w:p>
          <w:p w14:paraId="7628AEA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level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C1A04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EMM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2F7D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E39F9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df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6F34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Asymptotic</w:t>
            </w:r>
          </w:p>
          <w:p w14:paraId="3449BC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LCL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DD930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Asymptotic</w:t>
            </w:r>
          </w:p>
          <w:p w14:paraId="4E5EBCC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UCL</w:t>
            </w:r>
          </w:p>
        </w:tc>
      </w:tr>
      <w:tr w:rsidR="00F11D3E" w:rsidRPr="00F11D3E" w14:paraId="688B0476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1FBC3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852C0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F6E76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-0.5710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18329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0.167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5A5C7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9B351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-0.899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50EC6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-0.2430</w:t>
            </w:r>
          </w:p>
        </w:tc>
      </w:tr>
      <w:tr w:rsidR="00F11D3E" w:rsidRPr="00F11D3E" w14:paraId="17332657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70E2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273F4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3F88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-0.7494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1926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9767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1B9C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-1.117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0A9E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-0.3813</w:t>
            </w:r>
          </w:p>
        </w:tc>
      </w:tr>
      <w:tr w:rsidR="00F11D3E" w:rsidRPr="00F11D3E" w14:paraId="2116C7E7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29127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974BD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44C28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-0.7105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E6BB7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B172B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8B4ED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-1.069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5D79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-0.3518</w:t>
            </w:r>
          </w:p>
        </w:tc>
      </w:tr>
      <w:tr w:rsidR="00F11D3E" w:rsidRPr="00F11D3E" w14:paraId="75E169D2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FFAA4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33687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3A6E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-0.2383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BF3E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0.167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BDBBB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D740A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-.0566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D768E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0.0896</w:t>
            </w:r>
          </w:p>
        </w:tc>
      </w:tr>
      <w:tr w:rsidR="00F11D3E" w:rsidRPr="00F11D3E" w14:paraId="01DB6533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584B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E0474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1A50F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-1.0715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A20BF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0.190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11D6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2C89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-1.445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97566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-0.6985</w:t>
            </w:r>
          </w:p>
        </w:tc>
      </w:tr>
      <w:tr w:rsidR="00F11D3E" w:rsidRPr="00F11D3E" w14:paraId="224F0045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C60196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37A9D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7B7F7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-0.4852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D6A4D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7EC26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F5558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-0.842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DE90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-0.1281</w:t>
            </w:r>
          </w:p>
        </w:tc>
      </w:tr>
      <w:tr w:rsidR="00F11D3E" w:rsidRPr="00F11D3E" w14:paraId="021892C5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CA27B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6175D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F35A7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0.0032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E2E7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CC19B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03764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-0.229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DDFBF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0.2352</w:t>
            </w:r>
          </w:p>
        </w:tc>
      </w:tr>
      <w:tr w:rsidR="00F11D3E" w:rsidRPr="00F11D3E" w14:paraId="32EDB7E4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3473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0C76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3F906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-0.4068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2CA9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736F5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82CD3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-0.667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08BAA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-0.1468</w:t>
            </w:r>
          </w:p>
        </w:tc>
      </w:tr>
      <w:tr w:rsidR="00F11D3E" w:rsidRPr="00F11D3E" w14:paraId="6505337D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B47F2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7E75B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7623E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0.5177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4C20A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8E327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32B9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0.391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128F0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0.7721</w:t>
            </w:r>
          </w:p>
        </w:tc>
      </w:tr>
      <w:tr w:rsidR="00F11D3E" w:rsidRPr="00F11D3E" w14:paraId="23C9C6AB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95349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0FCAE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E7699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-0.6310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CA9AC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9F89D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790CD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-0.845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EEBCB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-0.3811</w:t>
            </w:r>
          </w:p>
        </w:tc>
      </w:tr>
      <w:tr w:rsidR="00F11D3E" w:rsidRPr="00F11D3E" w14:paraId="0B59DA3D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D744F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lastRenderedPageBreak/>
              <w:t>Valence = neutral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DB66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CA01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-0.9333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624D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6106F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4A23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-1.195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027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-0.6714</w:t>
            </w:r>
          </w:p>
        </w:tc>
      </w:tr>
      <w:tr w:rsidR="00F11D3E" w:rsidRPr="00F11D3E" w14:paraId="7E2DC915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6085E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4BA6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2F6CB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0.6437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6A705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64748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D6237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0.391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1CA68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0.8969</w:t>
            </w:r>
          </w:p>
        </w:tc>
      </w:tr>
      <w:tr w:rsidR="00F11D3E" w:rsidRPr="00F11D3E" w14:paraId="67B37605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88197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451D2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7B585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0.1994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F9349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0.167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641C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9A3D4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-0.129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2D661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0.5274</w:t>
            </w:r>
          </w:p>
        </w:tc>
      </w:tr>
      <w:tr w:rsidR="00F11D3E" w:rsidRPr="00F11D3E" w14:paraId="0949F80C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397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921F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8CEA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0.2538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CD94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82EE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BC03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-0.112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9BA3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0.6192</w:t>
            </w:r>
          </w:p>
        </w:tc>
      </w:tr>
      <w:tr w:rsidR="00F11D3E" w:rsidRPr="00F11D3E" w14:paraId="07EEE927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DA7F1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E0C29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96B07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2.2055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FC9E3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4FA8A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052F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1.813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F0F4E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2.5982</w:t>
            </w:r>
          </w:p>
        </w:tc>
      </w:tr>
      <w:tr w:rsidR="00F11D3E" w:rsidRPr="00F11D3E" w14:paraId="0366FFA1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73445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11F99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A158B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-0.2389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D65C0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0.167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9514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3A365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-0.567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44185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0.0894</w:t>
            </w:r>
          </w:p>
        </w:tc>
      </w:tr>
      <w:tr w:rsidR="00F11D3E" w:rsidRPr="00F11D3E" w14:paraId="3A88DED1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9692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4CB3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433E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-0.7778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8E11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0.191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11037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E64E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-1.152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139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-0.4033</w:t>
            </w:r>
          </w:p>
        </w:tc>
      </w:tr>
      <w:tr w:rsidR="00F11D3E" w:rsidRPr="00F11D3E" w14:paraId="14B61726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D8D2F7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221B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91920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0.9540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9B77A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4AE19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BE460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0.591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91A6B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1.3167</w:t>
            </w:r>
          </w:p>
        </w:tc>
      </w:tr>
    </w:tbl>
    <w:p w14:paraId="28A2BDA9" w14:textId="77777777" w:rsidR="00F11D3E" w:rsidRPr="00F11D3E" w:rsidRDefault="00F11D3E" w:rsidP="00F11D3E"/>
    <w:p w14:paraId="0652C05C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S2b. </w:t>
      </w:r>
      <w:r w:rsidRPr="00F11D3E">
        <w:rPr>
          <w:i/>
          <w:iCs/>
        </w:rPr>
        <w:t xml:space="preserve">Contrasts. Results are given on the log odds ratio (not the response) scale. </w:t>
      </w:r>
      <w:r w:rsidRPr="00F11D3E">
        <w:t>p-</w:t>
      </w:r>
      <w:r w:rsidRPr="00F11D3E">
        <w:rPr>
          <w:i/>
          <w:iCs/>
        </w:rPr>
        <w:t>value adjustment: Tukey method for comparing a family of 3 estimates.</w:t>
      </w:r>
    </w:p>
    <w:tbl>
      <w:tblPr>
        <w:tblStyle w:val="TableGrid"/>
        <w:tblW w:w="88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1"/>
        <w:gridCol w:w="1994"/>
        <w:gridCol w:w="1162"/>
        <w:gridCol w:w="876"/>
        <w:gridCol w:w="520"/>
        <w:gridCol w:w="1076"/>
        <w:gridCol w:w="1022"/>
      </w:tblGrid>
      <w:tr w:rsidR="00F11D3E" w:rsidRPr="00F11D3E" w14:paraId="41CC0331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A333C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7C45E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Contrast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92CF9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Estimate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31B1F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8409DF" w14:textId="77777777" w:rsidR="00F11D3E" w:rsidRPr="00F11D3E" w:rsidRDefault="00F11D3E" w:rsidP="00F11D3E">
            <w:pPr>
              <w:spacing w:after="160" w:line="259" w:lineRule="auto"/>
              <w:rPr>
                <w:i/>
                <w:iCs/>
              </w:rPr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7B870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z</w:t>
            </w:r>
            <w:r w:rsidRPr="00F11D3E">
              <w:t>-ratio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F706C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p</w:t>
            </w:r>
            <w:r w:rsidRPr="00F11D3E">
              <w:t>-value</w:t>
            </w:r>
          </w:p>
        </w:tc>
      </w:tr>
      <w:tr w:rsidR="00F11D3E" w:rsidRPr="00F11D3E" w14:paraId="69F98D04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A3552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0697A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F4BD6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0.1783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1218A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0.0885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49173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0C4A3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2.014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87BA0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.1088</w:t>
            </w:r>
          </w:p>
        </w:tc>
      </w:tr>
      <w:tr w:rsidR="00F11D3E" w:rsidRPr="00F11D3E" w14:paraId="4CB547A4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A3BB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8902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ED22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0.1394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00B0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0.0779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44A4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3A41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1.791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8A2B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.1726</w:t>
            </w:r>
          </w:p>
        </w:tc>
      </w:tr>
      <w:tr w:rsidR="00F11D3E" w:rsidRPr="00F11D3E" w14:paraId="36A59EBF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8A37BE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8953B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5D1ED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-0.0389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761BD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0.1154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17D8B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E269E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-0.337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05B96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.9393</w:t>
            </w:r>
          </w:p>
        </w:tc>
      </w:tr>
      <w:tr w:rsidR="00F11D3E" w:rsidRPr="00F11D3E" w14:paraId="47C02D02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C7DD6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8688D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3CB60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0.8332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2062D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0.0937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7DB23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29EF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8.894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E6F13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280645C5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8B8CC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3989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218F7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0.2469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A252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0.0758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EDC0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B89C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3.257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1689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.0032</w:t>
            </w:r>
          </w:p>
        </w:tc>
      </w:tr>
      <w:tr w:rsidR="00F11D3E" w:rsidRPr="00F11D3E" w14:paraId="0703B416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AF5309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114A2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56716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-0.5863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48DE2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7F22F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6CF1F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-4.961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8B45D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4788AD03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20551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6CDD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6AD3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0.4100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30C60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0.0623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2944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41FD1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6.585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96215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1DE1CF72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239B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CCAF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43DE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-0.5145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69EC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0.0559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6216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CD9A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-9.198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6456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505494E4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E01D61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D411B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B78C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-0.9245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86319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283EA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F932C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-11.281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1D3A5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70CB62C4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E0D4E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53A4B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E2C65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0.3203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DECFF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0.0643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DE107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29E91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4.980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DEEA3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78C1FD8D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98FAE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DE59F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2D4D3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-1.2567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8089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0.0546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DE8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14BC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-23.019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5296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6E441357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8FFB6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E6BBC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BE0F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-1.5770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55CAB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0.0827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4F5EE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F9484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-19.076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5746C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1F0E7763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A6EDE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00EBE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6750A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-0.0544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8E6FB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0.0855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61614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DEB74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-0.636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2A767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.8000</w:t>
            </w:r>
          </w:p>
        </w:tc>
      </w:tr>
      <w:tr w:rsidR="00F11D3E" w:rsidRPr="00F11D3E" w14:paraId="21914E32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06DC7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5AB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5FD7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-2.0062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AEA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2337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ED927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-17.820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862C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236098B7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71A41C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B1BF1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FD4F1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-1.9517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D00ED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0.1394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D6B7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5648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-14.004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1FC1F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53F9BA92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CF6DA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AFBE2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1F71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0.5389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53364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0.0955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55899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8C839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5.656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A0AC2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1E981410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761C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lastRenderedPageBreak/>
              <w:t>Valence = positive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F215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E6E0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-1.1928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FEC9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0.0827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3515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4485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-14.417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8852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19DF5FD1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4671D1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894E1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86C40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-1.7317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1AB59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0.1239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B5C15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Inf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C8069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-13.972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B2C29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</w:tbl>
    <w:p w14:paraId="296B834F" w14:textId="77777777" w:rsidR="00F11D3E" w:rsidRPr="00F11D3E" w:rsidRDefault="00F11D3E" w:rsidP="00F11D3E"/>
    <w:p w14:paraId="1C9931E3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S3. </w:t>
      </w:r>
      <w:r w:rsidRPr="00F11D3E">
        <w:rPr>
          <w:i/>
          <w:iCs/>
        </w:rPr>
        <w:t xml:space="preserve">Post-hoc contrasts of existing effects using Estimated Marginal Means (EMM) for Model 2 (Valence). </w:t>
      </w:r>
    </w:p>
    <w:p w14:paraId="3C1B902E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S3a. </w:t>
      </w:r>
      <w:r w:rsidRPr="00F11D3E">
        <w:rPr>
          <w:i/>
          <w:iCs/>
        </w:rPr>
        <w:t>EMMs. Degrees of freedom method: Kenward-Roger. Confidence level used: 0.95</w:t>
      </w:r>
    </w:p>
    <w:tbl>
      <w:tblPr>
        <w:tblStyle w:val="TableGrid"/>
        <w:tblW w:w="9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1"/>
        <w:gridCol w:w="1700"/>
        <w:gridCol w:w="992"/>
        <w:gridCol w:w="849"/>
        <w:gridCol w:w="709"/>
        <w:gridCol w:w="1275"/>
        <w:gridCol w:w="1274"/>
      </w:tblGrid>
      <w:tr w:rsidR="00F11D3E" w:rsidRPr="00F11D3E" w14:paraId="756225A9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770FD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A6E6B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</w:t>
            </w:r>
          </w:p>
          <w:p w14:paraId="4FED1AB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level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26FFC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EMM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30381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E46AF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E7C6A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Lower CL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BC5DA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Upper CL</w:t>
            </w:r>
          </w:p>
        </w:tc>
      </w:tr>
      <w:tr w:rsidR="00F11D3E" w:rsidRPr="00F11D3E" w14:paraId="000E3658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4BBB9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6902D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9F1AF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DB6C2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D0BA8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90CD3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-1.694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1EBB8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-1.1327</w:t>
            </w:r>
          </w:p>
        </w:tc>
      </w:tr>
      <w:tr w:rsidR="00F11D3E" w:rsidRPr="00F11D3E" w14:paraId="4F8891BE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775D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80382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F649F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06BD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6BCC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73E5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475B5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-0.9546</w:t>
            </w:r>
          </w:p>
        </w:tc>
      </w:tr>
      <w:tr w:rsidR="00F11D3E" w:rsidRPr="00F11D3E" w14:paraId="1238D44E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BFE2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6175E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F616E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D9AE4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FEC3A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A41DC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1651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-1.2241</w:t>
            </w:r>
          </w:p>
        </w:tc>
      </w:tr>
      <w:tr w:rsidR="00F11D3E" w:rsidRPr="00F11D3E" w14:paraId="3DFD848E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35811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A51CA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4904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-2.708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38570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6E42D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07E40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-2.988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C41F9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-2.4274</w:t>
            </w:r>
          </w:p>
        </w:tc>
      </w:tr>
      <w:tr w:rsidR="00F11D3E" w:rsidRPr="00F11D3E" w14:paraId="3E049CF5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3101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1DB17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D7A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-3.495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B6905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BEC7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3C488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-3.923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864E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-3.0670</w:t>
            </w:r>
          </w:p>
        </w:tc>
      </w:tr>
      <w:tr w:rsidR="00F11D3E" w:rsidRPr="00F11D3E" w14:paraId="770B41A2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063A25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F180C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E6E66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-3.877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21E48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4899C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3F80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-4.306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2B73E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-3.4491</w:t>
            </w:r>
          </w:p>
        </w:tc>
      </w:tr>
      <w:tr w:rsidR="00F11D3E" w:rsidRPr="00F11D3E" w14:paraId="0C045C5E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E1CB5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42298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3F51D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32A6D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37D0A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4BD61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-0.834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60A77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-0.4374</w:t>
            </w:r>
          </w:p>
        </w:tc>
      </w:tr>
      <w:tr w:rsidR="00F11D3E" w:rsidRPr="00F11D3E" w14:paraId="7C48411B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82C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3DD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5A9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-1.154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BCE2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175D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22BF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E914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-0.8516</w:t>
            </w:r>
          </w:p>
        </w:tc>
      </w:tr>
      <w:tr w:rsidR="00F11D3E" w:rsidRPr="00F11D3E" w14:paraId="372552F2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F6B3B9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59B76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DE5D6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B2614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4BD7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8BFF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CFAC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-0.1551</w:t>
            </w:r>
          </w:p>
        </w:tc>
      </w:tr>
      <w:tr w:rsidR="00F11D3E" w:rsidRPr="00F11D3E" w14:paraId="36A2838C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EBEE4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20BD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13FC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D9CC0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745B5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E1FB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-0.997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7BC7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-0.6007</w:t>
            </w:r>
          </w:p>
        </w:tc>
      </w:tr>
      <w:tr w:rsidR="00F11D3E" w:rsidRPr="00F11D3E" w14:paraId="27E9DD1B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D75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693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CCB8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-1.300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8F7D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918B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954E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04101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-0.9975</w:t>
            </w:r>
          </w:p>
        </w:tc>
      </w:tr>
      <w:tr w:rsidR="00F11D3E" w:rsidRPr="00F11D3E" w14:paraId="49E9BE0B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D428BA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2B523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FD0DD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0914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70B81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52671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492A5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-0.0533</w:t>
            </w:r>
          </w:p>
        </w:tc>
      </w:tr>
      <w:tr w:rsidR="00F11D3E" w:rsidRPr="00F11D3E" w14:paraId="77BFC01D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2C8A8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CC4C4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96AF0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C4C58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DBACA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7B7B3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-1.348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3343E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-0.7868</w:t>
            </w:r>
          </w:p>
        </w:tc>
      </w:tr>
      <w:tr w:rsidR="00F11D3E" w:rsidRPr="00F11D3E" w14:paraId="03A1AF23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A0D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1C104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A8F8B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B440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E74F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95A0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2FB0E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-0.8625</w:t>
            </w:r>
          </w:p>
        </w:tc>
      </w:tr>
      <w:tr w:rsidR="00F11D3E" w:rsidRPr="00F11D3E" w14:paraId="196E2A7E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C88DCE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F50B9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CADED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D404B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C6EC0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599D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08032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-0.6332</w:t>
            </w:r>
          </w:p>
        </w:tc>
      </w:tr>
      <w:tr w:rsidR="00F11D3E" w:rsidRPr="00F11D3E" w14:paraId="7D7DB5A7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260DB2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8C3FD3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1D5507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-1.798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7BBA6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AA892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5BD26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-2.079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A315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-1.5175</w:t>
            </w:r>
          </w:p>
        </w:tc>
      </w:tr>
      <w:tr w:rsidR="00F11D3E" w:rsidRPr="00F11D3E" w14:paraId="47AEE542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ED12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AF7B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1E484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-2.169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C79E2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A968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DB5E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-2.597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71D6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-1.7403</w:t>
            </w:r>
          </w:p>
        </w:tc>
      </w:tr>
      <w:tr w:rsidR="00F11D3E" w:rsidRPr="00F11D3E" w14:paraId="70322D24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9DF8B5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5B08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62F58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-1.526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72887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E96B0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BC082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913F3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-1.0975</w:t>
            </w:r>
          </w:p>
        </w:tc>
      </w:tr>
    </w:tbl>
    <w:p w14:paraId="4FFA9EF6" w14:textId="77777777" w:rsidR="00F11D3E" w:rsidRPr="00F11D3E" w:rsidRDefault="00F11D3E" w:rsidP="00F11D3E"/>
    <w:p w14:paraId="5CB117F6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S3b. </w:t>
      </w:r>
      <w:r w:rsidRPr="00F11D3E">
        <w:rPr>
          <w:i/>
          <w:iCs/>
        </w:rPr>
        <w:t xml:space="preserve">Contrasts. Degrees of freedom method: Kenward-Roger. </w:t>
      </w:r>
      <w:r w:rsidRPr="00F11D3E">
        <w:t>p-</w:t>
      </w:r>
      <w:r w:rsidRPr="00F11D3E">
        <w:rPr>
          <w:i/>
          <w:iCs/>
        </w:rPr>
        <w:t>value adjustment: Tukey method for comparing a family of 3 estimates.</w:t>
      </w:r>
    </w:p>
    <w:tbl>
      <w:tblPr>
        <w:tblStyle w:val="TableGrid"/>
        <w:tblW w:w="88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7"/>
        <w:gridCol w:w="1984"/>
        <w:gridCol w:w="1160"/>
        <w:gridCol w:w="873"/>
        <w:gridCol w:w="569"/>
        <w:gridCol w:w="1069"/>
        <w:gridCol w:w="1019"/>
      </w:tblGrid>
      <w:tr w:rsidR="00F11D3E" w:rsidRPr="00F11D3E" w14:paraId="131904E9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F114FB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BEA82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Contrast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45477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Estimate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D2962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D69F9F" w14:textId="77777777" w:rsidR="00F11D3E" w:rsidRPr="00F11D3E" w:rsidRDefault="00F11D3E" w:rsidP="00F11D3E">
            <w:pPr>
              <w:spacing w:after="160" w:line="259" w:lineRule="auto"/>
              <w:rPr>
                <w:i/>
                <w:iCs/>
              </w:rPr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B6679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z</w:t>
            </w:r>
            <w:r w:rsidRPr="00F11D3E">
              <w:t>-ratio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B1A52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p</w:t>
            </w:r>
            <w:r w:rsidRPr="00F11D3E">
              <w:t>-value</w:t>
            </w:r>
          </w:p>
        </w:tc>
      </w:tr>
      <w:tr w:rsidR="00F11D3E" w:rsidRPr="00F11D3E" w14:paraId="3E47BB3F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1DE264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6F3E2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AFEE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-0.03038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6914C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4DF84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3A0C5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-0.149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F9268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.9879</w:t>
            </w:r>
          </w:p>
        </w:tc>
      </w:tr>
      <w:tr w:rsidR="00F11D3E" w:rsidRPr="00F11D3E" w14:paraId="2DE2E9EA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72E2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3BA2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97EB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0.23915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306D0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2B6E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E7E5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1.171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02076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.4718</w:t>
            </w:r>
          </w:p>
        </w:tc>
      </w:tr>
      <w:tr w:rsidR="00F11D3E" w:rsidRPr="00F11D3E" w14:paraId="0E08BAB1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47445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5D79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FB7BA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0.26952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C3080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1829B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0559A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1.027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4C2A8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-5608</w:t>
            </w:r>
          </w:p>
        </w:tc>
      </w:tr>
      <w:tr w:rsidR="00F11D3E" w:rsidRPr="00F11D3E" w14:paraId="68EC063E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EEC18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8294B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8ECC2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0.78730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3BA29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D8E58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E9424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3.855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9FA0E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.0004</w:t>
            </w:r>
          </w:p>
        </w:tc>
      </w:tr>
      <w:tr w:rsidR="00F11D3E" w:rsidRPr="00F11D3E" w14:paraId="7A9F89EB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B87A4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8A68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59589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1.16944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97B7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35F4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9BCE3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5.726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3B5B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2E20982E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7AE50C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B1E4A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9EF9E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0.38214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E69F3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77AC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11F2C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1.456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9AAE6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0.3146</w:t>
            </w:r>
          </w:p>
        </w:tc>
      </w:tr>
      <w:tr w:rsidR="00F11D3E" w:rsidRPr="00F11D3E" w14:paraId="714D246D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7AE77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0F8AE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50168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0.51871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7E3B9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C139A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CD395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3.592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B1DCCF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.0012</w:t>
            </w:r>
          </w:p>
        </w:tc>
      </w:tr>
      <w:tr w:rsidR="00F11D3E" w:rsidRPr="00F11D3E" w14:paraId="497ECAAE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7B5DD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AC3E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AA93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-0.17780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9BE0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CDF3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5C7A2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-1.231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C6177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.4360</w:t>
            </w:r>
          </w:p>
        </w:tc>
      </w:tr>
      <w:tr w:rsidR="00F11D3E" w:rsidRPr="00F11D3E" w14:paraId="02B1E0C9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2539F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BECF8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2B726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-0.69651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D10B3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A864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30A15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-3.753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AA19E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.0007</w:t>
            </w:r>
          </w:p>
        </w:tc>
      </w:tr>
      <w:tr w:rsidR="00F11D3E" w:rsidRPr="00F11D3E" w14:paraId="4822AD16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0935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503EE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289C48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0.50129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44AFF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1EFFB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45657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3.471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52CA2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.0018</w:t>
            </w:r>
          </w:p>
        </w:tc>
      </w:tr>
      <w:tr w:rsidR="00F11D3E" w:rsidRPr="00F11D3E" w14:paraId="2C6AEEA6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56FA2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8CB1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33DE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-0.44288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0A313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0.144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DE4B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C180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-3.067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1717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.0068</w:t>
            </w:r>
          </w:p>
        </w:tc>
      </w:tr>
      <w:tr w:rsidR="00F11D3E" w:rsidRPr="00F11D3E" w14:paraId="3FAEFCA6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218EB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92B53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3E70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-0.94417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7AF5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0.186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2A936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65182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-5.088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5C6C2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76AB7170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1F414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17F38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E60E0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0.22343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B5252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5EC6E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02145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1.094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D327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.5188</w:t>
            </w:r>
          </w:p>
        </w:tc>
      </w:tr>
      <w:tr w:rsidR="00F11D3E" w:rsidRPr="00F11D3E" w14:paraId="6BC354A2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BC0D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1A1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0555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-0.00585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7540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EA34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B7AE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-0.029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6666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.9995</w:t>
            </w:r>
          </w:p>
        </w:tc>
      </w:tr>
      <w:tr w:rsidR="00F11D3E" w:rsidRPr="00F11D3E" w14:paraId="69A62CAE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92B52D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3D4F9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2368A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-0.22929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7311B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7B1F5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6D939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-0.874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C3B29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.6576</w:t>
            </w:r>
          </w:p>
        </w:tc>
      </w:tr>
      <w:tr w:rsidR="00F11D3E" w:rsidRPr="00F11D3E" w14:paraId="392A21C3" w14:textId="77777777" w:rsidTr="00F11D3E">
        <w:tc>
          <w:tcPr>
            <w:tcW w:w="2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0CFE6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88A48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1D03E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0.37054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2C3AA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4D2918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269E3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1.814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91B06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.1672</w:t>
            </w:r>
          </w:p>
        </w:tc>
      </w:tr>
      <w:tr w:rsidR="00F11D3E" w:rsidRPr="00F11D3E" w14:paraId="63D77E13" w14:textId="77777777" w:rsidTr="00F11D3E"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DF95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33BE6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D0F1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-0.27223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81D9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369F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226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341EB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-1.333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8B15F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.3784</w:t>
            </w:r>
          </w:p>
        </w:tc>
      </w:tr>
      <w:tr w:rsidR="00F11D3E" w:rsidRPr="00F11D3E" w14:paraId="6A36D90A" w14:textId="77777777" w:rsidTr="00F11D3E"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C7FB5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8C36A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1A17E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-0.64278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132A2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45913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180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E0731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-2.449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AB6B0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0.0403</w:t>
            </w:r>
          </w:p>
        </w:tc>
      </w:tr>
    </w:tbl>
    <w:p w14:paraId="5531567C" w14:textId="77777777" w:rsidR="00F11D3E" w:rsidRPr="00F11D3E" w:rsidRDefault="00F11D3E" w:rsidP="00F11D3E"/>
    <w:p w14:paraId="60CFA491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S4. </w:t>
      </w:r>
      <w:r w:rsidRPr="00F11D3E">
        <w:rPr>
          <w:i/>
          <w:iCs/>
        </w:rPr>
        <w:t>Post-hoc contrasts of existing effects using Estimated Marginal Means (EMM) for Model 3 (Intensity)</w:t>
      </w:r>
    </w:p>
    <w:p w14:paraId="18E9407F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S4a. </w:t>
      </w:r>
      <w:r w:rsidRPr="00F11D3E">
        <w:rPr>
          <w:i/>
          <w:iCs/>
        </w:rPr>
        <w:t>EMMs for Experience * Modality</w:t>
      </w:r>
      <w:r w:rsidRPr="00F11D3E">
        <w:t>.</w:t>
      </w:r>
      <w:r w:rsidRPr="00F11D3E">
        <w:rPr>
          <w:i/>
          <w:iCs/>
        </w:rPr>
        <w:t xml:space="preserve"> Results are averaged over the level of Valence. Degrees of freedom method: Kenward-Roger. </w:t>
      </w:r>
      <w:r w:rsidRPr="00F11D3E">
        <w:t>p-</w:t>
      </w:r>
      <w:r w:rsidRPr="00F11D3E">
        <w:rPr>
          <w:i/>
          <w:iCs/>
        </w:rPr>
        <w:t>value adjustment: Tukey method for comparing a family of 3 estimates.</w:t>
      </w:r>
    </w:p>
    <w:tbl>
      <w:tblPr>
        <w:tblStyle w:val="TableGrid"/>
        <w:tblW w:w="90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4"/>
        <w:gridCol w:w="1702"/>
        <w:gridCol w:w="911"/>
        <w:gridCol w:w="939"/>
        <w:gridCol w:w="710"/>
        <w:gridCol w:w="1243"/>
        <w:gridCol w:w="1276"/>
      </w:tblGrid>
      <w:tr w:rsidR="00F11D3E" w:rsidRPr="00F11D3E" w14:paraId="1F711543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5BF83E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4F2D8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Experience</w:t>
            </w:r>
          </w:p>
          <w:p w14:paraId="2E92671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level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88B4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EMM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83094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076E9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2963A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Lower CL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DFDEB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Upper CL</w:t>
            </w:r>
          </w:p>
        </w:tc>
      </w:tr>
      <w:tr w:rsidR="00F11D3E" w:rsidRPr="00F11D3E" w14:paraId="5F6EF4CA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4976F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64DFF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F07CC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-1.97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EF3EF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0.0493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4FB32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98605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B5CC6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-1.87</w:t>
            </w:r>
          </w:p>
        </w:tc>
      </w:tr>
      <w:tr w:rsidR="00F11D3E" w:rsidRPr="00F11D3E" w14:paraId="3EAACEB0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EB1C8C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FE9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9858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-2.24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34C2B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1EE0B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EA3A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9A7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-2.02</w:t>
            </w:r>
          </w:p>
        </w:tc>
      </w:tr>
      <w:tr w:rsidR="00F11D3E" w:rsidRPr="00F11D3E" w14:paraId="232C96C3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80F41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FE0ED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8D6E2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C8CD8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808BD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81262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A23DE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-1.65</w:t>
            </w:r>
          </w:p>
        </w:tc>
      </w:tr>
      <w:tr w:rsidR="00F11D3E" w:rsidRPr="00F11D3E" w14:paraId="472F2019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A08F4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A497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4EBF9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-1.83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1816A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0.0493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29AEE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117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27352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2DCD7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-1.74</w:t>
            </w:r>
          </w:p>
        </w:tc>
      </w:tr>
      <w:tr w:rsidR="00F11D3E" w:rsidRPr="00F11D3E" w14:paraId="4266FB0C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5EF33D3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A4103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E59C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62A3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DF39E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239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BE3C2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164BC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-1.52</w:t>
            </w:r>
          </w:p>
        </w:tc>
      </w:tr>
      <w:tr w:rsidR="00F11D3E" w:rsidRPr="00F11D3E" w14:paraId="56892EF6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9D3B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FB59C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High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B0531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70F98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220EF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239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A48F2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15271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-1.02</w:t>
            </w:r>
          </w:p>
        </w:tc>
      </w:tr>
    </w:tbl>
    <w:p w14:paraId="67DB8781" w14:textId="77777777" w:rsidR="00F11D3E" w:rsidRPr="00F11D3E" w:rsidRDefault="00F11D3E" w:rsidP="00F11D3E"/>
    <w:p w14:paraId="6BEA4E88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S4b. </w:t>
      </w:r>
      <w:r w:rsidRPr="00F11D3E">
        <w:rPr>
          <w:i/>
          <w:iCs/>
        </w:rPr>
        <w:t xml:space="preserve">Contrasts for Experience * Modality. Results are averaged over the level of Valence. Degrees of freedom method: Kenward-Roger. </w:t>
      </w:r>
      <w:r w:rsidRPr="00F11D3E">
        <w:t>p</w:t>
      </w:r>
      <w:r w:rsidRPr="00F11D3E">
        <w:rPr>
          <w:i/>
          <w:iCs/>
        </w:rPr>
        <w:t xml:space="preserve">-value adjustment: Tukey method for comparing a family of 3 estimates. </w:t>
      </w:r>
    </w:p>
    <w:tbl>
      <w:tblPr>
        <w:tblStyle w:val="TableGrid"/>
        <w:tblW w:w="88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4"/>
        <w:gridCol w:w="1982"/>
        <w:gridCol w:w="1159"/>
        <w:gridCol w:w="873"/>
        <w:gridCol w:w="576"/>
        <w:gridCol w:w="1068"/>
        <w:gridCol w:w="1019"/>
      </w:tblGrid>
      <w:tr w:rsidR="00F11D3E" w:rsidRPr="00F11D3E" w14:paraId="7BEF76DB" w14:textId="77777777" w:rsidTr="00F11D3E"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39C1D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18BC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Contrast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10147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Estimate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EEB73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F838A3" w14:textId="77777777" w:rsidR="00F11D3E" w:rsidRPr="00F11D3E" w:rsidRDefault="00F11D3E" w:rsidP="00F11D3E">
            <w:pPr>
              <w:spacing w:after="160" w:line="259" w:lineRule="auto"/>
              <w:rPr>
                <w:i/>
                <w:iCs/>
              </w:rPr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A1ACC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z</w:t>
            </w:r>
            <w:r w:rsidRPr="00F11D3E">
              <w:t>-ratio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6DB61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p</w:t>
            </w:r>
            <w:r w:rsidRPr="00F11D3E">
              <w:t>-value</w:t>
            </w:r>
          </w:p>
        </w:tc>
      </w:tr>
      <w:tr w:rsidR="00F11D3E" w:rsidRPr="00F11D3E" w14:paraId="6D291906" w14:textId="77777777" w:rsidTr="00F11D3E"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AF9BF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body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FFBFB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6B30B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0.2641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38B6C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C878B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236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CAB89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2.356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18CAC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.0503</w:t>
            </w:r>
          </w:p>
        </w:tc>
      </w:tr>
      <w:tr w:rsidR="00F11D3E" w:rsidRPr="00F11D3E" w14:paraId="6492A38B" w14:textId="77777777" w:rsidTr="00F11D3E"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5CB1F35D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D21E1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A048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-0.1074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C2E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CF3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BAFB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-0.959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1E45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.6038</w:t>
            </w:r>
          </w:p>
        </w:tc>
      </w:tr>
      <w:tr w:rsidR="00F11D3E" w:rsidRPr="00F11D3E" w14:paraId="1489D028" w14:textId="77777777" w:rsidTr="00F11D3E"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8EA9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6C1CD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9C0FB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-0.3715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14D47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2807B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214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BDB91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-2.483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71D87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.0366</w:t>
            </w:r>
          </w:p>
        </w:tc>
      </w:tr>
      <w:tr w:rsidR="00F11D3E" w:rsidRPr="00F11D3E" w14:paraId="134AADEE" w14:textId="77777777" w:rsidTr="00F11D3E"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03454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 = face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8692B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Low-intermediate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B70DA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-0.0982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92DE9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71049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236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C908B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-0.876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61216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.6557</w:t>
            </w:r>
          </w:p>
        </w:tc>
      </w:tr>
      <w:tr w:rsidR="00F11D3E" w:rsidRPr="00F11D3E" w14:paraId="1AFE12DF" w14:textId="77777777" w:rsidTr="00F11D3E"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32FF4AB8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244B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Low-high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3127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-0.6005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783D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0.112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A8D20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236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F107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-5.358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88E7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605BF833" w14:textId="77777777" w:rsidTr="00F11D3E"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6ABDD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9BEF4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Intermediate-high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736BD1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-0.5023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01472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14035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214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D17F8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-3.357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15D36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.0027</w:t>
            </w:r>
          </w:p>
        </w:tc>
      </w:tr>
    </w:tbl>
    <w:p w14:paraId="434DA370" w14:textId="77777777" w:rsidR="00F11D3E" w:rsidRPr="00F11D3E" w:rsidRDefault="00F11D3E" w:rsidP="00F11D3E"/>
    <w:p w14:paraId="1483EA63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S4c. </w:t>
      </w:r>
      <w:r w:rsidRPr="00F11D3E">
        <w:rPr>
          <w:i/>
          <w:iCs/>
        </w:rPr>
        <w:t>EMMs for Modality * Valence</w:t>
      </w:r>
      <w:r w:rsidRPr="00F11D3E">
        <w:t>.</w:t>
      </w:r>
      <w:r w:rsidRPr="00F11D3E">
        <w:rPr>
          <w:i/>
          <w:iCs/>
        </w:rPr>
        <w:t xml:space="preserve"> Results are averaged over the level of Experience. Degrees of freedom method: Kenward-Roger. Confidence level used: 0.95</w:t>
      </w:r>
    </w:p>
    <w:tbl>
      <w:tblPr>
        <w:tblStyle w:val="TableGrid"/>
        <w:tblW w:w="9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1"/>
        <w:gridCol w:w="1422"/>
        <w:gridCol w:w="1133"/>
        <w:gridCol w:w="986"/>
        <w:gridCol w:w="709"/>
        <w:gridCol w:w="1275"/>
        <w:gridCol w:w="1274"/>
      </w:tblGrid>
      <w:tr w:rsidR="00F11D3E" w:rsidRPr="00F11D3E" w14:paraId="771B3294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C3A49E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8F144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Modality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0970D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EMM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3B80E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CE48E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D0D92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Lower CL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28AA5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Upper CL</w:t>
            </w:r>
          </w:p>
        </w:tc>
      </w:tr>
      <w:tr w:rsidR="00F11D3E" w:rsidRPr="00F11D3E" w14:paraId="1370A935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703E5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negative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14831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F51FD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-2.03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D3F7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DD802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8AFAF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CAAD8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-1.84</w:t>
            </w:r>
          </w:p>
        </w:tc>
      </w:tr>
      <w:tr w:rsidR="00F11D3E" w:rsidRPr="00F11D3E" w14:paraId="5FFBDB20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80588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9923DA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Face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0115D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-1.28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AEF8E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8F60B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7DA85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B0E2D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-1.09</w:t>
            </w:r>
          </w:p>
        </w:tc>
      </w:tr>
      <w:tr w:rsidR="00F11D3E" w:rsidRPr="00F11D3E" w14:paraId="4DA24AF1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1246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1CCC4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D4A16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-2.06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4079F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0.0738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94674E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4BDBF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-2.20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43BC7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-1.91</w:t>
            </w:r>
          </w:p>
        </w:tc>
      </w:tr>
      <w:tr w:rsidR="00F11D3E" w:rsidRPr="00F11D3E" w14:paraId="21E76C3B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21E96C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04C75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Face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5F94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3A5F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0.0738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620E4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CB948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0F241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-1.74</w:t>
            </w:r>
          </w:p>
        </w:tc>
      </w:tr>
      <w:tr w:rsidR="00F11D3E" w:rsidRPr="00F11D3E" w14:paraId="7430B623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2FD4E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08322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78185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-1.98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4BBC1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7AC3E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BB163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5021E2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-1.79</w:t>
            </w:r>
          </w:p>
        </w:tc>
      </w:tr>
      <w:tr w:rsidR="00F11D3E" w:rsidRPr="00F11D3E" w14:paraId="2C1BA4F0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C85128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DE2980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Face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EACF4B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1F482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0.0969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1F430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5B34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0CB8D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-1.44</w:t>
            </w:r>
          </w:p>
        </w:tc>
      </w:tr>
    </w:tbl>
    <w:p w14:paraId="3B9351B2" w14:textId="77777777" w:rsidR="00F11D3E" w:rsidRPr="00F11D3E" w:rsidRDefault="00F11D3E" w:rsidP="00F11D3E"/>
    <w:p w14:paraId="1DB1F095" w14:textId="77777777" w:rsidR="00F11D3E" w:rsidRPr="00F11D3E" w:rsidRDefault="00F11D3E" w:rsidP="00F11D3E">
      <w:pPr>
        <w:rPr>
          <w:i/>
          <w:iCs/>
        </w:rPr>
      </w:pPr>
      <w:r w:rsidRPr="00F11D3E">
        <w:t xml:space="preserve">Table S4d. </w:t>
      </w:r>
      <w:r w:rsidRPr="00F11D3E">
        <w:rPr>
          <w:i/>
          <w:iCs/>
        </w:rPr>
        <w:t xml:space="preserve">Contrasts for Modality * Valence. Results are averaged over the level of Experience. Degrees of freedom method: Kenward-Roger. </w:t>
      </w:r>
    </w:p>
    <w:tbl>
      <w:tblPr>
        <w:tblStyle w:val="TableGrid"/>
        <w:tblW w:w="906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1"/>
        <w:gridCol w:w="1422"/>
        <w:gridCol w:w="1133"/>
        <w:gridCol w:w="986"/>
        <w:gridCol w:w="709"/>
        <w:gridCol w:w="1275"/>
        <w:gridCol w:w="1274"/>
      </w:tblGrid>
      <w:tr w:rsidR="00F11D3E" w:rsidRPr="00F11D3E" w14:paraId="57BC95CE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75294" w14:textId="77777777" w:rsidR="00F11D3E" w:rsidRPr="00F11D3E" w:rsidRDefault="00F11D3E" w:rsidP="00F11D3E">
            <w:pPr>
              <w:spacing w:after="160" w:line="259" w:lineRule="auto"/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D7D86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Contrast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968D3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Estimate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B432B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SE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09CDF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df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2EC3B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t-</w:t>
            </w:r>
            <w:r w:rsidRPr="00F11D3E">
              <w:t>ratio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16EE3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rPr>
                <w:i/>
                <w:iCs/>
              </w:rPr>
              <w:t>p-</w:t>
            </w:r>
            <w:r w:rsidRPr="00F11D3E">
              <w:t>value</w:t>
            </w:r>
          </w:p>
        </w:tc>
      </w:tr>
      <w:tr w:rsidR="00F11D3E" w:rsidRPr="00F11D3E" w14:paraId="0F2F3197" w14:textId="77777777" w:rsidTr="00F11D3E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CBEF07" w14:textId="77777777" w:rsidR="00F11D3E" w:rsidRPr="00F11D3E" w:rsidRDefault="00F11D3E" w:rsidP="00F11D3E">
            <w:pPr>
              <w:spacing w:after="160" w:line="259" w:lineRule="auto"/>
            </w:pPr>
            <w:r w:rsidRPr="00F11D3E">
              <w:lastRenderedPageBreak/>
              <w:t>Valence = negative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9DCEA9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Body-face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B0E119F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-0.750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C6CDA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CBCDF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AA52B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-5.474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339D8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&lt;.0001</w:t>
            </w:r>
          </w:p>
        </w:tc>
      </w:tr>
      <w:tr w:rsidR="00F11D3E" w:rsidRPr="00F11D3E" w14:paraId="04E55464" w14:textId="77777777" w:rsidTr="00F11D3E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E36C3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neutral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7A69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Body-face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DC65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-0.169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4EE44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753A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FFBF1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-1.621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105B8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.1068</w:t>
            </w:r>
          </w:p>
        </w:tc>
      </w:tr>
      <w:tr w:rsidR="00F11D3E" w:rsidRPr="00F11D3E" w14:paraId="0BD1D05F" w14:textId="77777777" w:rsidTr="00F11D3E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E3388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Valence = positive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FC4F5C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Body-face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D5ECD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-0.348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AACB45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0.137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44E604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151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38FA0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-2.541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DC9876" w14:textId="77777777" w:rsidR="00F11D3E" w:rsidRPr="00F11D3E" w:rsidRDefault="00F11D3E" w:rsidP="00F11D3E">
            <w:pPr>
              <w:spacing w:after="160" w:line="259" w:lineRule="auto"/>
            </w:pPr>
            <w:r w:rsidRPr="00F11D3E">
              <w:t>.0121</w:t>
            </w:r>
          </w:p>
        </w:tc>
      </w:tr>
    </w:tbl>
    <w:p w14:paraId="0B337666" w14:textId="77777777" w:rsidR="00F11D3E" w:rsidRPr="00F11D3E" w:rsidRDefault="00F11D3E" w:rsidP="00F11D3E">
      <w:pPr>
        <w:rPr>
          <w:i/>
          <w:iCs/>
        </w:rPr>
      </w:pPr>
    </w:p>
    <w:p w14:paraId="5051EF23" w14:textId="77777777" w:rsidR="00F11D3E" w:rsidRPr="00F11D3E" w:rsidRDefault="00F11D3E" w:rsidP="00F11D3E">
      <w:pPr>
        <w:rPr>
          <w:lang w:val="en-GB"/>
        </w:rPr>
      </w:pPr>
    </w:p>
    <w:p w14:paraId="74B5A27E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3E"/>
    <w:rsid w:val="005374DE"/>
    <w:rsid w:val="00871FE1"/>
    <w:rsid w:val="00AD1398"/>
    <w:rsid w:val="00E10B64"/>
    <w:rsid w:val="00F1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5AFE6"/>
  <w15:chartTrackingRefBased/>
  <w15:docId w15:val="{8B9F47F6-B8EC-4A56-B134-1B4764ACB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1D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D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D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D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D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D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D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D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D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D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D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D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D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D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D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D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D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D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D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1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D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D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D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D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D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D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11D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F11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1D3E"/>
    <w:pPr>
      <w:spacing w:line="240" w:lineRule="auto"/>
    </w:pPr>
    <w:rPr>
      <w:rFonts w:eastAsiaTheme="minorEastAsia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1D3E"/>
    <w:rPr>
      <w:rFonts w:eastAsiaTheme="minorEastAsia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1D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1D3E"/>
    <w:rPr>
      <w:rFonts w:eastAsiaTheme="minorEastAsia"/>
      <w:b/>
      <w:bCs/>
      <w:sz w:val="20"/>
      <w:szCs w:val="20"/>
      <w:lang w:val="en-GB"/>
    </w:rPr>
  </w:style>
  <w:style w:type="paragraph" w:styleId="Revision">
    <w:name w:val="Revision"/>
    <w:uiPriority w:val="99"/>
    <w:semiHidden/>
    <w:rsid w:val="00F11D3E"/>
    <w:pPr>
      <w:spacing w:after="0" w:line="240" w:lineRule="auto"/>
    </w:pPr>
    <w:rPr>
      <w:rFonts w:eastAsiaTheme="minorEastAsia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11D3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2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1131</Words>
  <Characters>6452</Characters>
  <Application>Microsoft Office Word</Application>
  <DocSecurity>0</DocSecurity>
  <Lines>53</Lines>
  <Paragraphs>15</Paragraphs>
  <ScaleCrop>false</ScaleCrop>
  <Company>Springer Nature</Company>
  <LinksUpToDate>false</LinksUpToDate>
  <CharactersWithSpaces>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2024-07-25T06:49:00Z</dcterms:created>
  <dcterms:modified xsi:type="dcterms:W3CDTF">2024-07-25T06:50:00Z</dcterms:modified>
</cp:coreProperties>
</file>