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5D8946" w14:textId="44239BD1" w:rsidR="0094519F" w:rsidRPr="008D0C9C" w:rsidRDefault="00EE7B4D" w:rsidP="00AE3303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</w:rPr>
      </w:pPr>
      <w:r w:rsidRPr="00EE7B4D">
        <w:rPr>
          <w:rFonts w:ascii="Times New Roman" w:hAnsi="Times New Roman" w:cs="Times New Roman"/>
          <w:b/>
          <w:bCs/>
        </w:rPr>
        <w:t xml:space="preserve">Plasmonic semi shells derived from simultaneous </w:t>
      </w:r>
      <w:r w:rsidRPr="00800A63">
        <w:rPr>
          <w:rFonts w:ascii="Times New Roman" w:hAnsi="Times New Roman" w:cs="Times New Roman"/>
          <w:b/>
          <w:bCs/>
          <w:i/>
          <w:iCs/>
        </w:rPr>
        <w:t xml:space="preserve">in situ </w:t>
      </w:r>
      <w:r w:rsidRPr="00EE7B4D">
        <w:rPr>
          <w:rFonts w:ascii="Times New Roman" w:hAnsi="Times New Roman" w:cs="Times New Roman"/>
          <w:b/>
          <w:bCs/>
        </w:rPr>
        <w:t xml:space="preserve">gold growth and anisotropic acid etching of ZIF-8 for photothermal ablation of metastatic breast </w:t>
      </w:r>
      <w:proofErr w:type="spellStart"/>
      <w:r w:rsidRPr="00EE7B4D">
        <w:rPr>
          <w:rFonts w:ascii="Times New Roman" w:hAnsi="Times New Roman" w:cs="Times New Roman"/>
          <w:b/>
          <w:bCs/>
        </w:rPr>
        <w:t>tumor</w:t>
      </w:r>
      <w:proofErr w:type="spellEnd"/>
    </w:p>
    <w:p w14:paraId="37BCF10E" w14:textId="77777777" w:rsidR="008D0C9C" w:rsidRPr="008D0C9C" w:rsidRDefault="008D0C9C" w:rsidP="008D0C9C">
      <w:pPr>
        <w:jc w:val="center"/>
        <w:rPr>
          <w:rFonts w:ascii="Times New Roman" w:hAnsi="Times New Roman" w:cs="Times New Roman"/>
          <w:lang w:val="en-US"/>
        </w:rPr>
      </w:pPr>
      <w:r w:rsidRPr="008D0C9C">
        <w:rPr>
          <w:rFonts w:ascii="Times New Roman" w:hAnsi="Times New Roman" w:cs="Times New Roman"/>
          <w:color w:val="000000"/>
          <w:lang w:val="en-US"/>
        </w:rPr>
        <w:t>Kritika Sood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1</w:t>
      </w:r>
      <w:r w:rsidRPr="008D0C9C">
        <w:rPr>
          <w:rFonts w:ascii="Times New Roman" w:hAnsi="Times New Roman" w:cs="Times New Roman"/>
          <w:color w:val="000000"/>
          <w:lang w:val="en-US"/>
        </w:rPr>
        <w:t>, Purvi Mathur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1</w:t>
      </w:r>
      <w:r w:rsidRPr="008D0C9C">
        <w:rPr>
          <w:rFonts w:ascii="Times New Roman" w:hAnsi="Times New Roman" w:cs="Times New Roman"/>
          <w:color w:val="000000"/>
          <w:lang w:val="en-US"/>
        </w:rPr>
        <w:t>, Sulagna Rath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2</w:t>
      </w:r>
      <w:r w:rsidRPr="008D0C9C">
        <w:rPr>
          <w:rFonts w:ascii="Times New Roman" w:hAnsi="Times New Roman" w:cs="Times New Roman"/>
          <w:color w:val="000000"/>
          <w:lang w:val="en-US"/>
        </w:rPr>
        <w:t>, Pranjali Yadav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1</w:t>
      </w:r>
      <w:r w:rsidRPr="008D0C9C">
        <w:rPr>
          <w:rFonts w:ascii="Times New Roman" w:hAnsi="Times New Roman" w:cs="Times New Roman"/>
          <w:color w:val="000000"/>
          <w:lang w:val="en-US"/>
        </w:rPr>
        <w:t>, Navneet Kaur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1</w:t>
      </w:r>
      <w:r w:rsidRPr="008D0C9C">
        <w:rPr>
          <w:rFonts w:ascii="Times New Roman" w:hAnsi="Times New Roman" w:cs="Times New Roman"/>
          <w:color w:val="000000"/>
          <w:lang w:val="en-US"/>
        </w:rPr>
        <w:t>, Priyanka Sharma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1</w:t>
      </w:r>
      <w:r w:rsidRPr="008D0C9C">
        <w:rPr>
          <w:rFonts w:ascii="Times New Roman" w:hAnsi="Times New Roman" w:cs="Times New Roman"/>
          <w:color w:val="000000"/>
          <w:lang w:val="en-US"/>
        </w:rPr>
        <w:t>, Mimansa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1</w:t>
      </w:r>
      <w:r w:rsidRPr="008D0C9C">
        <w:rPr>
          <w:rFonts w:ascii="Times New Roman" w:hAnsi="Times New Roman" w:cs="Times New Roman"/>
          <w:color w:val="000000"/>
          <w:lang w:val="en-US"/>
        </w:rPr>
        <w:t>, Deepak Singh Chauhan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3#</w:t>
      </w:r>
      <w:r w:rsidRPr="008D0C9C">
        <w:rPr>
          <w:rFonts w:ascii="Times New Roman" w:hAnsi="Times New Roman" w:cs="Times New Roman"/>
          <w:color w:val="000000"/>
          <w:lang w:val="en-US"/>
        </w:rPr>
        <w:t>, Sonalika Vaidya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1</w:t>
      </w:r>
      <w:r w:rsidRPr="008D0C9C">
        <w:rPr>
          <w:rFonts w:ascii="Times New Roman" w:hAnsi="Times New Roman" w:cs="Times New Roman"/>
          <w:color w:val="000000"/>
          <w:lang w:val="en-US"/>
        </w:rPr>
        <w:t>,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 xml:space="preserve"> </w:t>
      </w:r>
      <w:r w:rsidRPr="008D0C9C">
        <w:rPr>
          <w:rFonts w:ascii="Times New Roman" w:hAnsi="Times New Roman" w:cs="Times New Roman"/>
          <w:color w:val="000000"/>
          <w:lang w:val="en-US"/>
        </w:rPr>
        <w:t>Rohit Srivastava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3</w:t>
      </w:r>
      <w:r w:rsidRPr="008D0C9C">
        <w:rPr>
          <w:rFonts w:ascii="Times New Roman" w:hAnsi="Times New Roman" w:cs="Times New Roman"/>
          <w:color w:val="000000"/>
          <w:lang w:val="en-US"/>
        </w:rPr>
        <w:t>, Abhijit De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2*</w:t>
      </w:r>
      <w:r w:rsidRPr="008D0C9C">
        <w:rPr>
          <w:rFonts w:ascii="Times New Roman" w:hAnsi="Times New Roman" w:cs="Times New Roman"/>
          <w:color w:val="000000"/>
          <w:lang w:val="en-US"/>
        </w:rPr>
        <w:t>, </w:t>
      </w:r>
      <w:proofErr w:type="spellStart"/>
      <w:r w:rsidRPr="008D0C9C">
        <w:rPr>
          <w:rFonts w:ascii="Times New Roman" w:hAnsi="Times New Roman" w:cs="Times New Roman"/>
          <w:lang w:val="en-US"/>
        </w:rPr>
        <w:t>Asifkhan</w:t>
      </w:r>
      <w:proofErr w:type="spellEnd"/>
      <w:r w:rsidRPr="008D0C9C">
        <w:rPr>
          <w:rFonts w:ascii="Times New Roman" w:hAnsi="Times New Roman" w:cs="Times New Roman"/>
          <w:lang w:val="en-US"/>
        </w:rPr>
        <w:t xml:space="preserve"> Shanavas</w:t>
      </w: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1*</w:t>
      </w:r>
    </w:p>
    <w:p w14:paraId="66788A6A" w14:textId="77777777" w:rsidR="008D0C9C" w:rsidRPr="008D0C9C" w:rsidRDefault="008D0C9C" w:rsidP="008D0C9C">
      <w:pPr>
        <w:jc w:val="center"/>
        <w:rPr>
          <w:rFonts w:ascii="Times New Roman" w:hAnsi="Times New Roman" w:cs="Times New Roman"/>
          <w:lang w:val="en-US"/>
        </w:rPr>
      </w:pPr>
    </w:p>
    <w:p w14:paraId="3962E6AA" w14:textId="77777777" w:rsidR="008D0C9C" w:rsidRPr="008D0C9C" w:rsidRDefault="008D0C9C" w:rsidP="008D0C9C">
      <w:pPr>
        <w:jc w:val="center"/>
        <w:rPr>
          <w:rFonts w:ascii="Times New Roman" w:hAnsi="Times New Roman" w:cs="Times New Roman"/>
          <w:lang w:val="en-US"/>
        </w:rPr>
      </w:pP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1</w:t>
      </w:r>
      <w:r w:rsidRPr="008D0C9C">
        <w:rPr>
          <w:rFonts w:ascii="Times New Roman" w:hAnsi="Times New Roman" w:cs="Times New Roman"/>
          <w:lang w:val="en-US"/>
        </w:rPr>
        <w:t>Institute of Nano Science and Technology, Sector 81, Knowledge City, Mohali 140306, Punjab, India</w:t>
      </w:r>
    </w:p>
    <w:p w14:paraId="2237DFA7" w14:textId="77777777" w:rsidR="008D0C9C" w:rsidRPr="008D0C9C" w:rsidRDefault="008D0C9C" w:rsidP="008D0C9C">
      <w:pPr>
        <w:jc w:val="center"/>
        <w:outlineLvl w:val="1"/>
        <w:rPr>
          <w:rFonts w:ascii="Times New Roman" w:hAnsi="Times New Roman" w:cs="Times New Roman"/>
          <w:color w:val="2E74B5"/>
          <w:sz w:val="26"/>
          <w:szCs w:val="26"/>
          <w:lang w:val="en-US"/>
        </w:rPr>
      </w:pP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2</w:t>
      </w:r>
      <w:r w:rsidRPr="008D0C9C">
        <w:rPr>
          <w:rFonts w:ascii="Times New Roman" w:hAnsi="Times New Roman" w:cs="Times New Roman"/>
          <w:color w:val="000000"/>
          <w:lang w:val="en-US"/>
        </w:rPr>
        <w:t xml:space="preserve"> Advanced Centre for Treatment Research &amp; Education in Cancer, Tata Memorial Centre, Kharghar, Sector 22, Navi Mumbai 410210, Maharashtra, India</w:t>
      </w:r>
    </w:p>
    <w:p w14:paraId="548BBF9E" w14:textId="77777777" w:rsidR="008D0C9C" w:rsidRPr="008D0C9C" w:rsidRDefault="008D0C9C" w:rsidP="008D0C9C">
      <w:pPr>
        <w:jc w:val="center"/>
        <w:rPr>
          <w:rFonts w:ascii="Times New Roman" w:hAnsi="Times New Roman" w:cs="Times New Roman"/>
          <w:lang w:val="en-US"/>
        </w:rPr>
      </w:pP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>3</w:t>
      </w:r>
      <w:r w:rsidRPr="008D0C9C">
        <w:rPr>
          <w:rFonts w:ascii="Times New Roman" w:hAnsi="Times New Roman" w:cs="Times New Roman"/>
          <w:lang w:val="en-US"/>
        </w:rPr>
        <w:t xml:space="preserve"> Department of Biosciences and Bioengineering, Indian Institute of Technology Bombay, Powai, Mumbai 400076, Maharashtra, India</w:t>
      </w:r>
    </w:p>
    <w:p w14:paraId="1042E1D9" w14:textId="77777777" w:rsidR="008D0C9C" w:rsidRPr="008D0C9C" w:rsidRDefault="008D0C9C" w:rsidP="008D0C9C">
      <w:pPr>
        <w:jc w:val="center"/>
        <w:rPr>
          <w:rFonts w:ascii="Times New Roman" w:hAnsi="Times New Roman" w:cs="Times New Roman"/>
        </w:rPr>
      </w:pPr>
      <w:r w:rsidRPr="008D0C9C">
        <w:rPr>
          <w:rFonts w:ascii="Times New Roman" w:hAnsi="Times New Roman" w:cs="Times New Roman"/>
          <w:color w:val="000000"/>
          <w:vertAlign w:val="superscript"/>
          <w:lang w:val="en-US"/>
        </w:rPr>
        <w:t xml:space="preserve"># </w:t>
      </w:r>
      <w:r w:rsidRPr="008D0C9C">
        <w:rPr>
          <w:rFonts w:ascii="Times New Roman" w:hAnsi="Times New Roman" w:cs="Times New Roman"/>
          <w:color w:val="000000"/>
          <w:lang w:val="en-US"/>
        </w:rPr>
        <w:t>Present Address:</w:t>
      </w:r>
      <w:r w:rsidRPr="008D0C9C">
        <w:rPr>
          <w:rFonts w:ascii="Times New Roman" w:hAnsi="Times New Roman" w:cs="Times New Roman"/>
        </w:rPr>
        <w:t xml:space="preserve"> Dalhousie University, Halifax, NS, Canada, Department of Microbiology and Immunology, Halifax, 6299, CA</w:t>
      </w:r>
    </w:p>
    <w:p w14:paraId="70DF0650" w14:textId="77777777" w:rsidR="008D0C9C" w:rsidRPr="008D0C9C" w:rsidRDefault="008D0C9C" w:rsidP="008D0C9C">
      <w:pPr>
        <w:spacing w:line="235" w:lineRule="atLeast"/>
        <w:rPr>
          <w:rFonts w:ascii="Times New Roman" w:hAnsi="Times New Roman" w:cs="Times New Roman"/>
          <w:lang w:val="en-US"/>
        </w:rPr>
      </w:pPr>
    </w:p>
    <w:p w14:paraId="37022C04" w14:textId="77777777" w:rsidR="008D0C9C" w:rsidRPr="008D0C9C" w:rsidRDefault="008D0C9C" w:rsidP="008D0C9C">
      <w:pPr>
        <w:spacing w:line="235" w:lineRule="atLeast"/>
        <w:rPr>
          <w:rFonts w:ascii="Times New Roman" w:hAnsi="Times New Roman" w:cs="Times New Roman"/>
          <w:lang w:val="en-US"/>
        </w:rPr>
      </w:pPr>
      <w:r w:rsidRPr="008D0C9C">
        <w:rPr>
          <w:rFonts w:ascii="Times New Roman" w:hAnsi="Times New Roman" w:cs="Times New Roman"/>
          <w:lang w:val="en-US"/>
        </w:rPr>
        <w:t xml:space="preserve">*Corresponding authors: </w:t>
      </w:r>
      <w:hyperlink r:id="rId8" w:history="1">
        <w:r w:rsidRPr="008D0C9C">
          <w:rPr>
            <w:rStyle w:val="Hyperlink"/>
            <w:rFonts w:ascii="Times New Roman" w:hAnsi="Times New Roman" w:cs="Times New Roman"/>
            <w:lang w:val="en-US"/>
          </w:rPr>
          <w:t>asifkhan@inst.ac.in</w:t>
        </w:r>
      </w:hyperlink>
      <w:r w:rsidRPr="008D0C9C">
        <w:rPr>
          <w:rFonts w:ascii="Times New Roman" w:hAnsi="Times New Roman" w:cs="Times New Roman"/>
          <w:lang w:val="en-US"/>
        </w:rPr>
        <w:t xml:space="preserve"> and </w:t>
      </w:r>
      <w:hyperlink r:id="rId9" w:history="1">
        <w:r w:rsidRPr="008D0C9C">
          <w:rPr>
            <w:rStyle w:val="Hyperlink"/>
            <w:rFonts w:ascii="Times New Roman" w:hAnsi="Times New Roman" w:cs="Times New Roman"/>
            <w:lang w:val="en-US"/>
          </w:rPr>
          <w:t>ade@actrec.gov.in</w:t>
        </w:r>
      </w:hyperlink>
    </w:p>
    <w:p w14:paraId="166C6B66" w14:textId="77777777" w:rsidR="003A0C09" w:rsidRPr="008D0C9C" w:rsidRDefault="003A0C09">
      <w:pPr>
        <w:rPr>
          <w:rFonts w:ascii="Times New Roman" w:eastAsia="Times New Roman" w:hAnsi="Times New Roman" w:cs="Times New Roman"/>
          <w:lang w:val="en-US"/>
        </w:rPr>
      </w:pPr>
    </w:p>
    <w:p w14:paraId="521ACEF7" w14:textId="77777777" w:rsidR="003033C9" w:rsidRDefault="003033C9">
      <w:pPr>
        <w:rPr>
          <w:rFonts w:ascii="Times New Roman" w:eastAsia="Times New Roman" w:hAnsi="Times New Roman" w:cs="Times New Roman"/>
          <w:lang w:val="en-US"/>
        </w:rPr>
      </w:pPr>
    </w:p>
    <w:p w14:paraId="67F1F9A9" w14:textId="4ED1BBC8" w:rsidR="00D72DC3" w:rsidRDefault="00D72DC3" w:rsidP="00016B1C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38C5733" w14:textId="01AEBE36" w:rsidR="00064E03" w:rsidRDefault="00064E03" w:rsidP="00064E03">
      <w:pPr>
        <w:pStyle w:val="NormalWeb"/>
        <w:kinsoku w:val="0"/>
        <w:overflowPunct w:val="0"/>
        <w:spacing w:before="0" w:beforeAutospacing="0" w:after="0" w:afterAutospacing="0"/>
        <w:jc w:val="both"/>
        <w:textAlignment w:val="baseline"/>
        <w:rPr>
          <w:rFonts w:eastAsia="Calibri"/>
          <w:b/>
          <w:bCs/>
          <w:color w:val="000000" w:themeColor="text1"/>
          <w:kern w:val="24"/>
          <w:lang w:val="en-US"/>
        </w:rPr>
      </w:pPr>
      <w:r w:rsidRPr="00254732">
        <w:rPr>
          <w:rFonts w:eastAsia="Calibri"/>
          <w:b/>
          <w:bCs/>
          <w:color w:val="000000" w:themeColor="text1"/>
          <w:kern w:val="24"/>
          <w:lang w:val="en-US"/>
        </w:rPr>
        <w:t xml:space="preserve">Table </w:t>
      </w:r>
      <w:r w:rsidR="00DC0359">
        <w:rPr>
          <w:rFonts w:eastAsia="Calibri"/>
          <w:b/>
          <w:bCs/>
          <w:color w:val="000000" w:themeColor="text1"/>
          <w:kern w:val="24"/>
          <w:lang w:val="en-US"/>
        </w:rPr>
        <w:t>S</w:t>
      </w:r>
      <w:r w:rsidRPr="00254732">
        <w:rPr>
          <w:rFonts w:eastAsia="Calibri"/>
          <w:b/>
          <w:bCs/>
          <w:color w:val="000000" w:themeColor="text1"/>
          <w:kern w:val="24"/>
          <w:lang w:val="en-US"/>
        </w:rPr>
        <w:t xml:space="preserve">1: PEG grafting efficiency for different PEG densities </w:t>
      </w:r>
      <w:r>
        <w:rPr>
          <w:rFonts w:eastAsia="Calibri"/>
          <w:b/>
          <w:bCs/>
          <w:color w:val="000000" w:themeColor="text1"/>
          <w:kern w:val="24"/>
          <w:lang w:val="en-US"/>
        </w:rPr>
        <w:t>on</w:t>
      </w:r>
      <w:r w:rsidRPr="00254732">
        <w:rPr>
          <w:rFonts w:eastAsia="Calibri"/>
          <w:b/>
          <w:bCs/>
          <w:color w:val="000000" w:themeColor="text1"/>
          <w:kern w:val="24"/>
          <w:lang w:val="en-US"/>
        </w:rPr>
        <w:t xml:space="preserve"> </w:t>
      </w:r>
      <w:r>
        <w:rPr>
          <w:rFonts w:eastAsia="Calibri"/>
          <w:b/>
          <w:bCs/>
          <w:color w:val="000000" w:themeColor="text1"/>
          <w:kern w:val="24"/>
          <w:lang w:val="en-US"/>
        </w:rPr>
        <w:t>semi shells</w:t>
      </w:r>
    </w:p>
    <w:p w14:paraId="09F9FEEC" w14:textId="77777777" w:rsidR="00064E03" w:rsidRPr="00254732" w:rsidRDefault="00064E03" w:rsidP="00064E03">
      <w:pPr>
        <w:pStyle w:val="NormalWeb"/>
        <w:kinsoku w:val="0"/>
        <w:overflowPunct w:val="0"/>
        <w:spacing w:before="0" w:beforeAutospacing="0" w:after="0" w:afterAutospacing="0"/>
        <w:textAlignment w:val="baseline"/>
        <w:rPr>
          <w:sz w:val="20"/>
          <w:szCs w:val="20"/>
        </w:rPr>
      </w:pPr>
    </w:p>
    <w:tbl>
      <w:tblPr>
        <w:tblW w:w="90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1"/>
        <w:gridCol w:w="905"/>
        <w:gridCol w:w="1143"/>
        <w:gridCol w:w="1620"/>
        <w:gridCol w:w="1667"/>
        <w:gridCol w:w="2016"/>
      </w:tblGrid>
      <w:tr w:rsidR="00064E03" w:rsidRPr="00254732" w14:paraId="15ADB223" w14:textId="77777777" w:rsidTr="00D821DF">
        <w:trPr>
          <w:trHeight w:val="911"/>
        </w:trPr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B54A79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PEG added/Batch of semi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 xml:space="preserve"> </w:t>
            </w: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shells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F6DA47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Thiol Added (µM)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2092DC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PEG: Au Molar Ratio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AEDD2F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Free thiol (µM)</w:t>
            </w:r>
          </w:p>
        </w:tc>
        <w:tc>
          <w:tcPr>
            <w:tcW w:w="1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68370F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Reacted thiol (µM)</w:t>
            </w:r>
          </w:p>
        </w:tc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14EBFA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Reacted thiol %</w:t>
            </w:r>
          </w:p>
        </w:tc>
      </w:tr>
      <w:tr w:rsidR="00064E03" w:rsidRPr="00254732" w14:paraId="4CEA07BB" w14:textId="77777777" w:rsidTr="00D821DF">
        <w:trPr>
          <w:trHeight w:val="455"/>
        </w:trPr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9793CC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10 mg/batch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0DE3F5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1702.2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EF0898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0.34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2979D9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452.88± 10.86</w:t>
            </w:r>
          </w:p>
        </w:tc>
        <w:tc>
          <w:tcPr>
            <w:tcW w:w="1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345060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1249.31 ±10.86</w:t>
            </w:r>
          </w:p>
        </w:tc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FC44D9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73.39± 0.63</w:t>
            </w:r>
          </w:p>
        </w:tc>
      </w:tr>
      <w:tr w:rsidR="00064E03" w:rsidRPr="00254732" w14:paraId="7E8ECB25" w14:textId="77777777" w:rsidTr="00D821DF">
        <w:trPr>
          <w:trHeight w:val="501"/>
        </w:trPr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37750A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5 mg/batch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91CDE2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851.1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943B5B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0.17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B5ED66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150.22± 3.62</w:t>
            </w:r>
          </w:p>
        </w:tc>
        <w:tc>
          <w:tcPr>
            <w:tcW w:w="1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6125A5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700.87 ±3.62</w:t>
            </w:r>
          </w:p>
        </w:tc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EDD846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82.34± 0.42</w:t>
            </w:r>
          </w:p>
        </w:tc>
      </w:tr>
      <w:tr w:rsidR="00064E03" w:rsidRPr="00254732" w14:paraId="2BC3F55A" w14:textId="77777777" w:rsidTr="00D821DF">
        <w:trPr>
          <w:trHeight w:val="432"/>
        </w:trPr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1442DA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eastAsia="en-IN"/>
              </w:rPr>
              <w:t>2.5 mg/batch</w:t>
            </w:r>
          </w:p>
        </w:tc>
        <w:tc>
          <w:tcPr>
            <w:tcW w:w="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557B23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425.55</w:t>
            </w:r>
          </w:p>
        </w:tc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61D4AB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0.085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286DC6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98.66± 10.42</w:t>
            </w:r>
          </w:p>
        </w:tc>
        <w:tc>
          <w:tcPr>
            <w:tcW w:w="1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0833F9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326.88 ±10.42</w:t>
            </w:r>
          </w:p>
        </w:tc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BEB8CA" w14:textId="77777777" w:rsidR="00064E03" w:rsidRPr="00254732" w:rsidRDefault="00064E03" w:rsidP="00D821D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254732">
              <w:rPr>
                <w:rFonts w:ascii="Times New Roman" w:eastAsia="Times New Roman" w:hAnsi="Times New Roman" w:cs="Times New Roman"/>
                <w:color w:val="000000" w:themeColor="text1"/>
                <w:kern w:val="24"/>
                <w:lang w:eastAsia="en-IN"/>
              </w:rPr>
              <w:t>76.81± 2.44</w:t>
            </w:r>
          </w:p>
        </w:tc>
      </w:tr>
    </w:tbl>
    <w:p w14:paraId="17A83A9D" w14:textId="77777777" w:rsidR="00064E03" w:rsidRDefault="00064E03" w:rsidP="00064E03">
      <w:pPr>
        <w:pStyle w:val="NormalWeb"/>
        <w:spacing w:before="0" w:beforeAutospacing="0" w:after="160" w:afterAutospacing="0" w:line="256" w:lineRule="auto"/>
        <w:jc w:val="both"/>
        <w:rPr>
          <w:rFonts w:eastAsia="Calibri"/>
          <w:color w:val="000000" w:themeColor="text1"/>
          <w:kern w:val="24"/>
          <w:highlight w:val="yellow"/>
        </w:rPr>
      </w:pPr>
    </w:p>
    <w:p w14:paraId="2BDD665D" w14:textId="27C3D79D" w:rsidR="00064E03" w:rsidRDefault="00064E03" w:rsidP="00064E03">
      <w:pPr>
        <w:pStyle w:val="NormalWeb"/>
        <w:spacing w:before="0" w:beforeAutospacing="0" w:after="160" w:afterAutospacing="0" w:line="360" w:lineRule="auto"/>
        <w:jc w:val="both"/>
        <w:rPr>
          <w:rFonts w:eastAsia="Calibri"/>
          <w:color w:val="000000" w:themeColor="text1"/>
          <w:kern w:val="24"/>
        </w:rPr>
      </w:pPr>
      <w:r w:rsidRPr="001178DB">
        <w:rPr>
          <w:rFonts w:eastAsia="Calibri"/>
          <w:color w:val="000000" w:themeColor="text1"/>
          <w:kern w:val="24"/>
        </w:rPr>
        <w:t>PEG-SS</w:t>
      </w:r>
      <w:r w:rsidRPr="001178DB">
        <w:rPr>
          <w:rFonts w:eastAsia="Calibri"/>
          <w:color w:val="000000" w:themeColor="text1"/>
          <w:kern w:val="24"/>
          <w:position w:val="-9"/>
          <w:vertAlign w:val="subscript"/>
        </w:rPr>
        <w:t>0.34</w:t>
      </w:r>
      <w:r w:rsidRPr="001178DB">
        <w:rPr>
          <w:rFonts w:eastAsia="Calibri"/>
          <w:color w:val="000000" w:themeColor="text1"/>
          <w:kern w:val="24"/>
        </w:rPr>
        <w:t xml:space="preserve"> depicted lowest grafting efficiency while the highest % grafting was recorded in PEG-SS</w:t>
      </w:r>
      <w:r w:rsidRPr="001178DB">
        <w:rPr>
          <w:rFonts w:eastAsia="Calibri"/>
          <w:color w:val="000000" w:themeColor="text1"/>
          <w:kern w:val="24"/>
          <w:position w:val="-9"/>
          <w:vertAlign w:val="subscript"/>
        </w:rPr>
        <w:t xml:space="preserve">0.17 </w:t>
      </w:r>
      <w:r w:rsidRPr="001178DB">
        <w:rPr>
          <w:rFonts w:eastAsia="Calibri"/>
          <w:color w:val="000000" w:themeColor="text1"/>
          <w:kern w:val="24"/>
        </w:rPr>
        <w:t xml:space="preserve">at approx. 82% </w:t>
      </w:r>
      <w:r>
        <w:rPr>
          <w:rFonts w:eastAsia="Calibri"/>
          <w:color w:val="000000" w:themeColor="text1"/>
          <w:kern w:val="24"/>
        </w:rPr>
        <w:t xml:space="preserve">and </w:t>
      </w:r>
      <w:r w:rsidRPr="001178DB">
        <w:rPr>
          <w:rFonts w:eastAsia="Calibri"/>
          <w:color w:val="000000" w:themeColor="text1"/>
          <w:kern w:val="24"/>
        </w:rPr>
        <w:t>PEG-SS</w:t>
      </w:r>
      <w:r w:rsidRPr="001178DB">
        <w:rPr>
          <w:rFonts w:eastAsia="Calibri"/>
          <w:color w:val="000000" w:themeColor="text1"/>
          <w:kern w:val="24"/>
          <w:position w:val="-9"/>
          <w:vertAlign w:val="subscript"/>
        </w:rPr>
        <w:t>0.42</w:t>
      </w:r>
      <w:r w:rsidRPr="001178DB">
        <w:rPr>
          <w:rFonts w:eastAsia="Calibri"/>
          <w:color w:val="000000" w:themeColor="text1"/>
          <w:kern w:val="24"/>
        </w:rPr>
        <w:t xml:space="preserve"> </w:t>
      </w:r>
      <w:r>
        <w:rPr>
          <w:rFonts w:eastAsia="Calibri"/>
          <w:color w:val="000000" w:themeColor="text1"/>
          <w:kern w:val="24"/>
        </w:rPr>
        <w:t>possessed</w:t>
      </w:r>
      <w:r w:rsidRPr="001178DB">
        <w:rPr>
          <w:rFonts w:eastAsia="Calibri"/>
          <w:color w:val="000000" w:themeColor="text1"/>
          <w:kern w:val="24"/>
        </w:rPr>
        <w:t xml:space="preserve"> intermediate grafting efficiency. </w:t>
      </w:r>
    </w:p>
    <w:p w14:paraId="3184CB02" w14:textId="4E6CD8D4" w:rsidR="00DC0359" w:rsidRPr="001178DB" w:rsidRDefault="00DC0359" w:rsidP="00064E03">
      <w:pPr>
        <w:pStyle w:val="NormalWeb"/>
        <w:spacing w:before="0" w:beforeAutospacing="0" w:after="160" w:afterAutospacing="0" w:line="360" w:lineRule="auto"/>
        <w:jc w:val="both"/>
        <w:rPr>
          <w:rFonts w:eastAsia="Calibri"/>
          <w:color w:val="000000" w:themeColor="text1"/>
          <w:kern w:val="24"/>
        </w:rPr>
      </w:pPr>
    </w:p>
    <w:p w14:paraId="1BFE064F" w14:textId="77777777" w:rsidR="00064E03" w:rsidRPr="003B4AB6" w:rsidRDefault="00064E03" w:rsidP="00064E03">
      <w:pPr>
        <w:pStyle w:val="NormalWeb"/>
        <w:kinsoku w:val="0"/>
        <w:overflowPunct w:val="0"/>
        <w:spacing w:before="0" w:beforeAutospacing="0" w:after="0" w:afterAutospacing="0"/>
        <w:textAlignment w:val="baseline"/>
        <w:rPr>
          <w:sz w:val="20"/>
          <w:szCs w:val="20"/>
        </w:rPr>
      </w:pPr>
      <w:r w:rsidRPr="003B4AB6">
        <w:rPr>
          <w:rFonts w:eastAsia="Calibri"/>
          <w:b/>
          <w:bCs/>
          <w:color w:val="000000" w:themeColor="text1"/>
          <w:kern w:val="24"/>
          <w:lang w:val="en-US"/>
        </w:rPr>
        <w:t>Table S2: Photothermal transduction efficiency</w:t>
      </w:r>
    </w:p>
    <w:p w14:paraId="7B44BD0B" w14:textId="77777777" w:rsidR="00064E03" w:rsidRDefault="00064E03" w:rsidP="00064E03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3"/>
        <w:gridCol w:w="1656"/>
        <w:gridCol w:w="1559"/>
        <w:gridCol w:w="1417"/>
        <w:gridCol w:w="1701"/>
        <w:gridCol w:w="1560"/>
      </w:tblGrid>
      <w:tr w:rsidR="00064E03" w:rsidRPr="002B31C7" w14:paraId="10DAFC5E" w14:textId="77777777" w:rsidTr="00D821DF">
        <w:tc>
          <w:tcPr>
            <w:tcW w:w="1033" w:type="dxa"/>
          </w:tcPr>
          <w:p w14:paraId="17153F9E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31C7">
              <w:rPr>
                <w:rFonts w:ascii="Times New Roman" w:hAnsi="Times New Roman" w:cs="Times New Roman"/>
                <w:b/>
              </w:rPr>
              <w:t>Laser</w:t>
            </w:r>
          </w:p>
        </w:tc>
        <w:tc>
          <w:tcPr>
            <w:tcW w:w="1656" w:type="dxa"/>
          </w:tcPr>
          <w:p w14:paraId="2536442D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31C7">
              <w:rPr>
                <w:rFonts w:ascii="Times New Roman" w:hAnsi="Times New Roman" w:cs="Times New Roman"/>
                <w:b/>
              </w:rPr>
              <w:t>Absorbance of sample</w:t>
            </w:r>
          </w:p>
        </w:tc>
        <w:tc>
          <w:tcPr>
            <w:tcW w:w="1559" w:type="dxa"/>
          </w:tcPr>
          <w:p w14:paraId="2DE23988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B31C7">
              <w:rPr>
                <w:rFonts w:ascii="Times New Roman" w:hAnsi="Times New Roman" w:cs="Times New Roman"/>
                <w:b/>
              </w:rPr>
              <w:t>hS</w:t>
            </w:r>
            <w:proofErr w:type="spellEnd"/>
            <w:r w:rsidRPr="002B31C7">
              <w:rPr>
                <w:rFonts w:ascii="Times New Roman" w:hAnsi="Times New Roman" w:cs="Times New Roman"/>
                <w:b/>
              </w:rPr>
              <w:t xml:space="preserve"> (</w:t>
            </w:r>
            <w:proofErr w:type="spellStart"/>
            <w:r w:rsidRPr="002B31C7">
              <w:rPr>
                <w:rFonts w:ascii="Times New Roman" w:hAnsi="Times New Roman" w:cs="Times New Roman"/>
                <w:b/>
              </w:rPr>
              <w:t>mW</w:t>
            </w:r>
            <w:proofErr w:type="spellEnd"/>
            <w:r w:rsidRPr="002B31C7">
              <w:rPr>
                <w:rFonts w:ascii="Times New Roman" w:hAnsi="Times New Roman" w:cs="Times New Roman"/>
                <w:b/>
              </w:rPr>
              <w:t>/°C)</w:t>
            </w:r>
          </w:p>
        </w:tc>
        <w:tc>
          <w:tcPr>
            <w:tcW w:w="1417" w:type="dxa"/>
          </w:tcPr>
          <w:p w14:paraId="5AC5DF4F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B31C7">
              <w:rPr>
                <w:rFonts w:ascii="Times New Roman" w:hAnsi="Times New Roman" w:cs="Times New Roman"/>
                <w:b/>
              </w:rPr>
              <w:t>T</w:t>
            </w:r>
            <w:r w:rsidRPr="002B31C7">
              <w:rPr>
                <w:rFonts w:ascii="Times New Roman" w:hAnsi="Times New Roman" w:cs="Times New Roman"/>
                <w:b/>
                <w:vertAlign w:val="subscript"/>
              </w:rPr>
              <w:t>max</w:t>
            </w:r>
            <w:proofErr w:type="spellEnd"/>
            <w:r w:rsidRPr="002B31C7">
              <w:rPr>
                <w:rFonts w:ascii="Times New Roman" w:hAnsi="Times New Roman" w:cs="Times New Roman"/>
                <w:b/>
                <w:vertAlign w:val="subscript"/>
              </w:rPr>
              <w:t xml:space="preserve"> </w:t>
            </w:r>
            <w:r w:rsidRPr="002B31C7">
              <w:rPr>
                <w:rFonts w:ascii="Times New Roman" w:hAnsi="Times New Roman" w:cs="Times New Roman"/>
                <w:b/>
              </w:rPr>
              <w:t>-</w:t>
            </w:r>
            <w:proofErr w:type="spellStart"/>
            <w:r w:rsidRPr="002B31C7">
              <w:rPr>
                <w:rFonts w:ascii="Times New Roman" w:hAnsi="Times New Roman" w:cs="Times New Roman"/>
                <w:b/>
              </w:rPr>
              <w:t>T</w:t>
            </w:r>
            <w:r w:rsidRPr="002B31C7">
              <w:rPr>
                <w:rFonts w:ascii="Times New Roman" w:hAnsi="Times New Roman" w:cs="Times New Roman"/>
                <w:b/>
                <w:vertAlign w:val="subscript"/>
              </w:rPr>
              <w:t>surr</w:t>
            </w:r>
            <w:proofErr w:type="spellEnd"/>
          </w:p>
          <w:p w14:paraId="7414CFC9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31C7">
              <w:rPr>
                <w:rFonts w:ascii="Times New Roman" w:hAnsi="Times New Roman" w:cs="Times New Roman"/>
                <w:b/>
              </w:rPr>
              <w:t>(°C)</w:t>
            </w:r>
          </w:p>
        </w:tc>
        <w:tc>
          <w:tcPr>
            <w:tcW w:w="1701" w:type="dxa"/>
          </w:tcPr>
          <w:p w14:paraId="5D74360C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31C7">
              <w:rPr>
                <w:rFonts w:ascii="Times New Roman" w:hAnsi="Times New Roman" w:cs="Times New Roman"/>
                <w:b/>
              </w:rPr>
              <w:t>Tau (ζ)</w:t>
            </w:r>
          </w:p>
          <w:p w14:paraId="4E4A5714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31C7">
              <w:rPr>
                <w:rFonts w:ascii="Times New Roman" w:hAnsi="Times New Roman" w:cs="Times New Roman"/>
                <w:b/>
              </w:rPr>
              <w:t>(sec)</w:t>
            </w:r>
          </w:p>
        </w:tc>
        <w:tc>
          <w:tcPr>
            <w:tcW w:w="1560" w:type="dxa"/>
          </w:tcPr>
          <w:p w14:paraId="14FB899D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31C7">
              <w:rPr>
                <w:rFonts w:ascii="Times New Roman" w:hAnsi="Times New Roman" w:cs="Times New Roman"/>
                <w:b/>
              </w:rPr>
              <w:t>Ƞ (%)</w:t>
            </w:r>
          </w:p>
        </w:tc>
      </w:tr>
      <w:tr w:rsidR="00064E03" w:rsidRPr="002B31C7" w14:paraId="2AF49B46" w14:textId="77777777" w:rsidTr="00D821DF">
        <w:tc>
          <w:tcPr>
            <w:tcW w:w="1033" w:type="dxa"/>
          </w:tcPr>
          <w:p w14:paraId="3C105BB2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hAnsi="Times New Roman" w:cs="Times New Roman"/>
              </w:rPr>
              <w:t>750 nm</w:t>
            </w:r>
          </w:p>
        </w:tc>
        <w:tc>
          <w:tcPr>
            <w:tcW w:w="1656" w:type="dxa"/>
          </w:tcPr>
          <w:p w14:paraId="5A9A8252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0.898</w:t>
            </w:r>
          </w:p>
        </w:tc>
        <w:tc>
          <w:tcPr>
            <w:tcW w:w="1559" w:type="dxa"/>
          </w:tcPr>
          <w:p w14:paraId="748668A4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hAnsi="Times New Roman" w:cs="Times New Roman"/>
              </w:rPr>
              <w:t>10.</w:t>
            </w: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417" w:type="dxa"/>
          </w:tcPr>
          <w:p w14:paraId="63694826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1701" w:type="dxa"/>
          </w:tcPr>
          <w:p w14:paraId="5901BB49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391.47</w:t>
            </w:r>
          </w:p>
        </w:tc>
        <w:tc>
          <w:tcPr>
            <w:tcW w:w="1560" w:type="dxa"/>
          </w:tcPr>
          <w:p w14:paraId="327AC56C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19.78</w:t>
            </w:r>
          </w:p>
        </w:tc>
      </w:tr>
      <w:tr w:rsidR="00064E03" w:rsidRPr="002B31C7" w14:paraId="21077CBC" w14:textId="77777777" w:rsidTr="00D821DF">
        <w:tc>
          <w:tcPr>
            <w:tcW w:w="1033" w:type="dxa"/>
          </w:tcPr>
          <w:p w14:paraId="04F59A82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hAnsi="Times New Roman" w:cs="Times New Roman"/>
              </w:rPr>
              <w:t>808 nm</w:t>
            </w:r>
          </w:p>
        </w:tc>
        <w:tc>
          <w:tcPr>
            <w:tcW w:w="1656" w:type="dxa"/>
          </w:tcPr>
          <w:p w14:paraId="5D352B0A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0.895</w:t>
            </w:r>
          </w:p>
        </w:tc>
        <w:tc>
          <w:tcPr>
            <w:tcW w:w="1559" w:type="dxa"/>
          </w:tcPr>
          <w:p w14:paraId="5BC11937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hAnsi="Times New Roman" w:cs="Times New Roman"/>
              </w:rPr>
              <w:t>13.60</w:t>
            </w:r>
          </w:p>
        </w:tc>
        <w:tc>
          <w:tcPr>
            <w:tcW w:w="1417" w:type="dxa"/>
          </w:tcPr>
          <w:p w14:paraId="19F1331E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hAnsi="Times New Roman" w:cs="Times New Roman"/>
              </w:rPr>
              <w:t>15.7</w:t>
            </w:r>
          </w:p>
        </w:tc>
        <w:tc>
          <w:tcPr>
            <w:tcW w:w="1701" w:type="dxa"/>
          </w:tcPr>
          <w:p w14:paraId="5542BB19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hAnsi="Times New Roman" w:cs="Times New Roman"/>
              </w:rPr>
              <w:t>308.72</w:t>
            </w:r>
          </w:p>
        </w:tc>
        <w:tc>
          <w:tcPr>
            <w:tcW w:w="1560" w:type="dxa"/>
          </w:tcPr>
          <w:p w14:paraId="7C108692" w14:textId="77777777" w:rsidR="00064E03" w:rsidRPr="002B31C7" w:rsidRDefault="00064E03" w:rsidP="00D821D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31C7">
              <w:rPr>
                <w:rFonts w:ascii="Times New Roman" w:hAnsi="Times New Roman" w:cs="Times New Roman"/>
              </w:rPr>
              <w:t>37.16</w:t>
            </w:r>
          </w:p>
        </w:tc>
      </w:tr>
    </w:tbl>
    <w:p w14:paraId="5F1DC145" w14:textId="77777777" w:rsidR="00064E03" w:rsidRDefault="00064E03" w:rsidP="00016B1C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62B258D" w14:textId="77777777" w:rsidR="00481DB3" w:rsidRPr="00812EA3" w:rsidRDefault="00481DB3" w:rsidP="00933F6F">
      <w:pPr>
        <w:jc w:val="center"/>
        <w:rPr>
          <w:rFonts w:ascii="Times New Roman" w:hAnsi="Times New Roman" w:cs="Times New Roman"/>
        </w:rPr>
      </w:pPr>
      <w:r w:rsidRPr="00812EA3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6F4DAE8C" wp14:editId="181358C4">
            <wp:extent cx="5580185" cy="26435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2509" cy="264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C6B50" w14:textId="77777777" w:rsidR="00016B1C" w:rsidRPr="00812EA3" w:rsidRDefault="00016B1C">
      <w:pPr>
        <w:rPr>
          <w:rFonts w:ascii="Times New Roman" w:hAnsi="Times New Roman" w:cs="Times New Roman"/>
        </w:rPr>
      </w:pPr>
    </w:p>
    <w:p w14:paraId="7EBDB4C6" w14:textId="76D39DB7" w:rsidR="00016B1C" w:rsidRPr="00812EA3" w:rsidRDefault="00AA226E" w:rsidP="00812EA3">
      <w:pPr>
        <w:jc w:val="both"/>
        <w:rPr>
          <w:rFonts w:ascii="Times New Roman" w:hAnsi="Times New Roman" w:cs="Times New Roman"/>
          <w:b/>
          <w:bCs/>
        </w:rPr>
      </w:pPr>
      <w:r w:rsidRPr="00812EA3">
        <w:rPr>
          <w:rFonts w:ascii="Times New Roman" w:hAnsi="Times New Roman" w:cs="Times New Roman"/>
          <w:b/>
          <w:bCs/>
        </w:rPr>
        <w:t xml:space="preserve">Figure-S1: Size and charge distribution of </w:t>
      </w:r>
      <w:r w:rsidR="002905C1">
        <w:rPr>
          <w:rFonts w:ascii="Times New Roman" w:hAnsi="Times New Roman" w:cs="Times New Roman"/>
          <w:b/>
          <w:bCs/>
        </w:rPr>
        <w:t xml:space="preserve">reconstituted </w:t>
      </w:r>
      <w:r w:rsidRPr="00812EA3">
        <w:rPr>
          <w:rFonts w:ascii="Times New Roman" w:hAnsi="Times New Roman" w:cs="Times New Roman"/>
          <w:b/>
          <w:bCs/>
        </w:rPr>
        <w:t>PEGylated SS</w:t>
      </w:r>
    </w:p>
    <w:p w14:paraId="4ECD1287" w14:textId="77777777" w:rsidR="00016B1C" w:rsidRPr="00812EA3" w:rsidRDefault="00016B1C">
      <w:pPr>
        <w:rPr>
          <w:rFonts w:ascii="Times New Roman" w:hAnsi="Times New Roman" w:cs="Times New Roman"/>
        </w:rPr>
      </w:pPr>
    </w:p>
    <w:p w14:paraId="2C4CB5F6" w14:textId="77777777" w:rsidR="00016B1C" w:rsidRPr="00812EA3" w:rsidRDefault="00016B1C">
      <w:pPr>
        <w:rPr>
          <w:rFonts w:ascii="Times New Roman" w:hAnsi="Times New Roman" w:cs="Times New Roman"/>
        </w:rPr>
      </w:pPr>
    </w:p>
    <w:p w14:paraId="15ED6DF2" w14:textId="77777777" w:rsidR="00016B1C" w:rsidRPr="00812EA3" w:rsidRDefault="00016B1C">
      <w:pPr>
        <w:rPr>
          <w:rFonts w:ascii="Times New Roman" w:hAnsi="Times New Roman" w:cs="Times New Roman"/>
        </w:rPr>
      </w:pPr>
    </w:p>
    <w:p w14:paraId="509F8CA5" w14:textId="1D520C9E" w:rsidR="00016B1C" w:rsidRDefault="00016B1C">
      <w:pPr>
        <w:rPr>
          <w:rFonts w:ascii="Times New Roman" w:hAnsi="Times New Roman" w:cs="Times New Roman"/>
        </w:rPr>
      </w:pPr>
    </w:p>
    <w:p w14:paraId="6FBAD5F9" w14:textId="6DAFA3B8" w:rsidR="00B32D4A" w:rsidRDefault="00B32D4A">
      <w:pPr>
        <w:rPr>
          <w:rFonts w:ascii="Times New Roman" w:hAnsi="Times New Roman" w:cs="Times New Roman"/>
        </w:rPr>
      </w:pPr>
    </w:p>
    <w:p w14:paraId="0628CA33" w14:textId="65E1BFD8" w:rsidR="00B32D4A" w:rsidRDefault="00B32D4A">
      <w:pPr>
        <w:rPr>
          <w:rFonts w:ascii="Times New Roman" w:hAnsi="Times New Roman" w:cs="Times New Roman"/>
        </w:rPr>
      </w:pPr>
    </w:p>
    <w:p w14:paraId="2089BFF3" w14:textId="5F959821" w:rsidR="00B32D4A" w:rsidRDefault="00B32D4A">
      <w:pPr>
        <w:rPr>
          <w:rFonts w:ascii="Times New Roman" w:hAnsi="Times New Roman" w:cs="Times New Roman"/>
        </w:rPr>
      </w:pPr>
    </w:p>
    <w:p w14:paraId="08FA1570" w14:textId="39410D61" w:rsidR="00B32D4A" w:rsidRDefault="00B32D4A">
      <w:pPr>
        <w:rPr>
          <w:rFonts w:ascii="Times New Roman" w:hAnsi="Times New Roman" w:cs="Times New Roman"/>
        </w:rPr>
      </w:pPr>
    </w:p>
    <w:p w14:paraId="0FAB023B" w14:textId="77777777" w:rsidR="00477A30" w:rsidRDefault="00477A30">
      <w:pPr>
        <w:rPr>
          <w:rFonts w:ascii="Times New Roman" w:hAnsi="Times New Roman" w:cs="Times New Roman"/>
        </w:rPr>
      </w:pPr>
    </w:p>
    <w:p w14:paraId="30C446A2" w14:textId="74D68E63" w:rsidR="00B32D4A" w:rsidRDefault="00B32D4A">
      <w:pPr>
        <w:rPr>
          <w:rFonts w:ascii="Times New Roman" w:hAnsi="Times New Roman" w:cs="Times New Roman"/>
        </w:rPr>
      </w:pPr>
    </w:p>
    <w:p w14:paraId="66216E7D" w14:textId="2B989B6F" w:rsidR="00B32D4A" w:rsidRDefault="00B32D4A">
      <w:pPr>
        <w:rPr>
          <w:rFonts w:ascii="Times New Roman" w:hAnsi="Times New Roman" w:cs="Times New Roman"/>
        </w:rPr>
      </w:pPr>
    </w:p>
    <w:p w14:paraId="188FCBFD" w14:textId="5F917A81" w:rsidR="00B32D4A" w:rsidRDefault="00B32D4A">
      <w:pPr>
        <w:rPr>
          <w:rFonts w:ascii="Times New Roman" w:hAnsi="Times New Roman" w:cs="Times New Roman"/>
        </w:rPr>
      </w:pPr>
    </w:p>
    <w:p w14:paraId="6B159FA5" w14:textId="77777777" w:rsidR="00B32D4A" w:rsidRDefault="00B32D4A">
      <w:pPr>
        <w:rPr>
          <w:rFonts w:ascii="Times New Roman" w:hAnsi="Times New Roman" w:cs="Times New Roman"/>
        </w:rPr>
      </w:pPr>
    </w:p>
    <w:p w14:paraId="2E72C52A" w14:textId="77777777" w:rsidR="00812EA3" w:rsidRPr="00812EA3" w:rsidRDefault="00812EA3">
      <w:pPr>
        <w:rPr>
          <w:rFonts w:ascii="Times New Roman" w:hAnsi="Times New Roman" w:cs="Times New Roman"/>
        </w:rPr>
      </w:pPr>
    </w:p>
    <w:p w14:paraId="0C2145B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37D0D8B" w14:textId="77777777" w:rsidR="00481DB3" w:rsidRPr="00812EA3" w:rsidRDefault="00481DB3">
      <w:pPr>
        <w:rPr>
          <w:rFonts w:ascii="Times New Roman" w:hAnsi="Times New Roman" w:cs="Times New Roman"/>
        </w:rPr>
      </w:pPr>
      <w:r w:rsidRPr="00812EA3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0EE0FE39" wp14:editId="68859231">
            <wp:extent cx="5731510" cy="3404235"/>
            <wp:effectExtent l="0" t="0" r="254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D7BF1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C089C80" w14:textId="6B846BA3" w:rsidR="00481DB3" w:rsidRPr="00812EA3" w:rsidRDefault="00AA226E" w:rsidP="00812EA3">
      <w:pPr>
        <w:jc w:val="both"/>
        <w:rPr>
          <w:rFonts w:ascii="Times New Roman" w:hAnsi="Times New Roman" w:cs="Times New Roman"/>
          <w:b/>
          <w:bCs/>
        </w:rPr>
      </w:pPr>
      <w:r w:rsidRPr="00812EA3">
        <w:rPr>
          <w:rFonts w:ascii="Times New Roman" w:hAnsi="Times New Roman" w:cs="Times New Roman"/>
          <w:b/>
          <w:bCs/>
        </w:rPr>
        <w:t xml:space="preserve">Figure-S2: </w:t>
      </w:r>
      <w:r w:rsidR="00812EA3" w:rsidRPr="00812EA3">
        <w:rPr>
          <w:rFonts w:ascii="Times New Roman" w:hAnsi="Times New Roman" w:cs="Times New Roman"/>
          <w:b/>
          <w:bCs/>
        </w:rPr>
        <w:t>Effect of size (A) and agglomeration (B) of ZIF-8 on the morphology of gold nanoparticles</w:t>
      </w:r>
      <w:r w:rsidR="008D0C9C">
        <w:rPr>
          <w:rFonts w:ascii="Times New Roman" w:hAnsi="Times New Roman" w:cs="Times New Roman"/>
          <w:b/>
          <w:bCs/>
        </w:rPr>
        <w:t>. (Scale bar in A – 100 nm)</w:t>
      </w:r>
    </w:p>
    <w:p w14:paraId="6168AD12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7C46BD3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56940CB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1E755A3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2CCEFEF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B1D73A0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3E99CC4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542FC44C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478A812F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78ABF4B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0D96436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EE6156C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5BD0DE12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6E452E5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186EF74" w14:textId="242CC07C" w:rsidR="001D447E" w:rsidRPr="00812EA3" w:rsidRDefault="00925D2B" w:rsidP="001D44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63E10D64" wp14:editId="494A986F">
            <wp:extent cx="5686425" cy="661713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8.tif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61" t="5580" r="3280" b="1466"/>
                    <a:stretch/>
                  </pic:blipFill>
                  <pic:spPr bwMode="auto">
                    <a:xfrm>
                      <a:off x="0" y="0"/>
                      <a:ext cx="5689234" cy="6620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9CF9DA" w14:textId="77777777" w:rsidR="001D447E" w:rsidRDefault="001D447E" w:rsidP="001D447E">
      <w:pPr>
        <w:jc w:val="both"/>
        <w:rPr>
          <w:rFonts w:ascii="Times New Roman" w:hAnsi="Times New Roman" w:cs="Times New Roman"/>
          <w:b/>
          <w:bCs/>
        </w:rPr>
      </w:pPr>
    </w:p>
    <w:p w14:paraId="4129E953" w14:textId="5461AE8B" w:rsidR="001D447E" w:rsidRPr="00812EA3" w:rsidRDefault="001D447E" w:rsidP="001D447E">
      <w:pPr>
        <w:jc w:val="both"/>
        <w:rPr>
          <w:rFonts w:ascii="Times New Roman" w:hAnsi="Times New Roman" w:cs="Times New Roman"/>
        </w:rPr>
      </w:pPr>
      <w:r w:rsidRPr="00A7690E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>Fig</w:t>
      </w:r>
      <w:r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>ure S3</w:t>
      </w:r>
      <w:r w:rsidRPr="00A7690E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: XPS </w:t>
      </w:r>
      <w:r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high resolution (a) </w:t>
      </w:r>
      <w:r w:rsidR="00925D2B" w:rsidRPr="00A7690E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>Au4f</w:t>
      </w:r>
      <w:r w:rsidR="00925D2B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 &amp; </w:t>
      </w:r>
      <w:r w:rsidR="00925D2B" w:rsidRPr="00A7690E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Zn3p </w:t>
      </w:r>
      <w:r w:rsidR="00925D2B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spectra of </w:t>
      </w:r>
      <w:r w:rsidR="00925D2B" w:rsidRPr="00A7690E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>Au-ZIF8</w:t>
      </w:r>
      <w:r w:rsidR="00925D2B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; (b) </w:t>
      </w:r>
      <w:r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Zn 2p </w:t>
      </w:r>
      <w:r w:rsidRPr="00A7690E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spectra of </w:t>
      </w:r>
      <w:r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ZIF-8; </w:t>
      </w:r>
      <w:r w:rsidR="00925D2B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(c) </w:t>
      </w:r>
      <w:r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Zn 2p </w:t>
      </w:r>
      <w:r w:rsidRPr="00A7690E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spectra of </w:t>
      </w:r>
      <w:r w:rsidR="00925D2B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>Au-ZIF-8.</w:t>
      </w:r>
      <w:r w:rsidRPr="00A7690E">
        <w:rPr>
          <w:rFonts w:ascii="Times New Roman" w:eastAsiaTheme="minorEastAsia" w:hAnsi="Times New Roman" w:cs="Times New Roman"/>
          <w:b/>
          <w:color w:val="000000" w:themeColor="text1"/>
          <w:kern w:val="24"/>
          <w:szCs w:val="36"/>
          <w:lang w:eastAsia="en-IN"/>
        </w:rPr>
        <w:t xml:space="preserve"> </w:t>
      </w:r>
    </w:p>
    <w:p w14:paraId="304D0CC9" w14:textId="7AA6F014" w:rsidR="00481DB3" w:rsidRPr="00812EA3" w:rsidRDefault="009843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7155365C" wp14:editId="1098A41B">
            <wp:extent cx="5731510" cy="3070860"/>
            <wp:effectExtent l="0" t="0" r="0" b="2540"/>
            <wp:docPr id="11" name="Picture 11" descr="Close-up of a microscope view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lose-up of a microscope view of a cell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03C96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950F77F" w14:textId="01EDC068" w:rsidR="00481DB3" w:rsidRPr="00273D12" w:rsidRDefault="00812EA3" w:rsidP="00273D12">
      <w:pPr>
        <w:jc w:val="both"/>
        <w:rPr>
          <w:rFonts w:ascii="Times New Roman" w:hAnsi="Times New Roman" w:cs="Times New Roman"/>
          <w:b/>
          <w:bCs/>
        </w:rPr>
      </w:pPr>
      <w:r w:rsidRPr="005333BB">
        <w:rPr>
          <w:rFonts w:ascii="Times New Roman" w:hAnsi="Times New Roman" w:cs="Times New Roman"/>
          <w:b/>
          <w:bCs/>
        </w:rPr>
        <w:t>Figure-S</w:t>
      </w:r>
      <w:r w:rsidR="001D447E">
        <w:rPr>
          <w:rFonts w:ascii="Times New Roman" w:hAnsi="Times New Roman" w:cs="Times New Roman"/>
          <w:b/>
          <w:bCs/>
        </w:rPr>
        <w:t>4</w:t>
      </w:r>
      <w:r w:rsidRPr="005333BB">
        <w:rPr>
          <w:rFonts w:ascii="Times New Roman" w:hAnsi="Times New Roman" w:cs="Times New Roman"/>
          <w:b/>
          <w:bCs/>
        </w:rPr>
        <w:t xml:space="preserve">: Anisotropic </w:t>
      </w:r>
      <w:r w:rsidR="00273D12" w:rsidRPr="005333BB">
        <w:rPr>
          <w:rFonts w:ascii="Times New Roman" w:hAnsi="Times New Roman" w:cs="Times New Roman"/>
          <w:b/>
          <w:bCs/>
        </w:rPr>
        <w:t xml:space="preserve">&amp; asymmetric </w:t>
      </w:r>
      <w:r w:rsidRPr="005333BB">
        <w:rPr>
          <w:rFonts w:ascii="Times New Roman" w:hAnsi="Times New Roman" w:cs="Times New Roman"/>
          <w:b/>
          <w:bCs/>
        </w:rPr>
        <w:t>etching</w:t>
      </w:r>
      <w:r w:rsidR="00301554" w:rsidRPr="005333BB">
        <w:rPr>
          <w:rFonts w:ascii="Times New Roman" w:hAnsi="Times New Roman" w:cs="Times New Roman"/>
          <w:b/>
          <w:bCs/>
        </w:rPr>
        <w:t xml:space="preserve"> </w:t>
      </w:r>
      <w:r w:rsidR="00273D12" w:rsidRPr="005333BB">
        <w:rPr>
          <w:rFonts w:ascii="Times New Roman" w:hAnsi="Times New Roman" w:cs="Times New Roman"/>
          <w:b/>
          <w:bCs/>
        </w:rPr>
        <w:t xml:space="preserve">along three </w:t>
      </w:r>
      <w:r w:rsidR="00273D12" w:rsidRPr="005333BB">
        <w:rPr>
          <w:rFonts w:ascii="Times New Roman" w:hAnsi="Times New Roman" w:cs="Times New Roman"/>
          <w:b/>
          <w:bCs/>
          <w:lang w:val="en-US"/>
        </w:rPr>
        <w:t xml:space="preserve">&lt;100&gt; </w:t>
      </w:r>
      <w:r w:rsidR="004B4873" w:rsidRPr="005333BB">
        <w:rPr>
          <w:rFonts w:ascii="Times New Roman" w:hAnsi="Times New Roman" w:cs="Times New Roman"/>
          <w:b/>
          <w:bCs/>
          <w:lang w:val="en-US"/>
        </w:rPr>
        <w:t xml:space="preserve">zonal </w:t>
      </w:r>
      <w:r w:rsidR="00273D12" w:rsidRPr="005333BB">
        <w:rPr>
          <w:rFonts w:ascii="Times New Roman" w:hAnsi="Times New Roman" w:cs="Times New Roman"/>
          <w:b/>
          <w:bCs/>
          <w:lang w:val="en-US"/>
        </w:rPr>
        <w:t>ax</w:t>
      </w:r>
      <w:r w:rsidR="00301554" w:rsidRPr="005333BB">
        <w:rPr>
          <w:rFonts w:ascii="Times New Roman" w:hAnsi="Times New Roman" w:cs="Times New Roman"/>
          <w:b/>
          <w:bCs/>
          <w:lang w:val="en-US"/>
        </w:rPr>
        <w:t>e</w:t>
      </w:r>
      <w:r w:rsidR="00273D12" w:rsidRPr="005333BB">
        <w:rPr>
          <w:rFonts w:ascii="Times New Roman" w:hAnsi="Times New Roman" w:cs="Times New Roman"/>
          <w:b/>
          <w:bCs/>
          <w:lang w:val="en-US"/>
        </w:rPr>
        <w:t xml:space="preserve">s of </w:t>
      </w:r>
      <w:r w:rsidR="00301554" w:rsidRPr="005333BB">
        <w:rPr>
          <w:rFonts w:ascii="Times New Roman" w:hAnsi="Times New Roman" w:cs="Times New Roman"/>
          <w:b/>
          <w:bCs/>
        </w:rPr>
        <w:t xml:space="preserve">ZIF-8 (2 mg/mL) </w:t>
      </w:r>
      <w:r w:rsidRPr="005333BB">
        <w:rPr>
          <w:rFonts w:ascii="Times New Roman" w:hAnsi="Times New Roman" w:cs="Times New Roman"/>
          <w:b/>
          <w:bCs/>
        </w:rPr>
        <w:t xml:space="preserve">with </w:t>
      </w:r>
      <w:r w:rsidR="00273D12" w:rsidRPr="005333BB">
        <w:rPr>
          <w:rFonts w:ascii="Times New Roman" w:hAnsi="Times New Roman" w:cs="Times New Roman"/>
          <w:b/>
          <w:bCs/>
        </w:rPr>
        <w:t xml:space="preserve">chloroauric acid (5 mM). Arrows indicate regions </w:t>
      </w:r>
      <w:r w:rsidR="00301554" w:rsidRPr="005333BB">
        <w:rPr>
          <w:rFonts w:ascii="Times New Roman" w:hAnsi="Times New Roman" w:cs="Times New Roman"/>
          <w:b/>
          <w:bCs/>
        </w:rPr>
        <w:t xml:space="preserve">with </w:t>
      </w:r>
      <w:r w:rsidR="00273D12" w:rsidRPr="005333BB">
        <w:rPr>
          <w:rFonts w:ascii="Times New Roman" w:hAnsi="Times New Roman" w:cs="Times New Roman"/>
          <w:b/>
          <w:bCs/>
        </w:rPr>
        <w:t xml:space="preserve">shallow etching of the three symmetrically opposite </w:t>
      </w:r>
      <w:r w:rsidR="00273D12" w:rsidRPr="005333BB">
        <w:rPr>
          <w:rFonts w:ascii="Times New Roman" w:hAnsi="Times New Roman" w:cs="Times New Roman"/>
          <w:b/>
          <w:bCs/>
          <w:lang w:val="en-US"/>
        </w:rPr>
        <w:t>&lt;100&gt; axes.</w:t>
      </w:r>
      <w:r w:rsidR="00273D12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8D0C9C">
        <w:rPr>
          <w:rFonts w:ascii="Times New Roman" w:hAnsi="Times New Roman" w:cs="Times New Roman"/>
          <w:b/>
          <w:bCs/>
          <w:lang w:val="en-US"/>
        </w:rPr>
        <w:t>(Scale bar – 100 nm)</w:t>
      </w:r>
    </w:p>
    <w:p w14:paraId="52339508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FE94234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529D86C0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04766FE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4E46DFAF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0002C5F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1B2FAAC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A47813B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435B23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B03A71A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62E5B3A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B6E7E30" w14:textId="2D068BA3" w:rsidR="00481DB3" w:rsidRPr="00812EA3" w:rsidRDefault="00481DB3">
      <w:pPr>
        <w:rPr>
          <w:rFonts w:ascii="Times New Roman" w:hAnsi="Times New Roman" w:cs="Times New Roman"/>
        </w:rPr>
      </w:pPr>
      <w:r w:rsidRPr="00812EA3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3F891E70" wp14:editId="159916A6">
            <wp:extent cx="5731510" cy="3574415"/>
            <wp:effectExtent l="12700" t="12700" r="889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744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F27C1EE" w14:textId="77777777" w:rsidR="00AA226E" w:rsidRPr="00812EA3" w:rsidRDefault="00AA226E">
      <w:pPr>
        <w:rPr>
          <w:rFonts w:ascii="Times New Roman" w:hAnsi="Times New Roman" w:cs="Times New Roman"/>
        </w:rPr>
      </w:pPr>
    </w:p>
    <w:p w14:paraId="28EBC12B" w14:textId="06460117" w:rsidR="00481DB3" w:rsidRPr="00273D12" w:rsidRDefault="00273D12" w:rsidP="00273D12">
      <w:pPr>
        <w:jc w:val="both"/>
        <w:rPr>
          <w:rFonts w:ascii="Times New Roman" w:hAnsi="Times New Roman" w:cs="Times New Roman"/>
          <w:b/>
          <w:bCs/>
        </w:rPr>
      </w:pPr>
      <w:r w:rsidRPr="00C42A26">
        <w:rPr>
          <w:rFonts w:ascii="Times New Roman" w:hAnsi="Times New Roman" w:cs="Times New Roman"/>
          <w:b/>
          <w:bCs/>
        </w:rPr>
        <w:t>Figure-S</w:t>
      </w:r>
      <w:r w:rsidR="001D447E">
        <w:rPr>
          <w:rFonts w:ascii="Times New Roman" w:hAnsi="Times New Roman" w:cs="Times New Roman"/>
          <w:b/>
          <w:bCs/>
        </w:rPr>
        <w:t>5</w:t>
      </w:r>
      <w:r w:rsidRPr="00C42A26">
        <w:rPr>
          <w:rFonts w:ascii="Times New Roman" w:hAnsi="Times New Roman" w:cs="Times New Roman"/>
          <w:b/>
          <w:bCs/>
        </w:rPr>
        <w:t xml:space="preserve">: (A) </w:t>
      </w:r>
      <w:r w:rsidR="00301554" w:rsidRPr="00C42A26">
        <w:rPr>
          <w:rFonts w:ascii="Times New Roman" w:hAnsi="Times New Roman" w:cs="Times New Roman"/>
          <w:b/>
          <w:bCs/>
        </w:rPr>
        <w:t>Exfoliation</w:t>
      </w:r>
      <w:r w:rsidRPr="00C42A26">
        <w:rPr>
          <w:rFonts w:ascii="Times New Roman" w:hAnsi="Times New Roman" w:cs="Times New Roman"/>
          <w:b/>
          <w:bCs/>
        </w:rPr>
        <w:t xml:space="preserve"> of (110) facet from Au@ZIF-8 </w:t>
      </w:r>
      <w:r w:rsidR="00301554" w:rsidRPr="00C42A26">
        <w:rPr>
          <w:rFonts w:ascii="Times New Roman" w:hAnsi="Times New Roman" w:cs="Times New Roman"/>
          <w:b/>
          <w:bCs/>
        </w:rPr>
        <w:t>shell</w:t>
      </w:r>
      <w:r w:rsidRPr="00C42A26">
        <w:rPr>
          <w:rFonts w:ascii="Times New Roman" w:hAnsi="Times New Roman" w:cs="Times New Roman"/>
          <w:b/>
          <w:bCs/>
        </w:rPr>
        <w:t xml:space="preserve"> and the high resolution images of the boundary between intact </w:t>
      </w:r>
      <w:r w:rsidR="00301554" w:rsidRPr="00C42A26">
        <w:rPr>
          <w:rFonts w:ascii="Times New Roman" w:hAnsi="Times New Roman" w:cs="Times New Roman"/>
          <w:b/>
          <w:bCs/>
        </w:rPr>
        <w:t>Au@</w:t>
      </w:r>
      <w:r w:rsidRPr="00C42A26">
        <w:rPr>
          <w:rFonts w:ascii="Times New Roman" w:hAnsi="Times New Roman" w:cs="Times New Roman"/>
          <w:b/>
          <w:bCs/>
        </w:rPr>
        <w:t xml:space="preserve">ZIF-8 and the </w:t>
      </w:r>
      <w:r w:rsidR="00301554" w:rsidRPr="00C42A26">
        <w:rPr>
          <w:rFonts w:ascii="Times New Roman" w:hAnsi="Times New Roman" w:cs="Times New Roman"/>
          <w:b/>
          <w:bCs/>
        </w:rPr>
        <w:t>exfoliated</w:t>
      </w:r>
      <w:r w:rsidRPr="00C42A26">
        <w:rPr>
          <w:rFonts w:ascii="Times New Roman" w:hAnsi="Times New Roman" w:cs="Times New Roman"/>
          <w:b/>
          <w:bCs/>
        </w:rPr>
        <w:t xml:space="preserve"> layer indicating pore aperture </w:t>
      </w:r>
      <w:proofErr w:type="gramStart"/>
      <w:r w:rsidRPr="00C42A26">
        <w:rPr>
          <w:rFonts w:ascii="Times New Roman" w:hAnsi="Times New Roman" w:cs="Times New Roman"/>
          <w:b/>
          <w:bCs/>
        </w:rPr>
        <w:t>of  ~</w:t>
      </w:r>
      <w:proofErr w:type="gramEnd"/>
      <w:r w:rsidRPr="00C42A26">
        <w:rPr>
          <w:rFonts w:ascii="Times New Roman" w:hAnsi="Times New Roman" w:cs="Times New Roman"/>
          <w:b/>
          <w:bCs/>
        </w:rPr>
        <w:t xml:space="preserve">0.33 nm; (B) Morphology of Au@ZIF-8 with symmetrical etching at all six </w:t>
      </w:r>
      <w:r w:rsidRPr="00C42A26">
        <w:rPr>
          <w:rFonts w:ascii="Times New Roman" w:hAnsi="Times New Roman" w:cs="Times New Roman"/>
          <w:b/>
          <w:bCs/>
          <w:lang w:val="en-US"/>
        </w:rPr>
        <w:t xml:space="preserve">&lt;100&gt; </w:t>
      </w:r>
      <w:r w:rsidR="00301554" w:rsidRPr="00C42A26">
        <w:rPr>
          <w:rFonts w:ascii="Times New Roman" w:hAnsi="Times New Roman" w:cs="Times New Roman"/>
          <w:b/>
          <w:bCs/>
          <w:lang w:val="en-US"/>
        </w:rPr>
        <w:t xml:space="preserve">zonal </w:t>
      </w:r>
      <w:r w:rsidRPr="00C42A26">
        <w:rPr>
          <w:rFonts w:ascii="Times New Roman" w:hAnsi="Times New Roman" w:cs="Times New Roman"/>
          <w:b/>
          <w:bCs/>
          <w:lang w:val="en-US"/>
        </w:rPr>
        <w:t>axes.</w:t>
      </w:r>
    </w:p>
    <w:p w14:paraId="775E5E44" w14:textId="3C5E5D25" w:rsidR="00481DB3" w:rsidRPr="00812EA3" w:rsidRDefault="00481DB3">
      <w:pPr>
        <w:rPr>
          <w:rFonts w:ascii="Times New Roman" w:hAnsi="Times New Roman" w:cs="Times New Roman"/>
        </w:rPr>
      </w:pPr>
    </w:p>
    <w:p w14:paraId="7A535A20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938D145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03C105B5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1F04A8BA" w14:textId="77777777" w:rsidR="00481DB3" w:rsidRPr="00812EA3" w:rsidRDefault="00A8168B" w:rsidP="00667F0C">
      <w:pPr>
        <w:jc w:val="center"/>
        <w:rPr>
          <w:rFonts w:ascii="Times New Roman" w:hAnsi="Times New Roman" w:cs="Times New Roman"/>
        </w:rPr>
      </w:pPr>
      <w:r w:rsidRPr="00812EA3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13A1D6E2" wp14:editId="3CF99167">
            <wp:extent cx="5731510" cy="5209540"/>
            <wp:effectExtent l="12700" t="12700" r="8890" b="101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6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095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0C9B559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53EDFA4" w14:textId="0149C4C3" w:rsidR="00B56CE1" w:rsidRPr="006077C9" w:rsidRDefault="007B2C66" w:rsidP="006077C9">
      <w:pPr>
        <w:jc w:val="both"/>
        <w:rPr>
          <w:rFonts w:ascii="Times New Roman" w:hAnsi="Times New Roman" w:cs="Times New Roman"/>
          <w:b/>
          <w:bCs/>
        </w:rPr>
      </w:pPr>
      <w:r w:rsidRPr="006077C9">
        <w:rPr>
          <w:rFonts w:ascii="Times New Roman" w:hAnsi="Times New Roman" w:cs="Times New Roman"/>
          <w:b/>
          <w:bCs/>
        </w:rPr>
        <w:t>Figure-S</w:t>
      </w:r>
      <w:r w:rsidR="009A41FD">
        <w:rPr>
          <w:rFonts w:ascii="Times New Roman" w:hAnsi="Times New Roman" w:cs="Times New Roman"/>
          <w:b/>
          <w:bCs/>
        </w:rPr>
        <w:t>6</w:t>
      </w:r>
      <w:r w:rsidRPr="006077C9">
        <w:rPr>
          <w:rFonts w:ascii="Times New Roman" w:hAnsi="Times New Roman" w:cs="Times New Roman"/>
          <w:b/>
          <w:bCs/>
        </w:rPr>
        <w:t>: TEM images of nanocaps (</w:t>
      </w:r>
      <w:r w:rsidR="006077C9" w:rsidRPr="006077C9">
        <w:rPr>
          <w:rFonts w:ascii="Times New Roman" w:hAnsi="Times New Roman" w:cs="Times New Roman"/>
          <w:b/>
          <w:bCs/>
        </w:rPr>
        <w:t>A</w:t>
      </w:r>
      <w:r w:rsidRPr="006077C9">
        <w:rPr>
          <w:rFonts w:ascii="Times New Roman" w:hAnsi="Times New Roman" w:cs="Times New Roman"/>
          <w:b/>
          <w:bCs/>
        </w:rPr>
        <w:t>)</w:t>
      </w:r>
      <w:r w:rsidR="006077C9" w:rsidRPr="006077C9">
        <w:rPr>
          <w:rFonts w:ascii="Times New Roman" w:hAnsi="Times New Roman" w:cs="Times New Roman"/>
          <w:b/>
          <w:bCs/>
        </w:rPr>
        <w:t xml:space="preserve"> and nano shell (B) prepared from 0.5 mg / mL &amp; 3 mg / mL ZIF-8 respectively and their corresponding extinction spectra (C)</w:t>
      </w:r>
      <w:r w:rsidR="00C365B2">
        <w:rPr>
          <w:rFonts w:ascii="Times New Roman" w:hAnsi="Times New Roman" w:cs="Times New Roman"/>
          <w:b/>
          <w:bCs/>
        </w:rPr>
        <w:t>.</w:t>
      </w:r>
    </w:p>
    <w:p w14:paraId="781654EA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0BC49A02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10550217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283DEB26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6A72CC85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511D019A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60D35160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25E5C750" w14:textId="73E8C4AE" w:rsidR="00481DB3" w:rsidRPr="00812EA3" w:rsidRDefault="009843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43CE3F9F" wp14:editId="30EA731C">
            <wp:extent cx="5731510" cy="4555490"/>
            <wp:effectExtent l="0" t="0" r="0" b="3810"/>
            <wp:docPr id="15" name="Picture 15" descr="A close-up of several images of different typ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close-up of several images of different types of cells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5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C1011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7EA14B5E" w14:textId="5424C6D4" w:rsidR="00B56CE1" w:rsidRPr="00B40DAA" w:rsidRDefault="006077C9" w:rsidP="006077C9">
      <w:pPr>
        <w:jc w:val="both"/>
        <w:rPr>
          <w:rFonts w:ascii="Times New Roman" w:hAnsi="Times New Roman" w:cs="Times New Roman"/>
          <w:b/>
          <w:bCs/>
        </w:rPr>
      </w:pPr>
      <w:r w:rsidRPr="00B40DAA">
        <w:rPr>
          <w:rFonts w:ascii="Times New Roman" w:hAnsi="Times New Roman" w:cs="Times New Roman"/>
          <w:b/>
          <w:bCs/>
        </w:rPr>
        <w:t>Figure-S</w:t>
      </w:r>
      <w:r w:rsidR="009A41FD">
        <w:rPr>
          <w:rFonts w:ascii="Times New Roman" w:hAnsi="Times New Roman" w:cs="Times New Roman"/>
          <w:b/>
          <w:bCs/>
        </w:rPr>
        <w:t>7</w:t>
      </w:r>
      <w:r w:rsidRPr="00B40DAA">
        <w:rPr>
          <w:rFonts w:ascii="Times New Roman" w:hAnsi="Times New Roman" w:cs="Times New Roman"/>
          <w:b/>
          <w:bCs/>
        </w:rPr>
        <w:t xml:space="preserve">: TEM images pre (A) and post (B) anisotropic etching of ZIF-8 </w:t>
      </w:r>
      <w:r w:rsidR="00B40DAA" w:rsidRPr="00B40DAA">
        <w:rPr>
          <w:rFonts w:ascii="Times New Roman" w:hAnsi="Times New Roman" w:cs="Times New Roman"/>
          <w:b/>
          <w:bCs/>
        </w:rPr>
        <w:t xml:space="preserve">with chloroauric acid </w:t>
      </w:r>
      <w:r w:rsidR="0058025F">
        <w:rPr>
          <w:rFonts w:ascii="Times New Roman" w:hAnsi="Times New Roman" w:cs="Times New Roman"/>
          <w:b/>
          <w:bCs/>
        </w:rPr>
        <w:t>after</w:t>
      </w:r>
      <w:r w:rsidR="009B3B89">
        <w:rPr>
          <w:rFonts w:ascii="Times New Roman" w:hAnsi="Times New Roman" w:cs="Times New Roman"/>
          <w:b/>
          <w:bCs/>
        </w:rPr>
        <w:t xml:space="preserve"> pre-synthetic adjustment of</w:t>
      </w:r>
      <w:r w:rsidR="00B40DAA" w:rsidRPr="00B40DAA">
        <w:rPr>
          <w:rFonts w:ascii="Times New Roman" w:hAnsi="Times New Roman" w:cs="Times New Roman"/>
          <w:b/>
          <w:bCs/>
        </w:rPr>
        <w:t xml:space="preserve"> pH</w:t>
      </w:r>
      <w:r w:rsidR="009B3B89">
        <w:rPr>
          <w:rFonts w:ascii="Times New Roman" w:hAnsi="Times New Roman" w:cs="Times New Roman"/>
          <w:b/>
          <w:bCs/>
        </w:rPr>
        <w:t xml:space="preserve"> to </w:t>
      </w:r>
      <w:r w:rsidR="00B40DAA" w:rsidRPr="00B40DAA">
        <w:rPr>
          <w:rFonts w:ascii="Times New Roman" w:hAnsi="Times New Roman" w:cs="Times New Roman"/>
          <w:b/>
          <w:bCs/>
          <w:lang w:val="en-US"/>
        </w:rPr>
        <w:t>~10</w:t>
      </w:r>
      <w:r w:rsidR="00C365B2">
        <w:rPr>
          <w:rFonts w:ascii="Times New Roman" w:hAnsi="Times New Roman" w:cs="Times New Roman"/>
          <w:b/>
          <w:bCs/>
          <w:lang w:val="en-US"/>
        </w:rPr>
        <w:t xml:space="preserve">. </w:t>
      </w:r>
    </w:p>
    <w:p w14:paraId="0CD54445" w14:textId="77777777" w:rsidR="00B56CE1" w:rsidRPr="00812EA3" w:rsidRDefault="00B56CE1">
      <w:pPr>
        <w:rPr>
          <w:rFonts w:ascii="Times New Roman" w:hAnsi="Times New Roman" w:cs="Times New Roman"/>
        </w:rPr>
      </w:pPr>
    </w:p>
    <w:p w14:paraId="6CA8CCE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2473E22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2276038" w14:textId="544E0AAB" w:rsidR="00481DB3" w:rsidRDefault="00481DB3">
      <w:pPr>
        <w:rPr>
          <w:rFonts w:ascii="Times New Roman" w:hAnsi="Times New Roman" w:cs="Times New Roman"/>
        </w:rPr>
      </w:pPr>
    </w:p>
    <w:p w14:paraId="50FC2F4A" w14:textId="75AF1CAC" w:rsidR="00B32D4A" w:rsidRDefault="00B32D4A">
      <w:pPr>
        <w:rPr>
          <w:rFonts w:ascii="Times New Roman" w:hAnsi="Times New Roman" w:cs="Times New Roman"/>
        </w:rPr>
      </w:pPr>
    </w:p>
    <w:p w14:paraId="59EBD6D0" w14:textId="479CCBCB" w:rsidR="00B32D4A" w:rsidRDefault="00B32D4A">
      <w:pPr>
        <w:rPr>
          <w:rFonts w:ascii="Times New Roman" w:hAnsi="Times New Roman" w:cs="Times New Roman"/>
        </w:rPr>
      </w:pPr>
    </w:p>
    <w:p w14:paraId="6543099A" w14:textId="57D45780" w:rsidR="00B32D4A" w:rsidRDefault="00B32D4A">
      <w:pPr>
        <w:rPr>
          <w:rFonts w:ascii="Times New Roman" w:hAnsi="Times New Roman" w:cs="Times New Roman"/>
        </w:rPr>
      </w:pPr>
    </w:p>
    <w:p w14:paraId="082D9B53" w14:textId="58AC801D" w:rsidR="00B32D4A" w:rsidRDefault="00B32D4A">
      <w:pPr>
        <w:rPr>
          <w:rFonts w:ascii="Times New Roman" w:hAnsi="Times New Roman" w:cs="Times New Roman"/>
        </w:rPr>
      </w:pPr>
    </w:p>
    <w:p w14:paraId="6CBBC4E1" w14:textId="7A7CDE9A" w:rsidR="00B32D4A" w:rsidRDefault="00B32D4A">
      <w:pPr>
        <w:rPr>
          <w:rFonts w:ascii="Times New Roman" w:hAnsi="Times New Roman" w:cs="Times New Roman"/>
        </w:rPr>
      </w:pPr>
    </w:p>
    <w:p w14:paraId="2374A552" w14:textId="4CF6F981" w:rsidR="00B32D4A" w:rsidRDefault="00B32D4A">
      <w:pPr>
        <w:rPr>
          <w:rFonts w:ascii="Times New Roman" w:hAnsi="Times New Roman" w:cs="Times New Roman"/>
        </w:rPr>
      </w:pPr>
    </w:p>
    <w:p w14:paraId="39CEA4FA" w14:textId="479BDFDD" w:rsidR="00B32D4A" w:rsidRDefault="00B32D4A">
      <w:pPr>
        <w:rPr>
          <w:rFonts w:ascii="Times New Roman" w:hAnsi="Times New Roman" w:cs="Times New Roman"/>
        </w:rPr>
      </w:pPr>
    </w:p>
    <w:p w14:paraId="41E80158" w14:textId="77777777" w:rsidR="00B32D4A" w:rsidRPr="00812EA3" w:rsidRDefault="00B32D4A">
      <w:pPr>
        <w:rPr>
          <w:rFonts w:ascii="Times New Roman" w:hAnsi="Times New Roman" w:cs="Times New Roman"/>
        </w:rPr>
      </w:pPr>
    </w:p>
    <w:p w14:paraId="58BB925F" w14:textId="4C4BB072" w:rsidR="00481DB3" w:rsidRDefault="00F844C2" w:rsidP="00C672BE">
      <w:pPr>
        <w:jc w:val="center"/>
        <w:rPr>
          <w:rFonts w:ascii="Times New Roman" w:hAnsi="Times New Roman" w:cs="Times New Roman"/>
        </w:rPr>
      </w:pPr>
      <w:r>
        <w:rPr>
          <w:noProof/>
          <w:sz w:val="16"/>
          <w:szCs w:val="16"/>
          <w:lang w:eastAsia="en-IN"/>
        </w:rPr>
        <w:lastRenderedPageBreak/>
        <w:drawing>
          <wp:inline distT="0" distB="0" distL="0" distR="0" wp14:anchorId="0EBCF596" wp14:editId="3FD4BA99">
            <wp:extent cx="4584700" cy="2768600"/>
            <wp:effectExtent l="12700" t="12700" r="12700" b="12700"/>
            <wp:docPr id="3" name="Picture 3" descr="A graph showing the time and the ti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showing the time and the time&#10;&#10;Description automatically generated with medium confidenc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768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A0A8C3" w14:textId="77777777" w:rsidR="00B15E6C" w:rsidRDefault="00B15E6C" w:rsidP="00B15E6C">
      <w:pPr>
        <w:rPr>
          <w:rFonts w:ascii="Times New Roman" w:hAnsi="Times New Roman" w:cs="Times New Roman"/>
          <w:b/>
          <w:bCs/>
        </w:rPr>
      </w:pPr>
    </w:p>
    <w:p w14:paraId="2EEB1F4E" w14:textId="0C740D42" w:rsidR="00481DB3" w:rsidRPr="00B15E6C" w:rsidRDefault="00B15E6C" w:rsidP="00F844C2">
      <w:pPr>
        <w:jc w:val="both"/>
        <w:rPr>
          <w:rFonts w:ascii="Times New Roman" w:hAnsi="Times New Roman" w:cs="Times New Roman"/>
          <w:b/>
          <w:bCs/>
        </w:rPr>
      </w:pPr>
      <w:r w:rsidRPr="00F844C2">
        <w:rPr>
          <w:rFonts w:ascii="Times New Roman" w:hAnsi="Times New Roman" w:cs="Times New Roman"/>
          <w:b/>
          <w:bCs/>
        </w:rPr>
        <w:t>Figure-S</w:t>
      </w:r>
      <w:r w:rsidR="009A41FD">
        <w:rPr>
          <w:rFonts w:ascii="Times New Roman" w:hAnsi="Times New Roman" w:cs="Times New Roman"/>
          <w:b/>
          <w:bCs/>
        </w:rPr>
        <w:t>8</w:t>
      </w:r>
      <w:r w:rsidRPr="00F844C2">
        <w:rPr>
          <w:rFonts w:ascii="Times New Roman" w:hAnsi="Times New Roman" w:cs="Times New Roman"/>
          <w:b/>
          <w:bCs/>
        </w:rPr>
        <w:t>: Photothermal stability of reconstituted PEGylated SS (1 mg/mL) with 808 nm laser at 1 watt power.</w:t>
      </w:r>
    </w:p>
    <w:p w14:paraId="0D1CB02E" w14:textId="6500DB48" w:rsidR="00481DB3" w:rsidRPr="00812EA3" w:rsidRDefault="009843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6CE94636" wp14:editId="081D2BEE">
            <wp:extent cx="5731510" cy="6530975"/>
            <wp:effectExtent l="0" t="0" r="0" b="0"/>
            <wp:docPr id="22" name="Picture 22" descr="A graph of cells with different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graph of cells with different cells&#10;&#10;Description automatically generated with medium confidenc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3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C891A" w14:textId="77777777" w:rsidR="00C94B62" w:rsidRDefault="00C94B62">
      <w:pPr>
        <w:rPr>
          <w:rFonts w:ascii="Times New Roman" w:hAnsi="Times New Roman" w:cs="Times New Roman"/>
        </w:rPr>
      </w:pPr>
    </w:p>
    <w:p w14:paraId="209F9B12" w14:textId="242B83E6" w:rsidR="00481DB3" w:rsidRPr="00C94B62" w:rsidRDefault="009A41FD" w:rsidP="00C94B62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Figure-S9</w:t>
      </w:r>
      <w:r w:rsidR="00C94B62" w:rsidRPr="00C94B62">
        <w:rPr>
          <w:rFonts w:ascii="Times New Roman" w:hAnsi="Times New Roman" w:cs="Times New Roman"/>
          <w:b/>
          <w:bCs/>
        </w:rPr>
        <w:t>: (A) Percentage viability of HUVEC cells post treatment with different concentrations of PEGylated SS; (B) Bright field microscopic images of HUVEC cells treated with (</w:t>
      </w:r>
      <w:proofErr w:type="spellStart"/>
      <w:r w:rsidR="00C94B62" w:rsidRPr="00C94B62">
        <w:rPr>
          <w:rFonts w:ascii="Times New Roman" w:hAnsi="Times New Roman" w:cs="Times New Roman"/>
          <w:b/>
          <w:bCs/>
        </w:rPr>
        <w:t>i</w:t>
      </w:r>
      <w:proofErr w:type="spellEnd"/>
      <w:r w:rsidR="00C94B62" w:rsidRPr="00C94B62">
        <w:rPr>
          <w:rFonts w:ascii="Times New Roman" w:hAnsi="Times New Roman" w:cs="Times New Roman"/>
          <w:b/>
          <w:bCs/>
        </w:rPr>
        <w:t xml:space="preserve">) 0 µg/mL, (ii) 25 µg/mL, (iii) 50 µg/mL and (iv) 100 µg/mL </w:t>
      </w:r>
      <w:r w:rsidR="00C94B62">
        <w:rPr>
          <w:rFonts w:ascii="Times New Roman" w:hAnsi="Times New Roman" w:cs="Times New Roman"/>
          <w:b/>
          <w:bCs/>
        </w:rPr>
        <w:t xml:space="preserve">PEGylated SS; (C) Magnified image of the regions </w:t>
      </w:r>
      <w:r w:rsidR="00307C13">
        <w:rPr>
          <w:rFonts w:ascii="Times New Roman" w:hAnsi="Times New Roman" w:cs="Times New Roman"/>
          <w:b/>
          <w:bCs/>
        </w:rPr>
        <w:t>highlighted</w:t>
      </w:r>
      <w:r w:rsidR="00C94B62">
        <w:rPr>
          <w:rFonts w:ascii="Times New Roman" w:hAnsi="Times New Roman" w:cs="Times New Roman"/>
          <w:b/>
          <w:bCs/>
        </w:rPr>
        <w:t xml:space="preserve"> in (</w:t>
      </w:r>
      <w:proofErr w:type="spellStart"/>
      <w:r w:rsidR="00C94B62">
        <w:rPr>
          <w:rFonts w:ascii="Times New Roman" w:hAnsi="Times New Roman" w:cs="Times New Roman"/>
          <w:b/>
          <w:bCs/>
        </w:rPr>
        <w:t>i</w:t>
      </w:r>
      <w:proofErr w:type="spellEnd"/>
      <w:r w:rsidR="00C94B62">
        <w:rPr>
          <w:rFonts w:ascii="Times New Roman" w:hAnsi="Times New Roman" w:cs="Times New Roman"/>
          <w:b/>
          <w:bCs/>
        </w:rPr>
        <w:t>) and (iv).</w:t>
      </w:r>
    </w:p>
    <w:p w14:paraId="5A5F57A2" w14:textId="379A75A7" w:rsidR="00481DB3" w:rsidRPr="00812EA3" w:rsidRDefault="00667F0C">
      <w:pPr>
        <w:rPr>
          <w:rFonts w:ascii="Times New Roman" w:hAnsi="Times New Roman" w:cs="Times New Roman"/>
        </w:rPr>
      </w:pPr>
      <w:r w:rsidRPr="00812EA3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73F97C94" wp14:editId="452D419D">
            <wp:extent cx="5731510" cy="5007610"/>
            <wp:effectExtent l="0" t="0" r="2540" b="254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1.tif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0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1CEE0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1560EC1" w14:textId="30A5EA6F" w:rsidR="00AB1266" w:rsidRPr="00C94B62" w:rsidRDefault="009A41FD" w:rsidP="00AB126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Figure-S10</w:t>
      </w:r>
      <w:r w:rsidR="00AB1266" w:rsidRPr="005333BB">
        <w:rPr>
          <w:rFonts w:ascii="Times New Roman" w:hAnsi="Times New Roman" w:cs="Times New Roman"/>
          <w:b/>
          <w:bCs/>
        </w:rPr>
        <w:t xml:space="preserve">: (A) </w:t>
      </w:r>
      <w:r w:rsidR="00F93EA2" w:rsidRPr="005333BB">
        <w:rPr>
          <w:rFonts w:ascii="Times New Roman" w:hAnsi="Times New Roman" w:cs="Times New Roman"/>
          <w:b/>
          <w:bCs/>
          <w:i/>
        </w:rPr>
        <w:t>In-vivo</w:t>
      </w:r>
      <w:r w:rsidR="00F93EA2" w:rsidRPr="005333BB">
        <w:rPr>
          <w:rFonts w:ascii="Times New Roman" w:hAnsi="Times New Roman" w:cs="Times New Roman"/>
          <w:b/>
          <w:bCs/>
        </w:rPr>
        <w:t xml:space="preserve"> b</w:t>
      </w:r>
      <w:r w:rsidR="00AB1266" w:rsidRPr="005333BB">
        <w:rPr>
          <w:rFonts w:ascii="Times New Roman" w:hAnsi="Times New Roman" w:cs="Times New Roman"/>
          <w:b/>
          <w:bCs/>
        </w:rPr>
        <w:t>iodistribution of PEGylated SS</w:t>
      </w:r>
      <w:r w:rsidR="00F93EA2" w:rsidRPr="005333BB">
        <w:rPr>
          <w:rFonts w:ascii="Times New Roman" w:hAnsi="Times New Roman" w:cs="Times New Roman"/>
          <w:b/>
          <w:bCs/>
        </w:rPr>
        <w:t xml:space="preserve"> post intravenous injection at day-28</w:t>
      </w:r>
      <w:r w:rsidR="00AB1266" w:rsidRPr="005333BB">
        <w:rPr>
          <w:rFonts w:ascii="Times New Roman" w:hAnsi="Times New Roman" w:cs="Times New Roman"/>
          <w:b/>
          <w:bCs/>
        </w:rPr>
        <w:t xml:space="preserve">; (B) </w:t>
      </w:r>
      <w:r w:rsidR="00B818A3" w:rsidRPr="005333BB">
        <w:rPr>
          <w:rFonts w:ascii="Times New Roman" w:hAnsi="Times New Roman" w:cs="Times New Roman"/>
          <w:b/>
          <w:bCs/>
        </w:rPr>
        <w:t xml:space="preserve">Body weight </w:t>
      </w:r>
      <w:r w:rsidR="00DA689C" w:rsidRPr="005333BB">
        <w:rPr>
          <w:rFonts w:ascii="Times New Roman" w:hAnsi="Times New Roman" w:cs="Times New Roman"/>
          <w:b/>
          <w:bCs/>
        </w:rPr>
        <w:t xml:space="preserve">(g) </w:t>
      </w:r>
      <w:r w:rsidR="00B818A3" w:rsidRPr="005333BB">
        <w:rPr>
          <w:rFonts w:ascii="Times New Roman" w:hAnsi="Times New Roman" w:cs="Times New Roman"/>
          <w:b/>
          <w:bCs/>
        </w:rPr>
        <w:t>of Contr</w:t>
      </w:r>
      <w:r w:rsidR="00DA689C" w:rsidRPr="005333BB">
        <w:rPr>
          <w:rFonts w:ascii="Times New Roman" w:hAnsi="Times New Roman" w:cs="Times New Roman"/>
          <w:b/>
          <w:bCs/>
        </w:rPr>
        <w:t>ol and SS injected mice</w:t>
      </w:r>
      <w:r w:rsidR="00B818A3" w:rsidRPr="005333BB">
        <w:rPr>
          <w:rFonts w:ascii="Times New Roman" w:hAnsi="Times New Roman" w:cs="Times New Roman"/>
          <w:b/>
          <w:bCs/>
        </w:rPr>
        <w:t xml:space="preserve"> over period of 28 days</w:t>
      </w:r>
      <w:r w:rsidR="00AB1266" w:rsidRPr="005333BB">
        <w:rPr>
          <w:rFonts w:ascii="Times New Roman" w:hAnsi="Times New Roman" w:cs="Times New Roman"/>
          <w:b/>
          <w:bCs/>
        </w:rPr>
        <w:t>; (C)</w:t>
      </w:r>
      <w:r w:rsidR="00DA689C" w:rsidRPr="005333BB">
        <w:rPr>
          <w:rFonts w:ascii="Times New Roman" w:hAnsi="Times New Roman" w:cs="Times New Roman"/>
          <w:b/>
          <w:bCs/>
        </w:rPr>
        <w:t xml:space="preserve"> </w:t>
      </w:r>
      <w:r w:rsidR="00B23DAB" w:rsidRPr="005333BB">
        <w:rPr>
          <w:rFonts w:ascii="Times New Roman" w:hAnsi="Times New Roman" w:cs="Times New Roman"/>
          <w:b/>
          <w:bCs/>
        </w:rPr>
        <w:t xml:space="preserve">Serum biochemical analysis for </w:t>
      </w:r>
      <w:r w:rsidR="0001290B" w:rsidRPr="005333BB">
        <w:rPr>
          <w:rFonts w:ascii="Times New Roman" w:hAnsi="Times New Roman" w:cs="Times New Roman"/>
          <w:b/>
          <w:bCs/>
        </w:rPr>
        <w:t>determining vital organ functioning</w:t>
      </w:r>
      <w:r w:rsidR="00877A08" w:rsidRPr="005333BB">
        <w:rPr>
          <w:rFonts w:ascii="Times New Roman" w:hAnsi="Times New Roman" w:cs="Times New Roman"/>
          <w:b/>
          <w:bCs/>
        </w:rPr>
        <w:t xml:space="preserve"> through a) SGPT b) SGOT </w:t>
      </w:r>
      <w:proofErr w:type="gramStart"/>
      <w:r w:rsidR="00877A08" w:rsidRPr="005333BB">
        <w:rPr>
          <w:rFonts w:ascii="Times New Roman" w:hAnsi="Times New Roman" w:cs="Times New Roman"/>
          <w:b/>
          <w:bCs/>
        </w:rPr>
        <w:t>c)Blood</w:t>
      </w:r>
      <w:proofErr w:type="gramEnd"/>
      <w:r w:rsidR="00877A08" w:rsidRPr="005333BB">
        <w:rPr>
          <w:rFonts w:ascii="Times New Roman" w:hAnsi="Times New Roman" w:cs="Times New Roman"/>
          <w:b/>
          <w:bCs/>
        </w:rPr>
        <w:t xml:space="preserve"> urea nitrogen (BUN) and d) Creatinine</w:t>
      </w:r>
      <w:r w:rsidR="0001290B" w:rsidRPr="005333BB">
        <w:rPr>
          <w:rFonts w:ascii="Times New Roman" w:hAnsi="Times New Roman" w:cs="Times New Roman"/>
          <w:b/>
          <w:bCs/>
        </w:rPr>
        <w:t xml:space="preserve"> at day-28.</w:t>
      </w:r>
    </w:p>
    <w:p w14:paraId="3E5A25DE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36B7BDC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D7B61F7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16A1FAA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4F4D9BFE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F6633F1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EE38822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9EA4343" w14:textId="77777777" w:rsidR="00481DB3" w:rsidRPr="00812EA3" w:rsidRDefault="00481DB3">
      <w:pPr>
        <w:rPr>
          <w:rFonts w:ascii="Times New Roman" w:hAnsi="Times New Roman" w:cs="Times New Roman"/>
        </w:rPr>
      </w:pPr>
      <w:r w:rsidRPr="00812EA3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743AEF2F" wp14:editId="13F6E566">
            <wp:extent cx="5731510" cy="310578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2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3B378" w14:textId="77777777" w:rsidR="0001290B" w:rsidRPr="00812EA3" w:rsidRDefault="0001290B" w:rsidP="0001290B">
      <w:pPr>
        <w:rPr>
          <w:rFonts w:ascii="Times New Roman" w:hAnsi="Times New Roman" w:cs="Times New Roman"/>
        </w:rPr>
      </w:pPr>
    </w:p>
    <w:p w14:paraId="6B23430B" w14:textId="292C5E24" w:rsidR="00481DB3" w:rsidRPr="00812EA3" w:rsidRDefault="009A41FD" w:rsidP="00394FB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Figure-S11</w:t>
      </w:r>
      <w:r w:rsidR="0001290B" w:rsidRPr="005333BB">
        <w:rPr>
          <w:rFonts w:ascii="Times New Roman" w:hAnsi="Times New Roman" w:cs="Times New Roman"/>
          <w:b/>
          <w:bCs/>
        </w:rPr>
        <w:t xml:space="preserve">: </w:t>
      </w:r>
      <w:r w:rsidR="005333BB">
        <w:rPr>
          <w:rFonts w:ascii="Times New Roman" w:hAnsi="Times New Roman" w:cs="Times New Roman"/>
          <w:b/>
          <w:bCs/>
        </w:rPr>
        <w:t xml:space="preserve">Change in bioluminescence signal of 4T1 FL2 </w:t>
      </w:r>
      <w:proofErr w:type="spellStart"/>
      <w:r w:rsidR="005333BB">
        <w:rPr>
          <w:rFonts w:ascii="Times New Roman" w:hAnsi="Times New Roman" w:cs="Times New Roman"/>
          <w:b/>
          <w:bCs/>
        </w:rPr>
        <w:t>tumor</w:t>
      </w:r>
      <w:proofErr w:type="spellEnd"/>
      <w:r w:rsidR="005333BB">
        <w:rPr>
          <w:rFonts w:ascii="Times New Roman" w:hAnsi="Times New Roman" w:cs="Times New Roman"/>
          <w:b/>
          <w:bCs/>
        </w:rPr>
        <w:t xml:space="preserve"> grafted on </w:t>
      </w:r>
      <w:r w:rsidR="00B26220" w:rsidRPr="005333BB">
        <w:rPr>
          <w:rFonts w:ascii="Times New Roman" w:hAnsi="Times New Roman" w:cs="Times New Roman"/>
          <w:b/>
          <w:bCs/>
        </w:rPr>
        <w:t xml:space="preserve">CD1 nude mice </w:t>
      </w:r>
      <w:r w:rsidR="005333BB">
        <w:rPr>
          <w:rFonts w:ascii="Times New Roman" w:hAnsi="Times New Roman" w:cs="Times New Roman"/>
          <w:b/>
          <w:bCs/>
        </w:rPr>
        <w:t>post treatment with</w:t>
      </w:r>
      <w:r w:rsidR="00394FB2" w:rsidRPr="005333BB">
        <w:rPr>
          <w:rFonts w:ascii="Times New Roman" w:hAnsi="Times New Roman" w:cs="Times New Roman"/>
          <w:b/>
          <w:bCs/>
        </w:rPr>
        <w:t xml:space="preserve"> Saline, Laser, SS and </w:t>
      </w:r>
      <w:proofErr w:type="spellStart"/>
      <w:r w:rsidR="00ED0572" w:rsidRPr="005333BB">
        <w:rPr>
          <w:rFonts w:ascii="Times New Roman" w:hAnsi="Times New Roman" w:cs="Times New Roman"/>
          <w:b/>
          <w:bCs/>
        </w:rPr>
        <w:t>SS+Laser</w:t>
      </w:r>
      <w:proofErr w:type="spellEnd"/>
      <w:r w:rsidR="00ED0572" w:rsidRPr="005333BB">
        <w:rPr>
          <w:rFonts w:ascii="Times New Roman" w:hAnsi="Times New Roman" w:cs="Times New Roman"/>
          <w:b/>
          <w:bCs/>
        </w:rPr>
        <w:t xml:space="preserve"> </w:t>
      </w:r>
      <w:r w:rsidR="003D0083" w:rsidRPr="005333BB">
        <w:rPr>
          <w:rFonts w:ascii="Times New Roman" w:hAnsi="Times New Roman" w:cs="Times New Roman"/>
          <w:b/>
          <w:bCs/>
        </w:rPr>
        <w:t xml:space="preserve">and </w:t>
      </w:r>
      <w:r w:rsidR="005333BB">
        <w:rPr>
          <w:rFonts w:ascii="Times New Roman" w:hAnsi="Times New Roman" w:cs="Times New Roman"/>
          <w:b/>
          <w:bCs/>
        </w:rPr>
        <w:t>representative</w:t>
      </w:r>
      <w:r w:rsidR="003D0083" w:rsidRPr="005333B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D0083" w:rsidRPr="005333BB">
        <w:rPr>
          <w:rFonts w:ascii="Times New Roman" w:hAnsi="Times New Roman" w:cs="Times New Roman"/>
          <w:b/>
          <w:bCs/>
        </w:rPr>
        <w:t>tumors</w:t>
      </w:r>
      <w:proofErr w:type="spellEnd"/>
      <w:r w:rsidR="003D0083" w:rsidRPr="005333BB">
        <w:rPr>
          <w:rFonts w:ascii="Times New Roman" w:hAnsi="Times New Roman" w:cs="Times New Roman"/>
          <w:b/>
          <w:bCs/>
        </w:rPr>
        <w:t xml:space="preserve"> </w:t>
      </w:r>
      <w:r w:rsidR="00E75998" w:rsidRPr="005333BB">
        <w:rPr>
          <w:rFonts w:ascii="Times New Roman" w:hAnsi="Times New Roman" w:cs="Times New Roman"/>
          <w:b/>
          <w:bCs/>
        </w:rPr>
        <w:t xml:space="preserve">excised </w:t>
      </w:r>
      <w:r w:rsidR="005333BB">
        <w:rPr>
          <w:rFonts w:ascii="Times New Roman" w:hAnsi="Times New Roman" w:cs="Times New Roman"/>
          <w:b/>
          <w:bCs/>
        </w:rPr>
        <w:t xml:space="preserve">from each group </w:t>
      </w:r>
      <w:r w:rsidR="00E75998" w:rsidRPr="005333BB">
        <w:rPr>
          <w:rFonts w:ascii="Times New Roman" w:hAnsi="Times New Roman" w:cs="Times New Roman"/>
          <w:b/>
          <w:bCs/>
        </w:rPr>
        <w:t>post sacrifice</w:t>
      </w:r>
      <w:r w:rsidR="00E718B6">
        <w:rPr>
          <w:rFonts w:ascii="Times New Roman" w:hAnsi="Times New Roman" w:cs="Times New Roman"/>
          <w:b/>
          <w:bCs/>
        </w:rPr>
        <w:t xml:space="preserve"> (*</w:t>
      </w:r>
      <w:r w:rsidR="00E718B6" w:rsidRPr="00E718B6">
        <w:rPr>
          <w:rFonts w:ascii="Times New Roman" w:hAnsi="Times New Roman" w:cs="Times New Roman"/>
          <w:b/>
          <w:bCs/>
          <w:i/>
        </w:rPr>
        <w:t>p</w:t>
      </w:r>
      <w:r w:rsidR="00E718B6">
        <w:rPr>
          <w:rFonts w:ascii="Times New Roman" w:hAnsi="Times New Roman" w:cs="Times New Roman"/>
          <w:b/>
          <w:bCs/>
        </w:rPr>
        <w:t>&lt;0.05)</w:t>
      </w:r>
      <w:r w:rsidR="003D0083" w:rsidRPr="005333BB">
        <w:rPr>
          <w:rFonts w:ascii="Times New Roman" w:hAnsi="Times New Roman" w:cs="Times New Roman"/>
          <w:b/>
          <w:bCs/>
        </w:rPr>
        <w:t>.</w:t>
      </w:r>
    </w:p>
    <w:p w14:paraId="42CFF7CE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F626896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D5318A9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7E5E0E3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8F147F9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B62D754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9EB6A04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74ECD48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52614FB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0FFA225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9FC51CA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FDA7F08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C484F23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D10EE04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D881CD9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9C75B04" w14:textId="4433C6FE" w:rsidR="00481DB3" w:rsidRPr="00812EA3" w:rsidRDefault="009D08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1165C5E8" wp14:editId="42A9C477">
            <wp:extent cx="5731510" cy="2622884"/>
            <wp:effectExtent l="0" t="0" r="0" b="6350"/>
            <wp:docPr id="29" name="Picture 29" descr="A collage of images of a m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A collage of images of a mouse&#10;&#10;Description automatically generated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500"/>
                    <a:stretch/>
                  </pic:blipFill>
                  <pic:spPr bwMode="auto">
                    <a:xfrm>
                      <a:off x="0" y="0"/>
                      <a:ext cx="5731510" cy="26228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FE5E94" w14:textId="77777777" w:rsidR="00E75998" w:rsidRDefault="00E75998" w:rsidP="00E75998">
      <w:pPr>
        <w:jc w:val="both"/>
        <w:rPr>
          <w:rFonts w:ascii="Times New Roman" w:hAnsi="Times New Roman" w:cs="Times New Roman"/>
          <w:b/>
          <w:bCs/>
          <w:highlight w:val="cyan"/>
        </w:rPr>
      </w:pPr>
    </w:p>
    <w:p w14:paraId="73576C35" w14:textId="33EB8477" w:rsidR="007C4BA4" w:rsidRPr="009D086E" w:rsidRDefault="009A41FD" w:rsidP="000364A5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Figure-S12</w:t>
      </w:r>
      <w:r w:rsidR="00E75998" w:rsidRPr="009D086E">
        <w:rPr>
          <w:rFonts w:ascii="Times New Roman" w:hAnsi="Times New Roman" w:cs="Times New Roman"/>
          <w:b/>
          <w:bCs/>
        </w:rPr>
        <w:t xml:space="preserve">: </w:t>
      </w:r>
      <w:r w:rsidR="009D086E" w:rsidRPr="009D086E">
        <w:rPr>
          <w:rFonts w:ascii="Times New Roman" w:hAnsi="Times New Roman" w:cs="Times New Roman"/>
          <w:b/>
          <w:bCs/>
        </w:rPr>
        <w:t xml:space="preserve">(A) </w:t>
      </w:r>
      <w:r w:rsidR="009D086E" w:rsidRPr="009D086E">
        <w:rPr>
          <w:rFonts w:ascii="Times New Roman" w:hAnsi="Times New Roman" w:cs="Times New Roman"/>
          <w:b/>
        </w:rPr>
        <w:t xml:space="preserve">Bioluminescence imaging of representative mice from saline (C1 &amp; C2), </w:t>
      </w:r>
      <w:proofErr w:type="spellStart"/>
      <w:r w:rsidR="009D086E" w:rsidRPr="009D086E">
        <w:rPr>
          <w:rFonts w:ascii="Times New Roman" w:hAnsi="Times New Roman" w:cs="Times New Roman"/>
          <w:b/>
        </w:rPr>
        <w:t>Saline+Laser</w:t>
      </w:r>
      <w:proofErr w:type="spellEnd"/>
      <w:r w:rsidR="009D086E" w:rsidRPr="009D086E">
        <w:rPr>
          <w:rFonts w:ascii="Times New Roman" w:hAnsi="Times New Roman" w:cs="Times New Roman"/>
          <w:b/>
        </w:rPr>
        <w:t xml:space="preserve"> (C+L-1 and C+L-2), semi shells (SS-1 &amp; SS-2 and semi shell + Laser (SS+L-1 &amp; SS+L-2) groups with arrows tracing to </w:t>
      </w:r>
      <w:proofErr w:type="spellStart"/>
      <w:r w:rsidR="009D086E" w:rsidRPr="009D086E">
        <w:rPr>
          <w:rFonts w:ascii="Times New Roman" w:hAnsi="Times New Roman" w:cs="Times New Roman"/>
          <w:b/>
        </w:rPr>
        <w:t>presenc</w:t>
      </w:r>
      <w:proofErr w:type="spellEnd"/>
      <w:r w:rsidR="009D086E" w:rsidRPr="009D086E">
        <w:rPr>
          <w:rFonts w:ascii="Times New Roman" w:hAnsi="Times New Roman" w:cs="Times New Roman"/>
          <w:b/>
        </w:rPr>
        <w:t xml:space="preserve"> of </w:t>
      </w:r>
      <w:proofErr w:type="spellStart"/>
      <w:r w:rsidR="009D086E" w:rsidRPr="009D086E">
        <w:rPr>
          <w:rFonts w:ascii="Times New Roman" w:hAnsi="Times New Roman" w:cs="Times New Roman"/>
          <w:b/>
        </w:rPr>
        <w:t>tumor</w:t>
      </w:r>
      <w:proofErr w:type="spellEnd"/>
      <w:r w:rsidR="009D086E" w:rsidRPr="009D086E">
        <w:rPr>
          <w:rFonts w:ascii="Times New Roman" w:hAnsi="Times New Roman" w:cs="Times New Roman"/>
          <w:b/>
        </w:rPr>
        <w:t xml:space="preserve"> in lung and rib bone.</w:t>
      </w:r>
    </w:p>
    <w:p w14:paraId="7BDF28E2" w14:textId="77777777" w:rsidR="007C4BA4" w:rsidRDefault="007C4BA4" w:rsidP="000364A5">
      <w:pPr>
        <w:jc w:val="both"/>
        <w:rPr>
          <w:rFonts w:ascii="Times New Roman" w:hAnsi="Times New Roman" w:cs="Times New Roman"/>
          <w:b/>
          <w:bCs/>
        </w:rPr>
      </w:pPr>
    </w:p>
    <w:p w14:paraId="3B305B37" w14:textId="77777777" w:rsidR="007C4BA4" w:rsidRDefault="007C4BA4" w:rsidP="000364A5">
      <w:pPr>
        <w:jc w:val="both"/>
        <w:rPr>
          <w:rFonts w:ascii="Times New Roman" w:hAnsi="Times New Roman" w:cs="Times New Roman"/>
          <w:b/>
          <w:bCs/>
        </w:rPr>
      </w:pPr>
    </w:p>
    <w:p w14:paraId="49282339" w14:textId="77777777" w:rsidR="007C4BA4" w:rsidRDefault="007C4BA4" w:rsidP="000364A5">
      <w:pPr>
        <w:jc w:val="both"/>
        <w:rPr>
          <w:rFonts w:ascii="Times New Roman" w:hAnsi="Times New Roman" w:cs="Times New Roman"/>
          <w:b/>
          <w:bCs/>
        </w:rPr>
      </w:pPr>
    </w:p>
    <w:p w14:paraId="23DC1E2C" w14:textId="77777777" w:rsidR="007C4BA4" w:rsidRDefault="007C4BA4" w:rsidP="000364A5">
      <w:pPr>
        <w:jc w:val="both"/>
        <w:rPr>
          <w:rFonts w:ascii="Times New Roman" w:hAnsi="Times New Roman" w:cs="Times New Roman"/>
          <w:b/>
          <w:bCs/>
        </w:rPr>
      </w:pPr>
    </w:p>
    <w:p w14:paraId="4E7E3701" w14:textId="77777777" w:rsidR="007C4BA4" w:rsidRDefault="007C4BA4" w:rsidP="000364A5">
      <w:pPr>
        <w:jc w:val="both"/>
        <w:rPr>
          <w:rFonts w:ascii="Times New Roman" w:hAnsi="Times New Roman" w:cs="Times New Roman"/>
          <w:b/>
          <w:bCs/>
        </w:rPr>
      </w:pPr>
    </w:p>
    <w:p w14:paraId="5B1103F8" w14:textId="77777777" w:rsidR="007C4BA4" w:rsidRDefault="007C4BA4" w:rsidP="000364A5">
      <w:pPr>
        <w:jc w:val="both"/>
        <w:rPr>
          <w:rFonts w:ascii="Times New Roman" w:hAnsi="Times New Roman" w:cs="Times New Roman"/>
          <w:b/>
          <w:bCs/>
        </w:rPr>
      </w:pPr>
    </w:p>
    <w:p w14:paraId="36D21C6F" w14:textId="77777777" w:rsidR="007C4BA4" w:rsidRDefault="007C4BA4" w:rsidP="000364A5">
      <w:pPr>
        <w:jc w:val="both"/>
        <w:rPr>
          <w:rFonts w:ascii="Times New Roman" w:hAnsi="Times New Roman" w:cs="Times New Roman"/>
          <w:b/>
          <w:bCs/>
        </w:rPr>
      </w:pPr>
    </w:p>
    <w:p w14:paraId="359991E9" w14:textId="77777777" w:rsidR="007C4BA4" w:rsidRPr="00812EA3" w:rsidRDefault="007C4BA4" w:rsidP="000364A5">
      <w:pPr>
        <w:jc w:val="both"/>
        <w:rPr>
          <w:rFonts w:ascii="Times New Roman" w:hAnsi="Times New Roman" w:cs="Times New Roman"/>
        </w:rPr>
      </w:pPr>
    </w:p>
    <w:p w14:paraId="05961001" w14:textId="0F311D12" w:rsidR="00481DB3" w:rsidRPr="00812EA3" w:rsidRDefault="009843C8" w:rsidP="0000267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523AB7AE" wp14:editId="3B915CBD">
            <wp:extent cx="5499100" cy="4914900"/>
            <wp:effectExtent l="0" t="0" r="0" b="0"/>
            <wp:docPr id="25" name="Picture 25" descr="A group of colored bars with white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group of colored bars with white text&#10;&#10;Description automatically generated with medium confidence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45E60" w14:textId="2D6F63EC" w:rsidR="008341C7" w:rsidRPr="00812EA3" w:rsidRDefault="008341C7" w:rsidP="008341C7">
      <w:pPr>
        <w:jc w:val="both"/>
        <w:rPr>
          <w:rFonts w:ascii="Times New Roman" w:hAnsi="Times New Roman" w:cs="Times New Roman"/>
        </w:rPr>
      </w:pPr>
      <w:r w:rsidRPr="00002673">
        <w:rPr>
          <w:rFonts w:ascii="Times New Roman" w:hAnsi="Times New Roman" w:cs="Times New Roman"/>
          <w:b/>
          <w:bCs/>
        </w:rPr>
        <w:t>Figure-S1</w:t>
      </w:r>
      <w:r w:rsidR="009A41FD">
        <w:rPr>
          <w:rFonts w:ascii="Times New Roman" w:hAnsi="Times New Roman" w:cs="Times New Roman"/>
          <w:b/>
          <w:bCs/>
        </w:rPr>
        <w:t>3</w:t>
      </w:r>
      <w:r w:rsidR="003A25A8" w:rsidRPr="00002673">
        <w:rPr>
          <w:rFonts w:ascii="Times New Roman" w:hAnsi="Times New Roman" w:cs="Times New Roman"/>
          <w:b/>
          <w:bCs/>
        </w:rPr>
        <w:t xml:space="preserve">: Serum biochemical analysis </w:t>
      </w:r>
      <w:r w:rsidR="005F5BEC">
        <w:rPr>
          <w:rFonts w:ascii="Times New Roman" w:hAnsi="Times New Roman" w:cs="Times New Roman"/>
          <w:b/>
          <w:bCs/>
        </w:rPr>
        <w:t xml:space="preserve">post </w:t>
      </w:r>
      <w:proofErr w:type="spellStart"/>
      <w:r w:rsidR="005F5BEC">
        <w:rPr>
          <w:rFonts w:ascii="Times New Roman" w:hAnsi="Times New Roman" w:cs="Times New Roman"/>
          <w:b/>
          <w:bCs/>
        </w:rPr>
        <w:t>tum</w:t>
      </w:r>
      <w:r w:rsidR="005333BB">
        <w:rPr>
          <w:rFonts w:ascii="Times New Roman" w:hAnsi="Times New Roman" w:cs="Times New Roman"/>
          <w:b/>
          <w:bCs/>
        </w:rPr>
        <w:t>or</w:t>
      </w:r>
      <w:proofErr w:type="spellEnd"/>
      <w:r w:rsidR="005F5BEC">
        <w:rPr>
          <w:rFonts w:ascii="Times New Roman" w:hAnsi="Times New Roman" w:cs="Times New Roman"/>
          <w:b/>
          <w:bCs/>
        </w:rPr>
        <w:t xml:space="preserve"> regression analysis in 4T1 FL2</w:t>
      </w:r>
      <w:r w:rsidR="001E4236" w:rsidRPr="00002673">
        <w:rPr>
          <w:rFonts w:ascii="Times New Roman" w:hAnsi="Times New Roman" w:cs="Times New Roman"/>
          <w:b/>
          <w:bCs/>
        </w:rPr>
        <w:t xml:space="preserve"> </w:t>
      </w:r>
      <w:r w:rsidR="005F5BEC">
        <w:rPr>
          <w:rFonts w:ascii="Times New Roman" w:hAnsi="Times New Roman" w:cs="Times New Roman"/>
          <w:b/>
          <w:bCs/>
        </w:rPr>
        <w:t xml:space="preserve">grafted </w:t>
      </w:r>
      <w:r w:rsidR="001E4236" w:rsidRPr="00002673">
        <w:rPr>
          <w:rFonts w:ascii="Times New Roman" w:hAnsi="Times New Roman" w:cs="Times New Roman"/>
          <w:b/>
          <w:bCs/>
        </w:rPr>
        <w:t xml:space="preserve">CD1 nude mice </w:t>
      </w:r>
      <w:r w:rsidR="00376AE4" w:rsidRPr="00002673">
        <w:rPr>
          <w:rFonts w:ascii="Times New Roman" w:hAnsi="Times New Roman" w:cs="Times New Roman"/>
          <w:b/>
          <w:bCs/>
        </w:rPr>
        <w:t xml:space="preserve">for </w:t>
      </w:r>
      <w:r w:rsidR="00002673">
        <w:rPr>
          <w:rFonts w:ascii="Times New Roman" w:hAnsi="Times New Roman" w:cs="Times New Roman"/>
          <w:b/>
          <w:bCs/>
        </w:rPr>
        <w:t>assessing</w:t>
      </w:r>
      <w:r w:rsidR="003A25A8" w:rsidRPr="00002673">
        <w:rPr>
          <w:rFonts w:ascii="Times New Roman" w:hAnsi="Times New Roman" w:cs="Times New Roman"/>
          <w:b/>
          <w:bCs/>
        </w:rPr>
        <w:t xml:space="preserve"> </w:t>
      </w:r>
      <w:r w:rsidR="00002673">
        <w:rPr>
          <w:rFonts w:ascii="Times New Roman" w:hAnsi="Times New Roman" w:cs="Times New Roman"/>
          <w:b/>
          <w:bCs/>
        </w:rPr>
        <w:t>liver and kidney</w:t>
      </w:r>
      <w:r w:rsidR="003A25A8" w:rsidRPr="00002673">
        <w:rPr>
          <w:rFonts w:ascii="Times New Roman" w:hAnsi="Times New Roman" w:cs="Times New Roman"/>
          <w:b/>
          <w:bCs/>
        </w:rPr>
        <w:t xml:space="preserve"> functioning </w:t>
      </w:r>
      <w:r w:rsidR="00002673">
        <w:rPr>
          <w:rFonts w:ascii="Times New Roman" w:hAnsi="Times New Roman" w:cs="Times New Roman"/>
          <w:b/>
          <w:bCs/>
        </w:rPr>
        <w:t>based on levels of</w:t>
      </w:r>
      <w:r w:rsidR="003A25A8" w:rsidRPr="00002673">
        <w:rPr>
          <w:rFonts w:ascii="Times New Roman" w:hAnsi="Times New Roman" w:cs="Times New Roman"/>
          <w:b/>
          <w:bCs/>
        </w:rPr>
        <w:t xml:space="preserve"> </w:t>
      </w:r>
      <w:r w:rsidR="00002673">
        <w:rPr>
          <w:rFonts w:ascii="Times New Roman" w:hAnsi="Times New Roman" w:cs="Times New Roman"/>
          <w:b/>
          <w:bCs/>
        </w:rPr>
        <w:t>A</w:t>
      </w:r>
      <w:r w:rsidR="003A25A8" w:rsidRPr="00002673">
        <w:rPr>
          <w:rFonts w:ascii="Times New Roman" w:hAnsi="Times New Roman" w:cs="Times New Roman"/>
          <w:b/>
          <w:bCs/>
        </w:rPr>
        <w:t xml:space="preserve">) SGPT </w:t>
      </w:r>
      <w:r w:rsidR="00002673">
        <w:rPr>
          <w:rFonts w:ascii="Times New Roman" w:hAnsi="Times New Roman" w:cs="Times New Roman"/>
          <w:b/>
          <w:bCs/>
        </w:rPr>
        <w:t>B</w:t>
      </w:r>
      <w:r w:rsidR="003A25A8" w:rsidRPr="00002673">
        <w:rPr>
          <w:rFonts w:ascii="Times New Roman" w:hAnsi="Times New Roman" w:cs="Times New Roman"/>
          <w:b/>
          <w:bCs/>
        </w:rPr>
        <w:t xml:space="preserve">) SGOT </w:t>
      </w:r>
      <w:r w:rsidR="00002673">
        <w:rPr>
          <w:rFonts w:ascii="Times New Roman" w:hAnsi="Times New Roman" w:cs="Times New Roman"/>
          <w:b/>
          <w:bCs/>
        </w:rPr>
        <w:t>C</w:t>
      </w:r>
      <w:r w:rsidR="003A25A8" w:rsidRPr="00002673">
        <w:rPr>
          <w:rFonts w:ascii="Times New Roman" w:hAnsi="Times New Roman" w:cs="Times New Roman"/>
          <w:b/>
          <w:bCs/>
        </w:rPr>
        <w:t xml:space="preserve">) BUN and </w:t>
      </w:r>
      <w:r w:rsidR="00002673">
        <w:rPr>
          <w:rFonts w:ascii="Times New Roman" w:hAnsi="Times New Roman" w:cs="Times New Roman"/>
          <w:b/>
          <w:bCs/>
        </w:rPr>
        <w:t>D</w:t>
      </w:r>
      <w:r w:rsidR="003A25A8" w:rsidRPr="00002673">
        <w:rPr>
          <w:rFonts w:ascii="Times New Roman" w:hAnsi="Times New Roman" w:cs="Times New Roman"/>
          <w:b/>
          <w:bCs/>
        </w:rPr>
        <w:t>) Creatinine</w:t>
      </w:r>
      <w:r w:rsidR="00E718B6">
        <w:rPr>
          <w:rFonts w:ascii="Times New Roman" w:hAnsi="Times New Roman" w:cs="Times New Roman"/>
          <w:b/>
          <w:bCs/>
        </w:rPr>
        <w:t xml:space="preserve"> (ns – non-significant, *</w:t>
      </w:r>
      <w:r w:rsidR="00E718B6" w:rsidRPr="00E718B6">
        <w:rPr>
          <w:rFonts w:ascii="Times New Roman" w:hAnsi="Times New Roman" w:cs="Times New Roman"/>
          <w:b/>
          <w:bCs/>
          <w:i/>
        </w:rPr>
        <w:t>p</w:t>
      </w:r>
      <w:r w:rsidR="00E718B6">
        <w:rPr>
          <w:rFonts w:ascii="Times New Roman" w:hAnsi="Times New Roman" w:cs="Times New Roman"/>
          <w:b/>
          <w:bCs/>
        </w:rPr>
        <w:t>&lt;0.05, **</w:t>
      </w:r>
      <w:r w:rsidR="00E718B6" w:rsidRPr="00E718B6">
        <w:rPr>
          <w:rFonts w:ascii="Times New Roman" w:hAnsi="Times New Roman" w:cs="Times New Roman"/>
          <w:b/>
          <w:bCs/>
          <w:i/>
        </w:rPr>
        <w:t>p</w:t>
      </w:r>
      <w:r w:rsidR="00E718B6">
        <w:rPr>
          <w:rFonts w:ascii="Times New Roman" w:hAnsi="Times New Roman" w:cs="Times New Roman"/>
          <w:b/>
          <w:bCs/>
        </w:rPr>
        <w:t>&lt;0.01)</w:t>
      </w:r>
      <w:r w:rsidR="0077193C" w:rsidRPr="00002673">
        <w:rPr>
          <w:rFonts w:ascii="Times New Roman" w:hAnsi="Times New Roman" w:cs="Times New Roman"/>
          <w:b/>
          <w:bCs/>
        </w:rPr>
        <w:t>.</w:t>
      </w:r>
    </w:p>
    <w:p w14:paraId="68F0AA70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3C76DB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44C9F0CF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2280680" w14:textId="3BA0531F" w:rsidR="00481DB3" w:rsidRDefault="00481DB3">
      <w:pPr>
        <w:rPr>
          <w:rFonts w:ascii="Times New Roman" w:hAnsi="Times New Roman" w:cs="Times New Roman"/>
        </w:rPr>
      </w:pPr>
    </w:p>
    <w:p w14:paraId="10A1A2BB" w14:textId="23ECAAF0" w:rsidR="00B32D4A" w:rsidRDefault="00B32D4A">
      <w:pPr>
        <w:rPr>
          <w:rFonts w:ascii="Times New Roman" w:hAnsi="Times New Roman" w:cs="Times New Roman"/>
        </w:rPr>
      </w:pPr>
    </w:p>
    <w:p w14:paraId="49668C35" w14:textId="7E1DB0FB" w:rsidR="00B32D4A" w:rsidRDefault="00B32D4A">
      <w:pPr>
        <w:rPr>
          <w:rFonts w:ascii="Times New Roman" w:hAnsi="Times New Roman" w:cs="Times New Roman"/>
        </w:rPr>
      </w:pPr>
    </w:p>
    <w:p w14:paraId="541B8452" w14:textId="3EB0106F" w:rsidR="00B32D4A" w:rsidRDefault="00B32D4A">
      <w:pPr>
        <w:rPr>
          <w:rFonts w:ascii="Times New Roman" w:hAnsi="Times New Roman" w:cs="Times New Roman"/>
        </w:rPr>
      </w:pPr>
    </w:p>
    <w:p w14:paraId="03735994" w14:textId="7B4041C7" w:rsidR="00B32D4A" w:rsidRDefault="00B32D4A">
      <w:pPr>
        <w:rPr>
          <w:rFonts w:ascii="Times New Roman" w:hAnsi="Times New Roman" w:cs="Times New Roman"/>
        </w:rPr>
      </w:pPr>
    </w:p>
    <w:p w14:paraId="6B286647" w14:textId="07E89CB8" w:rsidR="00B32D4A" w:rsidRDefault="00B32D4A">
      <w:pPr>
        <w:rPr>
          <w:rFonts w:ascii="Times New Roman" w:hAnsi="Times New Roman" w:cs="Times New Roman"/>
        </w:rPr>
      </w:pPr>
    </w:p>
    <w:p w14:paraId="01D0FA1E" w14:textId="4917F803" w:rsidR="00B32D4A" w:rsidRDefault="00B32D4A">
      <w:pPr>
        <w:rPr>
          <w:rFonts w:ascii="Times New Roman" w:hAnsi="Times New Roman" w:cs="Times New Roman"/>
        </w:rPr>
      </w:pPr>
    </w:p>
    <w:p w14:paraId="37925DE4" w14:textId="77777777" w:rsidR="00B32D4A" w:rsidRPr="00812EA3" w:rsidRDefault="00B32D4A">
      <w:pPr>
        <w:rPr>
          <w:rFonts w:ascii="Times New Roman" w:hAnsi="Times New Roman" w:cs="Times New Roman"/>
        </w:rPr>
      </w:pPr>
    </w:p>
    <w:p w14:paraId="248E130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97D9630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1F79FAE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6D6D748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B0DB4A8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7D86027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42EDB12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3B2F2A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798524C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599A1469" w14:textId="77777777" w:rsidR="00481DB3" w:rsidRPr="00812EA3" w:rsidRDefault="00481DB3">
      <w:pPr>
        <w:rPr>
          <w:rFonts w:ascii="Times New Roman" w:hAnsi="Times New Roman" w:cs="Times New Roman"/>
        </w:rPr>
      </w:pPr>
      <w:r w:rsidRPr="00812EA3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73C72C7B" wp14:editId="3B025E00">
            <wp:extent cx="5731510" cy="110553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6.tif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0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DE214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5E6B1E5F" w14:textId="77777777" w:rsidR="00555C17" w:rsidRPr="00812EA3" w:rsidRDefault="00555C17" w:rsidP="00555C17">
      <w:pPr>
        <w:rPr>
          <w:rFonts w:ascii="Times New Roman" w:hAnsi="Times New Roman" w:cs="Times New Roman"/>
        </w:rPr>
      </w:pPr>
    </w:p>
    <w:p w14:paraId="4E78FCE0" w14:textId="75C3A480" w:rsidR="00555C17" w:rsidRPr="00812EA3" w:rsidRDefault="00555C17" w:rsidP="00555C17">
      <w:pPr>
        <w:jc w:val="both"/>
        <w:rPr>
          <w:rFonts w:ascii="Times New Roman" w:hAnsi="Times New Roman" w:cs="Times New Roman"/>
        </w:rPr>
      </w:pPr>
      <w:r w:rsidRPr="009843C8">
        <w:rPr>
          <w:rFonts w:ascii="Times New Roman" w:hAnsi="Times New Roman" w:cs="Times New Roman"/>
          <w:b/>
          <w:bCs/>
        </w:rPr>
        <w:t>Figure-S1</w:t>
      </w:r>
      <w:r w:rsidR="009A41FD">
        <w:rPr>
          <w:rFonts w:ascii="Times New Roman" w:hAnsi="Times New Roman" w:cs="Times New Roman"/>
          <w:b/>
          <w:bCs/>
        </w:rPr>
        <w:t>4</w:t>
      </w:r>
      <w:r w:rsidRPr="009843C8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="009843C8" w:rsidRPr="009843C8">
        <w:rPr>
          <w:rFonts w:ascii="Times New Roman" w:hAnsi="Times New Roman" w:cs="Times New Roman"/>
          <w:b/>
          <w:bCs/>
        </w:rPr>
        <w:t>Tumor</w:t>
      </w:r>
      <w:proofErr w:type="spellEnd"/>
      <w:r w:rsidR="009843C8" w:rsidRPr="009843C8">
        <w:rPr>
          <w:rFonts w:ascii="Times New Roman" w:hAnsi="Times New Roman" w:cs="Times New Roman"/>
          <w:b/>
          <w:bCs/>
        </w:rPr>
        <w:t xml:space="preserve"> free </w:t>
      </w:r>
      <w:r w:rsidR="00FF4429" w:rsidRPr="009843C8">
        <w:rPr>
          <w:rFonts w:ascii="Times New Roman" w:hAnsi="Times New Roman" w:cs="Times New Roman"/>
          <w:b/>
          <w:bCs/>
        </w:rPr>
        <w:t xml:space="preserve">mice </w:t>
      </w:r>
      <w:r w:rsidR="00982FAE" w:rsidRPr="009843C8">
        <w:rPr>
          <w:rFonts w:ascii="Times New Roman" w:hAnsi="Times New Roman" w:cs="Times New Roman"/>
          <w:b/>
          <w:bCs/>
        </w:rPr>
        <w:t>(75% relapse-free surviva</w:t>
      </w:r>
      <w:r w:rsidR="009843C8" w:rsidRPr="009843C8">
        <w:rPr>
          <w:rFonts w:ascii="Times New Roman" w:hAnsi="Times New Roman" w:cs="Times New Roman"/>
          <w:b/>
          <w:bCs/>
        </w:rPr>
        <w:t>l</w:t>
      </w:r>
      <w:r w:rsidR="00982FAE" w:rsidRPr="009843C8">
        <w:rPr>
          <w:rFonts w:ascii="Times New Roman" w:hAnsi="Times New Roman" w:cs="Times New Roman"/>
          <w:b/>
          <w:bCs/>
        </w:rPr>
        <w:t>; n=4)</w:t>
      </w:r>
      <w:r w:rsidR="002878F6" w:rsidRPr="009843C8">
        <w:rPr>
          <w:rFonts w:ascii="Times New Roman" w:hAnsi="Times New Roman" w:cs="Times New Roman"/>
          <w:b/>
          <w:bCs/>
        </w:rPr>
        <w:t xml:space="preserve"> </w:t>
      </w:r>
      <w:r w:rsidR="009843C8" w:rsidRPr="009843C8">
        <w:rPr>
          <w:rFonts w:ascii="Times New Roman" w:hAnsi="Times New Roman" w:cs="Times New Roman"/>
          <w:b/>
          <w:bCs/>
        </w:rPr>
        <w:t>at the end of</w:t>
      </w:r>
      <w:r w:rsidR="00FF4429" w:rsidRPr="009843C8">
        <w:rPr>
          <w:rFonts w:ascii="Times New Roman" w:hAnsi="Times New Roman" w:cs="Times New Roman"/>
          <w:b/>
          <w:bCs/>
        </w:rPr>
        <w:t xml:space="preserve"> 3 months </w:t>
      </w:r>
      <w:r w:rsidR="009843C8">
        <w:rPr>
          <w:rFonts w:ascii="Times New Roman" w:hAnsi="Times New Roman" w:cs="Times New Roman"/>
          <w:b/>
          <w:bCs/>
        </w:rPr>
        <w:t>post</w:t>
      </w:r>
      <w:r w:rsidR="00FF4429" w:rsidRPr="009843C8">
        <w:rPr>
          <w:rFonts w:ascii="Times New Roman" w:hAnsi="Times New Roman" w:cs="Times New Roman"/>
          <w:b/>
          <w:bCs/>
        </w:rPr>
        <w:t xml:space="preserve"> </w:t>
      </w:r>
      <w:r w:rsidR="009843C8" w:rsidRPr="009843C8">
        <w:rPr>
          <w:rFonts w:ascii="Times New Roman" w:hAnsi="Times New Roman" w:cs="Times New Roman"/>
          <w:b/>
          <w:bCs/>
        </w:rPr>
        <w:t xml:space="preserve">photothermal </w:t>
      </w:r>
      <w:r w:rsidR="00FF4429" w:rsidRPr="009843C8">
        <w:rPr>
          <w:rFonts w:ascii="Times New Roman" w:hAnsi="Times New Roman" w:cs="Times New Roman"/>
          <w:b/>
          <w:bCs/>
        </w:rPr>
        <w:t>treatment</w:t>
      </w:r>
      <w:r w:rsidRPr="009843C8">
        <w:rPr>
          <w:rFonts w:ascii="Times New Roman" w:hAnsi="Times New Roman" w:cs="Times New Roman"/>
          <w:b/>
          <w:bCs/>
        </w:rPr>
        <w:t>.</w:t>
      </w:r>
    </w:p>
    <w:p w14:paraId="2AA5336C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EB28549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41B00D33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9F7228A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8F4C6C6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17A6E14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70DDA810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28573D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54BA971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544055D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D8E7263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CC72340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4E9FF549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991E3B5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CD99011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1789292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99BE64B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CDEC3BC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907B9C5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286E966E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358DC7F6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B3D0595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0F0BD71C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54480691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A30C7C2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6C6C4A92" w14:textId="77777777" w:rsidR="00481DB3" w:rsidRPr="00812EA3" w:rsidRDefault="00481DB3">
      <w:pPr>
        <w:rPr>
          <w:rFonts w:ascii="Times New Roman" w:hAnsi="Times New Roman" w:cs="Times New Roman"/>
        </w:rPr>
      </w:pPr>
    </w:p>
    <w:p w14:paraId="1175AEDD" w14:textId="27BF1575" w:rsidR="00481DB3" w:rsidRDefault="00481DB3">
      <w:pPr>
        <w:rPr>
          <w:rFonts w:ascii="Times New Roman" w:hAnsi="Times New Roman" w:cs="Times New Roman"/>
        </w:rPr>
      </w:pPr>
    </w:p>
    <w:p w14:paraId="68A6DFC0" w14:textId="64E2B612" w:rsidR="00D95616" w:rsidRDefault="00D95616">
      <w:pPr>
        <w:rPr>
          <w:rFonts w:ascii="Times New Roman" w:hAnsi="Times New Roman" w:cs="Times New Roman"/>
        </w:rPr>
      </w:pPr>
    </w:p>
    <w:p w14:paraId="686FAAE7" w14:textId="77777777" w:rsidR="00D95616" w:rsidRPr="00812EA3" w:rsidRDefault="00D95616">
      <w:pPr>
        <w:rPr>
          <w:rFonts w:ascii="Times New Roman" w:hAnsi="Times New Roman" w:cs="Times New Roman"/>
        </w:rPr>
      </w:pPr>
    </w:p>
    <w:p w14:paraId="32E3FC2A" w14:textId="57F58258" w:rsidR="00481DB3" w:rsidRDefault="00481DB3">
      <w:pPr>
        <w:rPr>
          <w:rFonts w:ascii="Times New Roman" w:hAnsi="Times New Roman" w:cs="Times New Roman"/>
        </w:rPr>
      </w:pPr>
    </w:p>
    <w:p w14:paraId="00963EA4" w14:textId="1EEDD6CC" w:rsidR="007F0F0F" w:rsidRDefault="007F0F0F">
      <w:pPr>
        <w:rPr>
          <w:rFonts w:ascii="Times New Roman" w:hAnsi="Times New Roman" w:cs="Times New Roman"/>
        </w:rPr>
      </w:pPr>
    </w:p>
    <w:p w14:paraId="4CDDAA0A" w14:textId="6276E9FC" w:rsidR="00F061A9" w:rsidRDefault="00F061A9" w:rsidP="00D95616">
      <w:pPr>
        <w:jc w:val="center"/>
        <w:rPr>
          <w:rFonts w:ascii="Times New Roman" w:hAnsi="Times New Roman" w:cs="Times New Roman"/>
          <w:b/>
          <w:bCs/>
          <w:highlight w:val="cyan"/>
        </w:rPr>
      </w:pPr>
      <w:r w:rsidRPr="00F061A9">
        <w:rPr>
          <w:rFonts w:ascii="Times New Roman" w:hAnsi="Times New Roman" w:cs="Times New Roman"/>
          <w:b/>
          <w:bCs/>
          <w:highlight w:val="cyan"/>
        </w:rPr>
        <w:lastRenderedPageBreak/>
        <w:t xml:space="preserve"> </w:t>
      </w:r>
      <w:r w:rsidR="00B20A77">
        <w:rPr>
          <w:rFonts w:ascii="Times New Roman" w:hAnsi="Times New Roman" w:cs="Times New Roman"/>
          <w:b/>
          <w:bCs/>
          <w:noProof/>
          <w:lang w:eastAsia="en-IN"/>
        </w:rPr>
        <w:drawing>
          <wp:inline distT="0" distB="0" distL="0" distR="0" wp14:anchorId="6AC93C52" wp14:editId="52E6271A">
            <wp:extent cx="5731510" cy="1586865"/>
            <wp:effectExtent l="0" t="0" r="0" b="635"/>
            <wp:docPr id="8" name="Picture 8" descr="A collage of images of human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ollage of images of human cells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8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612F3" w14:textId="008177F3" w:rsidR="007F0F0F" w:rsidRDefault="00877175" w:rsidP="00785E8D">
      <w:pPr>
        <w:jc w:val="both"/>
        <w:rPr>
          <w:rFonts w:ascii="Times New Roman" w:hAnsi="Times New Roman" w:cs="Times New Roman"/>
          <w:b/>
          <w:bCs/>
        </w:rPr>
      </w:pPr>
      <w:r w:rsidRPr="009843C8">
        <w:rPr>
          <w:rFonts w:ascii="Times New Roman" w:hAnsi="Times New Roman" w:cs="Times New Roman"/>
          <w:b/>
          <w:bCs/>
        </w:rPr>
        <w:t>Figure-S1</w:t>
      </w:r>
      <w:r w:rsidR="009A41FD">
        <w:rPr>
          <w:rFonts w:ascii="Times New Roman" w:hAnsi="Times New Roman" w:cs="Times New Roman"/>
          <w:b/>
          <w:bCs/>
        </w:rPr>
        <w:t>5</w:t>
      </w:r>
      <w:r w:rsidRPr="009843C8">
        <w:rPr>
          <w:rFonts w:ascii="Times New Roman" w:hAnsi="Times New Roman" w:cs="Times New Roman"/>
          <w:b/>
          <w:bCs/>
        </w:rPr>
        <w:t>: A</w:t>
      </w:r>
      <w:r w:rsidR="00F061A9" w:rsidRPr="009843C8">
        <w:rPr>
          <w:rFonts w:ascii="Times New Roman" w:hAnsi="Times New Roman" w:cs="Times New Roman"/>
          <w:b/>
          <w:bCs/>
        </w:rPr>
        <w:t xml:space="preserve">) </w:t>
      </w:r>
      <w:r w:rsidRPr="009843C8">
        <w:rPr>
          <w:rFonts w:ascii="Times New Roman" w:hAnsi="Times New Roman" w:cs="Times New Roman"/>
          <w:b/>
          <w:bCs/>
        </w:rPr>
        <w:t xml:space="preserve">Microscopic images of haematoxylin &amp; </w:t>
      </w:r>
      <w:proofErr w:type="gramStart"/>
      <w:r w:rsidRPr="009843C8">
        <w:rPr>
          <w:rFonts w:ascii="Times New Roman" w:hAnsi="Times New Roman" w:cs="Times New Roman"/>
          <w:b/>
          <w:bCs/>
        </w:rPr>
        <w:t>eosin stained</w:t>
      </w:r>
      <w:proofErr w:type="gramEnd"/>
      <w:r w:rsidRPr="009843C8">
        <w:rPr>
          <w:rFonts w:ascii="Times New Roman" w:hAnsi="Times New Roman" w:cs="Times New Roman"/>
          <w:b/>
          <w:bCs/>
        </w:rPr>
        <w:t xml:space="preserve"> sections</w:t>
      </w:r>
      <w:r w:rsidR="00F061A9" w:rsidRPr="009843C8">
        <w:rPr>
          <w:rFonts w:ascii="Times New Roman" w:hAnsi="Times New Roman" w:cs="Times New Roman"/>
          <w:b/>
          <w:bCs/>
        </w:rPr>
        <w:t xml:space="preserve"> of vital organs</w:t>
      </w:r>
      <w:r w:rsidRPr="009843C8">
        <w:rPr>
          <w:rFonts w:ascii="Times New Roman" w:hAnsi="Times New Roman" w:cs="Times New Roman"/>
          <w:b/>
          <w:bCs/>
        </w:rPr>
        <w:t xml:space="preserve"> and </w:t>
      </w:r>
      <w:proofErr w:type="spellStart"/>
      <w:r w:rsidRPr="009843C8">
        <w:rPr>
          <w:rFonts w:ascii="Times New Roman" w:hAnsi="Times New Roman" w:cs="Times New Roman"/>
          <w:b/>
          <w:bCs/>
        </w:rPr>
        <w:t>tumor</w:t>
      </w:r>
      <w:proofErr w:type="spellEnd"/>
      <w:r w:rsidR="00F061A9" w:rsidRPr="009843C8">
        <w:rPr>
          <w:rFonts w:ascii="Times New Roman" w:hAnsi="Times New Roman" w:cs="Times New Roman"/>
          <w:b/>
          <w:bCs/>
        </w:rPr>
        <w:t xml:space="preserve"> in </w:t>
      </w:r>
      <w:r w:rsidRPr="009843C8">
        <w:rPr>
          <w:rFonts w:ascii="Times New Roman" w:hAnsi="Times New Roman" w:cs="Times New Roman"/>
          <w:b/>
          <w:bCs/>
        </w:rPr>
        <w:t>s</w:t>
      </w:r>
      <w:r w:rsidR="00F061A9" w:rsidRPr="009843C8">
        <w:rPr>
          <w:rFonts w:ascii="Times New Roman" w:hAnsi="Times New Roman" w:cs="Times New Roman"/>
          <w:b/>
          <w:bCs/>
        </w:rPr>
        <w:t xml:space="preserve">aline and </w:t>
      </w:r>
      <w:proofErr w:type="spellStart"/>
      <w:r w:rsidR="00F061A9" w:rsidRPr="009843C8">
        <w:rPr>
          <w:rFonts w:ascii="Times New Roman" w:hAnsi="Times New Roman" w:cs="Times New Roman"/>
          <w:b/>
          <w:bCs/>
        </w:rPr>
        <w:t>SS+Laser</w:t>
      </w:r>
      <w:proofErr w:type="spellEnd"/>
      <w:r w:rsidR="00F061A9" w:rsidRPr="009843C8">
        <w:rPr>
          <w:rFonts w:ascii="Times New Roman" w:hAnsi="Times New Roman" w:cs="Times New Roman"/>
          <w:b/>
          <w:bCs/>
        </w:rPr>
        <w:t xml:space="preserve"> treated mice</w:t>
      </w:r>
      <w:r w:rsidR="00950BDC">
        <w:rPr>
          <w:rFonts w:ascii="Times New Roman" w:hAnsi="Times New Roman" w:cs="Times New Roman"/>
          <w:b/>
          <w:bCs/>
        </w:rPr>
        <w:t xml:space="preserve">. </w:t>
      </w:r>
      <w:r w:rsidRPr="009843C8">
        <w:rPr>
          <w:rFonts w:ascii="Times New Roman" w:hAnsi="Times New Roman" w:cs="Times New Roman"/>
          <w:b/>
          <w:bCs/>
        </w:rPr>
        <w:t xml:space="preserve">Black arrow in A indicate metastatic </w:t>
      </w:r>
      <w:proofErr w:type="spellStart"/>
      <w:r w:rsidRPr="009843C8">
        <w:rPr>
          <w:rFonts w:ascii="Times New Roman" w:hAnsi="Times New Roman" w:cs="Times New Roman"/>
          <w:b/>
          <w:bCs/>
        </w:rPr>
        <w:t>tumor</w:t>
      </w:r>
      <w:proofErr w:type="spellEnd"/>
      <w:r w:rsidRPr="009843C8">
        <w:rPr>
          <w:rFonts w:ascii="Times New Roman" w:hAnsi="Times New Roman" w:cs="Times New Roman"/>
          <w:b/>
          <w:bCs/>
        </w:rPr>
        <w:t xml:space="preserve"> lesion in lung section.</w:t>
      </w:r>
    </w:p>
    <w:p w14:paraId="71041267" w14:textId="471FBCCD" w:rsidR="00EA0B22" w:rsidRDefault="00EA0B22" w:rsidP="00877175">
      <w:pPr>
        <w:jc w:val="both"/>
        <w:rPr>
          <w:rFonts w:ascii="Times New Roman" w:hAnsi="Times New Roman" w:cs="Times New Roman"/>
          <w:b/>
          <w:bCs/>
        </w:rPr>
      </w:pPr>
    </w:p>
    <w:p w14:paraId="279AD0D4" w14:textId="794A0C03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28BBB55E" w14:textId="4429AEBD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0E216F77" w14:textId="33BDE3CD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16D8F276" w14:textId="1BDA5B2E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22E8C409" w14:textId="56B55C51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06A38178" w14:textId="49AA9D9A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316D01F3" w14:textId="3DF09B6C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52875766" w14:textId="2D30C3BD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42D201C7" w14:textId="0D9AFA26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0D7B48E4" w14:textId="4DA81870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44BE50B6" w14:textId="542B2FA8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17D01C32" w14:textId="25D66DAD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p w14:paraId="2C7C3B32" w14:textId="77777777" w:rsidR="00D95616" w:rsidRDefault="00D95616" w:rsidP="00877175">
      <w:pPr>
        <w:jc w:val="both"/>
        <w:rPr>
          <w:rFonts w:ascii="Times New Roman" w:hAnsi="Times New Roman" w:cs="Times New Roman"/>
          <w:b/>
          <w:bCs/>
        </w:rPr>
      </w:pPr>
    </w:p>
    <w:sectPr w:rsidR="00D95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F9DE50" w14:textId="77777777" w:rsidR="008B17B5" w:rsidRDefault="008B17B5" w:rsidP="000E5870">
      <w:r>
        <w:separator/>
      </w:r>
    </w:p>
  </w:endnote>
  <w:endnote w:type="continuationSeparator" w:id="0">
    <w:p w14:paraId="0C53CF82" w14:textId="77777777" w:rsidR="008B17B5" w:rsidRDefault="008B17B5" w:rsidP="000E5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245002" w14:textId="77777777" w:rsidR="008B17B5" w:rsidRDefault="008B17B5" w:rsidP="000E5870">
      <w:r>
        <w:separator/>
      </w:r>
    </w:p>
  </w:footnote>
  <w:footnote w:type="continuationSeparator" w:id="0">
    <w:p w14:paraId="057A4B67" w14:textId="77777777" w:rsidR="008B17B5" w:rsidRDefault="008B17B5" w:rsidP="000E58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B3912C5"/>
    <w:multiLevelType w:val="multilevel"/>
    <w:tmpl w:val="B1B85A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363792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DB3"/>
    <w:rsid w:val="00002673"/>
    <w:rsid w:val="0001290B"/>
    <w:rsid w:val="00016B1C"/>
    <w:rsid w:val="00021FF6"/>
    <w:rsid w:val="000364A5"/>
    <w:rsid w:val="0005389B"/>
    <w:rsid w:val="00064E03"/>
    <w:rsid w:val="000868B3"/>
    <w:rsid w:val="000A5B7D"/>
    <w:rsid w:val="000C685B"/>
    <w:rsid w:val="000E0AB1"/>
    <w:rsid w:val="000E2FE6"/>
    <w:rsid w:val="000E5870"/>
    <w:rsid w:val="000F7FA0"/>
    <w:rsid w:val="0011167B"/>
    <w:rsid w:val="001178DB"/>
    <w:rsid w:val="00147D0F"/>
    <w:rsid w:val="00153048"/>
    <w:rsid w:val="0016676A"/>
    <w:rsid w:val="00170BD8"/>
    <w:rsid w:val="00183C13"/>
    <w:rsid w:val="00187047"/>
    <w:rsid w:val="00187CF5"/>
    <w:rsid w:val="001B00BF"/>
    <w:rsid w:val="001B7783"/>
    <w:rsid w:val="001C3446"/>
    <w:rsid w:val="001C4FE9"/>
    <w:rsid w:val="001D447E"/>
    <w:rsid w:val="001E1B22"/>
    <w:rsid w:val="001E4236"/>
    <w:rsid w:val="00216235"/>
    <w:rsid w:val="00223A79"/>
    <w:rsid w:val="00254732"/>
    <w:rsid w:val="00273D12"/>
    <w:rsid w:val="002878F6"/>
    <w:rsid w:val="002905C1"/>
    <w:rsid w:val="002A7C14"/>
    <w:rsid w:val="002B31C7"/>
    <w:rsid w:val="002B41D3"/>
    <w:rsid w:val="002B61CB"/>
    <w:rsid w:val="002C3CFA"/>
    <w:rsid w:val="002D4C26"/>
    <w:rsid w:val="00301554"/>
    <w:rsid w:val="003033C9"/>
    <w:rsid w:val="00307C13"/>
    <w:rsid w:val="0033057A"/>
    <w:rsid w:val="00337753"/>
    <w:rsid w:val="0034375B"/>
    <w:rsid w:val="0035643F"/>
    <w:rsid w:val="003708C1"/>
    <w:rsid w:val="003753A8"/>
    <w:rsid w:val="00376AE4"/>
    <w:rsid w:val="00380736"/>
    <w:rsid w:val="00386C3D"/>
    <w:rsid w:val="00394FB2"/>
    <w:rsid w:val="003A0C09"/>
    <w:rsid w:val="003A25A8"/>
    <w:rsid w:val="003B4AB6"/>
    <w:rsid w:val="003D0083"/>
    <w:rsid w:val="003D649E"/>
    <w:rsid w:val="004036DF"/>
    <w:rsid w:val="0047558B"/>
    <w:rsid w:val="00477A30"/>
    <w:rsid w:val="00481DB3"/>
    <w:rsid w:val="00494D07"/>
    <w:rsid w:val="004B4873"/>
    <w:rsid w:val="004B7207"/>
    <w:rsid w:val="004C05FE"/>
    <w:rsid w:val="004C6AD6"/>
    <w:rsid w:val="0052732F"/>
    <w:rsid w:val="005333BB"/>
    <w:rsid w:val="00543E25"/>
    <w:rsid w:val="00555C17"/>
    <w:rsid w:val="0058025F"/>
    <w:rsid w:val="00580565"/>
    <w:rsid w:val="00591E6E"/>
    <w:rsid w:val="005F5BEC"/>
    <w:rsid w:val="006016D1"/>
    <w:rsid w:val="006077C9"/>
    <w:rsid w:val="00634636"/>
    <w:rsid w:val="0063520A"/>
    <w:rsid w:val="0064208D"/>
    <w:rsid w:val="00653601"/>
    <w:rsid w:val="00656981"/>
    <w:rsid w:val="00667077"/>
    <w:rsid w:val="00667F0C"/>
    <w:rsid w:val="0068772C"/>
    <w:rsid w:val="00693C0C"/>
    <w:rsid w:val="006954DE"/>
    <w:rsid w:val="006B3B5C"/>
    <w:rsid w:val="006B5708"/>
    <w:rsid w:val="00721A3E"/>
    <w:rsid w:val="00725282"/>
    <w:rsid w:val="007571A6"/>
    <w:rsid w:val="0077193C"/>
    <w:rsid w:val="00780703"/>
    <w:rsid w:val="00784FA8"/>
    <w:rsid w:val="00785E8D"/>
    <w:rsid w:val="00787206"/>
    <w:rsid w:val="00792EEB"/>
    <w:rsid w:val="00796B6E"/>
    <w:rsid w:val="007B2C66"/>
    <w:rsid w:val="007C4BA4"/>
    <w:rsid w:val="007E2157"/>
    <w:rsid w:val="007F0F0F"/>
    <w:rsid w:val="007F7806"/>
    <w:rsid w:val="00800A63"/>
    <w:rsid w:val="008129C8"/>
    <w:rsid w:val="00812EA3"/>
    <w:rsid w:val="008308D8"/>
    <w:rsid w:val="008314C6"/>
    <w:rsid w:val="00833143"/>
    <w:rsid w:val="008341C7"/>
    <w:rsid w:val="0083768C"/>
    <w:rsid w:val="00862B07"/>
    <w:rsid w:val="00877175"/>
    <w:rsid w:val="00877A08"/>
    <w:rsid w:val="00882C3E"/>
    <w:rsid w:val="0089114D"/>
    <w:rsid w:val="0089162B"/>
    <w:rsid w:val="008A47E8"/>
    <w:rsid w:val="008B17B5"/>
    <w:rsid w:val="008C1963"/>
    <w:rsid w:val="008D06D0"/>
    <w:rsid w:val="008D0C9C"/>
    <w:rsid w:val="008D2FBF"/>
    <w:rsid w:val="008D7A7A"/>
    <w:rsid w:val="00906733"/>
    <w:rsid w:val="00925D2B"/>
    <w:rsid w:val="00933F6F"/>
    <w:rsid w:val="0094519F"/>
    <w:rsid w:val="00950BDC"/>
    <w:rsid w:val="00962E15"/>
    <w:rsid w:val="00966936"/>
    <w:rsid w:val="00970677"/>
    <w:rsid w:val="0097140A"/>
    <w:rsid w:val="00981110"/>
    <w:rsid w:val="00982FAE"/>
    <w:rsid w:val="009843C8"/>
    <w:rsid w:val="009846AF"/>
    <w:rsid w:val="009A41FD"/>
    <w:rsid w:val="009B3B89"/>
    <w:rsid w:val="009D086E"/>
    <w:rsid w:val="009E001A"/>
    <w:rsid w:val="009E3D17"/>
    <w:rsid w:val="009F5EB7"/>
    <w:rsid w:val="00A0410D"/>
    <w:rsid w:val="00A2395D"/>
    <w:rsid w:val="00A259EA"/>
    <w:rsid w:val="00A36152"/>
    <w:rsid w:val="00A408BE"/>
    <w:rsid w:val="00A70F69"/>
    <w:rsid w:val="00A7176D"/>
    <w:rsid w:val="00A7690E"/>
    <w:rsid w:val="00A8168B"/>
    <w:rsid w:val="00AA226E"/>
    <w:rsid w:val="00AB1266"/>
    <w:rsid w:val="00AB66AC"/>
    <w:rsid w:val="00AD71C7"/>
    <w:rsid w:val="00AE3303"/>
    <w:rsid w:val="00B15E6C"/>
    <w:rsid w:val="00B208FA"/>
    <w:rsid w:val="00B20A77"/>
    <w:rsid w:val="00B23DAB"/>
    <w:rsid w:val="00B26220"/>
    <w:rsid w:val="00B32D4A"/>
    <w:rsid w:val="00B40ADC"/>
    <w:rsid w:val="00B40DAA"/>
    <w:rsid w:val="00B4752B"/>
    <w:rsid w:val="00B56CE1"/>
    <w:rsid w:val="00B818A3"/>
    <w:rsid w:val="00B840F5"/>
    <w:rsid w:val="00B9018A"/>
    <w:rsid w:val="00BB1B25"/>
    <w:rsid w:val="00BE7045"/>
    <w:rsid w:val="00C31A3F"/>
    <w:rsid w:val="00C365B2"/>
    <w:rsid w:val="00C42A26"/>
    <w:rsid w:val="00C52424"/>
    <w:rsid w:val="00C53CA3"/>
    <w:rsid w:val="00C5502F"/>
    <w:rsid w:val="00C600DB"/>
    <w:rsid w:val="00C61F13"/>
    <w:rsid w:val="00C672BE"/>
    <w:rsid w:val="00C92894"/>
    <w:rsid w:val="00C94B62"/>
    <w:rsid w:val="00CB369A"/>
    <w:rsid w:val="00CC1D1B"/>
    <w:rsid w:val="00CD52F1"/>
    <w:rsid w:val="00CD5894"/>
    <w:rsid w:val="00D05B55"/>
    <w:rsid w:val="00D0687C"/>
    <w:rsid w:val="00D2625C"/>
    <w:rsid w:val="00D324D6"/>
    <w:rsid w:val="00D47B5A"/>
    <w:rsid w:val="00D50108"/>
    <w:rsid w:val="00D66B5F"/>
    <w:rsid w:val="00D72DC3"/>
    <w:rsid w:val="00D74094"/>
    <w:rsid w:val="00D95616"/>
    <w:rsid w:val="00DA689C"/>
    <w:rsid w:val="00DA79C8"/>
    <w:rsid w:val="00DA7A04"/>
    <w:rsid w:val="00DC0359"/>
    <w:rsid w:val="00DE5968"/>
    <w:rsid w:val="00E117E1"/>
    <w:rsid w:val="00E40B17"/>
    <w:rsid w:val="00E53A77"/>
    <w:rsid w:val="00E718B6"/>
    <w:rsid w:val="00E71F5D"/>
    <w:rsid w:val="00E75998"/>
    <w:rsid w:val="00E80ACC"/>
    <w:rsid w:val="00EA0B22"/>
    <w:rsid w:val="00ED0572"/>
    <w:rsid w:val="00EE7B4D"/>
    <w:rsid w:val="00F061A9"/>
    <w:rsid w:val="00F22FC5"/>
    <w:rsid w:val="00F32260"/>
    <w:rsid w:val="00F4284F"/>
    <w:rsid w:val="00F52EDF"/>
    <w:rsid w:val="00F542DE"/>
    <w:rsid w:val="00F73A26"/>
    <w:rsid w:val="00F744F5"/>
    <w:rsid w:val="00F82BDB"/>
    <w:rsid w:val="00F844C2"/>
    <w:rsid w:val="00F86F5C"/>
    <w:rsid w:val="00F93EA2"/>
    <w:rsid w:val="00FD4FCB"/>
    <w:rsid w:val="00FF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6A83C1"/>
  <w15:chartTrackingRefBased/>
  <w15:docId w15:val="{73A0C98E-A059-4EE5-AB92-F91521B31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1DB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B1C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3B4AB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3708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08C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08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08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08C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2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20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E58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87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E58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870"/>
    <w:rPr>
      <w:sz w:val="24"/>
      <w:szCs w:val="24"/>
    </w:rPr>
  </w:style>
  <w:style w:type="table" w:styleId="TableGrid">
    <w:name w:val="Table Grid"/>
    <w:basedOn w:val="TableNormal"/>
    <w:uiPriority w:val="39"/>
    <w:rsid w:val="00D32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A0C09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129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9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ifkhan@inst.ac.in" TargetMode="External"/><Relationship Id="rId13" Type="http://schemas.openxmlformats.org/officeDocument/2006/relationships/image" Target="media/image4.tif"/><Relationship Id="rId18" Type="http://schemas.openxmlformats.org/officeDocument/2006/relationships/image" Target="media/image9.ti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2.tiff"/><Relationship Id="rId7" Type="http://schemas.openxmlformats.org/officeDocument/2006/relationships/endnotes" Target="endnotes.xml"/><Relationship Id="rId12" Type="http://schemas.openxmlformats.org/officeDocument/2006/relationships/image" Target="media/image3.tif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tif"/><Relationship Id="rId20" Type="http://schemas.openxmlformats.org/officeDocument/2006/relationships/image" Target="media/image11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6.tif"/><Relationship Id="rId23" Type="http://schemas.openxmlformats.org/officeDocument/2006/relationships/image" Target="media/image14.tif"/><Relationship Id="rId10" Type="http://schemas.openxmlformats.org/officeDocument/2006/relationships/image" Target="media/image1.png"/><Relationship Id="rId19" Type="http://schemas.openxmlformats.org/officeDocument/2006/relationships/image" Target="media/image10.tif"/><Relationship Id="rId4" Type="http://schemas.openxmlformats.org/officeDocument/2006/relationships/settings" Target="settings.xml"/><Relationship Id="rId9" Type="http://schemas.openxmlformats.org/officeDocument/2006/relationships/hyperlink" Target="mailto:ade@actrec.gov.in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7B94681E-B3D7-4CA0-917D-053018F3E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AsifKhan Shanavas</dc:creator>
  <cp:keywords/>
  <dc:description/>
  <cp:lastModifiedBy>Kritika Sood</cp:lastModifiedBy>
  <cp:revision>3</cp:revision>
  <dcterms:created xsi:type="dcterms:W3CDTF">2024-06-27T13:13:00Z</dcterms:created>
  <dcterms:modified xsi:type="dcterms:W3CDTF">2024-06-27T13:14:00Z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3e5204cf-edda-39a4-99f4-d775b22789a7</vt:lpwstr>
  </property>
  <property fmtid="{D5CDD505-2E9C-101B-9397-08002B2CF9AE}" pid="4" name="Mendeley Citation Style_1">
    <vt:lpwstr>http://www.zotero.org/styles/ieee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http://www.zotero.org/styles/ecology</vt:lpwstr>
  </property>
  <property fmtid="{D5CDD505-2E9C-101B-9397-08002B2CF9AE}" pid="8" name="Mendeley Recent Style Name 1_1">
    <vt:lpwstr>Ecology</vt:lpwstr>
  </property>
  <property fmtid="{D5CDD505-2E9C-101B-9397-08002B2CF9AE}" pid="9" name="Mendeley Recent Style Id 2_1">
    <vt:lpwstr>http://www.zotero.org/styles/ieee</vt:lpwstr>
  </property>
  <property fmtid="{D5CDD505-2E9C-101B-9397-08002B2CF9AE}" pid="10" name="Mendeley Recent Style Name 2_1">
    <vt:lpwstr>IEEE</vt:lpwstr>
  </property>
  <property fmtid="{D5CDD505-2E9C-101B-9397-08002B2CF9AE}" pid="11" name="Mendeley Recent Style Id 3_1">
    <vt:lpwstr>http://www.zotero.org/styles/journal-of-atrial-fibrillation</vt:lpwstr>
  </property>
  <property fmtid="{D5CDD505-2E9C-101B-9397-08002B2CF9AE}" pid="12" name="Mendeley Recent Style Name 3_1">
    <vt:lpwstr>Journal of Atrial Fibrillation</vt:lpwstr>
  </property>
  <property fmtid="{D5CDD505-2E9C-101B-9397-08002B2CF9AE}" pid="13" name="Mendeley Recent Style Id 4_1">
    <vt:lpwstr>http://csl.mendeley.com/styles/554800571/journal-of-atrial-fibrillation-2</vt:lpwstr>
  </property>
  <property fmtid="{D5CDD505-2E9C-101B-9397-08002B2CF9AE}" pid="14" name="Mendeley Recent Style Name 4_1">
    <vt:lpwstr>Journal of Atrial Fibrillation - KRITIKA SOOD</vt:lpwstr>
  </property>
  <property fmtid="{D5CDD505-2E9C-101B-9397-08002B2CF9AE}" pid="15" name="Mendeley Recent Style Id 5_1">
    <vt:lpwstr>http://www.zotero.org/styles/journal-of-chemistry-and-chemical-engineering</vt:lpwstr>
  </property>
  <property fmtid="{D5CDD505-2E9C-101B-9397-08002B2CF9AE}" pid="16" name="Mendeley Recent Style Name 5_1">
    <vt:lpwstr>Journal of Chemistry and Chemical Engineering</vt:lpwstr>
  </property>
  <property fmtid="{D5CDD505-2E9C-101B-9397-08002B2CF9AE}" pid="17" name="Mendeley Recent Style Id 6_1">
    <vt:lpwstr>http://www.zotero.org/styles/nature</vt:lpwstr>
  </property>
  <property fmtid="{D5CDD505-2E9C-101B-9397-08002B2CF9AE}" pid="18" name="Mendeley Recent Style Name 6_1">
    <vt:lpwstr>Nature</vt:lpwstr>
  </property>
  <property fmtid="{D5CDD505-2E9C-101B-9397-08002B2CF9AE}" pid="19" name="Mendeley Recent Style Id 7_1">
    <vt:lpwstr>http://www.zotero.org/styles/vancouver</vt:lpwstr>
  </property>
  <property fmtid="{D5CDD505-2E9C-101B-9397-08002B2CF9AE}" pid="20" name="Mendeley Recent Style Name 7_1">
    <vt:lpwstr>Vancouver</vt:lpwstr>
  </property>
  <property fmtid="{D5CDD505-2E9C-101B-9397-08002B2CF9AE}" pid="21" name="Mendeley Recent Style Id 8_1">
    <vt:lpwstr>http://csl.mendeley.com/styles/554800571/ivystyleedited</vt:lpwstr>
  </property>
  <property fmtid="{D5CDD505-2E9C-101B-9397-08002B2CF9AE}" pid="22" name="Mendeley Recent Style Name 8_1">
    <vt:lpwstr>Vancouver - KRITIKA SOOD</vt:lpwstr>
  </property>
  <property fmtid="{D5CDD505-2E9C-101B-9397-08002B2CF9AE}" pid="23" name="Mendeley Recent Style Id 9_1">
    <vt:lpwstr>http://csl.mendeley.com/styles/554800571/ivystyle</vt:lpwstr>
  </property>
  <property fmtid="{D5CDD505-2E9C-101B-9397-08002B2CF9AE}" pid="24" name="Mendeley Recent Style Name 9_1">
    <vt:lpwstr>ivy</vt:lpwstr>
  </property>
  <property fmtid="{D5CDD505-2E9C-101B-9397-08002B2CF9AE}" pid="25" name="GrammarlyDocumentId">
    <vt:lpwstr>15bc4c96cbebaf26d737e431700ccd2d89467e7dce3a89fd1ff69a50bfece171</vt:lpwstr>
  </property>
</Properties>
</file>