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Feature extraction</w:t>
      </w:r>
    </w:p>
    <w:p>
      <w:pPr>
        <w:rPr>
          <w:rFonts w:hint="eastAsia" w:ascii="Times New Roman" w:hAnsi="Times New Roman" w:eastAsia="宋体" w:cs="Times New Roman"/>
          <w:sz w:val="24"/>
          <w:szCs w:val="24"/>
          <w:lang w:val="en-US" w:eastAsia="zh-CN"/>
        </w:rPr>
      </w:pPr>
      <w:r>
        <w:rPr>
          <w:rFonts w:hint="default" w:ascii="Times New Roman" w:hAnsi="Times New Roman" w:cs="Times New Roman"/>
          <w:b/>
          <w:bCs/>
          <w:sz w:val="24"/>
          <w:szCs w:val="24"/>
          <w:lang w:val="en-US" w:eastAsia="zh-CN"/>
        </w:rPr>
        <w:t xml:space="preserve">Table </w:t>
      </w:r>
      <w:r>
        <w:rPr>
          <w:rFonts w:hint="eastAsia" w:ascii="Times New Roman" w:hAnsi="Times New Roman" w:cs="Times New Roman"/>
          <w:b/>
          <w:bCs/>
          <w:sz w:val="24"/>
          <w:szCs w:val="24"/>
          <w:lang w:val="en-US" w:eastAsia="zh-CN"/>
        </w:rPr>
        <w:t>S</w:t>
      </w:r>
      <w:r>
        <w:rPr>
          <w:rFonts w:hint="default" w:ascii="Times New Roman" w:hAnsi="Times New Roman" w:cs="Times New Roman"/>
          <w:b/>
          <w:bCs/>
          <w:sz w:val="24"/>
          <w:szCs w:val="24"/>
          <w:lang w:val="en-US" w:eastAsia="zh-CN"/>
        </w:rPr>
        <w:t>1</w:t>
      </w:r>
      <w:r>
        <w:rPr>
          <w:rFonts w:hint="default" w:ascii="Times New Roman" w:hAnsi="Times New Roman" w:cs="Times New Roman"/>
          <w:sz w:val="24"/>
          <w:szCs w:val="24"/>
          <w:lang w:val="en-US" w:eastAsia="zh-CN"/>
        </w:rPr>
        <w:t xml:space="preserve"> </w:t>
      </w:r>
      <w:bookmarkStart w:id="0" w:name="OLE_LINK3"/>
      <w:r>
        <w:rPr>
          <w:rFonts w:hint="default" w:ascii="Times New Roman" w:hAnsi="Times New Roman" w:eastAsia="Segoe UI" w:cs="Times New Roman"/>
          <w:i w:val="0"/>
          <w:iCs w:val="0"/>
          <w:caps w:val="0"/>
          <w:color w:val="101214"/>
          <w:spacing w:val="0"/>
          <w:sz w:val="24"/>
          <w:szCs w:val="24"/>
          <w:shd w:val="clear" w:fill="FCFDFE"/>
        </w:rPr>
        <w:t>Parameter Settings</w:t>
      </w:r>
      <w:bookmarkEnd w:id="0"/>
      <w:r>
        <w:rPr>
          <w:rFonts w:hint="default" w:ascii="Times New Roman" w:hAnsi="Times New Roman" w:eastAsia="Segoe UI" w:cs="Times New Roman"/>
          <w:i w:val="0"/>
          <w:iCs w:val="0"/>
          <w:caps w:val="0"/>
          <w:color w:val="101214"/>
          <w:spacing w:val="0"/>
          <w:sz w:val="24"/>
          <w:szCs w:val="24"/>
          <w:shd w:val="clear" w:fill="FCFDFE"/>
        </w:rPr>
        <w:t xml:space="preserve"> in the ya</w:t>
      </w:r>
      <w:r>
        <w:rPr>
          <w:rFonts w:hint="eastAsia" w:ascii="Times New Roman" w:hAnsi="Times New Roman" w:eastAsia="宋体" w:cs="Times New Roman"/>
          <w:i w:val="0"/>
          <w:iCs w:val="0"/>
          <w:caps w:val="0"/>
          <w:color w:val="101214"/>
          <w:spacing w:val="0"/>
          <w:sz w:val="24"/>
          <w:szCs w:val="24"/>
          <w:shd w:val="clear" w:fill="FCFDFE"/>
          <w:lang w:val="en-US" w:eastAsia="zh-CN"/>
        </w:rPr>
        <w:t>ml</w:t>
      </w:r>
      <w:r>
        <w:rPr>
          <w:rFonts w:hint="default" w:ascii="Times New Roman" w:hAnsi="Times New Roman" w:eastAsia="Segoe UI" w:cs="Times New Roman"/>
          <w:i w:val="0"/>
          <w:iCs w:val="0"/>
          <w:caps w:val="0"/>
          <w:color w:val="101214"/>
          <w:spacing w:val="0"/>
          <w:sz w:val="24"/>
          <w:szCs w:val="24"/>
          <w:shd w:val="clear" w:fill="FCFDFE"/>
        </w:rPr>
        <w:t xml:space="preserve"> file</w:t>
      </w:r>
      <w:r>
        <w:rPr>
          <w:rFonts w:hint="eastAsia" w:ascii="Times New Roman" w:hAnsi="Times New Roman" w:eastAsia="宋体" w:cs="Times New Roman"/>
          <w:i w:val="0"/>
          <w:iCs w:val="0"/>
          <w:caps w:val="0"/>
          <w:color w:val="101214"/>
          <w:spacing w:val="0"/>
          <w:sz w:val="24"/>
          <w:szCs w:val="24"/>
          <w:shd w:val="clear" w:fill="FCFDFE"/>
          <w:lang w:val="en-US" w:eastAsia="zh-CN"/>
        </w:rPr>
        <w:t>.</w:t>
      </w:r>
    </w:p>
    <w:tbl>
      <w:tblPr>
        <w:tblStyle w:val="4"/>
        <w:tblpPr w:leftFromText="180" w:rightFromText="180" w:vertAnchor="page" w:horzAnchor="page" w:tblpX="1945" w:tblpY="2458"/>
        <w:tblOverlap w:val="never"/>
        <w:tblW w:w="0" w:type="auto"/>
        <w:tblInd w:w="0" w:type="dxa"/>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35"/>
        <w:gridCol w:w="2075"/>
        <w:gridCol w:w="1293"/>
      </w:tblGrid>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3335" w:type="dxa"/>
            <w:tcBorders>
              <w:bottom w:val="single" w:color="000000" w:sz="12" w:space="0"/>
            </w:tcBorders>
            <w:shd w:val="clear" w:color="auto" w:fill="auto"/>
          </w:tcPr>
          <w:p>
            <w:pPr>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b/>
                <w:bCs/>
                <w:sz w:val="21"/>
                <w:szCs w:val="21"/>
                <w:vertAlign w:val="baseline"/>
                <w:lang w:val="en-US" w:eastAsia="zh-CN"/>
              </w:rPr>
              <w:t>S</w:t>
            </w:r>
            <w:r>
              <w:rPr>
                <w:rFonts w:hint="default" w:ascii="Times New Roman" w:hAnsi="Times New Roman" w:cs="Times New Roman"/>
                <w:b/>
                <w:bCs/>
                <w:sz w:val="21"/>
                <w:szCs w:val="21"/>
                <w:vertAlign w:val="baseline"/>
                <w:lang w:val="en-US" w:eastAsia="zh-CN"/>
              </w:rPr>
              <w:t>etting</w:t>
            </w:r>
          </w:p>
        </w:tc>
        <w:tc>
          <w:tcPr>
            <w:tcW w:w="2075" w:type="dxa"/>
            <w:tcBorders>
              <w:bottom w:val="single" w:color="000000" w:sz="12" w:space="0"/>
            </w:tcBorders>
            <w:shd w:val="clear" w:color="auto" w:fill="auto"/>
          </w:tcPr>
          <w:p>
            <w:pPr>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b/>
                <w:bCs/>
                <w:sz w:val="21"/>
                <w:szCs w:val="21"/>
                <w:vertAlign w:val="baseline"/>
                <w:lang w:val="en-US" w:eastAsia="zh-CN"/>
              </w:rPr>
              <w:t>Voxel Setting</w:t>
            </w:r>
          </w:p>
        </w:tc>
        <w:tc>
          <w:tcPr>
            <w:tcW w:w="1293" w:type="dxa"/>
            <w:tcBorders>
              <w:bottom w:val="single" w:color="000000" w:sz="12" w:space="0"/>
            </w:tcBorders>
            <w:shd w:val="clear" w:color="auto" w:fill="auto"/>
            <w:vAlign w:val="top"/>
          </w:tcPr>
          <w:p>
            <w:pPr>
              <w:jc w:val="center"/>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b/>
                <w:bCs/>
                <w:sz w:val="21"/>
                <w:szCs w:val="21"/>
                <w:vertAlign w:val="baseline"/>
                <w:lang w:val="en-US" w:eastAsia="zh-CN"/>
              </w:rPr>
              <w:t>Image Type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3335" w:type="dxa"/>
            <w:tcBorders>
              <w:top w:val="single" w:color="000000" w:sz="12" w:space="0"/>
              <w:tl2br w:val="nil"/>
              <w:tr2bl w:val="nil"/>
            </w:tcBorders>
          </w:tcPr>
          <w:p>
            <w:pP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b/>
                <w:bCs/>
                <w:sz w:val="18"/>
                <w:szCs w:val="18"/>
                <w:vertAlign w:val="baseline"/>
                <w:lang w:val="en-US" w:eastAsia="zh-CN"/>
              </w:rPr>
              <w:t>b</w:t>
            </w:r>
            <w:r>
              <w:rPr>
                <w:rFonts w:hint="default" w:ascii="Times New Roman" w:hAnsi="Times New Roman" w:cs="Times New Roman"/>
                <w:b/>
                <w:bCs/>
                <w:sz w:val="18"/>
                <w:szCs w:val="18"/>
                <w:vertAlign w:val="baseline"/>
                <w:lang w:val="en-US" w:eastAsia="zh-CN"/>
              </w:rPr>
              <w:t>inwidth</w:t>
            </w:r>
            <w:r>
              <w:rPr>
                <w:rFonts w:hint="eastAsia" w:ascii="Times New Roman" w:hAnsi="Times New Roman" w:cs="Times New Roman"/>
                <w:b/>
                <w:bCs/>
                <w:sz w:val="18"/>
                <w:szCs w:val="18"/>
                <w:vertAlign w:val="baseline"/>
                <w:lang w:val="en-US" w:eastAsia="zh-CN"/>
              </w:rPr>
              <w:t xml:space="preserve">: </w:t>
            </w:r>
            <w:r>
              <w:rPr>
                <w:rFonts w:hint="eastAsia" w:ascii="Times New Roman" w:hAnsi="Times New Roman" w:cs="Times New Roman"/>
                <w:sz w:val="18"/>
                <w:szCs w:val="18"/>
                <w:vertAlign w:val="baseline"/>
                <w:lang w:val="en-US" w:eastAsia="zh-CN"/>
              </w:rPr>
              <w:t xml:space="preserve">           10</w:t>
            </w:r>
          </w:p>
        </w:tc>
        <w:tc>
          <w:tcPr>
            <w:tcW w:w="2075" w:type="dxa"/>
            <w:tcBorders>
              <w:top w:val="single" w:color="000000" w:sz="12" w:space="0"/>
              <w:tl2br w:val="nil"/>
              <w:tr2bl w:val="nil"/>
            </w:tcBorders>
          </w:tcPr>
          <w:p>
            <w:pP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b/>
                <w:bCs/>
                <w:sz w:val="18"/>
                <w:szCs w:val="18"/>
                <w:vertAlign w:val="baseline"/>
                <w:lang w:val="en-US" w:eastAsia="zh-CN"/>
              </w:rPr>
              <w:t>Kernel radius:</w:t>
            </w:r>
            <w:r>
              <w:rPr>
                <w:rFonts w:hint="eastAsia" w:ascii="Times New Roman" w:hAnsi="Times New Roman" w:cs="Times New Roman"/>
                <w:sz w:val="18"/>
                <w:szCs w:val="18"/>
                <w:vertAlign w:val="baseline"/>
                <w:lang w:val="en-US" w:eastAsia="zh-CN"/>
              </w:rPr>
              <w:t xml:space="preserve"> 2</w:t>
            </w:r>
          </w:p>
        </w:tc>
        <w:tc>
          <w:tcPr>
            <w:tcW w:w="1293" w:type="dxa"/>
            <w:tcBorders>
              <w:top w:val="single" w:color="000000" w:sz="12" w:space="0"/>
              <w:tl2br w:val="nil"/>
              <w:tr2bl w:val="nil"/>
            </w:tcBorders>
            <w:vAlign w:val="top"/>
          </w:tcPr>
          <w:p>
            <w:pPr>
              <w:rPr>
                <w:rFonts w:hint="default" w:ascii="Times New Roman" w:hAnsi="Times New Roman" w:cs="Times New Roman" w:eastAsiaTheme="minorEastAsia"/>
                <w:kern w:val="2"/>
                <w:sz w:val="18"/>
                <w:szCs w:val="18"/>
                <w:vertAlign w:val="baseline"/>
                <w:lang w:val="en-US" w:eastAsia="zh-CN" w:bidi="ar-SA"/>
              </w:rPr>
            </w:pPr>
            <w:r>
              <w:rPr>
                <w:rFonts w:hint="eastAsia" w:ascii="Times New Roman" w:hAnsi="Times New Roman" w:cs="Times New Roman"/>
                <w:sz w:val="18"/>
                <w:szCs w:val="18"/>
                <w:vertAlign w:val="baseline"/>
                <w:lang w:val="en-US" w:eastAsia="zh-CN"/>
              </w:rPr>
              <w:t>original</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3335" w:type="dxa"/>
            <w:tcBorders>
              <w:tl2br w:val="nil"/>
              <w:tr2bl w:val="nil"/>
            </w:tcBorders>
          </w:tcPr>
          <w:p>
            <w:pP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b/>
                <w:bCs/>
                <w:sz w:val="18"/>
                <w:szCs w:val="18"/>
                <w:vertAlign w:val="baseline"/>
                <w:lang w:val="en-US" w:eastAsia="zh-CN"/>
              </w:rPr>
              <w:t>l</w:t>
            </w:r>
            <w:r>
              <w:rPr>
                <w:rFonts w:hint="default" w:ascii="Times New Roman" w:hAnsi="Times New Roman" w:cs="Times New Roman"/>
                <w:b/>
                <w:bCs/>
                <w:sz w:val="18"/>
                <w:szCs w:val="18"/>
                <w:vertAlign w:val="baseline"/>
                <w:lang w:val="en-US" w:eastAsia="zh-CN"/>
              </w:rPr>
              <w:t>abel</w:t>
            </w:r>
            <w:r>
              <w:rPr>
                <w:rFonts w:hint="eastAsia" w:ascii="Times New Roman" w:hAnsi="Times New Roman" w:cs="Times New Roman"/>
                <w:b/>
                <w:bCs/>
                <w:sz w:val="18"/>
                <w:szCs w:val="18"/>
                <w:vertAlign w:val="baseline"/>
                <w:lang w:val="en-US" w:eastAsia="zh-CN"/>
              </w:rPr>
              <w:t>:</w:t>
            </w:r>
            <w:r>
              <w:rPr>
                <w:rFonts w:hint="eastAsia" w:ascii="Times New Roman" w:hAnsi="Times New Roman" w:cs="Times New Roman"/>
                <w:sz w:val="18"/>
                <w:szCs w:val="18"/>
                <w:vertAlign w:val="baseline"/>
                <w:lang w:val="en-US" w:eastAsia="zh-CN"/>
              </w:rPr>
              <w:t xml:space="preserve">                1</w:t>
            </w:r>
          </w:p>
        </w:tc>
        <w:tc>
          <w:tcPr>
            <w:tcW w:w="2075" w:type="dxa"/>
            <w:tcBorders>
              <w:tl2br w:val="nil"/>
              <w:tr2bl w:val="nil"/>
            </w:tcBorders>
          </w:tcPr>
          <w:p>
            <w:pP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b/>
                <w:bCs/>
                <w:sz w:val="18"/>
                <w:szCs w:val="18"/>
                <w:vertAlign w:val="baseline"/>
                <w:lang w:val="en-US" w:eastAsia="zh-CN"/>
              </w:rPr>
              <w:t>Voxel batch:</w:t>
            </w:r>
            <w:r>
              <w:rPr>
                <w:rFonts w:hint="eastAsia" w:ascii="Times New Roman" w:hAnsi="Times New Roman" w:cs="Times New Roman"/>
                <w:sz w:val="18"/>
                <w:szCs w:val="18"/>
                <w:vertAlign w:val="baseline"/>
                <w:lang w:val="en-US" w:eastAsia="zh-CN"/>
              </w:rPr>
              <w:t xml:space="preserve">  10000</w:t>
            </w:r>
          </w:p>
        </w:tc>
        <w:tc>
          <w:tcPr>
            <w:tcW w:w="1293" w:type="dxa"/>
            <w:tcBorders>
              <w:tl2br w:val="nil"/>
              <w:tr2bl w:val="nil"/>
            </w:tcBorders>
            <w:vAlign w:val="top"/>
          </w:tcPr>
          <w:p>
            <w:pPr>
              <w:rPr>
                <w:rFonts w:hint="default" w:ascii="Times New Roman" w:hAnsi="Times New Roman" w:cs="Times New Roman" w:eastAsiaTheme="minorEastAsia"/>
                <w:kern w:val="2"/>
                <w:sz w:val="18"/>
                <w:szCs w:val="18"/>
                <w:vertAlign w:val="baseline"/>
                <w:lang w:val="en-US" w:eastAsia="zh-CN" w:bidi="ar-SA"/>
              </w:rPr>
            </w:pPr>
            <w:r>
              <w:rPr>
                <w:rFonts w:hint="eastAsia" w:ascii="Times New Roman" w:hAnsi="Times New Roman" w:cs="Times New Roman"/>
                <w:sz w:val="18"/>
                <w:szCs w:val="18"/>
                <w:vertAlign w:val="baseline"/>
                <w:lang w:val="en-US" w:eastAsia="zh-CN"/>
              </w:rPr>
              <w:t>LoG</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3335" w:type="dxa"/>
            <w:tcBorders>
              <w:tl2br w:val="nil"/>
              <w:tr2bl w:val="nil"/>
            </w:tcBorders>
          </w:tcPr>
          <w:p>
            <w:pPr>
              <w:rPr>
                <w:rFonts w:hint="default" w:ascii="Times New Roman" w:hAnsi="Times New Roman" w:cs="Times New Roman"/>
                <w:sz w:val="18"/>
                <w:szCs w:val="18"/>
                <w:vertAlign w:val="baseline"/>
                <w:lang w:val="en-US" w:eastAsia="zh-CN"/>
              </w:rPr>
            </w:pPr>
            <w:r>
              <w:rPr>
                <w:rFonts w:hint="default" w:ascii="Times New Roman" w:hAnsi="Times New Roman" w:cs="Times New Roman"/>
                <w:b/>
                <w:bCs/>
                <w:sz w:val="18"/>
                <w:szCs w:val="18"/>
                <w:vertAlign w:val="baseline"/>
                <w:lang w:val="en-US" w:eastAsia="zh-CN"/>
              </w:rPr>
              <w:t>normalizeScale</w:t>
            </w:r>
            <w:r>
              <w:rPr>
                <w:rFonts w:hint="eastAsia" w:ascii="Times New Roman" w:hAnsi="Times New Roman" w:cs="Times New Roman"/>
                <w:b/>
                <w:bCs/>
                <w:sz w:val="18"/>
                <w:szCs w:val="18"/>
                <w:vertAlign w:val="baseline"/>
                <w:lang w:val="en-US" w:eastAsia="zh-CN"/>
              </w:rPr>
              <w:t>:</w:t>
            </w:r>
            <w:r>
              <w:rPr>
                <w:rFonts w:hint="eastAsia" w:ascii="Times New Roman" w:hAnsi="Times New Roman" w:cs="Times New Roman"/>
                <w:sz w:val="18"/>
                <w:szCs w:val="18"/>
                <w:vertAlign w:val="baseline"/>
                <w:lang w:val="en-US" w:eastAsia="zh-CN"/>
              </w:rPr>
              <w:t xml:space="preserve">       100</w:t>
            </w:r>
          </w:p>
        </w:tc>
        <w:tc>
          <w:tcPr>
            <w:tcW w:w="2075" w:type="dxa"/>
            <w:tcBorders>
              <w:tl2br w:val="nil"/>
              <w:tr2bl w:val="nil"/>
            </w:tcBorders>
          </w:tcPr>
          <w:p>
            <w:pPr>
              <w:rPr>
                <w:rFonts w:hint="default" w:ascii="Times New Roman" w:hAnsi="Times New Roman" w:cs="Times New Roman" w:eastAsiaTheme="minorEastAsia"/>
                <w:sz w:val="18"/>
                <w:szCs w:val="18"/>
                <w:vertAlign w:val="baseline"/>
                <w:lang w:val="en-US" w:eastAsia="zh-CN"/>
              </w:rPr>
            </w:pPr>
          </w:p>
        </w:tc>
        <w:tc>
          <w:tcPr>
            <w:tcW w:w="1293" w:type="dxa"/>
            <w:tcBorders>
              <w:tl2br w:val="nil"/>
              <w:tr2bl w:val="nil"/>
            </w:tcBorders>
            <w:vAlign w:val="top"/>
          </w:tcPr>
          <w:p>
            <w:pPr>
              <w:rPr>
                <w:rFonts w:hint="default" w:ascii="Times New Roman" w:hAnsi="Times New Roman" w:cs="Times New Roman" w:eastAsiaTheme="minorEastAsia"/>
                <w:kern w:val="2"/>
                <w:sz w:val="18"/>
                <w:szCs w:val="18"/>
                <w:vertAlign w:val="baseline"/>
                <w:lang w:val="en-US" w:eastAsia="zh-CN" w:bidi="ar-SA"/>
              </w:rPr>
            </w:pPr>
            <w:r>
              <w:rPr>
                <w:rFonts w:hint="eastAsia" w:ascii="Times New Roman" w:hAnsi="Times New Roman" w:cs="Times New Roman"/>
                <w:sz w:val="18"/>
                <w:szCs w:val="18"/>
                <w:vertAlign w:val="baseline"/>
                <w:lang w:val="en-US" w:eastAsia="zh-CN"/>
              </w:rPr>
              <w:t>Wavelet</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3335" w:type="dxa"/>
            <w:tcBorders>
              <w:tl2br w:val="nil"/>
              <w:tr2bl w:val="nil"/>
            </w:tcBorders>
          </w:tcPr>
          <w:p>
            <w:pPr>
              <w:rPr>
                <w:rFonts w:hint="default" w:ascii="Times New Roman" w:hAnsi="Times New Roman" w:cs="Times New Roman"/>
                <w:sz w:val="18"/>
                <w:szCs w:val="18"/>
                <w:vertAlign w:val="baseline"/>
                <w:lang w:val="en-US" w:eastAsia="zh-CN"/>
              </w:rPr>
            </w:pPr>
            <w:r>
              <w:rPr>
                <w:rFonts w:hint="eastAsia" w:ascii="Times New Roman" w:hAnsi="Times New Roman" w:cs="Times New Roman"/>
                <w:b/>
                <w:bCs/>
                <w:sz w:val="18"/>
                <w:szCs w:val="18"/>
                <w:vertAlign w:val="baseline"/>
                <w:lang w:val="en-US" w:eastAsia="zh-CN"/>
              </w:rPr>
              <w:t>i</w:t>
            </w:r>
            <w:r>
              <w:rPr>
                <w:rFonts w:hint="default" w:ascii="Times New Roman" w:hAnsi="Times New Roman" w:cs="Times New Roman"/>
                <w:b/>
                <w:bCs/>
                <w:sz w:val="18"/>
                <w:szCs w:val="18"/>
                <w:vertAlign w:val="baseline"/>
                <w:lang w:val="en-US" w:eastAsia="zh-CN"/>
              </w:rPr>
              <w:t>nterpolator</w:t>
            </w:r>
            <w:r>
              <w:rPr>
                <w:rFonts w:hint="eastAsia" w:ascii="Times New Roman" w:hAnsi="Times New Roman" w:cs="Times New Roman"/>
                <w:b/>
                <w:bCs/>
                <w:sz w:val="18"/>
                <w:szCs w:val="18"/>
                <w:vertAlign w:val="baseline"/>
                <w:lang w:val="en-US" w:eastAsia="zh-CN"/>
              </w:rPr>
              <w:t xml:space="preserve">: </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sitkBSline</w:t>
            </w:r>
          </w:p>
        </w:tc>
        <w:tc>
          <w:tcPr>
            <w:tcW w:w="2075" w:type="dxa"/>
            <w:tcBorders>
              <w:tl2br w:val="nil"/>
              <w:tr2bl w:val="nil"/>
            </w:tcBorders>
          </w:tcPr>
          <w:p>
            <w:pPr>
              <w:rPr>
                <w:rFonts w:hint="default" w:ascii="Times New Roman" w:hAnsi="Times New Roman" w:cs="Times New Roman" w:eastAsiaTheme="minorEastAsia"/>
                <w:sz w:val="18"/>
                <w:szCs w:val="18"/>
                <w:vertAlign w:val="baseline"/>
                <w:lang w:val="en-US" w:eastAsia="zh-CN"/>
              </w:rPr>
            </w:pPr>
          </w:p>
        </w:tc>
        <w:tc>
          <w:tcPr>
            <w:tcW w:w="1293" w:type="dxa"/>
            <w:tcBorders>
              <w:tl2br w:val="nil"/>
              <w:tr2bl w:val="nil"/>
            </w:tcBorders>
            <w:vAlign w:val="top"/>
          </w:tcPr>
          <w:p>
            <w:pPr>
              <w:rPr>
                <w:rFonts w:hint="default" w:ascii="Times New Roman" w:hAnsi="Times New Roman" w:cs="Times New Roman" w:eastAsiaTheme="minorEastAsia"/>
                <w:kern w:val="2"/>
                <w:sz w:val="18"/>
                <w:szCs w:val="18"/>
                <w:vertAlign w:val="baseline"/>
                <w:lang w:val="en-US" w:eastAsia="zh-CN" w:bidi="ar-SA"/>
              </w:rPr>
            </w:pPr>
            <w:r>
              <w:rPr>
                <w:rFonts w:hint="eastAsia" w:ascii="Times New Roman" w:hAnsi="Times New Roman" w:cs="Times New Roman"/>
                <w:sz w:val="18"/>
                <w:szCs w:val="18"/>
                <w:vertAlign w:val="baseline"/>
                <w:lang w:val="en-US" w:eastAsia="zh-CN"/>
              </w:rPr>
              <w:t>Gradient</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3335" w:type="dxa"/>
            <w:tcBorders>
              <w:tl2br w:val="nil"/>
              <w:tr2bl w:val="nil"/>
            </w:tcBorders>
          </w:tcPr>
          <w:p>
            <w:pPr>
              <w:rPr>
                <w:rFonts w:hint="default" w:ascii="Times New Roman" w:hAnsi="Times New Roman" w:cs="Times New Roman"/>
                <w:sz w:val="18"/>
                <w:szCs w:val="18"/>
                <w:vertAlign w:val="baseline"/>
                <w:lang w:val="en-US" w:eastAsia="zh-CN"/>
              </w:rPr>
            </w:pPr>
            <w:r>
              <w:rPr>
                <w:rFonts w:hint="default" w:ascii="Times New Roman" w:hAnsi="Times New Roman" w:cs="Times New Roman"/>
                <w:b/>
                <w:bCs/>
                <w:sz w:val="18"/>
                <w:szCs w:val="18"/>
                <w:vertAlign w:val="baseline"/>
                <w:lang w:val="en-US" w:eastAsia="zh-CN"/>
              </w:rPr>
              <w:t>resampledPixelSpacing</w:t>
            </w:r>
            <w:r>
              <w:rPr>
                <w:rFonts w:hint="eastAsia" w:ascii="Times New Roman" w:hAnsi="Times New Roman" w:cs="Times New Roman"/>
                <w:b/>
                <w:bCs/>
                <w:sz w:val="18"/>
                <w:szCs w:val="18"/>
                <w:vertAlign w:val="baseline"/>
                <w:lang w:val="en-US" w:eastAsia="zh-CN"/>
              </w:rPr>
              <w:t>:</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[1,1,1]</w:t>
            </w:r>
          </w:p>
        </w:tc>
        <w:tc>
          <w:tcPr>
            <w:tcW w:w="2075" w:type="dxa"/>
            <w:tcBorders>
              <w:tl2br w:val="nil"/>
              <w:tr2bl w:val="nil"/>
            </w:tcBorders>
          </w:tcPr>
          <w:p>
            <w:pPr>
              <w:rPr>
                <w:rFonts w:hint="default" w:ascii="Times New Roman" w:hAnsi="Times New Roman" w:cs="Times New Roman"/>
                <w:sz w:val="21"/>
                <w:szCs w:val="21"/>
                <w:vertAlign w:val="baseline"/>
              </w:rPr>
            </w:pPr>
          </w:p>
        </w:tc>
        <w:tc>
          <w:tcPr>
            <w:tcW w:w="1293" w:type="dxa"/>
            <w:tcBorders>
              <w:tl2br w:val="nil"/>
              <w:tr2bl w:val="nil"/>
            </w:tcBorders>
          </w:tcPr>
          <w:p>
            <w:pPr>
              <w:rPr>
                <w:rFonts w:hint="default" w:ascii="Times New Roman" w:hAnsi="Times New Roman" w:cs="Times New Roman"/>
                <w:sz w:val="21"/>
                <w:szCs w:val="21"/>
                <w:vertAlign w:val="baseline"/>
              </w:rPr>
            </w:pPr>
          </w:p>
        </w:tc>
      </w:tr>
    </w:tbl>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default" w:ascii="Times New Roman" w:hAnsi="Times New Roman" w:eastAsia="宋体" w:cs="Times New Roman"/>
          <w:i w:val="0"/>
          <w:iCs w:val="0"/>
          <w:caps w:val="0"/>
          <w:color w:val="101214"/>
          <w:spacing w:val="0"/>
          <w:sz w:val="24"/>
          <w:szCs w:val="24"/>
          <w:shd w:val="clear" w:fill="FCFDFE"/>
          <w:lang w:val="en-US" w:eastAsia="zh-CN"/>
        </w:rPr>
      </w:pPr>
      <w:r>
        <w:rPr>
          <w:rFonts w:hint="default" w:ascii="Times New Roman" w:hAnsi="Times New Roman" w:cs="Times New Roman"/>
          <w:b/>
          <w:bCs/>
          <w:sz w:val="24"/>
          <w:szCs w:val="24"/>
          <w:lang w:val="en-US" w:eastAsia="zh-CN"/>
        </w:rPr>
        <w:t xml:space="preserve">Table </w:t>
      </w:r>
      <w:r>
        <w:rPr>
          <w:rFonts w:hint="eastAsia" w:ascii="Times New Roman" w:hAnsi="Times New Roman" w:cs="Times New Roman"/>
          <w:b/>
          <w:bCs/>
          <w:sz w:val="24"/>
          <w:szCs w:val="24"/>
          <w:lang w:val="en-US" w:eastAsia="zh-CN"/>
        </w:rPr>
        <w:t>S</w:t>
      </w:r>
      <w:r>
        <w:rPr>
          <w:rFonts w:hint="default" w:ascii="Times New Roman" w:hAnsi="Times New Roman" w:cs="Times New Roman"/>
          <w:b/>
          <w:bCs/>
          <w:sz w:val="24"/>
          <w:szCs w:val="24"/>
          <w:lang w:val="en-US" w:eastAsia="zh-CN"/>
        </w:rPr>
        <w:t>2</w:t>
      </w:r>
      <w:r>
        <w:rPr>
          <w:rFonts w:hint="eastAsia" w:ascii="Times New Roman" w:hAnsi="Times New Roman" w:cs="Times New Roman"/>
          <w:b/>
          <w:bCs/>
          <w:sz w:val="24"/>
          <w:szCs w:val="24"/>
          <w:lang w:val="en-US" w:eastAsia="zh-CN"/>
        </w:rPr>
        <w:t xml:space="preserve"> </w:t>
      </w:r>
      <w:r>
        <w:rPr>
          <w:rFonts w:hint="eastAsia" w:ascii="Times New Roman" w:hAnsi="Times New Roman" w:eastAsia="宋体" w:cs="Times New Roman"/>
          <w:i w:val="0"/>
          <w:iCs w:val="0"/>
          <w:caps w:val="0"/>
          <w:color w:val="101214"/>
          <w:spacing w:val="0"/>
          <w:sz w:val="24"/>
          <w:szCs w:val="24"/>
          <w:shd w:val="clear" w:fill="FCFDFE"/>
          <w:lang w:val="en-US" w:eastAsia="zh-CN"/>
        </w:rPr>
        <w:t>All feature categories and descriptions</w:t>
      </w:r>
    </w:p>
    <w:tbl>
      <w:tblPr>
        <w:tblStyle w:val="4"/>
        <w:tblW w:w="0" w:type="auto"/>
        <w:tblInd w:w="138"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579"/>
        <w:gridCol w:w="6558"/>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79" w:type="dxa"/>
            <w:tcBorders>
              <w:top w:val="single" w:color="000000" w:sz="12" w:space="0"/>
              <w:bottom w:val="single" w:color="000000" w:sz="12" w:space="0"/>
              <w:tl2br w:val="nil"/>
              <w:tr2bl w:val="nil"/>
            </w:tcBorders>
          </w:tcPr>
          <w:p>
            <w:pPr>
              <w:jc w:val="center"/>
              <w:rPr>
                <w:rFonts w:hint="default" w:ascii="Times New Roman" w:hAnsi="Times New Roman" w:eastAsia="宋体" w:cs="Times New Roman"/>
                <w:i w:val="0"/>
                <w:iCs w:val="0"/>
                <w:caps w:val="0"/>
                <w:color w:val="101214"/>
                <w:spacing w:val="0"/>
                <w:sz w:val="18"/>
                <w:szCs w:val="18"/>
                <w:shd w:val="clear" w:fill="FCFDFE"/>
                <w:vertAlign w:val="baseline"/>
                <w:lang w:val="en-US" w:eastAsia="zh-CN"/>
              </w:rPr>
            </w:pPr>
            <w:r>
              <w:rPr>
                <w:rFonts w:hint="eastAsia" w:ascii="Times New Roman" w:hAnsi="Times New Roman" w:cs="Times New Roman"/>
                <w:b/>
                <w:bCs/>
                <w:vertAlign w:val="baseline"/>
                <w:lang w:val="en-US" w:eastAsia="zh-CN"/>
              </w:rPr>
              <w:t>C</w:t>
            </w:r>
            <w:r>
              <w:rPr>
                <w:rFonts w:hint="default" w:ascii="Times New Roman" w:hAnsi="Times New Roman" w:cs="Times New Roman"/>
                <w:b/>
                <w:bCs/>
                <w:vertAlign w:val="baseline"/>
                <w:lang w:val="en-US" w:eastAsia="zh-CN"/>
              </w:rPr>
              <w:t>ategory</w:t>
            </w:r>
          </w:p>
        </w:tc>
        <w:tc>
          <w:tcPr>
            <w:tcW w:w="6558" w:type="dxa"/>
            <w:tcBorders>
              <w:top w:val="single" w:color="000000" w:sz="12" w:space="0"/>
              <w:bottom w:val="single" w:color="000000" w:sz="12" w:space="0"/>
              <w:tl2br w:val="nil"/>
              <w:tr2bl w:val="nil"/>
            </w:tcBorders>
          </w:tcPr>
          <w:p>
            <w:pPr>
              <w:jc w:val="center"/>
              <w:rPr>
                <w:rFonts w:hint="default" w:ascii="Times New Roman" w:hAnsi="Times New Roman" w:eastAsia="宋体" w:cs="Times New Roman"/>
                <w:i w:val="0"/>
                <w:iCs w:val="0"/>
                <w:caps w:val="0"/>
                <w:color w:val="101214"/>
                <w:spacing w:val="0"/>
                <w:sz w:val="18"/>
                <w:szCs w:val="18"/>
                <w:shd w:val="clear" w:fill="FCFDFE"/>
                <w:vertAlign w:val="baseline"/>
                <w:lang w:val="en-US" w:eastAsia="zh-CN"/>
              </w:rPr>
            </w:pPr>
            <w:r>
              <w:rPr>
                <w:rFonts w:hint="eastAsia" w:ascii="Times New Roman" w:hAnsi="Times New Roman" w:cs="Times New Roman"/>
                <w:b/>
                <w:bCs/>
                <w:vertAlign w:val="baseline"/>
                <w:lang w:val="en-US" w:eastAsia="zh-CN"/>
              </w:rPr>
              <w:t>Descriptor</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79" w:type="dxa"/>
            <w:tcBorders>
              <w:top w:val="single" w:color="000000" w:sz="12" w:space="0"/>
              <w:bottom w:val="single" w:color="000000" w:sz="12" w:space="0"/>
              <w:tl2br w:val="nil"/>
              <w:tr2bl w:val="nil"/>
            </w:tcBorders>
            <w:vAlign w:val="center"/>
          </w:tcPr>
          <w:p>
            <w:pPr>
              <w:jc w:val="center"/>
              <w:rPr>
                <w:rFonts w:hint="default" w:ascii="Times New Roman" w:hAnsi="Times New Roman" w:eastAsia="宋体" w:cs="Times New Roman"/>
                <w:i w:val="0"/>
                <w:iCs w:val="0"/>
                <w:caps w:val="0"/>
                <w:color w:val="101214"/>
                <w:spacing w:val="0"/>
                <w:sz w:val="18"/>
                <w:szCs w:val="18"/>
                <w:shd w:val="clear" w:fill="FCFDFE"/>
                <w:vertAlign w:val="baseline"/>
                <w:lang w:val="en-US" w:eastAsia="zh-CN"/>
              </w:rPr>
            </w:pPr>
            <w:r>
              <w:rPr>
                <w:rFonts w:hint="default" w:ascii="Times New Roman" w:hAnsi="Times New Roman" w:cs="Times New Roman"/>
                <w:b/>
                <w:bCs/>
                <w:sz w:val="18"/>
                <w:szCs w:val="18"/>
                <w:vertAlign w:val="baseline"/>
                <w:lang w:val="en-US" w:eastAsia="zh-CN"/>
              </w:rPr>
              <w:t>Shape(3D</w:t>
            </w:r>
            <w:r>
              <w:rPr>
                <w:rFonts w:hint="eastAsia" w:ascii="Times New Roman" w:hAnsi="Times New Roman" w:cs="Times New Roman"/>
                <w:b/>
                <w:bCs/>
                <w:sz w:val="18"/>
                <w:szCs w:val="18"/>
                <w:vertAlign w:val="baseline"/>
                <w:lang w:val="en-US" w:eastAsia="zh-CN"/>
              </w:rPr>
              <w:t>,17</w:t>
            </w:r>
            <w:r>
              <w:rPr>
                <w:rFonts w:hint="default" w:ascii="Times New Roman" w:hAnsi="Times New Roman" w:cs="Times New Roman"/>
                <w:b/>
                <w:bCs/>
                <w:sz w:val="18"/>
                <w:szCs w:val="18"/>
                <w:vertAlign w:val="baseline"/>
                <w:lang w:val="en-US" w:eastAsia="zh-CN"/>
              </w:rPr>
              <w:t>)</w:t>
            </w:r>
          </w:p>
        </w:tc>
        <w:tc>
          <w:tcPr>
            <w:tcW w:w="6558" w:type="dxa"/>
            <w:tcBorders>
              <w:top w:val="single" w:color="000000" w:sz="12" w:space="0"/>
              <w:bottom w:val="single" w:color="000000" w:sz="12" w:space="0"/>
              <w:tl2br w:val="nil"/>
              <w:tr2bl w:val="nil"/>
            </w:tcBorders>
          </w:tcPr>
          <w:p>
            <w:pPr>
              <w:rPr>
                <w:rFonts w:hint="eastAsia"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Mesh Volume</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Voxel Volume</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Surface Area</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Surface Area To Volume Ratio</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Sphericity</w:t>
            </w:r>
            <w:r>
              <w:rPr>
                <w:rFonts w:hint="eastAsia" w:ascii="Times New Roman" w:hAnsi="Times New Roman" w:cs="Times New Roman"/>
                <w:sz w:val="18"/>
                <w:szCs w:val="18"/>
                <w:vertAlign w:val="baseline"/>
                <w:lang w:val="en-US" w:eastAsia="zh-CN"/>
              </w:rPr>
              <w:t xml:space="preserve">, </w:t>
            </w:r>
          </w:p>
          <w:p>
            <w:pPr>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Compactness 1</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Compactness 2</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Spherical Disproportion</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Maximum 3D Diameter</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Maximum 2D Diameter(Slice)</w:t>
            </w:r>
            <w:r>
              <w:rPr>
                <w:rFonts w:hint="eastAsia" w:ascii="Times New Roman" w:hAnsi="Times New Roman" w:cs="Times New Roman"/>
                <w:sz w:val="18"/>
                <w:szCs w:val="18"/>
                <w:vertAlign w:val="baseline"/>
                <w:lang w:val="en-US" w:eastAsia="zh-CN"/>
              </w:rPr>
              <w:t xml:space="preserve">, </w:t>
            </w:r>
            <w:bookmarkStart w:id="1" w:name="OLE_LINK1"/>
            <w:r>
              <w:rPr>
                <w:rFonts w:hint="default" w:ascii="Times New Roman" w:hAnsi="Times New Roman" w:cs="Times New Roman"/>
                <w:sz w:val="18"/>
                <w:szCs w:val="18"/>
                <w:vertAlign w:val="baseline"/>
                <w:lang w:val="en-US" w:eastAsia="zh-CN"/>
              </w:rPr>
              <w:t>Maximum 2D Diameter(Column)</w:t>
            </w:r>
            <w:bookmarkEnd w:id="1"/>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Maximum 2D Diameter(Row)</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Major Axis Length</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Minor Axis Length</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Least Axis Length</w:t>
            </w:r>
            <w:r>
              <w:rPr>
                <w:rFonts w:hint="eastAsia" w:ascii="Times New Roman" w:hAnsi="Times New Roman" w:cs="Times New Roman"/>
                <w:sz w:val="18"/>
                <w:szCs w:val="18"/>
                <w:vertAlign w:val="baseline"/>
                <w:lang w:val="en-US" w:eastAsia="zh-CN"/>
              </w:rPr>
              <w:t>, E</w:t>
            </w:r>
            <w:r>
              <w:rPr>
                <w:rFonts w:hint="default" w:ascii="Times New Roman" w:hAnsi="Times New Roman" w:cs="Times New Roman"/>
                <w:sz w:val="18"/>
                <w:szCs w:val="18"/>
                <w:vertAlign w:val="baseline"/>
                <w:lang w:val="en-US" w:eastAsia="zh-CN"/>
              </w:rPr>
              <w:t>longation</w:t>
            </w:r>
            <w:r>
              <w:rPr>
                <w:rFonts w:hint="eastAsia" w:ascii="Times New Roman" w:hAnsi="Times New Roman" w:cs="Times New Roman"/>
                <w:sz w:val="18"/>
                <w:szCs w:val="18"/>
                <w:vertAlign w:val="baseline"/>
                <w:lang w:val="en-US" w:eastAsia="zh-CN"/>
              </w:rPr>
              <w:t>, F</w:t>
            </w:r>
            <w:r>
              <w:rPr>
                <w:rFonts w:hint="default" w:ascii="Times New Roman" w:hAnsi="Times New Roman" w:cs="Times New Roman"/>
                <w:sz w:val="18"/>
                <w:szCs w:val="18"/>
                <w:vertAlign w:val="baseline"/>
                <w:lang w:val="en-US" w:eastAsia="zh-CN"/>
              </w:rPr>
              <w:t>latness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79" w:type="dxa"/>
            <w:tcBorders>
              <w:top w:val="single" w:color="000000" w:sz="12" w:space="0"/>
              <w:bottom w:val="single" w:color="000000" w:sz="12" w:space="0"/>
              <w:tl2br w:val="nil"/>
              <w:tr2bl w:val="nil"/>
            </w:tcBorders>
            <w:vAlign w:val="center"/>
          </w:tcPr>
          <w:p>
            <w:pPr>
              <w:jc w:val="center"/>
              <w:rPr>
                <w:rFonts w:hint="default" w:ascii="Times New Roman" w:hAnsi="Times New Roman" w:eastAsia="宋体" w:cs="Times New Roman"/>
                <w:i w:val="0"/>
                <w:iCs w:val="0"/>
                <w:caps w:val="0"/>
                <w:color w:val="101214"/>
                <w:spacing w:val="0"/>
                <w:sz w:val="18"/>
                <w:szCs w:val="18"/>
                <w:shd w:val="clear" w:fill="FCFDFE"/>
                <w:vertAlign w:val="baseline"/>
                <w:lang w:val="en-US" w:eastAsia="zh-CN"/>
              </w:rPr>
            </w:pPr>
            <w:r>
              <w:rPr>
                <w:rFonts w:hint="eastAsia" w:ascii="Times New Roman" w:hAnsi="Times New Roman" w:cs="Times New Roman"/>
                <w:b/>
                <w:bCs/>
                <w:sz w:val="18"/>
                <w:szCs w:val="18"/>
                <w:vertAlign w:val="baseline"/>
                <w:lang w:val="en-US" w:eastAsia="zh-CN"/>
              </w:rPr>
              <w:t>First Order Feature (16)</w:t>
            </w:r>
          </w:p>
        </w:tc>
        <w:tc>
          <w:tcPr>
            <w:tcW w:w="6558" w:type="dxa"/>
            <w:tcBorders>
              <w:top w:val="single" w:color="000000" w:sz="12" w:space="0"/>
              <w:bottom w:val="single" w:color="000000" w:sz="12" w:space="0"/>
              <w:tl2br w:val="nil"/>
              <w:tr2bl w:val="nil"/>
            </w:tcBorders>
          </w:tcPr>
          <w:p>
            <w:pPr>
              <w:rPr>
                <w:rFonts w:hint="default" w:ascii="Times New Roman" w:hAnsi="Times New Roman" w:eastAsia="宋体" w:cs="Times New Roman"/>
                <w:i w:val="0"/>
                <w:iCs w:val="0"/>
                <w:caps w:val="0"/>
                <w:color w:val="101214"/>
                <w:spacing w:val="0"/>
                <w:sz w:val="18"/>
                <w:szCs w:val="18"/>
                <w:shd w:val="clear" w:fill="FCFDFE"/>
                <w:vertAlign w:val="baseline"/>
                <w:lang w:val="en-US" w:eastAsia="zh-CN"/>
              </w:rPr>
            </w:pPr>
            <w:bookmarkStart w:id="2" w:name="OLE_LINK5"/>
            <w:r>
              <w:rPr>
                <w:rFonts w:hint="default" w:ascii="Times New Roman" w:hAnsi="Times New Roman" w:cs="Times New Roman"/>
                <w:sz w:val="18"/>
                <w:szCs w:val="18"/>
                <w:vertAlign w:val="baseline"/>
                <w:lang w:val="en-US" w:eastAsia="zh-CN"/>
              </w:rPr>
              <w:t>Energy</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Total Energy</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Entropy</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Minimum</w:t>
            </w:r>
            <w:r>
              <w:rPr>
                <w:rFonts w:hint="eastAsia" w:ascii="Times New Roman" w:hAnsi="Times New Roman" w:cs="Times New Roman"/>
                <w:sz w:val="18"/>
                <w:szCs w:val="18"/>
                <w:vertAlign w:val="baseline"/>
                <w:lang w:val="en-US" w:eastAsia="zh-CN"/>
              </w:rPr>
              <w:t xml:space="preserve">, </w:t>
            </w:r>
            <w:bookmarkStart w:id="3" w:name="OLE_LINK2"/>
            <w:r>
              <w:rPr>
                <w:rFonts w:hint="default" w:ascii="Times New Roman" w:hAnsi="Times New Roman" w:cs="Times New Roman"/>
                <w:sz w:val="18"/>
                <w:szCs w:val="18"/>
                <w:vertAlign w:val="baseline"/>
                <w:lang w:val="en-US" w:eastAsia="zh-CN"/>
              </w:rPr>
              <w:t>10</w:t>
            </w:r>
            <w:r>
              <w:rPr>
                <w:rFonts w:hint="default" w:ascii="Times New Roman" w:hAnsi="Times New Roman" w:cs="Times New Roman"/>
                <w:sz w:val="18"/>
                <w:szCs w:val="18"/>
                <w:vertAlign w:val="superscript"/>
                <w:lang w:val="en-US" w:eastAsia="zh-CN"/>
              </w:rPr>
              <w:t>th</w:t>
            </w:r>
            <w:r>
              <w:rPr>
                <w:rFonts w:hint="default" w:ascii="Times New Roman" w:hAnsi="Times New Roman" w:cs="Times New Roman"/>
                <w:sz w:val="18"/>
                <w:szCs w:val="18"/>
                <w:vertAlign w:val="baseline"/>
                <w:lang w:val="en-US" w:eastAsia="zh-CN"/>
              </w:rPr>
              <w:t xml:space="preserve"> Percentile</w:t>
            </w:r>
            <w:bookmarkEnd w:id="3"/>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90</w:t>
            </w:r>
            <w:r>
              <w:rPr>
                <w:rFonts w:hint="default" w:ascii="Times New Roman" w:hAnsi="Times New Roman" w:cs="Times New Roman"/>
                <w:sz w:val="18"/>
                <w:szCs w:val="18"/>
                <w:vertAlign w:val="superscript"/>
                <w:lang w:val="en-US" w:eastAsia="zh-CN"/>
              </w:rPr>
              <w:t>th</w:t>
            </w:r>
            <w:r>
              <w:rPr>
                <w:rFonts w:hint="default" w:ascii="Times New Roman" w:hAnsi="Times New Roman" w:cs="Times New Roman"/>
                <w:sz w:val="18"/>
                <w:szCs w:val="18"/>
                <w:vertAlign w:val="baseline"/>
                <w:lang w:val="en-US" w:eastAsia="zh-CN"/>
              </w:rPr>
              <w:t xml:space="preserve"> Percentile</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Maximum</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Mean</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Median</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Interquartile Range</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Range</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Mean Absolute Deviation</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Robust Mean Absolute Deviation</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Root Mean Squared</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Standard Deviation</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Skewness</w:t>
            </w:r>
            <w:bookmarkEnd w:id="2"/>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79" w:type="dxa"/>
            <w:tcBorders>
              <w:top w:val="single" w:color="000000" w:sz="12" w:space="0"/>
              <w:bottom w:val="single" w:color="000000" w:sz="12" w:space="0"/>
              <w:tl2br w:val="nil"/>
              <w:tr2bl w:val="nil"/>
            </w:tcBorders>
            <w:vAlign w:val="center"/>
          </w:tcPr>
          <w:p>
            <w:pPr>
              <w:jc w:val="center"/>
              <w:rPr>
                <w:rFonts w:hint="default" w:ascii="Times New Roman" w:hAnsi="Times New Roman" w:eastAsia="宋体" w:cs="Times New Roman"/>
                <w:i w:val="0"/>
                <w:iCs w:val="0"/>
                <w:caps w:val="0"/>
                <w:color w:val="101214"/>
                <w:spacing w:val="0"/>
                <w:sz w:val="18"/>
                <w:szCs w:val="18"/>
                <w:shd w:val="clear" w:fill="FCFDFE"/>
                <w:vertAlign w:val="baseline"/>
                <w:lang w:val="en-US" w:eastAsia="zh-CN"/>
              </w:rPr>
            </w:pPr>
            <w:r>
              <w:rPr>
                <w:rFonts w:hint="eastAsia" w:ascii="Times New Roman" w:hAnsi="Times New Roman" w:cs="Times New Roman"/>
                <w:b/>
                <w:bCs/>
                <w:sz w:val="18"/>
                <w:szCs w:val="18"/>
                <w:vertAlign w:val="baseline"/>
                <w:lang w:val="en-US" w:eastAsia="zh-CN"/>
              </w:rPr>
              <w:t>GLCM (24)</w:t>
            </w:r>
          </w:p>
        </w:tc>
        <w:tc>
          <w:tcPr>
            <w:tcW w:w="6558" w:type="dxa"/>
            <w:tcBorders>
              <w:top w:val="single" w:color="000000" w:sz="12" w:space="0"/>
              <w:bottom w:val="single" w:color="000000" w:sz="12" w:space="0"/>
              <w:tl2br w:val="nil"/>
              <w:tr2bl w:val="nil"/>
            </w:tcBorders>
          </w:tcPr>
          <w:p>
            <w:pPr>
              <w:rPr>
                <w:rFonts w:hint="default" w:ascii="Times New Roman" w:hAnsi="Times New Roman" w:eastAsia="宋体" w:cs="Times New Roman"/>
                <w:i w:val="0"/>
                <w:iCs w:val="0"/>
                <w:caps w:val="0"/>
                <w:color w:val="101214"/>
                <w:spacing w:val="0"/>
                <w:sz w:val="18"/>
                <w:szCs w:val="18"/>
                <w:shd w:val="clear" w:fill="FCFDFE"/>
                <w:vertAlign w:val="baseline"/>
                <w:lang w:val="en-US" w:eastAsia="zh-CN"/>
              </w:rPr>
            </w:pPr>
            <w:bookmarkStart w:id="4" w:name="OLE_LINK6"/>
            <w:r>
              <w:rPr>
                <w:rFonts w:hint="eastAsia" w:ascii="Times New Roman" w:hAnsi="Times New Roman" w:cs="Times New Roman"/>
                <w:sz w:val="18"/>
                <w:szCs w:val="18"/>
                <w:vertAlign w:val="baseline"/>
                <w:lang w:val="en-US" w:eastAsia="zh-CN"/>
              </w:rPr>
              <w:t>Autocorrelation, Joint Average, Cluster Prominence, Cluster Shade, Contrast, Correlation, Difference Average, Difference Entropy, Difference Variance, Joint Energy, Joint Entropy, Information Measure Of Correlation(IMC1), Information Measure Of Correlation(IMC2), Inverse Difference Moment(IMD), Maximal Correlation Coefficient(MCC), Inverse Difference Moment Normalized (IDMN), Inverse Difference(ID), Inverse Difference Normalized(IDN), Inverse Variance, Maximum Probability, Sum Average, Sum Entropy, Sum of Squares</w:t>
            </w:r>
            <w:bookmarkEnd w:id="4"/>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79" w:type="dxa"/>
            <w:tcBorders>
              <w:top w:val="single" w:color="000000" w:sz="12" w:space="0"/>
              <w:bottom w:val="single" w:color="000000" w:sz="12" w:space="0"/>
              <w:tl2br w:val="nil"/>
              <w:tr2bl w:val="nil"/>
            </w:tcBorders>
            <w:vAlign w:val="center"/>
          </w:tcPr>
          <w:p>
            <w:pPr>
              <w:jc w:val="center"/>
              <w:rPr>
                <w:rFonts w:hint="default" w:ascii="Times New Roman" w:hAnsi="Times New Roman" w:eastAsia="宋体" w:cs="Times New Roman"/>
                <w:i w:val="0"/>
                <w:iCs w:val="0"/>
                <w:caps w:val="0"/>
                <w:color w:val="101214"/>
                <w:spacing w:val="0"/>
                <w:sz w:val="18"/>
                <w:szCs w:val="18"/>
                <w:shd w:val="clear" w:fill="FCFDFE"/>
                <w:vertAlign w:val="baseline"/>
                <w:lang w:val="en-US" w:eastAsia="zh-CN"/>
              </w:rPr>
            </w:pPr>
            <w:r>
              <w:rPr>
                <w:rFonts w:hint="default" w:ascii="Times New Roman" w:hAnsi="Times New Roman" w:eastAsia="Georgia" w:cs="Times New Roman"/>
                <w:b/>
                <w:bCs/>
                <w:i w:val="0"/>
                <w:iCs w:val="0"/>
                <w:caps w:val="0"/>
                <w:color w:val="404040"/>
                <w:spacing w:val="0"/>
                <w:sz w:val="18"/>
                <w:szCs w:val="18"/>
                <w:shd w:val="clear" w:fill="FCFCFC"/>
              </w:rPr>
              <w:t>GLSZM</w:t>
            </w:r>
            <w:r>
              <w:rPr>
                <w:rFonts w:hint="eastAsia" w:ascii="Times New Roman" w:hAnsi="Times New Roman" w:eastAsia="宋体" w:cs="Times New Roman"/>
                <w:b/>
                <w:bCs/>
                <w:i w:val="0"/>
                <w:iCs w:val="0"/>
                <w:caps w:val="0"/>
                <w:color w:val="404040"/>
                <w:spacing w:val="0"/>
                <w:sz w:val="18"/>
                <w:szCs w:val="18"/>
                <w:shd w:val="clear" w:fill="FCFCFC"/>
                <w:lang w:val="en-US" w:eastAsia="zh-CN"/>
              </w:rPr>
              <w:t xml:space="preserve"> </w:t>
            </w:r>
            <w:r>
              <w:rPr>
                <w:rFonts w:hint="eastAsia" w:ascii="Times New Roman" w:hAnsi="Times New Roman" w:cs="Times New Roman"/>
                <w:b/>
                <w:bCs/>
                <w:i w:val="0"/>
                <w:iCs w:val="0"/>
                <w:caps w:val="0"/>
                <w:color w:val="404040"/>
                <w:spacing w:val="0"/>
                <w:sz w:val="18"/>
                <w:szCs w:val="18"/>
                <w:shd w:val="clear" w:fill="FCFCFC"/>
                <w:lang w:val="en-US" w:eastAsia="zh-CN"/>
              </w:rPr>
              <w:t>(16)</w:t>
            </w:r>
          </w:p>
        </w:tc>
        <w:tc>
          <w:tcPr>
            <w:tcW w:w="6558" w:type="dxa"/>
            <w:tcBorders>
              <w:top w:val="single" w:color="000000" w:sz="12" w:space="0"/>
              <w:bottom w:val="single" w:color="000000" w:sz="12" w:space="0"/>
              <w:tl2br w:val="nil"/>
              <w:tr2bl w:val="nil"/>
            </w:tcBorders>
          </w:tcPr>
          <w:p>
            <w:pPr>
              <w:rPr>
                <w:rFonts w:hint="default" w:ascii="Times New Roman" w:hAnsi="Times New Roman" w:eastAsia="宋体" w:cs="Times New Roman"/>
                <w:i w:val="0"/>
                <w:iCs w:val="0"/>
                <w:caps w:val="0"/>
                <w:color w:val="101214"/>
                <w:spacing w:val="0"/>
                <w:sz w:val="18"/>
                <w:szCs w:val="18"/>
                <w:shd w:val="clear" w:fill="FCFDFE"/>
                <w:vertAlign w:val="baseline"/>
                <w:lang w:val="en-US" w:eastAsia="zh-CN"/>
              </w:rPr>
            </w:pPr>
            <w:r>
              <w:rPr>
                <w:rFonts w:hint="eastAsia" w:ascii="Times New Roman" w:hAnsi="Times New Roman" w:cs="Times New Roman"/>
                <w:sz w:val="18"/>
                <w:szCs w:val="18"/>
                <w:vertAlign w:val="baseline"/>
                <w:lang w:val="en-US" w:eastAsia="zh-CN"/>
              </w:rPr>
              <w:t xml:space="preserve">Small Area Emphasis(SAE), Large Area Emphasis(LAE), Gray Level Non-Uniformity(GLN), Size-Zone Non-Uniformity(SZN), Gray Level Non-Uniformity Normalized(GLNN), Size-Zone Non-Uniformity Normalized(SZNN), Zone Percentage(ZP), Gray Level Variance(GLV), Zone Variance(ZV), Zone Entropy(ZE), Low Gray Level Zone Emphasis(LGLZE), High Gray Level Zone Emphasis(HGLZE), Small Area Low Gray Level Emphasis(SALGLE), Small Area High Gray Level Emphasis(SAHGLE), Large Area Low Gray Level Emphasis(LALGLE), Large Area High Gray Level Emphasis(LAHGLE)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79" w:type="dxa"/>
            <w:tcBorders>
              <w:top w:val="single" w:color="000000" w:sz="12" w:space="0"/>
              <w:bottom w:val="single" w:color="000000" w:sz="12" w:space="0"/>
              <w:tl2br w:val="nil"/>
              <w:tr2bl w:val="nil"/>
            </w:tcBorders>
            <w:vAlign w:val="center"/>
          </w:tcPr>
          <w:p>
            <w:pPr>
              <w:jc w:val="center"/>
              <w:rPr>
                <w:rFonts w:hint="default" w:ascii="Times New Roman" w:hAnsi="Times New Roman" w:eastAsia="宋体" w:cs="Times New Roman"/>
                <w:i w:val="0"/>
                <w:iCs w:val="0"/>
                <w:caps w:val="0"/>
                <w:color w:val="101214"/>
                <w:spacing w:val="0"/>
                <w:sz w:val="18"/>
                <w:szCs w:val="18"/>
                <w:shd w:val="clear" w:fill="FCFDFE"/>
                <w:vertAlign w:val="baseline"/>
                <w:lang w:val="en-US" w:eastAsia="zh-CN"/>
              </w:rPr>
            </w:pPr>
            <w:r>
              <w:rPr>
                <w:rFonts w:hint="eastAsia" w:ascii="Times New Roman" w:hAnsi="Times New Roman" w:eastAsia="Georgia" w:cs="Times New Roman"/>
                <w:b/>
                <w:bCs/>
                <w:i w:val="0"/>
                <w:iCs w:val="0"/>
                <w:caps w:val="0"/>
                <w:color w:val="404040"/>
                <w:spacing w:val="0"/>
                <w:sz w:val="18"/>
                <w:szCs w:val="18"/>
                <w:shd w:val="clear" w:fill="FCFCFC"/>
                <w:lang w:val="en-US" w:eastAsia="zh-CN"/>
              </w:rPr>
              <w:t>GLDM (14)</w:t>
            </w:r>
          </w:p>
        </w:tc>
        <w:tc>
          <w:tcPr>
            <w:tcW w:w="6558" w:type="dxa"/>
            <w:tcBorders>
              <w:top w:val="single" w:color="000000" w:sz="12" w:space="0"/>
              <w:bottom w:val="single" w:color="000000" w:sz="12" w:space="0"/>
              <w:tl2br w:val="nil"/>
              <w:tr2bl w:val="nil"/>
            </w:tcBorders>
          </w:tcPr>
          <w:p>
            <w:pPr>
              <w:rPr>
                <w:rFonts w:hint="default" w:ascii="Times New Roman" w:hAnsi="Times New Roman" w:eastAsia="宋体" w:cs="Times New Roman"/>
                <w:i w:val="0"/>
                <w:iCs w:val="0"/>
                <w:caps w:val="0"/>
                <w:color w:val="101214"/>
                <w:spacing w:val="0"/>
                <w:sz w:val="18"/>
                <w:szCs w:val="18"/>
                <w:shd w:val="clear" w:fill="FCFDFE"/>
                <w:vertAlign w:val="baseline"/>
                <w:lang w:val="en-US" w:eastAsia="zh-CN"/>
              </w:rPr>
            </w:pPr>
            <w:r>
              <w:rPr>
                <w:rFonts w:hint="eastAsia" w:ascii="Times New Roman" w:hAnsi="Times New Roman" w:cs="Times New Roman"/>
                <w:sz w:val="18"/>
                <w:szCs w:val="18"/>
                <w:vertAlign w:val="baseline"/>
                <w:lang w:val="en-US" w:eastAsia="zh-CN"/>
              </w:rPr>
              <w:t xml:space="preserve">Small Dependence Emphasis(SDE), Large Dependence Emphasis(LED), Gray Level Non-Uniformity(GLN), Dependence Non-Uniformity(DN), Dependence Non-Uniformity Normalized(DNN), Gray Level Variance(GLV), Dependence Variance(DV), Dependence Entropy(DE), Low Gray Level Emphasis(LGLE), High Gray Level Emphasis(HGLE), Small Dependence Low Gray Level Emphasis(SDLGLE), Small Dependence High Gray Level Emphasis(SDHGLE), Large Dependence Low Gray Level Emphasis(LDLGLE), Large Dependence High Gray Level Emphasis(LDHGLE)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79" w:type="dxa"/>
            <w:tcBorders>
              <w:top w:val="single" w:color="000000" w:sz="12" w:space="0"/>
              <w:bottom w:val="single" w:color="000000" w:sz="12" w:space="0"/>
              <w:tl2br w:val="nil"/>
              <w:tr2bl w:val="nil"/>
            </w:tcBorders>
            <w:vAlign w:val="center"/>
          </w:tcPr>
          <w:p>
            <w:pPr>
              <w:jc w:val="center"/>
              <w:rPr>
                <w:rFonts w:hint="default" w:ascii="Times New Roman" w:hAnsi="Times New Roman" w:eastAsia="Georgia" w:cs="Times New Roman"/>
                <w:b/>
                <w:bCs/>
                <w:i w:val="0"/>
                <w:iCs w:val="0"/>
                <w:caps w:val="0"/>
                <w:color w:val="404040"/>
                <w:spacing w:val="0"/>
                <w:sz w:val="18"/>
                <w:szCs w:val="18"/>
                <w:shd w:val="clear" w:fill="FCFCFC"/>
                <w:lang w:val="en-US" w:eastAsia="zh-CN"/>
              </w:rPr>
            </w:pPr>
            <w:r>
              <w:rPr>
                <w:rFonts w:hint="default" w:ascii="Times New Roman" w:hAnsi="Times New Roman" w:eastAsia="Georgia" w:cs="Times New Roman"/>
                <w:b/>
                <w:bCs/>
                <w:i w:val="0"/>
                <w:iCs w:val="0"/>
                <w:caps w:val="0"/>
                <w:color w:val="404040"/>
                <w:spacing w:val="0"/>
                <w:sz w:val="18"/>
                <w:szCs w:val="18"/>
                <w:shd w:val="clear" w:fill="FCFCFC"/>
                <w:lang w:val="en-US" w:eastAsia="zh-CN"/>
              </w:rPr>
              <w:t>GLRLM</w:t>
            </w:r>
            <w:r>
              <w:rPr>
                <w:rFonts w:hint="eastAsia" w:ascii="Times New Roman" w:hAnsi="Times New Roman" w:eastAsia="Georgia" w:cs="Times New Roman"/>
                <w:b/>
                <w:bCs/>
                <w:i w:val="0"/>
                <w:iCs w:val="0"/>
                <w:caps w:val="0"/>
                <w:color w:val="404040"/>
                <w:spacing w:val="0"/>
                <w:sz w:val="18"/>
                <w:szCs w:val="18"/>
                <w:shd w:val="clear" w:fill="FCFCFC"/>
                <w:lang w:val="en-US" w:eastAsia="zh-CN"/>
              </w:rPr>
              <w:t>(16)</w:t>
            </w:r>
          </w:p>
        </w:tc>
        <w:tc>
          <w:tcPr>
            <w:tcW w:w="6558" w:type="dxa"/>
            <w:tcBorders>
              <w:top w:val="single" w:color="000000" w:sz="12" w:space="0"/>
              <w:bottom w:val="single" w:color="000000" w:sz="12" w:space="0"/>
              <w:tl2br w:val="nil"/>
              <w:tr2bl w:val="nil"/>
            </w:tcBorders>
          </w:tcPr>
          <w:p>
            <w:pPr>
              <w:rPr>
                <w:rFonts w:hint="eastAsia" w:ascii="Times New Roman" w:hAnsi="Times New Roman" w:eastAsia="宋体" w:cs="Times New Roman"/>
                <w:sz w:val="18"/>
                <w:szCs w:val="18"/>
                <w:vertAlign w:val="baseline"/>
                <w:lang w:val="en-US" w:eastAsia="zh-CN"/>
              </w:rPr>
            </w:pPr>
            <w:r>
              <w:rPr>
                <w:rFonts w:hint="eastAsia" w:ascii="Times New Roman" w:hAnsi="Times New Roman" w:cs="Times New Roman"/>
                <w:sz w:val="18"/>
                <w:szCs w:val="18"/>
                <w:vertAlign w:val="baseline"/>
                <w:lang w:val="en-US" w:eastAsia="zh-CN"/>
              </w:rPr>
              <w:t>Short Run Emphasis (SRE), Long Run Emphasis (LRE), Gray Level Non-Uniformity (GLN), Gray Level Non-Uniformity Normalized (GLNN), Run Length Non-Uniformity (RLN), Run Length Non-Uniformity Normalized (RLNN), Run Percentage (RP), Gray Level Variance (GLV), Run Variance (RV), Run Entropy (RE), Low Gray Level Run Emphasis (LGLRE), High Gray Level Run Emphasis (HGLRE), Short Run Low Gray Level Emphasis (SRLGLE), Short Run High Gray Level Emphasis (SRHGLE), Long Run Low Gray Level Emphasis (LRLGLE), Long Run High Gray Level Emphasis (LRHGLE)</w:t>
            </w:r>
            <w:r>
              <w:rPr>
                <w:rStyle w:val="6"/>
                <w:rFonts w:hint="eastAsia" w:ascii="Arial" w:hAnsi="Arial" w:eastAsia="宋体" w:cs="Arial"/>
                <w:b/>
                <w:bCs/>
                <w:i w:val="0"/>
                <w:iCs w:val="0"/>
                <w:caps w:val="0"/>
                <w:color w:val="404040"/>
                <w:spacing w:val="0"/>
                <w:sz w:val="19"/>
                <w:szCs w:val="19"/>
                <w:shd w:val="clear" w:fill="FCFCFC"/>
                <w:lang w:val="en-US" w:eastAsia="zh-CN"/>
              </w:rPr>
              <w:t xml:space="preserve">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79" w:type="dxa"/>
            <w:tcBorders>
              <w:top w:val="single" w:color="000000" w:sz="12" w:space="0"/>
              <w:bottom w:val="single" w:color="000000" w:sz="12" w:space="0"/>
              <w:tl2br w:val="nil"/>
              <w:tr2bl w:val="nil"/>
            </w:tcBorders>
            <w:vAlign w:val="center"/>
          </w:tcPr>
          <w:p>
            <w:pPr>
              <w:jc w:val="center"/>
              <w:rPr>
                <w:rFonts w:hint="default" w:ascii="Times New Roman" w:hAnsi="Times New Roman" w:eastAsia="Georgia" w:cs="Times New Roman"/>
                <w:b/>
                <w:bCs/>
                <w:i w:val="0"/>
                <w:iCs w:val="0"/>
                <w:caps w:val="0"/>
                <w:color w:val="404040"/>
                <w:spacing w:val="0"/>
                <w:sz w:val="18"/>
                <w:szCs w:val="18"/>
                <w:shd w:val="clear" w:fill="FCFCFC"/>
                <w:lang w:val="en-US" w:eastAsia="zh-CN"/>
              </w:rPr>
            </w:pPr>
            <w:r>
              <w:rPr>
                <w:rFonts w:hint="eastAsia" w:ascii="Times New Roman" w:hAnsi="Times New Roman" w:eastAsia="Georgia" w:cs="Times New Roman"/>
                <w:b/>
                <w:bCs/>
                <w:i w:val="0"/>
                <w:iCs w:val="0"/>
                <w:caps w:val="0"/>
                <w:color w:val="404040"/>
                <w:spacing w:val="0"/>
                <w:sz w:val="18"/>
                <w:szCs w:val="18"/>
                <w:shd w:val="clear" w:fill="FCFCFC"/>
                <w:lang w:val="en-US" w:eastAsia="zh-CN"/>
              </w:rPr>
              <w:t>NGTDM(5)</w:t>
            </w:r>
          </w:p>
        </w:tc>
        <w:tc>
          <w:tcPr>
            <w:tcW w:w="6558" w:type="dxa"/>
            <w:tcBorders>
              <w:top w:val="single" w:color="000000" w:sz="12" w:space="0"/>
              <w:bottom w:val="single" w:color="000000" w:sz="12" w:space="0"/>
              <w:tl2br w:val="nil"/>
              <w:tr2bl w:val="nil"/>
            </w:tcBorders>
          </w:tcPr>
          <w:p>
            <w:pPr>
              <w:rPr>
                <w:rFonts w:hint="default" w:ascii="Times New Roman" w:hAnsi="Times New Roman" w:eastAsia="宋体" w:cs="Times New Roman"/>
                <w:sz w:val="18"/>
                <w:szCs w:val="18"/>
                <w:vertAlign w:val="baseline"/>
                <w:lang w:val="en-US" w:eastAsia="zh-CN"/>
              </w:rPr>
            </w:pPr>
            <w:r>
              <w:rPr>
                <w:rFonts w:hint="eastAsia" w:ascii="Times New Roman" w:hAnsi="Times New Roman" w:cs="Times New Roman"/>
                <w:sz w:val="18"/>
                <w:szCs w:val="18"/>
                <w:vertAlign w:val="baseline"/>
                <w:lang w:val="en-US" w:eastAsia="zh-CN"/>
              </w:rPr>
              <w:t>Coarseness, contrast, busyness, complexity, strength</w:t>
            </w:r>
          </w:p>
        </w:tc>
      </w:tr>
    </w:tbl>
    <w:p>
      <w:pPr>
        <w:rPr>
          <w:rFonts w:hint="default" w:ascii="Times New Roman" w:hAnsi="Times New Roman" w:cs="Times New Roman"/>
          <w:b w:val="0"/>
          <w:bCs w:val="0"/>
          <w:color w:val="000000"/>
          <w:kern w:val="2"/>
          <w:sz w:val="18"/>
          <w:szCs w:val="18"/>
          <w:lang w:val="en-US" w:eastAsia="zh-CN"/>
        </w:rPr>
      </w:pPr>
      <w:r>
        <w:rPr>
          <w:rFonts w:hint="default" w:ascii="Times New Roman" w:hAnsi="Times New Roman" w:cs="Times New Roman"/>
          <w:b w:val="0"/>
          <w:bCs w:val="0"/>
          <w:sz w:val="18"/>
          <w:szCs w:val="18"/>
          <w:vertAlign w:val="baseline"/>
          <w:lang w:val="en-US" w:eastAsia="zh-CN"/>
        </w:rPr>
        <w:t>GLCM，</w:t>
      </w:r>
      <w:r>
        <w:rPr>
          <w:rFonts w:hint="default" w:ascii="Times New Roman" w:hAnsi="Times New Roman" w:cs="Times New Roman"/>
          <w:b w:val="0"/>
          <w:bCs w:val="0"/>
          <w:color w:val="000000"/>
          <w:kern w:val="2"/>
          <w:sz w:val="18"/>
          <w:szCs w:val="18"/>
        </w:rPr>
        <w:t>gray-level co-occurrence matrix</w:t>
      </w:r>
      <w:r>
        <w:rPr>
          <w:rFonts w:hint="eastAsia" w:ascii="Times New Roman" w:hAnsi="Times New Roman" w:cs="Times New Roman"/>
          <w:b w:val="0"/>
          <w:bCs w:val="0"/>
          <w:color w:val="000000"/>
          <w:kern w:val="2"/>
          <w:sz w:val="18"/>
          <w:szCs w:val="18"/>
          <w:lang w:eastAsia="zh-CN"/>
        </w:rPr>
        <w:t>；</w:t>
      </w:r>
      <w:r>
        <w:rPr>
          <w:rFonts w:hint="default" w:ascii="Times New Roman" w:hAnsi="Times New Roman" w:cs="Times New Roman"/>
          <w:b w:val="0"/>
          <w:bCs w:val="0"/>
          <w:color w:val="000000"/>
          <w:kern w:val="2"/>
          <w:sz w:val="18"/>
          <w:szCs w:val="18"/>
        </w:rPr>
        <w:t>GLSZM</w:t>
      </w:r>
      <w:r>
        <w:rPr>
          <w:rFonts w:hint="eastAsia" w:ascii="Times New Roman" w:hAnsi="Times New Roman" w:cs="Times New Roman"/>
          <w:b w:val="0"/>
          <w:bCs w:val="0"/>
          <w:color w:val="000000"/>
          <w:kern w:val="2"/>
          <w:sz w:val="18"/>
          <w:szCs w:val="18"/>
          <w:lang w:eastAsia="zh-CN"/>
        </w:rPr>
        <w:t>，</w:t>
      </w:r>
      <w:r>
        <w:rPr>
          <w:rFonts w:hint="default" w:ascii="Times New Roman" w:hAnsi="Times New Roman" w:cs="Times New Roman"/>
          <w:b w:val="0"/>
          <w:bCs w:val="0"/>
          <w:color w:val="000000"/>
          <w:kern w:val="2"/>
          <w:sz w:val="18"/>
          <w:szCs w:val="18"/>
        </w:rPr>
        <w:t>gray-level size zone matrix</w:t>
      </w:r>
      <w:r>
        <w:rPr>
          <w:rFonts w:hint="eastAsia" w:ascii="Times New Roman" w:hAnsi="Times New Roman" w:cs="Times New Roman"/>
          <w:b w:val="0"/>
          <w:bCs w:val="0"/>
          <w:color w:val="000000"/>
          <w:kern w:val="2"/>
          <w:sz w:val="18"/>
          <w:szCs w:val="18"/>
          <w:lang w:eastAsia="zh-CN"/>
        </w:rPr>
        <w:t>；</w:t>
      </w:r>
      <w:r>
        <w:rPr>
          <w:rFonts w:hint="eastAsia" w:ascii="Times New Roman" w:hAnsi="Times New Roman" w:cs="Times New Roman"/>
          <w:b w:val="0"/>
          <w:bCs w:val="0"/>
          <w:color w:val="000000"/>
          <w:kern w:val="2"/>
          <w:sz w:val="18"/>
          <w:szCs w:val="18"/>
          <w:lang w:val="en-US" w:eastAsia="zh-CN"/>
        </w:rPr>
        <w:t>GLDM，</w:t>
      </w:r>
      <w:r>
        <w:rPr>
          <w:rFonts w:hint="default" w:ascii="Times New Roman" w:hAnsi="Times New Roman" w:cs="Times New Roman"/>
          <w:b w:val="0"/>
          <w:bCs w:val="0"/>
          <w:color w:val="000000"/>
          <w:kern w:val="2"/>
          <w:sz w:val="18"/>
          <w:szCs w:val="18"/>
          <w:lang w:val="en-US" w:eastAsia="zh-CN"/>
        </w:rPr>
        <w:t>Gray Level Dependence Matrix</w:t>
      </w:r>
      <w:r>
        <w:rPr>
          <w:rFonts w:hint="eastAsia" w:ascii="Times New Roman" w:hAnsi="Times New Roman" w:cs="Times New Roman"/>
          <w:b w:val="0"/>
          <w:bCs w:val="0"/>
          <w:color w:val="000000"/>
          <w:kern w:val="2"/>
          <w:sz w:val="18"/>
          <w:szCs w:val="18"/>
          <w:lang w:val="en-US" w:eastAsia="zh-CN"/>
        </w:rPr>
        <w:t>; GLRLM, g</w:t>
      </w:r>
      <w:r>
        <w:rPr>
          <w:rFonts w:hint="default" w:ascii="Times New Roman" w:hAnsi="Times New Roman" w:cs="Times New Roman"/>
          <w:b w:val="0"/>
          <w:bCs w:val="0"/>
          <w:color w:val="000000"/>
          <w:kern w:val="2"/>
          <w:sz w:val="18"/>
          <w:szCs w:val="18"/>
          <w:lang w:val="en-US" w:eastAsia="zh-CN"/>
        </w:rPr>
        <w:t xml:space="preserve">ray </w:t>
      </w:r>
      <w:r>
        <w:rPr>
          <w:rFonts w:hint="eastAsia" w:ascii="Times New Roman" w:hAnsi="Times New Roman" w:cs="Times New Roman"/>
          <w:b w:val="0"/>
          <w:bCs w:val="0"/>
          <w:color w:val="000000"/>
          <w:kern w:val="2"/>
          <w:sz w:val="18"/>
          <w:szCs w:val="18"/>
          <w:lang w:val="en-US" w:eastAsia="zh-CN"/>
        </w:rPr>
        <w:t>l</w:t>
      </w:r>
      <w:r>
        <w:rPr>
          <w:rFonts w:hint="default" w:ascii="Times New Roman" w:hAnsi="Times New Roman" w:cs="Times New Roman"/>
          <w:b w:val="0"/>
          <w:bCs w:val="0"/>
          <w:color w:val="000000"/>
          <w:kern w:val="2"/>
          <w:sz w:val="18"/>
          <w:szCs w:val="18"/>
          <w:lang w:val="en-US" w:eastAsia="zh-CN"/>
        </w:rPr>
        <w:t xml:space="preserve">evel </w:t>
      </w:r>
      <w:r>
        <w:rPr>
          <w:rFonts w:hint="eastAsia" w:ascii="Times New Roman" w:hAnsi="Times New Roman" w:cs="Times New Roman"/>
          <w:b w:val="0"/>
          <w:bCs w:val="0"/>
          <w:color w:val="000000"/>
          <w:kern w:val="2"/>
          <w:sz w:val="18"/>
          <w:szCs w:val="18"/>
          <w:lang w:val="en-US" w:eastAsia="zh-CN"/>
        </w:rPr>
        <w:t>r</w:t>
      </w:r>
      <w:r>
        <w:rPr>
          <w:rFonts w:hint="default" w:ascii="Times New Roman" w:hAnsi="Times New Roman" w:cs="Times New Roman"/>
          <w:b w:val="0"/>
          <w:bCs w:val="0"/>
          <w:color w:val="000000"/>
          <w:kern w:val="2"/>
          <w:sz w:val="18"/>
          <w:szCs w:val="18"/>
          <w:lang w:val="en-US" w:eastAsia="zh-CN"/>
        </w:rPr>
        <w:t xml:space="preserve">un </w:t>
      </w:r>
      <w:r>
        <w:rPr>
          <w:rFonts w:hint="eastAsia" w:ascii="Times New Roman" w:hAnsi="Times New Roman" w:cs="Times New Roman"/>
          <w:b w:val="0"/>
          <w:bCs w:val="0"/>
          <w:color w:val="000000"/>
          <w:kern w:val="2"/>
          <w:sz w:val="18"/>
          <w:szCs w:val="18"/>
          <w:lang w:val="en-US" w:eastAsia="zh-CN"/>
        </w:rPr>
        <w:t>l</w:t>
      </w:r>
      <w:r>
        <w:rPr>
          <w:rFonts w:hint="default" w:ascii="Times New Roman" w:hAnsi="Times New Roman" w:cs="Times New Roman"/>
          <w:b w:val="0"/>
          <w:bCs w:val="0"/>
          <w:color w:val="000000"/>
          <w:kern w:val="2"/>
          <w:sz w:val="18"/>
          <w:szCs w:val="18"/>
          <w:lang w:val="en-US" w:eastAsia="zh-CN"/>
        </w:rPr>
        <w:t xml:space="preserve">ength </w:t>
      </w:r>
      <w:r>
        <w:rPr>
          <w:rFonts w:hint="eastAsia" w:ascii="Times New Roman" w:hAnsi="Times New Roman" w:cs="Times New Roman"/>
          <w:b w:val="0"/>
          <w:bCs w:val="0"/>
          <w:color w:val="000000"/>
          <w:kern w:val="2"/>
          <w:sz w:val="18"/>
          <w:szCs w:val="18"/>
          <w:lang w:val="en-US" w:eastAsia="zh-CN"/>
        </w:rPr>
        <w:t>m</w:t>
      </w:r>
      <w:r>
        <w:rPr>
          <w:rFonts w:hint="default" w:ascii="Times New Roman" w:hAnsi="Times New Roman" w:cs="Times New Roman"/>
          <w:b w:val="0"/>
          <w:bCs w:val="0"/>
          <w:color w:val="000000"/>
          <w:kern w:val="2"/>
          <w:sz w:val="18"/>
          <w:szCs w:val="18"/>
          <w:lang w:val="en-US" w:eastAsia="zh-CN"/>
        </w:rPr>
        <w:t>atrix</w:t>
      </w:r>
      <w:r>
        <w:rPr>
          <w:rFonts w:hint="eastAsia" w:ascii="Times New Roman" w:hAnsi="Times New Roman" w:cs="Times New Roman"/>
          <w:b w:val="0"/>
          <w:bCs w:val="0"/>
          <w:color w:val="000000"/>
          <w:kern w:val="2"/>
          <w:sz w:val="18"/>
          <w:szCs w:val="18"/>
          <w:lang w:val="en-US" w:eastAsia="zh-CN"/>
        </w:rPr>
        <w:t>; NGTDM, g</w:t>
      </w:r>
      <w:r>
        <w:rPr>
          <w:rFonts w:hint="default" w:ascii="Times New Roman" w:hAnsi="Times New Roman" w:cs="Times New Roman"/>
          <w:b w:val="0"/>
          <w:bCs w:val="0"/>
          <w:color w:val="000000"/>
          <w:kern w:val="2"/>
          <w:sz w:val="18"/>
          <w:szCs w:val="18"/>
          <w:lang w:val="en-US" w:eastAsia="zh-CN"/>
        </w:rPr>
        <w:t xml:space="preserve">ray </w:t>
      </w:r>
      <w:r>
        <w:rPr>
          <w:rFonts w:hint="eastAsia" w:ascii="Times New Roman" w:hAnsi="Times New Roman" w:cs="Times New Roman"/>
          <w:b w:val="0"/>
          <w:bCs w:val="0"/>
          <w:color w:val="000000"/>
          <w:kern w:val="2"/>
          <w:sz w:val="18"/>
          <w:szCs w:val="18"/>
          <w:lang w:val="en-US" w:eastAsia="zh-CN"/>
        </w:rPr>
        <w:t>l</w:t>
      </w:r>
      <w:r>
        <w:rPr>
          <w:rFonts w:hint="default" w:ascii="Times New Roman" w:hAnsi="Times New Roman" w:cs="Times New Roman"/>
          <w:b w:val="0"/>
          <w:bCs w:val="0"/>
          <w:color w:val="000000"/>
          <w:kern w:val="2"/>
          <w:sz w:val="18"/>
          <w:szCs w:val="18"/>
          <w:lang w:val="en-US" w:eastAsia="zh-CN"/>
        </w:rPr>
        <w:t xml:space="preserve">evel </w:t>
      </w:r>
      <w:r>
        <w:rPr>
          <w:rFonts w:hint="eastAsia" w:ascii="Times New Roman" w:hAnsi="Times New Roman" w:cs="Times New Roman"/>
          <w:b w:val="0"/>
          <w:bCs w:val="0"/>
          <w:color w:val="000000"/>
          <w:kern w:val="2"/>
          <w:sz w:val="18"/>
          <w:szCs w:val="18"/>
          <w:lang w:val="en-US" w:eastAsia="zh-CN"/>
        </w:rPr>
        <w:t>s</w:t>
      </w:r>
      <w:r>
        <w:rPr>
          <w:rFonts w:hint="default" w:ascii="Times New Roman" w:hAnsi="Times New Roman" w:cs="Times New Roman"/>
          <w:b w:val="0"/>
          <w:bCs w:val="0"/>
          <w:color w:val="000000"/>
          <w:kern w:val="2"/>
          <w:sz w:val="18"/>
          <w:szCs w:val="18"/>
          <w:lang w:val="en-US" w:eastAsia="zh-CN"/>
        </w:rPr>
        <w:t xml:space="preserve">ize </w:t>
      </w:r>
      <w:r>
        <w:rPr>
          <w:rFonts w:hint="eastAsia" w:ascii="Times New Roman" w:hAnsi="Times New Roman" w:cs="Times New Roman"/>
          <w:b w:val="0"/>
          <w:bCs w:val="0"/>
          <w:color w:val="000000"/>
          <w:kern w:val="2"/>
          <w:sz w:val="18"/>
          <w:szCs w:val="18"/>
          <w:lang w:val="en-US" w:eastAsia="zh-CN"/>
        </w:rPr>
        <w:t>z</w:t>
      </w:r>
      <w:r>
        <w:rPr>
          <w:rFonts w:hint="default" w:ascii="Times New Roman" w:hAnsi="Times New Roman" w:cs="Times New Roman"/>
          <w:b w:val="0"/>
          <w:bCs w:val="0"/>
          <w:color w:val="000000"/>
          <w:kern w:val="2"/>
          <w:sz w:val="18"/>
          <w:szCs w:val="18"/>
          <w:lang w:val="en-US" w:eastAsia="zh-CN"/>
        </w:rPr>
        <w:t xml:space="preserve">one </w:t>
      </w:r>
      <w:r>
        <w:rPr>
          <w:rFonts w:hint="eastAsia" w:ascii="Times New Roman" w:hAnsi="Times New Roman" w:cs="Times New Roman"/>
          <w:b w:val="0"/>
          <w:bCs w:val="0"/>
          <w:color w:val="000000"/>
          <w:kern w:val="2"/>
          <w:sz w:val="18"/>
          <w:szCs w:val="18"/>
          <w:lang w:val="en-US" w:eastAsia="zh-CN"/>
        </w:rPr>
        <w:t>m</w:t>
      </w:r>
      <w:r>
        <w:rPr>
          <w:rFonts w:hint="default" w:ascii="Times New Roman" w:hAnsi="Times New Roman" w:cs="Times New Roman"/>
          <w:b w:val="0"/>
          <w:bCs w:val="0"/>
          <w:color w:val="000000"/>
          <w:kern w:val="2"/>
          <w:sz w:val="18"/>
          <w:szCs w:val="18"/>
          <w:lang w:val="en-US" w:eastAsia="zh-CN"/>
        </w:rPr>
        <w:t>atrix</w:t>
      </w:r>
    </w:p>
    <w:p>
      <w:pPr>
        <w:rPr>
          <w:rFonts w:hint="default"/>
          <w:lang w:val="en-US" w:eastAsia="zh-CN"/>
        </w:rPr>
      </w:pPr>
      <w:r>
        <w:rPr>
          <w:rFonts w:hint="default" w:ascii="Times New Roman" w:hAnsi="Times New Roman" w:cs="Times New Roman"/>
          <w:color w:val="000000"/>
          <w:kern w:val="2"/>
          <w:sz w:val="18"/>
          <w:szCs w:val="18"/>
        </w:rPr>
        <w:t>Details of feature calculation are described at https://pyradiomics.readthedocs.io/en/latest/features.html.</w:t>
      </w:r>
    </w:p>
    <w:p>
      <w:pPr>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Feature Selection</w:t>
      </w:r>
    </w:p>
    <w:p>
      <w:pPr>
        <w:rPr>
          <w:rFonts w:hint="eastAsia" w:ascii="Times New Roman" w:hAnsi="Times New Roman" w:cs="Times New Roman"/>
          <w:sz w:val="28"/>
          <w:szCs w:val="28"/>
          <w:lang w:val="en-US" w:eastAsia="zh-CN"/>
        </w:rPr>
      </w:pPr>
      <w:r>
        <w:rPr>
          <w:rFonts w:hint="eastAsia" w:ascii="Times New Roman" w:hAnsi="Times New Roman" w:eastAsia="宋体" w:cs="Times New Roman"/>
          <w:b/>
          <w:bCs/>
          <w:i w:val="0"/>
          <w:iCs w:val="0"/>
          <w:caps w:val="0"/>
          <w:color w:val="101214"/>
          <w:spacing w:val="0"/>
          <w:sz w:val="28"/>
          <w:szCs w:val="28"/>
          <w:shd w:val="clear" w:fill="FCFDFE"/>
          <w:lang w:val="en-US" w:eastAsia="zh-CN"/>
        </w:rPr>
        <w:t>Fig. S1</w:t>
      </w:r>
      <w:r>
        <w:rPr>
          <w:rFonts w:hint="eastAsia" w:ascii="Times New Roman" w:hAnsi="Times New Roman" w:eastAsia="宋体" w:cs="Times New Roman"/>
          <w:i w:val="0"/>
          <w:iCs w:val="0"/>
          <w:caps w:val="0"/>
          <w:color w:val="101214"/>
          <w:spacing w:val="0"/>
          <w:sz w:val="28"/>
          <w:szCs w:val="28"/>
          <w:shd w:val="clear" w:fill="FCFDFE"/>
          <w:lang w:val="en-US" w:eastAsia="zh-CN"/>
        </w:rPr>
        <w:t xml:space="preserve"> (a)</w:t>
      </w:r>
      <w:r>
        <w:rPr>
          <w:rFonts w:hint="eastAsia" w:ascii="Times New Roman" w:hAnsi="Times New Roman" w:eastAsia="Segoe UI" w:cs="Times New Roman"/>
          <w:i w:val="0"/>
          <w:iCs w:val="0"/>
          <w:caps w:val="0"/>
          <w:color w:val="101214"/>
          <w:spacing w:val="0"/>
          <w:sz w:val="28"/>
          <w:szCs w:val="28"/>
          <w:shd w:val="clear" w:fill="FCFDFE"/>
        </w:rPr>
        <w:t xml:space="preserve"> represents the distribution of c-index in 300 repeated experiments;</w:t>
      </w:r>
      <w:r>
        <w:rPr>
          <w:rFonts w:hint="default" w:ascii="Times New Roman" w:hAnsi="Times New Roman" w:eastAsia="Segoe UI" w:cs="Times New Roman"/>
          <w:i w:val="0"/>
          <w:iCs w:val="0"/>
          <w:caps w:val="0"/>
          <w:color w:val="101214"/>
          <w:spacing w:val="0"/>
          <w:sz w:val="28"/>
          <w:szCs w:val="28"/>
          <w:shd w:val="clear" w:fill="FCFDFE"/>
        </w:rPr>
        <w:t xml:space="preserve"> </w:t>
      </w:r>
      <w:r>
        <w:rPr>
          <w:rFonts w:hint="eastAsia" w:ascii="Times New Roman" w:hAnsi="Times New Roman" w:eastAsia="宋体" w:cs="Times New Roman"/>
          <w:i w:val="0"/>
          <w:iCs w:val="0"/>
          <w:caps w:val="0"/>
          <w:color w:val="101214"/>
          <w:spacing w:val="0"/>
          <w:sz w:val="28"/>
          <w:szCs w:val="28"/>
          <w:shd w:val="clear" w:fill="FCFDFE"/>
          <w:lang w:val="en-US" w:eastAsia="zh-CN"/>
        </w:rPr>
        <w:t>(b)</w:t>
      </w:r>
      <w:r>
        <w:rPr>
          <w:rFonts w:hint="default" w:ascii="Times New Roman" w:hAnsi="Times New Roman" w:eastAsia="Segoe UI" w:cs="Times New Roman"/>
          <w:i w:val="0"/>
          <w:iCs w:val="0"/>
          <w:caps w:val="0"/>
          <w:color w:val="101214"/>
          <w:spacing w:val="0"/>
          <w:sz w:val="28"/>
          <w:szCs w:val="28"/>
          <w:shd w:val="clear" w:fill="FCFDFE"/>
        </w:rPr>
        <w:t xml:space="preserve"> represents the number of features in the model whose C-index is greater than 0.7</w:t>
      </w:r>
      <w:r>
        <w:rPr>
          <w:rFonts w:hint="eastAsia" w:ascii="Times New Roman" w:hAnsi="Times New Roman" w:eastAsia="宋体" w:cs="Times New Roman"/>
          <w:i w:val="0"/>
          <w:iCs w:val="0"/>
          <w:caps w:val="0"/>
          <w:color w:val="101214"/>
          <w:spacing w:val="0"/>
          <w:sz w:val="28"/>
          <w:szCs w:val="28"/>
          <w:shd w:val="clear" w:fill="FCFDFE"/>
          <w:lang w:val="en-US" w:eastAsia="zh-CN"/>
        </w:rPr>
        <w:t xml:space="preserve">. (c) </w:t>
      </w:r>
      <w:r>
        <w:rPr>
          <w:rFonts w:hint="eastAsia" w:ascii="Times New Roman" w:hAnsi="Times New Roman" w:cs="Times New Roman"/>
          <w:sz w:val="28"/>
          <w:szCs w:val="28"/>
          <w:lang w:val="en-US" w:eastAsia="zh-CN"/>
        </w:rPr>
        <w:t>Frequency of features retained after 300 times of LASSO. The x-axis represents the index of features. The y-axis represents the features</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 xml:space="preserve"> frequency. The gold color suggests the features included in the proposed model.</w:t>
      </w:r>
    </w:p>
    <w:p>
      <w:pPr>
        <w:jc w:val="center"/>
        <w:rPr>
          <w:rFonts w:hint="eastAsia" w:ascii="Times New Roman" w:hAnsi="Times New Roman" w:cs="Times New Roman"/>
          <w:sz w:val="21"/>
          <w:szCs w:val="21"/>
          <w:lang w:val="en-US" w:eastAsia="zh-CN"/>
        </w:rPr>
      </w:pPr>
      <w:r>
        <w:rPr>
          <w:sz w:val="21"/>
        </w:rPr>
        <mc:AlternateContent>
          <mc:Choice Requires="wps">
            <w:drawing>
              <wp:anchor distT="0" distB="0" distL="114300" distR="114300" simplePos="0" relativeHeight="251660288" behindDoc="0" locked="0" layoutInCell="1" allowOverlap="1">
                <wp:simplePos x="0" y="0"/>
                <wp:positionH relativeFrom="column">
                  <wp:posOffset>-233680</wp:posOffset>
                </wp:positionH>
                <wp:positionV relativeFrom="paragraph">
                  <wp:posOffset>190500</wp:posOffset>
                </wp:positionV>
                <wp:extent cx="400050" cy="357505"/>
                <wp:effectExtent l="0" t="0" r="11430" b="8255"/>
                <wp:wrapNone/>
                <wp:docPr id="3" name="文本框 3"/>
                <wp:cNvGraphicFramePr/>
                <a:graphic xmlns:a="http://schemas.openxmlformats.org/drawingml/2006/main">
                  <a:graphicData uri="http://schemas.microsoft.com/office/word/2010/wordprocessingShape">
                    <wps:wsp>
                      <wps:cNvSpPr txBox="1"/>
                      <wps:spPr>
                        <a:xfrm>
                          <a:off x="1050925" y="4472305"/>
                          <a:ext cx="400050" cy="35750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b/>
                                <w:bCs/>
                                <w:color w:val="auto"/>
                                <w:lang w:val="en-US" w:eastAsia="zh-CN"/>
                              </w:rPr>
                            </w:pPr>
                            <w:r>
                              <w:rPr>
                                <w:rFonts w:hint="default" w:ascii="Times New Roman" w:hAnsi="Times New Roman" w:cs="Times New Roman"/>
                                <w:b/>
                                <w:bCs/>
                                <w:color w:val="auto"/>
                                <w:lang w:val="en-US" w:eastAsia="zh-CN"/>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4pt;margin-top:15pt;height:28.15pt;width:31.5pt;z-index:251660288;mso-width-relative:page;mso-height-relative:page;" fillcolor="#CEEACA [3201]" filled="t" stroked="f" coordsize="21600,21600" o:gfxdata="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5Oj8&#10;RtcAAAAIAQAADwAAAAAAAAABACAAAAAiAAAAZHJzL2Rvd25yZXYueG1sUEsBAhQAFAAAAAgAh07i&#10;QKSmb5xcAgAAmgQAAA4AAAAAAAAAAQAgAAAAJgEAAGRycy9lMm9Eb2MueG1sUEsFBgAAAAAGAAYA&#10;WQEAAPQFAAAAAA==&#10;">
                <v:fill on="t" focussize="0,0"/>
                <v:stroke on="f" weight="0.5pt"/>
                <v:imagedata o:title=""/>
                <o:lock v:ext="edit" aspectratio="f"/>
                <v:textbox>
                  <w:txbxContent>
                    <w:p>
                      <w:pPr>
                        <w:rPr>
                          <w:rFonts w:hint="default" w:ascii="Times New Roman" w:hAnsi="Times New Roman" w:cs="Times New Roman" w:eastAsiaTheme="minorEastAsia"/>
                          <w:b/>
                          <w:bCs/>
                          <w:color w:val="auto"/>
                          <w:lang w:val="en-US" w:eastAsia="zh-CN"/>
                        </w:rPr>
                      </w:pPr>
                      <w:r>
                        <w:rPr>
                          <w:rFonts w:hint="default" w:ascii="Times New Roman" w:hAnsi="Times New Roman" w:cs="Times New Roman"/>
                          <w:b/>
                          <w:bCs/>
                          <w:color w:val="auto"/>
                          <w:lang w:val="en-US" w:eastAsia="zh-CN"/>
                        </w:rPr>
                        <w:t>(a)</w:t>
                      </w: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2545715</wp:posOffset>
                </wp:positionH>
                <wp:positionV relativeFrom="paragraph">
                  <wp:posOffset>285115</wp:posOffset>
                </wp:positionV>
                <wp:extent cx="394335" cy="357505"/>
                <wp:effectExtent l="0" t="0" r="1905" b="8255"/>
                <wp:wrapNone/>
                <wp:docPr id="4" name="文本框 4"/>
                <wp:cNvGraphicFramePr/>
                <a:graphic xmlns:a="http://schemas.openxmlformats.org/drawingml/2006/main">
                  <a:graphicData uri="http://schemas.microsoft.com/office/word/2010/wordprocessingShape">
                    <wps:wsp>
                      <wps:cNvSpPr txBox="1"/>
                      <wps:spPr>
                        <a:xfrm>
                          <a:off x="0" y="0"/>
                          <a:ext cx="394335" cy="35750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b/>
                                <w:bCs/>
                                <w:color w:val="auto"/>
                                <w:lang w:val="en-US" w:eastAsia="zh-CN"/>
                              </w:rPr>
                            </w:pPr>
                            <w:r>
                              <w:rPr>
                                <w:rFonts w:hint="default" w:ascii="Times New Roman" w:hAnsi="Times New Roman" w:cs="Times New Roman"/>
                                <w:b/>
                                <w:bCs/>
                                <w:color w:val="auto"/>
                                <w:lang w:val="en-US" w:eastAsia="zh-CN"/>
                              </w:rPr>
                              <w:t>(</w:t>
                            </w:r>
                            <w:r>
                              <w:rPr>
                                <w:rFonts w:hint="eastAsia" w:ascii="Times New Roman" w:hAnsi="Times New Roman" w:cs="Times New Roman"/>
                                <w:b/>
                                <w:bCs/>
                                <w:color w:val="auto"/>
                                <w:lang w:val="en-US" w:eastAsia="zh-CN"/>
                              </w:rPr>
                              <w:t>b</w:t>
                            </w:r>
                            <w:r>
                              <w:rPr>
                                <w:rFonts w:hint="default" w:ascii="Times New Roman" w:hAnsi="Times New Roman" w:cs="Times New Roman"/>
                                <w:b/>
                                <w:bCs/>
                                <w:color w:val="auto"/>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0.45pt;margin-top:22.45pt;height:28.15pt;width:31.05pt;z-index:251659264;mso-width-relative:page;mso-height-relative:page;" fillcolor="#CEEACA [3201]" filled="t" stroked="f" coordsize="21600,21600" o:gfxdata="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7KvNMNgAAAAKAQAA&#10;DwAAAAAAAAABACAAAAAiAAAAZHJzL2Rvd25yZXYueG1sUEsBAhQAFAAAAAgAh07iQPoCy/hSAgAA&#10;jgQAAA4AAAAAAAAAAQAgAAAAJwEAAGRycy9lMm9Eb2MueG1sUEsFBgAAAAAGAAYAWQEAAOsFAAAA&#10;AA==&#10;">
                <v:fill on="t" focussize="0,0"/>
                <v:stroke on="f" weight="0.5pt"/>
                <v:imagedata o:title=""/>
                <o:lock v:ext="edit" aspectratio="f"/>
                <v:textbox>
                  <w:txbxContent>
                    <w:p>
                      <w:pPr>
                        <w:rPr>
                          <w:rFonts w:hint="default" w:ascii="Times New Roman" w:hAnsi="Times New Roman" w:cs="Times New Roman" w:eastAsiaTheme="minorEastAsia"/>
                          <w:b/>
                          <w:bCs/>
                          <w:color w:val="auto"/>
                          <w:lang w:val="en-US" w:eastAsia="zh-CN"/>
                        </w:rPr>
                      </w:pPr>
                      <w:r>
                        <w:rPr>
                          <w:rFonts w:hint="default" w:ascii="Times New Roman" w:hAnsi="Times New Roman" w:cs="Times New Roman"/>
                          <w:b/>
                          <w:bCs/>
                          <w:color w:val="auto"/>
                          <w:lang w:val="en-US" w:eastAsia="zh-CN"/>
                        </w:rPr>
                        <w:t>(</w:t>
                      </w:r>
                      <w:r>
                        <w:rPr>
                          <w:rFonts w:hint="eastAsia" w:ascii="Times New Roman" w:hAnsi="Times New Roman" w:cs="Times New Roman"/>
                          <w:b/>
                          <w:bCs/>
                          <w:color w:val="auto"/>
                          <w:lang w:val="en-US" w:eastAsia="zh-CN"/>
                        </w:rPr>
                        <w:t>b</w:t>
                      </w:r>
                      <w:r>
                        <w:rPr>
                          <w:rFonts w:hint="default" w:ascii="Times New Roman" w:hAnsi="Times New Roman" w:cs="Times New Roman"/>
                          <w:b/>
                          <w:bCs/>
                          <w:color w:val="auto"/>
                          <w:lang w:val="en-US" w:eastAsia="zh-CN"/>
                        </w:rPr>
                        <w:t>)</w:t>
                      </w:r>
                    </w:p>
                  </w:txbxContent>
                </v:textbox>
              </v:shape>
            </w:pict>
          </mc:Fallback>
        </mc:AlternateContent>
      </w:r>
      <w:r>
        <w:rPr>
          <w:rFonts w:hint="eastAsia"/>
          <w:lang w:val="en-US" w:eastAsia="zh-CN"/>
        </w:rPr>
        <w:drawing>
          <wp:inline distT="0" distB="0" distL="114300" distR="114300">
            <wp:extent cx="2251710" cy="1678940"/>
            <wp:effectExtent l="0" t="0" r="3810" b="12700"/>
            <wp:docPr id="1" name="图片 1" descr="frequen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requency"/>
                    <pic:cNvPicPr>
                      <a:picLocks noChangeAspect="1"/>
                    </pic:cNvPicPr>
                  </pic:nvPicPr>
                  <pic:blipFill>
                    <a:blip r:embed="rId4"/>
                    <a:stretch>
                      <a:fillRect/>
                    </a:stretch>
                  </pic:blipFill>
                  <pic:spPr>
                    <a:xfrm>
                      <a:off x="0" y="0"/>
                      <a:ext cx="2251710" cy="1678940"/>
                    </a:xfrm>
                    <a:prstGeom prst="rect">
                      <a:avLst/>
                    </a:prstGeom>
                  </pic:spPr>
                </pic:pic>
              </a:graphicData>
            </a:graphic>
          </wp:inline>
        </w:drawing>
      </w:r>
      <w:r>
        <w:rPr>
          <w:rFonts w:hint="eastAsia"/>
          <w:lang w:val="en-US" w:eastAsia="zh-CN"/>
        </w:rPr>
        <w:t xml:space="preserve">       </w:t>
      </w:r>
      <w:r>
        <w:rPr>
          <w:rFonts w:hint="eastAsia"/>
          <w:b/>
          <w:bCs/>
          <w:lang w:val="en-US" w:eastAsia="zh-CN"/>
        </w:rPr>
        <w:drawing>
          <wp:inline distT="0" distB="0" distL="114300" distR="114300">
            <wp:extent cx="2287270" cy="1703705"/>
            <wp:effectExtent l="0" t="0" r="13970" b="3175"/>
            <wp:docPr id="2" name="图片 2" descr="CI_nu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I_number"/>
                    <pic:cNvPicPr>
                      <a:picLocks noChangeAspect="1"/>
                    </pic:cNvPicPr>
                  </pic:nvPicPr>
                  <pic:blipFill>
                    <a:blip r:embed="rId5"/>
                    <a:stretch>
                      <a:fillRect/>
                    </a:stretch>
                  </pic:blipFill>
                  <pic:spPr>
                    <a:xfrm>
                      <a:off x="0" y="0"/>
                      <a:ext cx="2287270" cy="1703705"/>
                    </a:xfrm>
                    <a:prstGeom prst="rect">
                      <a:avLst/>
                    </a:prstGeom>
                  </pic:spPr>
                </pic:pic>
              </a:graphicData>
            </a:graphic>
          </wp:inline>
        </w:drawing>
      </w:r>
    </w:p>
    <w:p>
      <w:pPr>
        <w:jc w:val="center"/>
        <w:rPr>
          <w:rFonts w:hint="default" w:ascii="Times New Roman" w:hAnsi="Times New Roman" w:cs="Times New Roman"/>
          <w:sz w:val="21"/>
          <w:szCs w:val="21"/>
          <w:lang w:val="en-US" w:eastAsia="zh-CN"/>
        </w:rPr>
      </w:pPr>
      <w:r>
        <w:rPr>
          <w:sz w:val="21"/>
        </w:rPr>
        <mc:AlternateContent>
          <mc:Choice Requires="wps">
            <w:drawing>
              <wp:anchor distT="0" distB="0" distL="114300" distR="114300" simplePos="0" relativeHeight="251660288" behindDoc="0" locked="0" layoutInCell="1" allowOverlap="1">
                <wp:simplePos x="0" y="0"/>
                <wp:positionH relativeFrom="column">
                  <wp:posOffset>496570</wp:posOffset>
                </wp:positionH>
                <wp:positionV relativeFrom="paragraph">
                  <wp:posOffset>288925</wp:posOffset>
                </wp:positionV>
                <wp:extent cx="394335" cy="357505"/>
                <wp:effectExtent l="0" t="0" r="1905" b="8255"/>
                <wp:wrapNone/>
                <wp:docPr id="5" name="文本框 5"/>
                <wp:cNvGraphicFramePr/>
                <a:graphic xmlns:a="http://schemas.openxmlformats.org/drawingml/2006/main">
                  <a:graphicData uri="http://schemas.microsoft.com/office/word/2010/wordprocessingShape">
                    <wps:wsp>
                      <wps:cNvSpPr txBox="1"/>
                      <wps:spPr>
                        <a:xfrm>
                          <a:off x="0" y="0"/>
                          <a:ext cx="394335" cy="35750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b/>
                                <w:bCs/>
                                <w:color w:val="auto"/>
                                <w:lang w:val="en-US" w:eastAsia="zh-CN"/>
                              </w:rPr>
                            </w:pPr>
                            <w:r>
                              <w:rPr>
                                <w:rFonts w:hint="default" w:ascii="Times New Roman" w:hAnsi="Times New Roman" w:cs="Times New Roman"/>
                                <w:b/>
                                <w:bCs/>
                                <w:color w:val="auto"/>
                                <w:lang w:val="en-US" w:eastAsia="zh-CN"/>
                              </w:rPr>
                              <w:t>(</w:t>
                            </w:r>
                            <w:r>
                              <w:rPr>
                                <w:rFonts w:hint="eastAsia" w:ascii="Times New Roman" w:hAnsi="Times New Roman" w:cs="Times New Roman"/>
                                <w:b/>
                                <w:bCs/>
                                <w:color w:val="auto"/>
                                <w:lang w:val="en-US" w:eastAsia="zh-CN"/>
                              </w:rPr>
                              <w:t>c</w:t>
                            </w:r>
                            <w:r>
                              <w:rPr>
                                <w:rFonts w:hint="default" w:ascii="Times New Roman" w:hAnsi="Times New Roman" w:cs="Times New Roman"/>
                                <w:b/>
                                <w:bCs/>
                                <w:color w:val="auto"/>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1pt;margin-top:22.75pt;height:28.15pt;width:31.05pt;z-index:251660288;mso-width-relative:page;mso-height-relative:page;" fillcolor="#CEEACA [3201]" filled="t" stroked="f" coordsize="21600,21600" o:gfxdata="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Fo6Ei2AAAAAkB&#10;AAAPAAAAAAAAAAEAIAAAACIAAABkcnMvZG93bnJldi54bWxQSwECFAAUAAAACACHTuJAB3OLwVQC&#10;AACOBAAADgAAAAAAAAABACAAAAAnAQAAZHJzL2Uyb0RvYy54bWxQSwUGAAAAAAYABgBZAQAA7QUA&#10;AAAA&#10;">
                <v:fill on="t" focussize="0,0"/>
                <v:stroke on="f" weight="0.5pt"/>
                <v:imagedata o:title=""/>
                <o:lock v:ext="edit" aspectratio="f"/>
                <v:textbox>
                  <w:txbxContent>
                    <w:p>
                      <w:pPr>
                        <w:rPr>
                          <w:rFonts w:hint="default" w:ascii="Times New Roman" w:hAnsi="Times New Roman" w:cs="Times New Roman" w:eastAsiaTheme="minorEastAsia"/>
                          <w:b/>
                          <w:bCs/>
                          <w:color w:val="auto"/>
                          <w:lang w:val="en-US" w:eastAsia="zh-CN"/>
                        </w:rPr>
                      </w:pPr>
                      <w:r>
                        <w:rPr>
                          <w:rFonts w:hint="default" w:ascii="Times New Roman" w:hAnsi="Times New Roman" w:cs="Times New Roman"/>
                          <w:b/>
                          <w:bCs/>
                          <w:color w:val="auto"/>
                          <w:lang w:val="en-US" w:eastAsia="zh-CN"/>
                        </w:rPr>
                        <w:t>(</w:t>
                      </w:r>
                      <w:r>
                        <w:rPr>
                          <w:rFonts w:hint="eastAsia" w:ascii="Times New Roman" w:hAnsi="Times New Roman" w:cs="Times New Roman"/>
                          <w:b/>
                          <w:bCs/>
                          <w:color w:val="auto"/>
                          <w:lang w:val="en-US" w:eastAsia="zh-CN"/>
                        </w:rPr>
                        <w:t>c</w:t>
                      </w:r>
                      <w:r>
                        <w:rPr>
                          <w:rFonts w:hint="default" w:ascii="Times New Roman" w:hAnsi="Times New Roman" w:cs="Times New Roman"/>
                          <w:b/>
                          <w:bCs/>
                          <w:color w:val="auto"/>
                          <w:lang w:val="en-US" w:eastAsia="zh-CN"/>
                        </w:rPr>
                        <w:t>)</w:t>
                      </w:r>
                    </w:p>
                  </w:txbxContent>
                </v:textbox>
              </v:shape>
            </w:pict>
          </mc:Fallback>
        </mc:AlternateContent>
      </w:r>
      <w:r>
        <w:rPr>
          <w:rFonts w:hint="eastAsia" w:ascii="Times New Roman" w:hAnsi="Times New Roman" w:cs="Times New Roman"/>
          <w:sz w:val="24"/>
          <w:szCs w:val="24"/>
          <w:lang w:val="en-US" w:eastAsia="zh-CN"/>
        </w:rPr>
        <w:drawing>
          <wp:inline distT="0" distB="0" distL="114300" distR="114300">
            <wp:extent cx="3679825" cy="1964690"/>
            <wp:effectExtent l="0" t="0" r="8255" b="1270"/>
            <wp:docPr id="77" name="图片 77" descr="feature_index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feature_index_1"/>
                    <pic:cNvPicPr>
                      <a:picLocks noChangeAspect="1"/>
                    </pic:cNvPicPr>
                  </pic:nvPicPr>
                  <pic:blipFill>
                    <a:blip r:embed="rId6"/>
                    <a:stretch>
                      <a:fillRect/>
                    </a:stretch>
                  </pic:blipFill>
                  <pic:spPr>
                    <a:xfrm>
                      <a:off x="0" y="0"/>
                      <a:ext cx="3679825" cy="1964690"/>
                    </a:xfrm>
                    <a:prstGeom prst="rect">
                      <a:avLst/>
                    </a:prstGeom>
                  </pic:spPr>
                </pic:pic>
              </a:graphicData>
            </a:graphic>
          </wp:inline>
        </w:drawing>
      </w:r>
    </w:p>
    <w:p>
      <w:pPr>
        <w:rPr>
          <w:rFonts w:hint="default" w:ascii="Times New Roman" w:hAnsi="Times New Roman" w:cs="Times New Roman"/>
          <w:b/>
          <w:bCs/>
          <w:sz w:val="28"/>
          <w:szCs w:val="28"/>
          <w:lang w:val="en-US" w:eastAsia="zh-CN"/>
        </w:rPr>
      </w:pPr>
      <w:r>
        <w:rPr>
          <w:rFonts w:hint="eastAsia" w:ascii="Times New Roman" w:hAnsi="Times New Roman" w:cs="Times New Roman"/>
          <w:b/>
          <w:bCs/>
          <w:sz w:val="28"/>
          <w:szCs w:val="28"/>
          <w:lang w:val="en-US" w:eastAsia="zh-CN"/>
        </w:rPr>
        <w:t>Statistical Annlysis</w:t>
      </w:r>
    </w:p>
    <w:p>
      <w:pPr>
        <w:rPr>
          <w:rFonts w:hint="default" w:ascii="Times New Roman" w:hAnsi="Times New Roman" w:eastAsia="宋体" w:cs="Times New Roman"/>
          <w:i w:val="0"/>
          <w:iCs w:val="0"/>
          <w:caps w:val="0"/>
          <w:color w:val="101214"/>
          <w:spacing w:val="0"/>
          <w:sz w:val="28"/>
          <w:szCs w:val="28"/>
          <w:shd w:val="clear" w:fill="FCFDFE"/>
          <w:lang w:val="en-US" w:eastAsia="zh-CN"/>
        </w:rPr>
      </w:pPr>
      <w:bookmarkStart w:id="5" w:name="OLE_LINK4"/>
      <w:r>
        <w:rPr>
          <w:rFonts w:hint="default" w:ascii="Times New Roman" w:hAnsi="Times New Roman" w:cs="Times New Roman"/>
          <w:b/>
          <w:bCs/>
          <w:sz w:val="28"/>
          <w:szCs w:val="28"/>
          <w:lang w:val="en-US" w:eastAsia="zh-CN"/>
        </w:rPr>
        <w:t xml:space="preserve">Table </w:t>
      </w:r>
      <w:r>
        <w:rPr>
          <w:rFonts w:hint="eastAsia" w:ascii="Times New Roman" w:hAnsi="Times New Roman" w:cs="Times New Roman"/>
          <w:b/>
          <w:bCs/>
          <w:sz w:val="28"/>
          <w:szCs w:val="28"/>
          <w:lang w:val="en-US" w:eastAsia="zh-CN"/>
        </w:rPr>
        <w:t xml:space="preserve">S3 </w:t>
      </w:r>
      <w:r>
        <w:rPr>
          <w:rFonts w:hint="eastAsia" w:ascii="Times New Roman" w:hAnsi="Times New Roman" w:cs="Times New Roman"/>
          <w:sz w:val="28"/>
          <w:szCs w:val="28"/>
          <w:lang w:val="en-US" w:eastAsia="zh-CN"/>
        </w:rPr>
        <w:t xml:space="preserve">The results of </w:t>
      </w:r>
      <w:bookmarkStart w:id="6" w:name="OLE_LINK14"/>
      <w:r>
        <w:rPr>
          <w:rFonts w:hint="eastAsia" w:ascii="Times New Roman" w:hAnsi="Times New Roman" w:cs="Times New Roman"/>
          <w:sz w:val="28"/>
          <w:szCs w:val="28"/>
          <w:lang w:val="en-US" w:eastAsia="zh-CN"/>
        </w:rPr>
        <w:t>univariate Cox regression</w:t>
      </w:r>
      <w:bookmarkEnd w:id="6"/>
      <w:r>
        <w:rPr>
          <w:rFonts w:hint="eastAsia" w:ascii="Times New Roman" w:hAnsi="Times New Roman" w:cs="Times New Roman"/>
          <w:sz w:val="28"/>
          <w:szCs w:val="28"/>
          <w:lang w:val="en-US" w:eastAsia="zh-CN"/>
        </w:rPr>
        <w:t xml:space="preserve"> in the training data.</w:t>
      </w:r>
    </w:p>
    <w:bookmarkEnd w:id="5"/>
    <w:tbl>
      <w:tblPr>
        <w:tblStyle w:val="4"/>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720"/>
        <w:gridCol w:w="795"/>
        <w:gridCol w:w="985"/>
        <w:gridCol w:w="1539"/>
        <w:gridCol w:w="99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op w:val="single" w:color="000000" w:sz="12" w:space="0"/>
              <w:bottom w:val="single" w:color="000000" w:sz="12" w:space="0"/>
            </w:tcBorders>
            <w:vAlign w:val="center"/>
          </w:tcPr>
          <w:p>
            <w:pPr>
              <w:jc w:val="center"/>
              <w:rPr>
                <w:rFonts w:hint="default" w:ascii="Times New Roman" w:hAnsi="Times New Roman" w:cs="Times New Roman"/>
                <w:b/>
                <w:bCs/>
                <w:sz w:val="21"/>
                <w:szCs w:val="21"/>
                <w:vertAlign w:val="baseline"/>
                <w:lang w:val="en-US" w:eastAsia="zh-CN"/>
              </w:rPr>
            </w:pPr>
            <w:r>
              <w:rPr>
                <w:rFonts w:hint="default" w:ascii="Times New Roman" w:hAnsi="Times New Roman" w:cs="Times New Roman"/>
                <w:b/>
                <w:bCs/>
                <w:sz w:val="21"/>
                <w:szCs w:val="21"/>
                <w:vertAlign w:val="baseline"/>
                <w:lang w:val="en-US" w:eastAsia="zh-CN"/>
              </w:rPr>
              <w:t>factor</w:t>
            </w:r>
          </w:p>
        </w:tc>
        <w:tc>
          <w:tcPr>
            <w:tcW w:w="795" w:type="dxa"/>
            <w:tcBorders>
              <w:top w:val="single" w:color="000000" w:sz="12" w:space="0"/>
              <w:bottom w:val="single" w:color="000000" w:sz="12" w:space="0"/>
            </w:tcBorders>
            <w:vAlign w:val="center"/>
          </w:tcPr>
          <w:p>
            <w:pPr>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i/>
                <w:iCs/>
                <w:sz w:val="21"/>
                <w:szCs w:val="21"/>
                <w:vertAlign w:val="baseline"/>
                <w:lang w:val="en-US" w:eastAsia="zh-CN"/>
              </w:rPr>
              <w:t>P</w:t>
            </w:r>
          </w:p>
        </w:tc>
        <w:tc>
          <w:tcPr>
            <w:tcW w:w="985" w:type="dxa"/>
            <w:tcBorders>
              <w:top w:val="single" w:color="000000" w:sz="12" w:space="0"/>
              <w:bottom w:val="single" w:color="000000" w:sz="12" w:space="0"/>
            </w:tcBorders>
            <w:vAlign w:val="center"/>
          </w:tcPr>
          <w:p>
            <w:pPr>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beta</w:t>
            </w:r>
          </w:p>
        </w:tc>
        <w:tc>
          <w:tcPr>
            <w:tcW w:w="1539" w:type="dxa"/>
            <w:tcBorders>
              <w:top w:val="single" w:color="000000" w:sz="12" w:space="0"/>
              <w:bottom w:val="single" w:color="000000" w:sz="12" w:space="0"/>
            </w:tcBorders>
            <w:vAlign w:val="center"/>
          </w:tcPr>
          <w:p>
            <w:pPr>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HR(95%CI)</w:t>
            </w:r>
          </w:p>
        </w:tc>
        <w:tc>
          <w:tcPr>
            <w:tcW w:w="993" w:type="dxa"/>
            <w:tcBorders>
              <w:top w:val="single" w:color="000000" w:sz="12" w:space="0"/>
              <w:bottom w:val="single" w:color="000000" w:sz="12" w:space="0"/>
            </w:tcBorders>
            <w:vAlign w:val="center"/>
          </w:tcPr>
          <w:p>
            <w:pPr>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C-index</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op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gender</w:t>
            </w:r>
          </w:p>
        </w:tc>
        <w:tc>
          <w:tcPr>
            <w:tcW w:w="795" w:type="dxa"/>
            <w:tcBorders>
              <w:top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0.785</w:t>
            </w:r>
          </w:p>
        </w:tc>
        <w:tc>
          <w:tcPr>
            <w:tcW w:w="985" w:type="dxa"/>
            <w:tcBorders>
              <w:top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0.084</w:t>
            </w:r>
          </w:p>
        </w:tc>
        <w:tc>
          <w:tcPr>
            <w:tcW w:w="1539" w:type="dxa"/>
            <w:tcBorders>
              <w:top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1.1(0.59-2)</w:t>
            </w:r>
          </w:p>
        </w:tc>
        <w:tc>
          <w:tcPr>
            <w:tcW w:w="993" w:type="dxa"/>
            <w:tcBorders>
              <w:top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0.490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central.does</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0.0862</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-0.048</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0.95(0.9-1)</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0.586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peritumoral.does</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0.247</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-0.053</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0.95(0.87-1)</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0.572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age</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0.0267</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-0.032</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0.97(0.94-1)</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0.638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lesions</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0.979</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-0.0081</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0.99(0.54-1.8)</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0.510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volume</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0.0143</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0.013</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1(1-1)</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0.561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kps</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0.415</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-0.0081</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0.99(0.97-1)</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0.589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r_time</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0.0608</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-0.62</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0.54(0.28-1)</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recurrence.interval</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0.0367</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-0.00039</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1(1-1)</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0.561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original_firstorder_10Percentile</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0.0404</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0.31</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1.4(1-1.8)</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original_glcm_ClusterShade</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0.0007</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-0.58</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0.56(0.4-0.78)</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0.656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log.sigma.4.0.mm.3D_gldm_SmallDependenceHighGrayLevelEmphasis</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0.0015</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0.53</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1.7(1.2-2.3)</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0.681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wavelet.LHL_glcm_DifferenceVariance</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0.0090</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0.4</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1.5(1.1-2)</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0.628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wavelet.LLL_glcm_ClusterShade</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0.0015</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-0.49</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0.61(0.45-0.83)</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0.645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wavelet.LLL_gldm_LargeDependenceHighGrayLevelEmphasis</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0.0042</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0.48</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1.6(1.2-2.2)</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0.640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bottom w:val="single" w:color="000000" w:sz="12" w:space="0"/>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radio_score</w:t>
            </w:r>
          </w:p>
        </w:tc>
        <w:tc>
          <w:tcPr>
            <w:tcW w:w="795" w:type="dxa"/>
            <w:tcBorders>
              <w:bottom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0.00000184</w:t>
            </w:r>
          </w:p>
        </w:tc>
        <w:tc>
          <w:tcPr>
            <w:tcW w:w="985" w:type="dxa"/>
            <w:tcBorders>
              <w:bottom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3.8</w:t>
            </w:r>
          </w:p>
        </w:tc>
        <w:tc>
          <w:tcPr>
            <w:tcW w:w="1539" w:type="dxa"/>
            <w:tcBorders>
              <w:bottom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43(9.2-200)</w:t>
            </w:r>
          </w:p>
        </w:tc>
        <w:tc>
          <w:tcPr>
            <w:tcW w:w="993" w:type="dxa"/>
            <w:tcBorders>
              <w:bottom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0.751</w:t>
            </w:r>
          </w:p>
        </w:tc>
      </w:tr>
    </w:tbl>
    <w:p>
      <w:pPr>
        <w:rPr>
          <w:rFonts w:hint="default"/>
          <w:lang w:val="en-US" w:eastAsia="zh-CN"/>
        </w:rPr>
      </w:pPr>
    </w:p>
    <w:p>
      <w:pPr>
        <w:rPr>
          <w:rFonts w:hint="default"/>
          <w:sz w:val="24"/>
          <w:szCs w:val="24"/>
          <w:lang w:val="en-US" w:eastAsia="zh-CN"/>
        </w:rPr>
      </w:pPr>
      <w:r>
        <w:rPr>
          <w:rFonts w:hint="default" w:ascii="Times New Roman" w:hAnsi="Times New Roman" w:cs="Times New Roman"/>
          <w:b/>
          <w:bCs/>
          <w:sz w:val="24"/>
          <w:szCs w:val="24"/>
          <w:lang w:val="en-US" w:eastAsia="zh-CN"/>
        </w:rPr>
        <w:t xml:space="preserve">Table </w:t>
      </w:r>
      <w:r>
        <w:rPr>
          <w:rFonts w:hint="eastAsia" w:ascii="Times New Roman" w:hAnsi="Times New Roman" w:cs="Times New Roman"/>
          <w:b/>
          <w:bCs/>
          <w:sz w:val="24"/>
          <w:szCs w:val="24"/>
          <w:lang w:val="en-US" w:eastAsia="zh-CN"/>
        </w:rPr>
        <w:t xml:space="preserve">S4 </w:t>
      </w:r>
      <w:r>
        <w:rPr>
          <w:rFonts w:hint="eastAsia" w:ascii="Times New Roman" w:hAnsi="Times New Roman" w:cs="Times New Roman"/>
          <w:sz w:val="24"/>
          <w:szCs w:val="24"/>
          <w:lang w:val="en-US" w:eastAsia="zh-CN"/>
        </w:rPr>
        <w:t>The results of univariate Cox regression in the test data.</w:t>
      </w:r>
    </w:p>
    <w:tbl>
      <w:tblPr>
        <w:tblStyle w:val="4"/>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720"/>
        <w:gridCol w:w="795"/>
        <w:gridCol w:w="985"/>
        <w:gridCol w:w="1539"/>
        <w:gridCol w:w="99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op w:val="single" w:color="000000" w:sz="12" w:space="0"/>
              <w:bottom w:val="single" w:color="000000" w:sz="12" w:space="0"/>
            </w:tcBorders>
            <w:vAlign w:val="center"/>
          </w:tcPr>
          <w:p>
            <w:pPr>
              <w:jc w:val="center"/>
              <w:rPr>
                <w:rFonts w:hint="default" w:ascii="Times New Roman" w:hAnsi="Times New Roman" w:cs="Times New Roman"/>
                <w:b/>
                <w:bCs/>
                <w:sz w:val="21"/>
                <w:szCs w:val="21"/>
                <w:vertAlign w:val="baseline"/>
                <w:lang w:val="en-US" w:eastAsia="zh-CN"/>
              </w:rPr>
            </w:pPr>
            <w:r>
              <w:rPr>
                <w:rFonts w:hint="default" w:ascii="Times New Roman" w:hAnsi="Times New Roman" w:cs="Times New Roman"/>
                <w:b/>
                <w:bCs/>
                <w:sz w:val="21"/>
                <w:szCs w:val="21"/>
                <w:vertAlign w:val="baseline"/>
                <w:lang w:val="en-US" w:eastAsia="zh-CN"/>
              </w:rPr>
              <w:t>factor</w:t>
            </w:r>
          </w:p>
        </w:tc>
        <w:tc>
          <w:tcPr>
            <w:tcW w:w="795" w:type="dxa"/>
            <w:tcBorders>
              <w:top w:val="single" w:color="000000" w:sz="12" w:space="0"/>
              <w:bottom w:val="single" w:color="000000" w:sz="12" w:space="0"/>
            </w:tcBorders>
            <w:vAlign w:val="center"/>
          </w:tcPr>
          <w:p>
            <w:pPr>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i/>
                <w:iCs/>
                <w:sz w:val="21"/>
                <w:szCs w:val="21"/>
                <w:vertAlign w:val="baseline"/>
                <w:lang w:val="en-US" w:eastAsia="zh-CN"/>
              </w:rPr>
              <w:t>P</w:t>
            </w:r>
          </w:p>
        </w:tc>
        <w:tc>
          <w:tcPr>
            <w:tcW w:w="985" w:type="dxa"/>
            <w:tcBorders>
              <w:top w:val="single" w:color="000000" w:sz="12" w:space="0"/>
              <w:bottom w:val="single" w:color="000000" w:sz="12" w:space="0"/>
            </w:tcBorders>
            <w:vAlign w:val="center"/>
          </w:tcPr>
          <w:p>
            <w:pPr>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beta</w:t>
            </w:r>
          </w:p>
        </w:tc>
        <w:tc>
          <w:tcPr>
            <w:tcW w:w="1539" w:type="dxa"/>
            <w:tcBorders>
              <w:top w:val="single" w:color="000000" w:sz="12" w:space="0"/>
              <w:bottom w:val="single" w:color="000000" w:sz="12" w:space="0"/>
            </w:tcBorders>
            <w:vAlign w:val="center"/>
          </w:tcPr>
          <w:p>
            <w:pPr>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HR(95%CI)</w:t>
            </w:r>
          </w:p>
        </w:tc>
        <w:tc>
          <w:tcPr>
            <w:tcW w:w="993" w:type="dxa"/>
            <w:tcBorders>
              <w:top w:val="single" w:color="000000" w:sz="12" w:space="0"/>
              <w:bottom w:val="single" w:color="000000" w:sz="12" w:space="0"/>
            </w:tcBorders>
            <w:vAlign w:val="center"/>
          </w:tcPr>
          <w:p>
            <w:pPr>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bCs/>
                <w:sz w:val="21"/>
                <w:szCs w:val="21"/>
                <w:vertAlign w:val="baseline"/>
                <w:lang w:val="en-US" w:eastAsia="zh-CN"/>
              </w:rPr>
              <w:t>C-index</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op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gender</w:t>
            </w:r>
          </w:p>
        </w:tc>
        <w:tc>
          <w:tcPr>
            <w:tcW w:w="795" w:type="dxa"/>
            <w:tcBorders>
              <w:top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0.629</w:t>
            </w:r>
          </w:p>
        </w:tc>
        <w:tc>
          <w:tcPr>
            <w:tcW w:w="985" w:type="dxa"/>
            <w:tcBorders>
              <w:top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0.24</w:t>
            </w:r>
          </w:p>
        </w:tc>
        <w:tc>
          <w:tcPr>
            <w:tcW w:w="1539" w:type="dxa"/>
            <w:tcBorders>
              <w:top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1.3(0.48-3.3)</w:t>
            </w:r>
          </w:p>
        </w:tc>
        <w:tc>
          <w:tcPr>
            <w:tcW w:w="993" w:type="dxa"/>
            <w:tcBorders>
              <w:top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0.519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central.does</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0.27</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-0.06</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0.94(0.85-1)</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0.638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peritumor</w:t>
            </w:r>
            <w:bookmarkStart w:id="7" w:name="_GoBack"/>
            <w:bookmarkEnd w:id="7"/>
            <w:r>
              <w:rPr>
                <w:rFonts w:hint="default" w:ascii="Times New Roman" w:hAnsi="Times New Roman" w:eastAsia="宋体" w:cs="Times New Roman"/>
                <w:i w:val="0"/>
                <w:iCs w:val="0"/>
                <w:color w:val="000000"/>
                <w:kern w:val="0"/>
                <w:sz w:val="21"/>
                <w:szCs w:val="21"/>
                <w:u w:val="none"/>
                <w:lang w:val="en-US" w:eastAsia="zh-CN" w:bidi="ar"/>
              </w:rPr>
              <w:t>al.does</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0.27</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-0.096</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0.91(0.77-1.1)</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0.620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age</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0.813</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-0.0049</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1(0.96-1)</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0.508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lesions</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0.924</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0.046</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1(0.41-2.7)</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0.516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volume</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0.3</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0.0091</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1(0.99-1)</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0.606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kps</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0.0579</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-0.033</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0.97(0.93-1)</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0.609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r_time</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0.209</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-0.64</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0.53(0.2-1.4)</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0.606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recurrence.interval</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0.0376</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-0.00079</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1(1-1)</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0.689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original_firstorder_10Percentile</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0.968</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-0.0087</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0.99(0.65-1.5)</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original_glcm_ClusterShade</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0.0133</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-0.68</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0.51(0.3-0.87)</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0.676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log.sigma.4.0.mm.3D_gldm_SmallDependenceHighGrayLevelEmphasis</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0.897</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0.03</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1(0.66-1.6)</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0.559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wavelet.LHL_glcm_DifferenceVariance</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0.0376</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0.48</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1.6(1-2.5)</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0.654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wavelet.LLL_glcm_ClusterShade</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0.106</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-0.46</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0.63(0.36-1.1)</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0.633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wavelet.LLL_gldm_LargeDependenceHighGrayLevelEmphasis</w:t>
            </w:r>
          </w:p>
        </w:tc>
        <w:tc>
          <w:tcPr>
            <w:tcW w:w="79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0.0416</w:t>
            </w:r>
          </w:p>
        </w:tc>
        <w:tc>
          <w:tcPr>
            <w:tcW w:w="985"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0.58</w:t>
            </w:r>
          </w:p>
        </w:tc>
        <w:tc>
          <w:tcPr>
            <w:tcW w:w="1539"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1.8(1-3.1)</w:t>
            </w:r>
          </w:p>
        </w:tc>
        <w:tc>
          <w:tcPr>
            <w:tcW w:w="993" w:type="dxa"/>
            <w:tcBorders>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0.644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720" w:type="dxa"/>
            <w:tcBorders>
              <w:bottom w:val="single" w:color="000000" w:sz="12" w:space="0"/>
              <w:tl2br w:val="nil"/>
              <w:tr2bl w:val="nil"/>
            </w:tcBorders>
            <w:vAlign w:val="center"/>
          </w:tcPr>
          <w:p>
            <w:pPr>
              <w:jc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radio_score</w:t>
            </w:r>
          </w:p>
        </w:tc>
        <w:tc>
          <w:tcPr>
            <w:tcW w:w="795" w:type="dxa"/>
            <w:tcBorders>
              <w:bottom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0.0184</w:t>
            </w:r>
          </w:p>
        </w:tc>
        <w:tc>
          <w:tcPr>
            <w:tcW w:w="985" w:type="dxa"/>
            <w:tcBorders>
              <w:bottom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2.2</w:t>
            </w:r>
          </w:p>
        </w:tc>
        <w:tc>
          <w:tcPr>
            <w:tcW w:w="1539" w:type="dxa"/>
            <w:tcBorders>
              <w:bottom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8.8(1.4-53)</w:t>
            </w:r>
          </w:p>
        </w:tc>
        <w:tc>
          <w:tcPr>
            <w:tcW w:w="993" w:type="dxa"/>
            <w:tcBorders>
              <w:bottom w:val="single" w:color="000000" w:sz="12" w:space="0"/>
              <w:tl2br w:val="nil"/>
              <w:tr2bl w:val="nil"/>
            </w:tcBorders>
            <w:vAlign w:val="center"/>
          </w:tcPr>
          <w:p>
            <w:pPr>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0.686</w:t>
            </w:r>
          </w:p>
        </w:tc>
      </w:tr>
    </w:tbl>
    <w:p>
      <w:pPr>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zODNjMGI2OGMwMmM2YzkyODdiNmY1OTY5ZGEzZmEifQ=="/>
    <w:docVar w:name="KSO_WPS_MARK_KEY" w:val="864f24ac-e495-4982-b20e-b45801a7b329"/>
  </w:docVars>
  <w:rsids>
    <w:rsidRoot w:val="16D0555F"/>
    <w:rsid w:val="10972E16"/>
    <w:rsid w:val="15EF7164"/>
    <w:rsid w:val="16AD0174"/>
    <w:rsid w:val="16D0555F"/>
    <w:rsid w:val="29E6753A"/>
    <w:rsid w:val="2B4F621C"/>
    <w:rsid w:val="2DBE1A95"/>
    <w:rsid w:val="4B7B1792"/>
    <w:rsid w:val="4E740A62"/>
    <w:rsid w:val="4F6F3A9C"/>
    <w:rsid w:val="55BA549D"/>
    <w:rsid w:val="55FF549A"/>
    <w:rsid w:val="6A002D52"/>
    <w:rsid w:val="6AE15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675</Words>
  <Characters>5056</Characters>
  <Lines>0</Lines>
  <Paragraphs>0</Paragraphs>
  <TotalTime>1705</TotalTime>
  <ScaleCrop>false</ScaleCrop>
  <LinksUpToDate>false</LinksUpToDate>
  <CharactersWithSpaces>5569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2022-08-28T07:53:00Z</dcterms:created>
  <dc:creator>L³</dc:creator>
  <cp:lastModifiedBy>momo</cp:lastModifiedBy>
  <cp:lastPrinted>2023-06-07T05:47:00Z</cp:lastPrinted>
  <dcterms:modified xsi:type="dcterms:W3CDTF">2023-07-22T01:44:51Z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6E73BEB435C54C879D71E4FD22FCD972</vt:lpwstr>
  </property>
</Properties>
</file>