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DAC57" w14:textId="576F315E" w:rsidR="008058FA" w:rsidRPr="00D204C8" w:rsidRDefault="008058FA" w:rsidP="008058FA">
      <w:pPr>
        <w:pStyle w:val="NormalWeb"/>
        <w:spacing w:before="0" w:beforeAutospacing="0" w:after="160" w:afterAutospacing="0"/>
        <w:jc w:val="center"/>
        <w:rPr>
          <w:rFonts w:asciiTheme="majorBidi" w:hAnsiTheme="majorBidi" w:cstheme="majorBidi"/>
          <w:b/>
          <w:bCs/>
          <w:color w:val="000000"/>
          <w:sz w:val="32"/>
          <w:szCs w:val="32"/>
          <w:u w:val="single"/>
          <w:lang w:val="en-US"/>
        </w:rPr>
      </w:pPr>
      <w:r w:rsidRPr="00D204C8">
        <w:rPr>
          <w:rFonts w:asciiTheme="majorBidi" w:hAnsiTheme="majorBidi" w:cstheme="majorBidi"/>
          <w:b/>
          <w:bCs/>
          <w:color w:val="000000"/>
          <w:sz w:val="32"/>
          <w:szCs w:val="32"/>
          <w:u w:val="single"/>
          <w:lang w:val="en-US"/>
        </w:rPr>
        <w:t>Supporting Information</w:t>
      </w:r>
    </w:p>
    <w:p w14:paraId="5FC5CC32" w14:textId="77777777" w:rsidR="002E3D6D" w:rsidRPr="006607E4" w:rsidRDefault="002E3D6D" w:rsidP="008058FA">
      <w:pPr>
        <w:pStyle w:val="NormalWeb"/>
        <w:spacing w:before="0" w:beforeAutospacing="0" w:after="160" w:afterAutospacing="0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lang w:val="en-US"/>
        </w:rPr>
      </w:pPr>
    </w:p>
    <w:p w14:paraId="098450CB" w14:textId="77777777" w:rsidR="00DC612F" w:rsidRPr="00DC612F" w:rsidRDefault="00DC612F" w:rsidP="00DC612F">
      <w:pPr>
        <w:suppressAutoHyphens/>
        <w:ind w:leftChars="-1" w:hangingChars="1" w:hanging="2"/>
        <w:jc w:val="center"/>
        <w:textDirection w:val="btLr"/>
        <w:textAlignment w:val="top"/>
        <w:outlineLvl w:val="0"/>
        <w:rPr>
          <w:rFonts w:ascii="Times New Roman" w:eastAsia="Calibri" w:hAnsi="Times New Roman" w:cs="Times New Roman"/>
          <w:b/>
          <w:kern w:val="2"/>
          <w:position w:val="-1"/>
          <w:sz w:val="24"/>
          <w:szCs w:val="24"/>
          <w:lang w:val="en-US"/>
        </w:rPr>
      </w:pPr>
      <w:r w:rsidRPr="00DC612F">
        <w:rPr>
          <w:rFonts w:ascii="Times New Roman" w:eastAsia="Calibri" w:hAnsi="Times New Roman" w:cs="Times New Roman"/>
          <w:b/>
          <w:kern w:val="2"/>
          <w:position w:val="-1"/>
          <w:sz w:val="24"/>
          <w:szCs w:val="24"/>
          <w:lang w:val="en-US"/>
        </w:rPr>
        <w:t>Enhancing Lithium-Ion Battery Performance: Nano Al</w:t>
      </w:r>
      <w:r w:rsidRPr="00DC612F">
        <w:rPr>
          <w:rFonts w:ascii="Times New Roman" w:eastAsia="Calibri" w:hAnsi="Times New Roman" w:cs="Times New Roman"/>
          <w:b/>
          <w:kern w:val="2"/>
          <w:position w:val="-1"/>
          <w:sz w:val="24"/>
          <w:szCs w:val="24"/>
          <w:vertAlign w:val="subscript"/>
          <w:lang w:val="en-US"/>
        </w:rPr>
        <w:t>2</w:t>
      </w:r>
      <w:r w:rsidRPr="00DC612F">
        <w:rPr>
          <w:rFonts w:ascii="Times New Roman" w:eastAsia="Calibri" w:hAnsi="Times New Roman" w:cs="Times New Roman"/>
          <w:b/>
          <w:kern w:val="2"/>
          <w:position w:val="-1"/>
          <w:sz w:val="24"/>
          <w:szCs w:val="24"/>
          <w:lang w:val="en-US"/>
        </w:rPr>
        <w:t>O</w:t>
      </w:r>
      <w:r w:rsidRPr="00DC612F">
        <w:rPr>
          <w:rFonts w:ascii="Times New Roman" w:eastAsia="Calibri" w:hAnsi="Times New Roman" w:cs="Times New Roman"/>
          <w:b/>
          <w:kern w:val="2"/>
          <w:position w:val="-1"/>
          <w:sz w:val="24"/>
          <w:szCs w:val="24"/>
          <w:vertAlign w:val="subscript"/>
          <w:lang w:val="en-US"/>
        </w:rPr>
        <w:t>3</w:t>
      </w:r>
      <w:r w:rsidRPr="00DC612F">
        <w:rPr>
          <w:rFonts w:ascii="Times New Roman" w:eastAsia="Calibri" w:hAnsi="Times New Roman" w:cs="Times New Roman"/>
          <w:b/>
          <w:kern w:val="2"/>
          <w:position w:val="-1"/>
          <w:sz w:val="24"/>
          <w:szCs w:val="24"/>
          <w:lang w:val="en-US"/>
        </w:rPr>
        <w:t xml:space="preserve"> Film Deposition on High Mass Loading LiFePO</w:t>
      </w:r>
      <w:r w:rsidRPr="00DC612F">
        <w:rPr>
          <w:rFonts w:ascii="Times New Roman" w:eastAsia="Calibri" w:hAnsi="Times New Roman" w:cs="Times New Roman"/>
          <w:b/>
          <w:kern w:val="2"/>
          <w:position w:val="-1"/>
          <w:sz w:val="24"/>
          <w:szCs w:val="24"/>
          <w:vertAlign w:val="subscript"/>
          <w:lang w:val="en-US"/>
        </w:rPr>
        <w:t>4</w:t>
      </w:r>
      <w:r w:rsidRPr="00DC612F">
        <w:rPr>
          <w:rFonts w:ascii="Times New Roman" w:eastAsia="Calibri" w:hAnsi="Times New Roman" w:cs="Times New Roman"/>
          <w:b/>
          <w:kern w:val="2"/>
          <w:position w:val="-1"/>
          <w:sz w:val="24"/>
          <w:szCs w:val="24"/>
          <w:lang w:val="en-US"/>
        </w:rPr>
        <w:t xml:space="preserve"> Cathode Electrode Using Atomic Layer Deposition Technique</w:t>
      </w:r>
    </w:p>
    <w:p w14:paraId="341C4268" w14:textId="77777777" w:rsidR="00DC612F" w:rsidRPr="00DC612F" w:rsidRDefault="00DC612F" w:rsidP="00DC612F">
      <w:pPr>
        <w:suppressAutoHyphens/>
        <w:ind w:leftChars="-1" w:hangingChars="1" w:hanging="2"/>
        <w:jc w:val="center"/>
        <w:textDirection w:val="btLr"/>
        <w:textAlignment w:val="top"/>
        <w:outlineLvl w:val="0"/>
        <w:rPr>
          <w:rFonts w:ascii="Times New Roman" w:eastAsia="Roboto" w:hAnsi="Times New Roman" w:cs="Times New Roman"/>
          <w:i/>
          <w:color w:val="222222"/>
          <w:kern w:val="2"/>
          <w:position w:val="-1"/>
          <w:sz w:val="24"/>
          <w:szCs w:val="24"/>
          <w:highlight w:val="white"/>
          <w:lang w:val="en-US"/>
        </w:rPr>
      </w:pPr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Pejman </w:t>
      </w:r>
      <w:proofErr w:type="spellStart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>Salimi</w:t>
      </w:r>
      <w:proofErr w:type="spellEnd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 </w:t>
      </w:r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vertAlign w:val="superscript"/>
          <w:lang w:val="en-US"/>
        </w:rPr>
        <w:t>*#</w:t>
      </w:r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, Gloria </w:t>
      </w:r>
      <w:proofErr w:type="spellStart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>Gottardi</w:t>
      </w:r>
      <w:proofErr w:type="spellEnd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,  William Gomes De </w:t>
      </w:r>
      <w:proofErr w:type="spellStart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>Morais</w:t>
      </w:r>
      <w:proofErr w:type="spellEnd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,  Ruben </w:t>
      </w:r>
      <w:proofErr w:type="spellStart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>Bartali</w:t>
      </w:r>
      <w:proofErr w:type="spellEnd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, </w:t>
      </w:r>
      <w:proofErr w:type="spellStart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>Nadhira</w:t>
      </w:r>
      <w:proofErr w:type="spellEnd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 </w:t>
      </w:r>
      <w:proofErr w:type="spellStart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>Laidani</w:t>
      </w:r>
      <w:proofErr w:type="spellEnd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, and </w:t>
      </w:r>
      <w:proofErr w:type="spellStart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>Edoardo</w:t>
      </w:r>
      <w:proofErr w:type="spellEnd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 Gino </w:t>
      </w:r>
      <w:proofErr w:type="spellStart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>Macchi</w:t>
      </w:r>
      <w:proofErr w:type="spellEnd"/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 </w:t>
      </w:r>
      <w:r w:rsidRPr="00DC612F">
        <w:rPr>
          <w:rFonts w:ascii="Times New Roman" w:eastAsia="Roboto" w:hAnsi="Times New Roman" w:cs="Times New Roman"/>
          <w:iCs/>
          <w:color w:val="222222"/>
          <w:kern w:val="2"/>
          <w:position w:val="-1"/>
          <w:sz w:val="24"/>
          <w:szCs w:val="24"/>
          <w:highlight w:val="white"/>
          <w:vertAlign w:val="superscript"/>
          <w:lang w:val="en-US"/>
        </w:rPr>
        <w:t>*</w:t>
      </w:r>
    </w:p>
    <w:p w14:paraId="3B2C4E46" w14:textId="77777777" w:rsidR="00DC612F" w:rsidRPr="00DC612F" w:rsidRDefault="00DC612F" w:rsidP="00DC612F">
      <w:pPr>
        <w:suppressAutoHyphens/>
        <w:ind w:leftChars="-1" w:hangingChars="1" w:hanging="2"/>
        <w:jc w:val="center"/>
        <w:textDirection w:val="btLr"/>
        <w:textAlignment w:val="top"/>
        <w:outlineLvl w:val="0"/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highlight w:val="white"/>
          <w:lang w:val="en-US"/>
        </w:rPr>
      </w:pPr>
      <w:r w:rsidRPr="00DC612F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Center for Sustainable Energy, Fondazione Bruno Kessler, via </w:t>
      </w:r>
      <w:proofErr w:type="spellStart"/>
      <w:r w:rsidRPr="00DC612F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highlight w:val="white"/>
          <w:lang w:val="en-US"/>
        </w:rPr>
        <w:t>Sommarive</w:t>
      </w:r>
      <w:proofErr w:type="spellEnd"/>
      <w:r w:rsidRPr="00DC612F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 18, 38123.Trento, Italy</w:t>
      </w:r>
    </w:p>
    <w:p w14:paraId="2DC399A4" w14:textId="77777777" w:rsidR="00DC612F" w:rsidRPr="00DC612F" w:rsidRDefault="00DC612F" w:rsidP="00DC612F">
      <w:pPr>
        <w:suppressAutoHyphens/>
        <w:ind w:hanging="2"/>
        <w:textDirection w:val="btLr"/>
        <w:textAlignment w:val="top"/>
        <w:outlineLvl w:val="0"/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highlight w:val="white"/>
          <w:lang w:val="en-US"/>
        </w:rPr>
      </w:pPr>
      <w:r w:rsidRPr="00DC612F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highlight w:val="white"/>
          <w:lang w:val="en-US"/>
        </w:rPr>
        <w:t>* Corresponding authors</w:t>
      </w:r>
    </w:p>
    <w:p w14:paraId="43E9E39F" w14:textId="451E616A" w:rsidR="00DC612F" w:rsidRPr="00DC612F" w:rsidRDefault="00DC612F" w:rsidP="00DC612F">
      <w:pPr>
        <w:suppressAutoHyphens/>
        <w:ind w:hanging="2"/>
        <w:textDirection w:val="btLr"/>
        <w:textAlignment w:val="top"/>
        <w:outlineLvl w:val="0"/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highlight w:val="white"/>
          <w:lang w:val="en-US"/>
        </w:rPr>
      </w:pPr>
      <w:r w:rsidRPr="00DC612F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highlight w:val="white"/>
          <w:lang w:val="en-US"/>
        </w:rPr>
        <w:t>#</w:t>
      </w:r>
      <w:r w:rsidR="002E3D6D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 </w:t>
      </w:r>
      <w:r w:rsidRPr="00DC612F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highlight w:val="white"/>
          <w:lang w:val="en-US"/>
        </w:rPr>
        <w:t xml:space="preserve">Current affiliation: </w:t>
      </w:r>
      <w:r w:rsidRPr="00DC612F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lang w:val="en-US"/>
        </w:rPr>
        <w:t>Institute for Materials Research (</w:t>
      </w:r>
      <w:proofErr w:type="spellStart"/>
      <w:r w:rsidRPr="00DC612F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lang w:val="en-US"/>
        </w:rPr>
        <w:t>imo-imomec</w:t>
      </w:r>
      <w:proofErr w:type="spellEnd"/>
      <w:r w:rsidRPr="00DC612F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lang w:val="en-US"/>
        </w:rPr>
        <w:t xml:space="preserve">), Hasselt University, </w:t>
      </w:r>
      <w:proofErr w:type="spellStart"/>
      <w:r w:rsidRPr="00DC612F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lang w:val="en-US"/>
        </w:rPr>
        <w:t>Martelarenlaan</w:t>
      </w:r>
      <w:proofErr w:type="spellEnd"/>
      <w:r w:rsidRPr="00DC612F">
        <w:rPr>
          <w:rFonts w:ascii="Times New Roman" w:eastAsia="Arial" w:hAnsi="Times New Roman" w:cs="Times New Roman"/>
          <w:i/>
          <w:color w:val="222222"/>
          <w:kern w:val="2"/>
          <w:position w:val="-1"/>
          <w:sz w:val="24"/>
          <w:szCs w:val="24"/>
          <w:lang w:val="en-US"/>
        </w:rPr>
        <w:t xml:space="preserve"> 42, Hasselt BE3500, Belgium</w:t>
      </w:r>
    </w:p>
    <w:p w14:paraId="78E8C2C3" w14:textId="77777777" w:rsidR="006D6DBF" w:rsidRDefault="006D6DBF" w:rsidP="0011180B">
      <w:pPr>
        <w:rPr>
          <w:lang w:val="en-US"/>
        </w:rPr>
      </w:pPr>
    </w:p>
    <w:p w14:paraId="3E5A66D6" w14:textId="77777777" w:rsidR="006D6DBF" w:rsidRDefault="006D6DBF" w:rsidP="0011180B">
      <w:pPr>
        <w:rPr>
          <w:lang w:val="en-US"/>
        </w:rPr>
      </w:pPr>
    </w:p>
    <w:p w14:paraId="6E939DD8" w14:textId="77777777" w:rsidR="006D6DBF" w:rsidRDefault="006D6DBF" w:rsidP="0011180B">
      <w:pPr>
        <w:rPr>
          <w:lang w:val="en-US"/>
        </w:rPr>
      </w:pPr>
    </w:p>
    <w:p w14:paraId="26F79CB6" w14:textId="77777777" w:rsidR="006D6DBF" w:rsidRDefault="006D6DBF" w:rsidP="0011180B">
      <w:pPr>
        <w:rPr>
          <w:lang w:val="en-US"/>
        </w:rPr>
      </w:pPr>
    </w:p>
    <w:p w14:paraId="37397015" w14:textId="77777777" w:rsidR="006D6DBF" w:rsidRDefault="006D6DBF" w:rsidP="0011180B">
      <w:pPr>
        <w:rPr>
          <w:lang w:val="en-US"/>
        </w:rPr>
      </w:pPr>
    </w:p>
    <w:p w14:paraId="23664235" w14:textId="5268AC2C" w:rsidR="006D6DBF" w:rsidRDefault="006D6DBF" w:rsidP="006D6DBF">
      <w:pPr>
        <w:rPr>
          <w:lang w:val="en-US"/>
        </w:rPr>
      </w:pPr>
      <w:r w:rsidRPr="006D6DBF">
        <w:rPr>
          <w:noProof/>
        </w:rPr>
        <w:drawing>
          <wp:inline distT="0" distB="0" distL="0" distR="0" wp14:anchorId="14A20175" wp14:editId="6C73966D">
            <wp:extent cx="5760720" cy="256794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75E0A" w14:textId="279E0291" w:rsidR="006D6DBF" w:rsidRPr="006A4B8B" w:rsidRDefault="00425A2A" w:rsidP="006A4B8B">
      <w:pPr>
        <w:spacing w:line="276" w:lineRule="auto"/>
        <w:rPr>
          <w:rFonts w:asciiTheme="majorBidi" w:hAnsiTheme="majorBidi" w:cstheme="majorBidi"/>
          <w:lang w:val="en-US"/>
        </w:rPr>
      </w:pPr>
      <w:r w:rsidRPr="00805DBA">
        <w:rPr>
          <w:rFonts w:asciiTheme="majorBidi" w:hAnsiTheme="majorBidi" w:cstheme="majorBidi"/>
          <w:b/>
          <w:bCs/>
          <w:lang w:val="en-US"/>
        </w:rPr>
        <w:t>Fig</w:t>
      </w:r>
      <w:r w:rsidR="006A4B8B" w:rsidRPr="00805DBA">
        <w:rPr>
          <w:rFonts w:asciiTheme="majorBidi" w:hAnsiTheme="majorBidi" w:cstheme="majorBidi"/>
          <w:b/>
          <w:bCs/>
          <w:lang w:val="en-US"/>
        </w:rPr>
        <w:t>. S1</w:t>
      </w:r>
      <w:r w:rsidRPr="00805DBA">
        <w:rPr>
          <w:rFonts w:asciiTheme="majorBidi" w:hAnsiTheme="majorBidi" w:cstheme="majorBidi"/>
          <w:b/>
          <w:bCs/>
          <w:lang w:val="en-US"/>
        </w:rPr>
        <w:t>.</w:t>
      </w:r>
      <w:r w:rsidRPr="006A4B8B">
        <w:rPr>
          <w:rFonts w:asciiTheme="majorBidi" w:hAnsiTheme="majorBidi" w:cstheme="majorBidi"/>
          <w:lang w:val="en-US"/>
        </w:rPr>
        <w:t xml:space="preserve"> </w:t>
      </w:r>
      <w:r w:rsidR="0055731B" w:rsidRPr="006A4B8B">
        <w:rPr>
          <w:rFonts w:asciiTheme="majorBidi" w:hAnsiTheme="majorBidi" w:cstheme="majorBidi"/>
          <w:lang w:val="en-US"/>
        </w:rPr>
        <w:t>FESEM-</w:t>
      </w:r>
      <w:r w:rsidRPr="006A4B8B">
        <w:rPr>
          <w:rFonts w:asciiTheme="majorBidi" w:hAnsiTheme="majorBidi" w:cstheme="majorBidi"/>
          <w:lang w:val="en-US"/>
        </w:rPr>
        <w:t xml:space="preserve">EDS </w:t>
      </w:r>
      <w:r w:rsidR="0055731B" w:rsidRPr="006A4B8B">
        <w:rPr>
          <w:rFonts w:asciiTheme="majorBidi" w:hAnsiTheme="majorBidi" w:cstheme="majorBidi"/>
          <w:lang w:val="en-US"/>
        </w:rPr>
        <w:t xml:space="preserve">analysis </w:t>
      </w:r>
      <w:r w:rsidRPr="006A4B8B">
        <w:rPr>
          <w:rFonts w:asciiTheme="majorBidi" w:hAnsiTheme="majorBidi" w:cstheme="majorBidi"/>
          <w:lang w:val="en-US"/>
        </w:rPr>
        <w:t>on 5nm Al</w:t>
      </w:r>
      <w:r w:rsidRPr="006A4B8B">
        <w:rPr>
          <w:rFonts w:asciiTheme="majorBidi" w:hAnsiTheme="majorBidi" w:cstheme="majorBidi"/>
          <w:vertAlign w:val="subscript"/>
          <w:lang w:val="en-US"/>
        </w:rPr>
        <w:t>2</w:t>
      </w:r>
      <w:r w:rsidRPr="006A4B8B">
        <w:rPr>
          <w:rFonts w:asciiTheme="majorBidi" w:hAnsiTheme="majorBidi" w:cstheme="majorBidi"/>
          <w:lang w:val="en-US"/>
        </w:rPr>
        <w:t>O</w:t>
      </w:r>
      <w:r w:rsidRPr="006A4B8B">
        <w:rPr>
          <w:rFonts w:asciiTheme="majorBidi" w:hAnsiTheme="majorBidi" w:cstheme="majorBidi"/>
          <w:vertAlign w:val="subscript"/>
          <w:lang w:val="en-US"/>
        </w:rPr>
        <w:t>3</w:t>
      </w:r>
      <w:r w:rsidRPr="006A4B8B">
        <w:rPr>
          <w:rFonts w:asciiTheme="majorBidi" w:hAnsiTheme="majorBidi" w:cstheme="majorBidi"/>
          <w:lang w:val="en-US"/>
        </w:rPr>
        <w:t xml:space="preserve"> LFP electrode to find out the uniform distribution of the elements (Al- O)</w:t>
      </w:r>
      <w:r w:rsidR="006A4B8B">
        <w:rPr>
          <w:rFonts w:asciiTheme="majorBidi" w:hAnsiTheme="majorBidi" w:cstheme="majorBidi"/>
          <w:lang w:val="en-US"/>
        </w:rPr>
        <w:t>.</w:t>
      </w:r>
    </w:p>
    <w:p w14:paraId="0D76B5E8" w14:textId="77777777" w:rsidR="006D6DBF" w:rsidRDefault="006D6DBF" w:rsidP="0011180B">
      <w:pPr>
        <w:rPr>
          <w:lang w:val="en-US"/>
        </w:rPr>
      </w:pPr>
    </w:p>
    <w:p w14:paraId="47F59B80" w14:textId="77777777" w:rsidR="006D6DBF" w:rsidRDefault="006D6DBF" w:rsidP="0011180B">
      <w:pPr>
        <w:rPr>
          <w:lang w:val="en-US"/>
        </w:rPr>
      </w:pPr>
    </w:p>
    <w:p w14:paraId="31CA7867" w14:textId="77777777" w:rsidR="006D6DBF" w:rsidRDefault="006D6DBF" w:rsidP="0011180B">
      <w:pPr>
        <w:rPr>
          <w:lang w:val="en-US"/>
        </w:rPr>
      </w:pPr>
    </w:p>
    <w:p w14:paraId="42C34723" w14:textId="77777777" w:rsidR="006D6DBF" w:rsidRDefault="006D6DBF" w:rsidP="0011180B">
      <w:pPr>
        <w:rPr>
          <w:lang w:val="en-US"/>
        </w:rPr>
      </w:pPr>
    </w:p>
    <w:p w14:paraId="327813F0" w14:textId="77777777" w:rsidR="006D6DBF" w:rsidRDefault="006D6DBF" w:rsidP="0011180B">
      <w:pPr>
        <w:rPr>
          <w:lang w:val="en-US"/>
        </w:rPr>
      </w:pPr>
    </w:p>
    <w:p w14:paraId="2B0739C8" w14:textId="77777777" w:rsidR="006D6DBF" w:rsidRDefault="006D6DBF" w:rsidP="0011180B">
      <w:pPr>
        <w:rPr>
          <w:lang w:val="en-US"/>
        </w:rPr>
      </w:pPr>
    </w:p>
    <w:p w14:paraId="76E623F9" w14:textId="77777777" w:rsidR="006D6DBF" w:rsidRDefault="006D6DBF" w:rsidP="0011180B">
      <w:pPr>
        <w:rPr>
          <w:lang w:val="en-US"/>
        </w:rPr>
      </w:pPr>
    </w:p>
    <w:p w14:paraId="53209837" w14:textId="4A0E92C0" w:rsidR="006D6DBF" w:rsidRDefault="006D6DBF" w:rsidP="0011180B">
      <w:pPr>
        <w:rPr>
          <w:lang w:val="en-US"/>
        </w:rPr>
      </w:pPr>
    </w:p>
    <w:p w14:paraId="2C20A701" w14:textId="36766FEE" w:rsidR="009C47C2" w:rsidRDefault="009C47C2" w:rsidP="0011180B">
      <w:pPr>
        <w:rPr>
          <w:lang w:val="en-US"/>
        </w:rPr>
      </w:pPr>
    </w:p>
    <w:p w14:paraId="78B0C371" w14:textId="293B88AB" w:rsidR="009C47C2" w:rsidRDefault="009C47C2" w:rsidP="0011180B">
      <w:pPr>
        <w:rPr>
          <w:lang w:val="en-US"/>
        </w:rPr>
      </w:pPr>
    </w:p>
    <w:p w14:paraId="6BF6E149" w14:textId="16B27A76" w:rsidR="009C47C2" w:rsidRDefault="009C47C2" w:rsidP="0011180B">
      <w:pPr>
        <w:rPr>
          <w:lang w:val="en-US"/>
        </w:rPr>
      </w:pPr>
    </w:p>
    <w:p w14:paraId="65B6C340" w14:textId="36C3F56B" w:rsidR="009C47C2" w:rsidRDefault="009C47C2" w:rsidP="0011180B">
      <w:pPr>
        <w:rPr>
          <w:lang w:val="en-US"/>
        </w:rPr>
      </w:pPr>
    </w:p>
    <w:p w14:paraId="18DA0450" w14:textId="2FC4AF20" w:rsidR="009C47C2" w:rsidRDefault="00A0629D" w:rsidP="00A0629D">
      <w:pPr>
        <w:jc w:val="center"/>
        <w:rPr>
          <w:lang w:val="en-US"/>
        </w:rPr>
      </w:pPr>
      <w:r w:rsidRPr="00171BA5">
        <w:rPr>
          <w:noProof/>
          <w:lang w:val="en-US"/>
        </w:rPr>
        <w:drawing>
          <wp:inline distT="0" distB="0" distL="0" distR="0" wp14:anchorId="39001CB2" wp14:editId="5459B80C">
            <wp:extent cx="3925768" cy="2916000"/>
            <wp:effectExtent l="0" t="0" r="0" b="0"/>
            <wp:docPr id="2636255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625553" name=""/>
                    <pic:cNvPicPr/>
                  </pic:nvPicPr>
                  <pic:blipFill rotWithShape="1">
                    <a:blip r:embed="rId7"/>
                    <a:srcRect l="8377" t="2945" r="49626" b="75120"/>
                    <a:stretch/>
                  </pic:blipFill>
                  <pic:spPr bwMode="auto">
                    <a:xfrm>
                      <a:off x="0" y="0"/>
                      <a:ext cx="3925768" cy="29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1579F6" w14:textId="3A11CDFA" w:rsidR="001F048A" w:rsidRPr="00E82D94" w:rsidRDefault="001F048A" w:rsidP="001F048A">
      <w:pPr>
        <w:spacing w:line="276" w:lineRule="auto"/>
        <w:rPr>
          <w:rFonts w:asciiTheme="majorBidi" w:hAnsiTheme="majorBidi" w:cstheme="majorBidi"/>
          <w:lang w:val="en-US"/>
        </w:rPr>
      </w:pPr>
      <w:r w:rsidRPr="00805DBA">
        <w:rPr>
          <w:rFonts w:asciiTheme="majorBidi" w:hAnsiTheme="majorBidi" w:cstheme="majorBidi"/>
          <w:b/>
          <w:bCs/>
          <w:lang w:val="en-US"/>
        </w:rPr>
        <w:t>Fig. S</w:t>
      </w:r>
      <w:r>
        <w:rPr>
          <w:rFonts w:asciiTheme="majorBidi" w:hAnsiTheme="majorBidi" w:cstheme="majorBidi"/>
          <w:b/>
          <w:bCs/>
          <w:lang w:val="en-US"/>
        </w:rPr>
        <w:t>2</w:t>
      </w:r>
      <w:r w:rsidRPr="00805DBA">
        <w:rPr>
          <w:rFonts w:asciiTheme="majorBidi" w:hAnsiTheme="majorBidi" w:cstheme="majorBidi"/>
          <w:b/>
          <w:bCs/>
          <w:lang w:val="en-US"/>
        </w:rPr>
        <w:t>.</w:t>
      </w:r>
      <w:r w:rsidRPr="006A4B8B">
        <w:rPr>
          <w:rFonts w:asciiTheme="majorBidi" w:hAnsiTheme="majorBidi" w:cstheme="majorBidi"/>
          <w:lang w:val="en-US"/>
        </w:rPr>
        <w:t xml:space="preserve"> </w:t>
      </w:r>
      <w:r w:rsidR="00CA03D7" w:rsidRPr="00CA03D7">
        <w:rPr>
          <w:rFonts w:asciiTheme="majorBidi" w:hAnsiTheme="majorBidi" w:cstheme="majorBidi"/>
          <w:lang w:val="en-US"/>
        </w:rPr>
        <w:t xml:space="preserve">Galvanostatic discharge curve of the Li/LFP </w:t>
      </w:r>
      <w:proofErr w:type="spellStart"/>
      <w:r w:rsidR="00CA03D7" w:rsidRPr="00CA03D7">
        <w:rPr>
          <w:rFonts w:asciiTheme="majorBidi" w:hAnsiTheme="majorBidi" w:cstheme="majorBidi"/>
          <w:lang w:val="en-US"/>
        </w:rPr>
        <w:t>half cell</w:t>
      </w:r>
      <w:proofErr w:type="spellEnd"/>
      <w:r w:rsidR="00CA03D7" w:rsidRPr="00CA03D7">
        <w:rPr>
          <w:rFonts w:asciiTheme="majorBidi" w:hAnsiTheme="majorBidi" w:cstheme="majorBidi"/>
          <w:lang w:val="en-US"/>
        </w:rPr>
        <w:t>, employing a different discharge cut-off voltage after fully charging the cell.</w:t>
      </w:r>
    </w:p>
    <w:p w14:paraId="1166134A" w14:textId="77777777" w:rsidR="009C47C2" w:rsidRDefault="009C47C2" w:rsidP="0011180B">
      <w:pPr>
        <w:rPr>
          <w:lang w:val="en-US"/>
        </w:rPr>
      </w:pPr>
    </w:p>
    <w:p w14:paraId="3022C2D9" w14:textId="77777777" w:rsidR="009C47C2" w:rsidRDefault="009C47C2" w:rsidP="0011180B">
      <w:pPr>
        <w:rPr>
          <w:lang w:val="en-US"/>
        </w:rPr>
      </w:pPr>
    </w:p>
    <w:p w14:paraId="6964CCCB" w14:textId="77777777" w:rsidR="009C47C2" w:rsidRDefault="009C47C2" w:rsidP="0011180B">
      <w:pPr>
        <w:rPr>
          <w:lang w:val="en-US"/>
        </w:rPr>
      </w:pPr>
    </w:p>
    <w:p w14:paraId="45F8FC3B" w14:textId="77777777" w:rsidR="009C47C2" w:rsidRDefault="009C47C2" w:rsidP="0011180B">
      <w:pPr>
        <w:rPr>
          <w:lang w:val="en-US"/>
        </w:rPr>
      </w:pPr>
    </w:p>
    <w:p w14:paraId="7232A7CE" w14:textId="77777777" w:rsidR="009C47C2" w:rsidRDefault="009C47C2" w:rsidP="0011180B">
      <w:pPr>
        <w:rPr>
          <w:lang w:val="en-US"/>
        </w:rPr>
      </w:pPr>
    </w:p>
    <w:p w14:paraId="22039798" w14:textId="77777777" w:rsidR="009C47C2" w:rsidRDefault="009C47C2" w:rsidP="0011180B">
      <w:pPr>
        <w:rPr>
          <w:lang w:val="en-US"/>
        </w:rPr>
      </w:pPr>
    </w:p>
    <w:p w14:paraId="40E06EE9" w14:textId="77777777" w:rsidR="009C47C2" w:rsidRDefault="009C47C2" w:rsidP="0011180B">
      <w:pPr>
        <w:rPr>
          <w:lang w:val="en-US"/>
        </w:rPr>
      </w:pPr>
    </w:p>
    <w:p w14:paraId="47FDA1B3" w14:textId="77777777" w:rsidR="009C47C2" w:rsidRDefault="009C47C2" w:rsidP="0011180B">
      <w:pPr>
        <w:rPr>
          <w:lang w:val="en-US"/>
        </w:rPr>
      </w:pPr>
    </w:p>
    <w:p w14:paraId="405C841D" w14:textId="77777777" w:rsidR="009C47C2" w:rsidRDefault="009C47C2" w:rsidP="0011180B">
      <w:pPr>
        <w:rPr>
          <w:lang w:val="en-US"/>
        </w:rPr>
      </w:pPr>
    </w:p>
    <w:p w14:paraId="518D2F26" w14:textId="77777777" w:rsidR="009C47C2" w:rsidRDefault="009C47C2" w:rsidP="0011180B">
      <w:pPr>
        <w:rPr>
          <w:lang w:val="en-US"/>
        </w:rPr>
      </w:pPr>
    </w:p>
    <w:p w14:paraId="2AA7AA3D" w14:textId="61D13A5A" w:rsidR="00870233" w:rsidRPr="00114574" w:rsidRDefault="00114574" w:rsidP="00114574">
      <w:pPr>
        <w:rPr>
          <w:lang w:val="en-US"/>
        </w:rPr>
      </w:pPr>
      <w:r>
        <w:object w:dxaOrig="10706" w:dyaOrig="8185" w14:anchorId="0227F0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2pt;height:346.75pt" o:ole="">
            <v:imagedata r:id="rId8" o:title=""/>
          </v:shape>
          <o:OLEObject Type="Embed" ProgID="Origin95.Graph" ShapeID="_x0000_i1025" DrawAspect="Content" ObjectID="_1780989915" r:id="rId9"/>
        </w:object>
      </w:r>
    </w:p>
    <w:p w14:paraId="2F8AB0C6" w14:textId="76C4BF84" w:rsidR="002807DC" w:rsidRPr="0061480F" w:rsidRDefault="009E2A6D" w:rsidP="002807DC">
      <w:pPr>
        <w:rPr>
          <w:rFonts w:asciiTheme="majorBidi" w:hAnsiTheme="majorBidi" w:cstheme="majorBidi"/>
          <w:lang w:val="en-US"/>
        </w:rPr>
      </w:pPr>
      <w:r w:rsidRPr="0061480F">
        <w:rPr>
          <w:rFonts w:asciiTheme="majorBidi" w:hAnsiTheme="majorBidi" w:cstheme="majorBidi"/>
          <w:b/>
          <w:bCs/>
          <w:lang w:val="en-US"/>
        </w:rPr>
        <w:t>Fig</w:t>
      </w:r>
      <w:r w:rsidR="0061480F" w:rsidRPr="0061480F">
        <w:rPr>
          <w:rFonts w:asciiTheme="majorBidi" w:hAnsiTheme="majorBidi" w:cstheme="majorBidi"/>
          <w:b/>
          <w:bCs/>
          <w:lang w:val="en-US"/>
        </w:rPr>
        <w:t xml:space="preserve"> S3</w:t>
      </w:r>
      <w:r w:rsidR="009C47C2" w:rsidRPr="0061480F">
        <w:rPr>
          <w:rFonts w:asciiTheme="majorBidi" w:hAnsiTheme="majorBidi" w:cstheme="majorBidi"/>
          <w:b/>
          <w:bCs/>
          <w:lang w:val="en-US"/>
        </w:rPr>
        <w:t>.</w:t>
      </w:r>
      <w:r w:rsidR="009C47C2" w:rsidRPr="0061480F">
        <w:rPr>
          <w:rFonts w:asciiTheme="majorBidi" w:hAnsiTheme="majorBidi" w:cstheme="majorBidi"/>
          <w:lang w:val="en-US"/>
        </w:rPr>
        <w:t xml:space="preserve"> </w:t>
      </w:r>
      <w:r w:rsidRPr="0061480F">
        <w:rPr>
          <w:rFonts w:asciiTheme="majorBidi" w:hAnsiTheme="majorBidi" w:cstheme="majorBidi"/>
          <w:lang w:val="en-US"/>
        </w:rPr>
        <w:t xml:space="preserve">Bode plot of the cells with </w:t>
      </w:r>
      <w:r w:rsidR="0093643B" w:rsidRPr="0061480F">
        <w:rPr>
          <w:rFonts w:asciiTheme="majorBidi" w:hAnsiTheme="majorBidi" w:cstheme="majorBidi"/>
          <w:lang w:val="en-US"/>
        </w:rPr>
        <w:t>pristine</w:t>
      </w:r>
      <w:r w:rsidRPr="0061480F">
        <w:rPr>
          <w:rFonts w:asciiTheme="majorBidi" w:hAnsiTheme="majorBidi" w:cstheme="majorBidi"/>
          <w:lang w:val="en-US"/>
        </w:rPr>
        <w:t xml:space="preserve"> and 5 nm Al</w:t>
      </w:r>
      <w:r w:rsidRPr="0061480F">
        <w:rPr>
          <w:rFonts w:asciiTheme="majorBidi" w:hAnsiTheme="majorBidi" w:cstheme="majorBidi"/>
          <w:vertAlign w:val="subscript"/>
          <w:lang w:val="en-US"/>
        </w:rPr>
        <w:t>2</w:t>
      </w:r>
      <w:r w:rsidRPr="0061480F">
        <w:rPr>
          <w:rFonts w:asciiTheme="majorBidi" w:hAnsiTheme="majorBidi" w:cstheme="majorBidi"/>
          <w:lang w:val="en-US"/>
        </w:rPr>
        <w:t>O</w:t>
      </w:r>
      <w:r w:rsidRPr="0061480F">
        <w:rPr>
          <w:rFonts w:asciiTheme="majorBidi" w:hAnsiTheme="majorBidi" w:cstheme="majorBidi"/>
          <w:vertAlign w:val="subscript"/>
          <w:lang w:val="en-US"/>
        </w:rPr>
        <w:t>3</w:t>
      </w:r>
      <w:r w:rsidRPr="0061480F">
        <w:rPr>
          <w:rFonts w:asciiTheme="majorBidi" w:hAnsiTheme="majorBidi" w:cstheme="majorBidi"/>
          <w:lang w:val="en-US"/>
        </w:rPr>
        <w:t xml:space="preserve">-coated LFP electrodes </w:t>
      </w:r>
      <w:r w:rsidR="00450AE4" w:rsidRPr="0061480F">
        <w:rPr>
          <w:rFonts w:asciiTheme="majorBidi" w:hAnsiTheme="majorBidi" w:cstheme="majorBidi"/>
          <w:lang w:val="en-US"/>
        </w:rPr>
        <w:t>a</w:t>
      </w:r>
      <w:r w:rsidRPr="0061480F">
        <w:rPr>
          <w:rFonts w:asciiTheme="majorBidi" w:hAnsiTheme="majorBidi" w:cstheme="majorBidi"/>
          <w:lang w:val="en-US"/>
        </w:rPr>
        <w:t>t DOD of 50%.</w:t>
      </w:r>
    </w:p>
    <w:p w14:paraId="11085ABA" w14:textId="1DE27B10" w:rsidR="007474F3" w:rsidRDefault="007474F3" w:rsidP="002807DC">
      <w:pPr>
        <w:rPr>
          <w:lang w:val="en-US"/>
        </w:rPr>
      </w:pPr>
    </w:p>
    <w:p w14:paraId="1497D721" w14:textId="2024B6F3" w:rsidR="00D27CD7" w:rsidRDefault="00D27CD7" w:rsidP="002807DC">
      <w:pPr>
        <w:rPr>
          <w:lang w:val="en-US"/>
        </w:rPr>
      </w:pPr>
    </w:p>
    <w:p w14:paraId="3B8B5754" w14:textId="0AE55109" w:rsidR="00D27CD7" w:rsidRDefault="00D27CD7" w:rsidP="003A3299">
      <w:pPr>
        <w:jc w:val="center"/>
        <w:rPr>
          <w:lang w:val="en-US"/>
        </w:rPr>
      </w:pPr>
    </w:p>
    <w:p w14:paraId="407B2C2C" w14:textId="1FFDC430" w:rsidR="00D27CD7" w:rsidRDefault="003A3299" w:rsidP="002807DC">
      <w:pPr>
        <w:rPr>
          <w:lang w:val="en-US"/>
        </w:rPr>
      </w:pPr>
      <w:r w:rsidRPr="003A3299">
        <w:rPr>
          <w:noProof/>
        </w:rPr>
        <w:drawing>
          <wp:anchor distT="0" distB="0" distL="114300" distR="114300" simplePos="0" relativeHeight="251659264" behindDoc="0" locked="0" layoutInCell="1" allowOverlap="1" wp14:anchorId="655C17B6" wp14:editId="68CEBDFD">
            <wp:simplePos x="0" y="0"/>
            <wp:positionH relativeFrom="margin">
              <wp:align>center</wp:align>
            </wp:positionH>
            <wp:positionV relativeFrom="paragraph">
              <wp:posOffset>107096</wp:posOffset>
            </wp:positionV>
            <wp:extent cx="3028586" cy="1489101"/>
            <wp:effectExtent l="0" t="0" r="635" b="0"/>
            <wp:wrapThrough wrapText="bothSides">
              <wp:wrapPolygon edited="0">
                <wp:start x="0" y="0"/>
                <wp:lineTo x="0" y="21278"/>
                <wp:lineTo x="21469" y="21278"/>
                <wp:lineTo x="21469" y="0"/>
                <wp:lineTo x="0" y="0"/>
              </wp:wrapPolygon>
            </wp:wrapThrough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586" cy="1489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E335ED" w14:textId="570FCCC0" w:rsidR="00D27CD7" w:rsidRDefault="00D27CD7" w:rsidP="002807DC">
      <w:pPr>
        <w:rPr>
          <w:lang w:val="en-US"/>
        </w:rPr>
      </w:pPr>
    </w:p>
    <w:p w14:paraId="655E3722" w14:textId="7A223E70" w:rsidR="00D27CD7" w:rsidRDefault="00D27CD7" w:rsidP="002807DC">
      <w:pPr>
        <w:rPr>
          <w:lang w:val="en-US"/>
        </w:rPr>
      </w:pPr>
    </w:p>
    <w:p w14:paraId="4E0FC94F" w14:textId="4FAB4565" w:rsidR="00D27CD7" w:rsidRDefault="00D27CD7" w:rsidP="002807DC">
      <w:pPr>
        <w:rPr>
          <w:lang w:val="en-US"/>
        </w:rPr>
      </w:pPr>
    </w:p>
    <w:p w14:paraId="08EE9F2F" w14:textId="455D83CC" w:rsidR="00D27CD7" w:rsidRDefault="00D27CD7" w:rsidP="002807DC">
      <w:pPr>
        <w:rPr>
          <w:lang w:val="en-US"/>
        </w:rPr>
      </w:pPr>
    </w:p>
    <w:p w14:paraId="2F960C04" w14:textId="2A57C64D" w:rsidR="00D27CD7" w:rsidRDefault="00D27CD7" w:rsidP="002807DC">
      <w:pPr>
        <w:rPr>
          <w:lang w:val="en-US"/>
        </w:rPr>
      </w:pPr>
    </w:p>
    <w:p w14:paraId="34687544" w14:textId="1BBCF04F" w:rsidR="00EB101B" w:rsidRPr="0061480F" w:rsidRDefault="00EB101B" w:rsidP="00EB101B">
      <w:pPr>
        <w:rPr>
          <w:rFonts w:asciiTheme="majorBidi" w:hAnsiTheme="majorBidi" w:cstheme="majorBidi"/>
          <w:lang w:val="en-US"/>
        </w:rPr>
      </w:pPr>
      <w:r w:rsidRPr="0061480F">
        <w:rPr>
          <w:rFonts w:asciiTheme="majorBidi" w:hAnsiTheme="majorBidi" w:cstheme="majorBidi"/>
          <w:b/>
          <w:bCs/>
          <w:lang w:val="en-US"/>
        </w:rPr>
        <w:t>Fig S</w:t>
      </w:r>
      <w:r>
        <w:rPr>
          <w:rFonts w:asciiTheme="majorBidi" w:hAnsiTheme="majorBidi" w:cstheme="majorBidi"/>
          <w:b/>
          <w:bCs/>
          <w:lang w:val="en-US"/>
        </w:rPr>
        <w:t>4</w:t>
      </w:r>
      <w:r w:rsidRPr="0061480F">
        <w:rPr>
          <w:rFonts w:asciiTheme="majorBidi" w:hAnsiTheme="majorBidi" w:cstheme="majorBidi"/>
          <w:b/>
          <w:bCs/>
          <w:lang w:val="en-US"/>
        </w:rPr>
        <w:t>.</w:t>
      </w:r>
      <w:r w:rsidRPr="0061480F">
        <w:rPr>
          <w:rFonts w:asciiTheme="majorBidi" w:hAnsiTheme="majorBidi" w:cstheme="majorBidi"/>
          <w:lang w:val="en-US"/>
        </w:rPr>
        <w:t xml:space="preserve"> </w:t>
      </w:r>
      <w:r w:rsidR="00C67AC1" w:rsidRPr="00C67AC1">
        <w:rPr>
          <w:rFonts w:asciiTheme="majorBidi" w:hAnsiTheme="majorBidi" w:cstheme="majorBidi"/>
          <w:lang w:val="en-US"/>
        </w:rPr>
        <w:t xml:space="preserve">An equivalent circuit model used to fit and analyze the </w:t>
      </w:r>
      <w:r w:rsidR="00C67AC1">
        <w:rPr>
          <w:rFonts w:asciiTheme="majorBidi" w:hAnsiTheme="majorBidi" w:cstheme="majorBidi"/>
          <w:lang w:val="en-US"/>
        </w:rPr>
        <w:t>EIS data.</w:t>
      </w:r>
    </w:p>
    <w:p w14:paraId="643C9C4B" w14:textId="0444C616" w:rsidR="00D27CD7" w:rsidRDefault="00D27CD7" w:rsidP="002807DC">
      <w:pPr>
        <w:rPr>
          <w:lang w:val="en-US"/>
        </w:rPr>
      </w:pPr>
    </w:p>
    <w:p w14:paraId="5D6FEF7D" w14:textId="77777777" w:rsidR="00D27CD7" w:rsidRDefault="00D27CD7" w:rsidP="002807DC">
      <w:pPr>
        <w:rPr>
          <w:lang w:val="en-US"/>
        </w:rPr>
      </w:pPr>
    </w:p>
    <w:tbl>
      <w:tblPr>
        <w:tblStyle w:val="1"/>
        <w:tblpPr w:leftFromText="180" w:rightFromText="180" w:topFromText="180" w:bottomFromText="180" w:vertAnchor="text" w:horzAnchor="page" w:tblpX="241" w:tblpY="763"/>
        <w:tblW w:w="1147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52"/>
        <w:gridCol w:w="850"/>
        <w:gridCol w:w="851"/>
        <w:gridCol w:w="850"/>
        <w:gridCol w:w="709"/>
        <w:gridCol w:w="850"/>
        <w:gridCol w:w="851"/>
        <w:gridCol w:w="992"/>
        <w:gridCol w:w="709"/>
        <w:gridCol w:w="709"/>
        <w:gridCol w:w="850"/>
        <w:gridCol w:w="851"/>
        <w:gridCol w:w="850"/>
      </w:tblGrid>
      <w:tr w:rsidR="004665BF" w:rsidRPr="00DC612F" w14:paraId="42C77257" w14:textId="77777777" w:rsidTr="002724F1">
        <w:trPr>
          <w:trHeight w:val="22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F608C9D" w14:textId="77777777" w:rsidR="004665BF" w:rsidRPr="00FA0ECE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/>
              </w:rPr>
            </w:pPr>
            <w:r w:rsidRPr="00FA0ECE">
              <w:rPr>
                <w:rFonts w:asciiTheme="majorBidi" w:hAnsiTheme="majorBidi" w:cstheme="majorBidi"/>
                <w:b/>
              </w:rPr>
              <w:lastRenderedPageBreak/>
              <w:t>Samples</w:t>
            </w:r>
          </w:p>
        </w:tc>
        <w:tc>
          <w:tcPr>
            <w:tcW w:w="41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55FF3348" w14:textId="77777777" w:rsidR="004665BF" w:rsidRPr="00FA0ECE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/>
              </w:rPr>
            </w:pPr>
            <w:r w:rsidRPr="00FA0ECE">
              <w:rPr>
                <w:rFonts w:asciiTheme="majorBidi" w:hAnsiTheme="majorBidi" w:cstheme="majorBidi"/>
                <w:b/>
              </w:rPr>
              <w:t>Pristine LFP electrode</w:t>
            </w:r>
          </w:p>
        </w:tc>
        <w:tc>
          <w:tcPr>
            <w:tcW w:w="8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3A5F3F9A" w14:textId="77777777" w:rsidR="004665BF" w:rsidRPr="00FA0ECE" w:rsidRDefault="004665BF" w:rsidP="004665BF">
            <w:pPr>
              <w:tabs>
                <w:tab w:val="left" w:pos="1072"/>
              </w:tabs>
              <w:ind w:hanging="2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111" w:type="dxa"/>
            <w:gridSpan w:val="5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nil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317C6BE" w14:textId="77777777" w:rsidR="004665BF" w:rsidRPr="00FA0ECE" w:rsidRDefault="004665BF" w:rsidP="004665BF">
            <w:pPr>
              <w:tabs>
                <w:tab w:val="left" w:pos="1072"/>
              </w:tabs>
              <w:spacing w:before="240" w:after="240" w:line="276" w:lineRule="auto"/>
              <w:ind w:left="-2"/>
              <w:jc w:val="center"/>
              <w:rPr>
                <w:rFonts w:asciiTheme="majorBidi" w:hAnsiTheme="majorBidi" w:cstheme="majorBidi"/>
                <w:b/>
              </w:rPr>
            </w:pPr>
            <w:r w:rsidRPr="00FA0ECE">
              <w:rPr>
                <w:rFonts w:asciiTheme="majorBidi" w:hAnsiTheme="majorBidi" w:cstheme="majorBidi"/>
                <w:b/>
              </w:rPr>
              <w:t>5nm Al</w:t>
            </w:r>
            <w:r w:rsidRPr="00FA0ECE">
              <w:rPr>
                <w:rFonts w:asciiTheme="majorBidi" w:hAnsiTheme="majorBidi" w:cstheme="majorBidi"/>
                <w:b/>
                <w:vertAlign w:val="subscript"/>
              </w:rPr>
              <w:t>2</w:t>
            </w:r>
            <w:r w:rsidRPr="00FA0ECE">
              <w:rPr>
                <w:rFonts w:asciiTheme="majorBidi" w:hAnsiTheme="majorBidi" w:cstheme="majorBidi"/>
                <w:b/>
              </w:rPr>
              <w:t>O</w:t>
            </w:r>
            <w:r w:rsidRPr="00FA0ECE">
              <w:rPr>
                <w:rFonts w:asciiTheme="majorBidi" w:hAnsiTheme="majorBidi" w:cstheme="majorBidi"/>
                <w:b/>
                <w:vertAlign w:val="subscript"/>
              </w:rPr>
              <w:t>3</w:t>
            </w:r>
            <w:r w:rsidRPr="00FA0ECE">
              <w:rPr>
                <w:rFonts w:asciiTheme="majorBidi" w:hAnsiTheme="majorBidi" w:cstheme="majorBidi"/>
                <w:b/>
              </w:rPr>
              <w:t>-coated LFP electrode</w:t>
            </w:r>
          </w:p>
        </w:tc>
        <w:tc>
          <w:tcPr>
            <w:tcW w:w="8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2305205" w14:textId="77777777" w:rsidR="004665BF" w:rsidRPr="005021FA" w:rsidRDefault="004665BF" w:rsidP="004665BF">
            <w:pPr>
              <w:tabs>
                <w:tab w:val="left" w:pos="1072"/>
              </w:tabs>
              <w:ind w:hanging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665BF" w:rsidRPr="005021FA" w14:paraId="54B81F60" w14:textId="77777777" w:rsidTr="002724F1">
        <w:trPr>
          <w:trHeight w:val="28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87A5C6D" w14:textId="77777777" w:rsidR="004665BF" w:rsidRPr="00A0785C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/>
              </w:rPr>
            </w:pPr>
            <w:r w:rsidRPr="00A0785C">
              <w:rPr>
                <w:rFonts w:asciiTheme="majorBidi" w:hAnsiTheme="majorBidi" w:cstheme="majorBidi"/>
                <w:b/>
              </w:rPr>
              <w:t>DOD (%)</w:t>
            </w:r>
          </w:p>
        </w:tc>
        <w:sdt>
          <w:sdtPr>
            <w:rPr>
              <w:rFonts w:asciiTheme="majorBidi" w:hAnsiTheme="majorBidi" w:cstheme="majorBidi"/>
              <w:b/>
              <w:sz w:val="20"/>
              <w:szCs w:val="20"/>
            </w:rPr>
            <w:tag w:val="goog_rdk_283"/>
            <w:id w:val="1334029000"/>
          </w:sdtPr>
          <w:sdtEndPr/>
          <w:sdtContent>
            <w:tc>
              <w:tcPr>
                <w:tcW w:w="850" w:type="dxa"/>
                <w:tc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cBorders>
                <w:tcMar>
                  <w:top w:w="0" w:type="dxa"/>
                  <w:left w:w="80" w:type="dxa"/>
                  <w:bottom w:w="0" w:type="dxa"/>
                  <w:right w:w="80" w:type="dxa"/>
                </w:tcMar>
              </w:tcPr>
              <w:p w14:paraId="0938C639" w14:textId="77777777" w:rsidR="004665BF" w:rsidRPr="00A0785C" w:rsidRDefault="00F1267E" w:rsidP="004665BF">
                <w:pPr>
                  <w:tabs>
                    <w:tab w:val="left" w:pos="1072"/>
                  </w:tabs>
                  <w:spacing w:before="240" w:after="240" w:line="276" w:lineRule="auto"/>
                  <w:ind w:hanging="2"/>
                  <w:jc w:val="center"/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</w:pPr>
                <w:sdt>
                  <w:sdtPr>
                    <w:rPr>
                      <w:rFonts w:asciiTheme="majorBidi" w:hAnsiTheme="majorBidi" w:cstheme="majorBidi"/>
                      <w:b/>
                      <w:sz w:val="20"/>
                      <w:szCs w:val="20"/>
                    </w:rPr>
                    <w:tag w:val="goog_rdk_281"/>
                    <w:id w:val="-590701716"/>
                  </w:sdtPr>
                  <w:sdtEndPr/>
                  <w:sdtContent/>
                </w:sdt>
                <w:sdt>
                  <w:sdtPr>
                    <w:rPr>
                      <w:rFonts w:asciiTheme="majorBidi" w:hAnsiTheme="majorBidi" w:cstheme="majorBidi"/>
                      <w:b/>
                      <w:sz w:val="20"/>
                      <w:szCs w:val="20"/>
                    </w:rPr>
                    <w:tag w:val="goog_rdk_282"/>
                    <w:id w:val="-448317296"/>
                  </w:sdtPr>
                  <w:sdtEndPr/>
                  <w:sdtContent/>
                </w:sdt>
                <w:r w:rsidR="004665BF" w:rsidRPr="00A0785C"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  <w:t xml:space="preserve">17% </w:t>
                </w:r>
              </w:p>
            </w:tc>
          </w:sdtContent>
        </w:sdt>
        <w:sdt>
          <w:sdtPr>
            <w:rPr>
              <w:rFonts w:asciiTheme="majorBidi" w:hAnsiTheme="majorBidi" w:cstheme="majorBidi"/>
              <w:b/>
              <w:sz w:val="20"/>
              <w:szCs w:val="20"/>
            </w:rPr>
            <w:tag w:val="goog_rdk_284"/>
            <w:id w:val="494691314"/>
          </w:sdtPr>
          <w:sdtEndPr/>
          <w:sdtContent>
            <w:tc>
              <w:tcPr>
                <w:tcW w:w="851" w:type="dxa"/>
                <w:tc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cBorders>
                <w:tcMar>
                  <w:top w:w="0" w:type="dxa"/>
                  <w:left w:w="80" w:type="dxa"/>
                  <w:bottom w:w="0" w:type="dxa"/>
                  <w:right w:w="80" w:type="dxa"/>
                </w:tcMar>
              </w:tcPr>
              <w:p w14:paraId="62193FAA" w14:textId="77777777" w:rsidR="004665BF" w:rsidRPr="00A0785C" w:rsidRDefault="004665BF" w:rsidP="004665BF">
                <w:pPr>
                  <w:tabs>
                    <w:tab w:val="left" w:pos="1072"/>
                  </w:tabs>
                  <w:spacing w:before="240" w:after="240" w:line="276" w:lineRule="auto"/>
                  <w:ind w:hanging="2"/>
                  <w:jc w:val="center"/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</w:pPr>
                <w:r w:rsidRPr="00A0785C"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  <w:t xml:space="preserve">33% </w:t>
                </w:r>
              </w:p>
            </w:tc>
          </w:sdtContent>
        </w:sdt>
        <w:sdt>
          <w:sdtPr>
            <w:rPr>
              <w:rFonts w:asciiTheme="majorBidi" w:hAnsiTheme="majorBidi" w:cstheme="majorBidi"/>
              <w:b/>
              <w:sz w:val="20"/>
              <w:szCs w:val="20"/>
            </w:rPr>
            <w:tag w:val="goog_rdk_285"/>
            <w:id w:val="-1518083300"/>
          </w:sdtPr>
          <w:sdtEndPr/>
          <w:sdtContent>
            <w:tc>
              <w:tcPr>
                <w:tcW w:w="850" w:type="dxa"/>
                <w:tc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cBorders>
                <w:tcMar>
                  <w:top w:w="0" w:type="dxa"/>
                  <w:left w:w="80" w:type="dxa"/>
                  <w:bottom w:w="0" w:type="dxa"/>
                  <w:right w:w="80" w:type="dxa"/>
                </w:tcMar>
              </w:tcPr>
              <w:p w14:paraId="7DAC371E" w14:textId="77777777" w:rsidR="004665BF" w:rsidRPr="00A0785C" w:rsidRDefault="004665BF" w:rsidP="004665BF">
                <w:pPr>
                  <w:tabs>
                    <w:tab w:val="left" w:pos="1072"/>
                  </w:tabs>
                  <w:spacing w:before="240" w:after="240" w:line="276" w:lineRule="auto"/>
                  <w:ind w:hanging="2"/>
                  <w:jc w:val="center"/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</w:pPr>
                <w:r w:rsidRPr="00A0785C"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  <w:t xml:space="preserve">50% </w:t>
                </w:r>
              </w:p>
            </w:tc>
          </w:sdtContent>
        </w:sdt>
        <w:sdt>
          <w:sdtPr>
            <w:rPr>
              <w:rFonts w:asciiTheme="majorBidi" w:hAnsiTheme="majorBidi" w:cstheme="majorBidi"/>
              <w:b/>
              <w:sz w:val="20"/>
              <w:szCs w:val="20"/>
            </w:rPr>
            <w:tag w:val="goog_rdk_286"/>
            <w:id w:val="342978548"/>
          </w:sdtPr>
          <w:sdtEndPr/>
          <w:sdtContent>
            <w:tc>
              <w:tcPr>
                <w:tcW w:w="709" w:type="dxa"/>
                <w:tc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cBorders>
                <w:tcMar>
                  <w:top w:w="0" w:type="dxa"/>
                  <w:left w:w="80" w:type="dxa"/>
                  <w:bottom w:w="0" w:type="dxa"/>
                  <w:right w:w="80" w:type="dxa"/>
                </w:tcMar>
              </w:tcPr>
              <w:p w14:paraId="52CB7C59" w14:textId="77777777" w:rsidR="004665BF" w:rsidRPr="00A0785C" w:rsidRDefault="004665BF" w:rsidP="004665BF">
                <w:pPr>
                  <w:tabs>
                    <w:tab w:val="left" w:pos="1072"/>
                  </w:tabs>
                  <w:spacing w:before="240" w:after="240" w:line="276" w:lineRule="auto"/>
                  <w:ind w:hanging="2"/>
                  <w:jc w:val="center"/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</w:pPr>
                <w:r w:rsidRPr="00A0785C"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  <w:t xml:space="preserve">67% </w:t>
                </w:r>
              </w:p>
            </w:tc>
          </w:sdtContent>
        </w:sdt>
        <w:sdt>
          <w:sdtPr>
            <w:rPr>
              <w:rFonts w:asciiTheme="majorBidi" w:hAnsiTheme="majorBidi" w:cstheme="majorBidi"/>
              <w:b/>
              <w:sz w:val="20"/>
              <w:szCs w:val="20"/>
            </w:rPr>
            <w:tag w:val="goog_rdk_287"/>
            <w:id w:val="1009803843"/>
          </w:sdtPr>
          <w:sdtEndPr/>
          <w:sdtContent>
            <w:tc>
              <w:tcPr>
                <w:tcW w:w="850" w:type="dxa"/>
                <w:tc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cBorders>
                <w:tcMar>
                  <w:top w:w="0" w:type="dxa"/>
                  <w:left w:w="80" w:type="dxa"/>
                  <w:bottom w:w="0" w:type="dxa"/>
                  <w:right w:w="80" w:type="dxa"/>
                </w:tcMar>
              </w:tcPr>
              <w:p w14:paraId="636E454F" w14:textId="77777777" w:rsidR="004665BF" w:rsidRPr="00A0785C" w:rsidRDefault="004665BF" w:rsidP="004665BF">
                <w:pPr>
                  <w:tabs>
                    <w:tab w:val="left" w:pos="1072"/>
                  </w:tabs>
                  <w:spacing w:before="240" w:after="240" w:line="276" w:lineRule="auto"/>
                  <w:ind w:hanging="2"/>
                  <w:jc w:val="center"/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</w:pPr>
                <w:r w:rsidRPr="00A0785C"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  <w:t xml:space="preserve">83% </w:t>
                </w:r>
              </w:p>
            </w:tc>
          </w:sdtContent>
        </w:sdt>
        <w:sdt>
          <w:sdtPr>
            <w:rPr>
              <w:rFonts w:asciiTheme="majorBidi" w:hAnsiTheme="majorBidi" w:cstheme="majorBidi"/>
              <w:b/>
              <w:sz w:val="20"/>
              <w:szCs w:val="20"/>
            </w:rPr>
            <w:tag w:val="goog_rdk_288"/>
            <w:id w:val="43645938"/>
          </w:sdtPr>
          <w:sdtEndPr/>
          <w:sdtContent>
            <w:tc>
              <w:tcPr>
                <w:tcW w:w="851" w:type="dxa"/>
                <w:tc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18" w:space="0" w:color="000000"/>
                </w:tcBorders>
                <w:tcMar>
                  <w:top w:w="0" w:type="dxa"/>
                  <w:left w:w="80" w:type="dxa"/>
                  <w:bottom w:w="0" w:type="dxa"/>
                  <w:right w:w="80" w:type="dxa"/>
                </w:tcMar>
              </w:tcPr>
              <w:p w14:paraId="1865E5E2" w14:textId="77777777" w:rsidR="004665BF" w:rsidRPr="00A0785C" w:rsidRDefault="004665BF" w:rsidP="004665BF">
                <w:pPr>
                  <w:tabs>
                    <w:tab w:val="left" w:pos="1072"/>
                  </w:tabs>
                  <w:spacing w:before="240" w:after="240" w:line="276" w:lineRule="auto"/>
                  <w:ind w:hanging="2"/>
                  <w:jc w:val="center"/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</w:pPr>
                <w:r w:rsidRPr="00A0785C">
                  <w:rPr>
                    <w:rFonts w:asciiTheme="majorBidi" w:hAnsiTheme="majorBidi" w:cstheme="majorBidi"/>
                    <w:b/>
                    <w:sz w:val="20"/>
                    <w:szCs w:val="20"/>
                  </w:rPr>
                  <w:t xml:space="preserve">100% </w:t>
                </w:r>
              </w:p>
            </w:tc>
          </w:sdtContent>
        </w:sdt>
        <w:tc>
          <w:tcPr>
            <w:tcW w:w="99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830BE16" w14:textId="77777777" w:rsidR="004665BF" w:rsidRPr="00A0785C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785C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17%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20F90133" w14:textId="77777777" w:rsidR="004665BF" w:rsidRPr="00A0785C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785C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33%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0BAFC5A4" w14:textId="77777777" w:rsidR="004665BF" w:rsidRPr="00A0785C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785C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50%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13DDC52" w14:textId="77777777" w:rsidR="004665BF" w:rsidRPr="00A0785C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785C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67%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D3A3B62" w14:textId="77777777" w:rsidR="004665BF" w:rsidRPr="00A0785C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785C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83%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E0519B5" w14:textId="77777777" w:rsidR="004665BF" w:rsidRPr="00A0785C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0785C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100% </w:t>
            </w:r>
          </w:p>
        </w:tc>
      </w:tr>
      <w:tr w:rsidR="004665BF" w:rsidRPr="005021FA" w14:paraId="7A3664CA" w14:textId="77777777" w:rsidTr="002724F1">
        <w:trPr>
          <w:trHeight w:val="270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369891FF" w14:textId="77777777" w:rsidR="004665BF" w:rsidRPr="009318C4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Cs/>
              </w:rPr>
            </w:pPr>
            <w:r w:rsidRPr="009318C4">
              <w:rPr>
                <w:rFonts w:asciiTheme="majorBidi" w:hAnsiTheme="majorBidi" w:cstheme="majorBidi"/>
                <w:bCs/>
              </w:rPr>
              <w:t>R</w:t>
            </w:r>
            <w:r w:rsidRPr="009318C4">
              <w:rPr>
                <w:rFonts w:asciiTheme="majorBidi" w:hAnsiTheme="majorBidi" w:cstheme="majorBidi"/>
                <w:bCs/>
                <w:vertAlign w:val="subscript"/>
              </w:rPr>
              <w:t xml:space="preserve">e  </w:t>
            </w:r>
            <w:r w:rsidRPr="009318C4">
              <w:rPr>
                <w:rFonts w:asciiTheme="majorBidi" w:hAnsiTheme="majorBidi" w:cstheme="majorBidi"/>
                <w:bCs/>
              </w:rPr>
              <w:t>(Ω)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625C19A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 xml:space="preserve">5.2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4180DBE1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8.9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078023A7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8.3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59E47A22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13.8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2D2E5A98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16.8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65656CD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11.4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94CF1A8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7.8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37DF852F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5.3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5053D09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5.4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05033766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5.6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770EF36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5.7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295DC6E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5.8</w:t>
            </w:r>
          </w:p>
        </w:tc>
      </w:tr>
      <w:tr w:rsidR="004665BF" w:rsidRPr="005021FA" w14:paraId="14B9F7E8" w14:textId="77777777" w:rsidTr="002724F1">
        <w:trPr>
          <w:trHeight w:val="40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3C58AE7" w14:textId="77777777" w:rsidR="004665BF" w:rsidRPr="009318C4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Cs/>
              </w:rPr>
            </w:pPr>
            <w:r w:rsidRPr="009318C4">
              <w:rPr>
                <w:rFonts w:asciiTheme="majorBidi" w:hAnsiTheme="majorBidi" w:cstheme="majorBidi"/>
                <w:bCs/>
              </w:rPr>
              <w:t>R</w:t>
            </w:r>
            <w:r w:rsidRPr="009318C4">
              <w:rPr>
                <w:rFonts w:asciiTheme="majorBidi" w:hAnsiTheme="majorBidi" w:cstheme="majorBidi"/>
                <w:bCs/>
                <w:vertAlign w:val="subscript"/>
              </w:rPr>
              <w:t xml:space="preserve">CEI </w:t>
            </w:r>
            <w:r w:rsidRPr="009318C4">
              <w:rPr>
                <w:rFonts w:asciiTheme="majorBidi" w:hAnsiTheme="majorBidi" w:cstheme="majorBidi"/>
                <w:bCs/>
              </w:rPr>
              <w:t>(Ω)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C6E7A97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66.2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5561AEF2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60.5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F816DAE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64.1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4359780A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59.8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5A5EEA94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53.2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065A0C88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63.1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479F6BF0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58.6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49FCA84F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56.6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CD1BB88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55.8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51452A2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56.9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47B2DF00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57.9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3421EE26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58.5</w:t>
            </w:r>
          </w:p>
        </w:tc>
      </w:tr>
      <w:tr w:rsidR="004665BF" w:rsidRPr="005021FA" w14:paraId="313D2155" w14:textId="77777777" w:rsidTr="002724F1">
        <w:trPr>
          <w:trHeight w:val="28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3D68396D" w14:textId="77777777" w:rsidR="004665BF" w:rsidRPr="009318C4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Cs/>
              </w:rPr>
            </w:pPr>
            <w:proofErr w:type="spellStart"/>
            <w:r w:rsidRPr="009318C4">
              <w:rPr>
                <w:rFonts w:asciiTheme="majorBidi" w:hAnsiTheme="majorBidi" w:cstheme="majorBidi"/>
                <w:bCs/>
              </w:rPr>
              <w:t>R</w:t>
            </w:r>
            <w:r w:rsidRPr="009318C4">
              <w:rPr>
                <w:rFonts w:asciiTheme="majorBidi" w:hAnsiTheme="majorBidi" w:cstheme="majorBidi"/>
                <w:bCs/>
                <w:vertAlign w:val="subscript"/>
              </w:rPr>
              <w:t>ct</w:t>
            </w:r>
            <w:proofErr w:type="spellEnd"/>
            <w:r w:rsidRPr="009318C4">
              <w:rPr>
                <w:rFonts w:asciiTheme="majorBidi" w:hAnsiTheme="majorBidi" w:cstheme="majorBidi"/>
                <w:bCs/>
              </w:rPr>
              <w:t xml:space="preserve"> (Ω)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26FE2A3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43.6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9567176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60.9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044BAB70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74.5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5FCACFF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96.8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29858D27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125.8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0384D4D5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141.2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9E5A3AE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38.7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9C51BCF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78.1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39C8A69F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115.0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1ACF41B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109.6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431DA18D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107.8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2CB6DB8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128.4</w:t>
            </w:r>
          </w:p>
        </w:tc>
      </w:tr>
      <w:tr w:rsidR="004665BF" w:rsidRPr="005021FA" w14:paraId="1220953C" w14:textId="77777777" w:rsidTr="002724F1">
        <w:trPr>
          <w:trHeight w:val="46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1348C87" w14:textId="77777777" w:rsidR="004665BF" w:rsidRPr="009318C4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Cs/>
              </w:rPr>
            </w:pPr>
            <w:r w:rsidRPr="009318C4">
              <w:rPr>
                <w:rFonts w:asciiTheme="majorBidi" w:hAnsiTheme="majorBidi" w:cstheme="majorBidi"/>
                <w:bCs/>
              </w:rPr>
              <w:t>Overall Resistance (Ω)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27FFD7EF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115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D0BAAD7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130.3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3A5CABA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146.9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A5F2C7E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170.4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03ABF54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195.8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48CAE663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215.7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2AF53AE2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105.1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CE0BE8E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140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4FB07E1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176.2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5D6A28B7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172.1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4CA8D690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171.4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043C233D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192.7</w:t>
            </w:r>
          </w:p>
        </w:tc>
      </w:tr>
      <w:tr w:rsidR="004665BF" w:rsidRPr="005021FA" w14:paraId="24D7A05E" w14:textId="77777777" w:rsidTr="002724F1">
        <w:trPr>
          <w:trHeight w:val="49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0709C983" w14:textId="77777777" w:rsidR="004665BF" w:rsidRPr="009318C4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Cs/>
                <w:vertAlign w:val="superscript"/>
              </w:rPr>
            </w:pPr>
            <w:r w:rsidRPr="009318C4">
              <w:rPr>
                <w:rFonts w:asciiTheme="majorBidi" w:hAnsiTheme="majorBidi" w:cstheme="majorBidi"/>
                <w:bCs/>
              </w:rPr>
              <w:t>C</w:t>
            </w:r>
            <w:r w:rsidRPr="009318C4">
              <w:rPr>
                <w:rFonts w:asciiTheme="majorBidi" w:hAnsiTheme="majorBidi" w:cstheme="majorBidi"/>
                <w:bCs/>
                <w:vertAlign w:val="subscript"/>
              </w:rPr>
              <w:t xml:space="preserve">CEI  </w:t>
            </w:r>
            <w:r w:rsidRPr="009318C4">
              <w:rPr>
                <w:rFonts w:asciiTheme="majorBidi" w:hAnsiTheme="majorBidi" w:cstheme="majorBidi"/>
                <w:bCs/>
              </w:rPr>
              <w:t>(F) ×10</w:t>
            </w:r>
            <w:r w:rsidRPr="009318C4">
              <w:rPr>
                <w:rFonts w:asciiTheme="majorBidi" w:hAnsiTheme="majorBidi" w:cstheme="majorBidi"/>
                <w:bCs/>
                <w:vertAlign w:val="superscript"/>
              </w:rPr>
              <w:t>-6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D84483C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0.10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6D3EEA0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3B765F3F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0.21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4730B5C0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32B953A1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0.84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0ACA08E7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03C44F5A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4.6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D24E379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2.1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2B376024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2.7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06700DFD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2.3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3D54C46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2.9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8DBD718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2.5</w:t>
            </w:r>
          </w:p>
        </w:tc>
      </w:tr>
      <w:tr w:rsidR="004665BF" w:rsidRPr="005021FA" w14:paraId="72861967" w14:textId="77777777" w:rsidTr="002724F1">
        <w:trPr>
          <w:trHeight w:val="49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F2FF84E" w14:textId="77777777" w:rsidR="004665BF" w:rsidRPr="009318C4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Cs/>
                <w:vertAlign w:val="superscript"/>
              </w:rPr>
            </w:pPr>
            <w:proofErr w:type="spellStart"/>
            <w:r w:rsidRPr="009318C4">
              <w:rPr>
                <w:rFonts w:asciiTheme="majorBidi" w:hAnsiTheme="majorBidi" w:cstheme="majorBidi"/>
                <w:bCs/>
              </w:rPr>
              <w:t>C</w:t>
            </w:r>
            <w:r w:rsidRPr="009318C4">
              <w:rPr>
                <w:rFonts w:asciiTheme="majorBidi" w:hAnsiTheme="majorBidi" w:cstheme="majorBidi"/>
                <w:bCs/>
                <w:vertAlign w:val="subscript"/>
              </w:rPr>
              <w:t>dl</w:t>
            </w:r>
            <w:proofErr w:type="spellEnd"/>
            <w:r w:rsidRPr="009318C4">
              <w:rPr>
                <w:rFonts w:asciiTheme="majorBidi" w:hAnsiTheme="majorBidi" w:cstheme="majorBidi"/>
                <w:bCs/>
              </w:rPr>
              <w:t>(F) ×10</w:t>
            </w:r>
            <w:r w:rsidRPr="009318C4">
              <w:rPr>
                <w:rFonts w:asciiTheme="majorBidi" w:hAnsiTheme="majorBidi" w:cstheme="majorBidi"/>
                <w:bCs/>
                <w:vertAlign w:val="superscript"/>
              </w:rPr>
              <w:t>-3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E55D772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1.4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E372E37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2.0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55F4F348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2.6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31260260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3.0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A35E1F6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3.1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202A5FFA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2.9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4B0C9D9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3.2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5D3C3D02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1.7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AFD51E3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1.7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33B5B57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2.7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72BE568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2.4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A0CA797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1.9</w:t>
            </w:r>
          </w:p>
        </w:tc>
      </w:tr>
      <w:tr w:rsidR="004665BF" w:rsidRPr="005021FA" w14:paraId="7827229B" w14:textId="77777777" w:rsidTr="002724F1">
        <w:trPr>
          <w:trHeight w:val="419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1D89848C" w14:textId="77777777" w:rsidR="004665BF" w:rsidRPr="009318C4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bCs/>
              </w:rPr>
            </w:pPr>
            <w:r w:rsidRPr="009318C4">
              <w:rPr>
                <w:rFonts w:asciiTheme="majorBidi" w:hAnsiTheme="majorBidi" w:cstheme="majorBidi"/>
                <w:bCs/>
              </w:rPr>
              <w:t>w (Ohm.s</w:t>
            </w:r>
            <w:r w:rsidRPr="009318C4">
              <w:rPr>
                <w:rFonts w:asciiTheme="majorBidi" w:hAnsiTheme="majorBidi" w:cstheme="majorBidi"/>
                <w:bCs/>
                <w:vertAlign w:val="superscript"/>
              </w:rPr>
              <w:t>-1/2</w:t>
            </w:r>
            <w:r w:rsidRPr="009318C4">
              <w:rPr>
                <w:rFonts w:asciiTheme="majorBidi" w:hAnsiTheme="majorBidi" w:cstheme="majorBidi"/>
                <w:bCs/>
              </w:rPr>
              <w:t>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3FAEB9B7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7.5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2D176691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9.5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5C68E48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17.2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5D4D568B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30.1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AFDEC08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35.6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A54F16E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184.2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27BEF2FC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637C8848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10.4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3B853116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19.7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FB8E74A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31.4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738DFAF7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53.5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14:paraId="28E1C3F4" w14:textId="77777777" w:rsidR="004665BF" w:rsidRPr="00FD5828" w:rsidRDefault="004665BF" w:rsidP="004665BF">
            <w:pPr>
              <w:tabs>
                <w:tab w:val="left" w:pos="1072"/>
              </w:tabs>
              <w:spacing w:before="240" w:after="240" w:line="276" w:lineRule="auto"/>
              <w:ind w:hanging="2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D5828">
              <w:rPr>
                <w:rFonts w:asciiTheme="majorBidi" w:hAnsiTheme="majorBidi" w:cstheme="majorBidi"/>
                <w:sz w:val="20"/>
                <w:szCs w:val="20"/>
              </w:rPr>
              <w:t>195.4</w:t>
            </w:r>
          </w:p>
        </w:tc>
      </w:tr>
    </w:tbl>
    <w:p w14:paraId="3DF5234C" w14:textId="06E862D9" w:rsidR="007474F3" w:rsidRPr="00D27CD7" w:rsidRDefault="004665BF" w:rsidP="00D27CD7">
      <w:pPr>
        <w:spacing w:line="276" w:lineRule="auto"/>
        <w:ind w:hanging="2"/>
        <w:jc w:val="center"/>
        <w:rPr>
          <w:rFonts w:asciiTheme="majorBidi" w:hAnsiTheme="majorBidi" w:cstheme="majorBidi"/>
          <w:lang w:val="en-US"/>
        </w:rPr>
      </w:pPr>
      <w:r w:rsidRPr="00D27CD7">
        <w:rPr>
          <w:rFonts w:asciiTheme="majorBidi" w:hAnsiTheme="majorBidi" w:cstheme="majorBidi"/>
          <w:b/>
          <w:lang w:val="en-US"/>
        </w:rPr>
        <w:t xml:space="preserve"> </w:t>
      </w:r>
      <w:r w:rsidR="007474F3" w:rsidRPr="00D27CD7">
        <w:rPr>
          <w:rFonts w:asciiTheme="majorBidi" w:hAnsiTheme="majorBidi" w:cstheme="majorBidi"/>
          <w:b/>
          <w:lang w:val="en-US"/>
        </w:rPr>
        <w:t>Table 1.</w:t>
      </w:r>
      <w:r w:rsidR="007474F3" w:rsidRPr="00D27CD7">
        <w:rPr>
          <w:rFonts w:asciiTheme="majorBidi" w:hAnsiTheme="majorBidi" w:cstheme="majorBidi"/>
          <w:lang w:val="en-US"/>
        </w:rPr>
        <w:t xml:space="preserve"> Numerical value of Resistance and </w:t>
      </w:r>
      <w:r w:rsidR="00D4488C">
        <w:rPr>
          <w:rFonts w:asciiTheme="majorBidi" w:hAnsiTheme="majorBidi" w:cstheme="majorBidi"/>
          <w:lang w:val="en-US"/>
        </w:rPr>
        <w:t>capacitances</w:t>
      </w:r>
      <w:r w:rsidR="007474F3" w:rsidRPr="00D27CD7">
        <w:rPr>
          <w:rFonts w:asciiTheme="majorBidi" w:hAnsiTheme="majorBidi" w:cstheme="majorBidi"/>
          <w:lang w:val="en-US"/>
        </w:rPr>
        <w:t xml:space="preserve"> obtained from the fitting of the EIS spectra at different states of lithiation for Pristine LFP electrode and 5nm Al</w:t>
      </w:r>
      <w:r w:rsidR="007474F3" w:rsidRPr="00D27CD7">
        <w:rPr>
          <w:rFonts w:asciiTheme="majorBidi" w:hAnsiTheme="majorBidi" w:cstheme="majorBidi"/>
          <w:vertAlign w:val="subscript"/>
          <w:lang w:val="en-US"/>
        </w:rPr>
        <w:t>2</w:t>
      </w:r>
      <w:r w:rsidR="007474F3" w:rsidRPr="00D27CD7">
        <w:rPr>
          <w:rFonts w:asciiTheme="majorBidi" w:hAnsiTheme="majorBidi" w:cstheme="majorBidi"/>
          <w:lang w:val="en-US"/>
        </w:rPr>
        <w:t>O</w:t>
      </w:r>
      <w:r w:rsidR="007474F3" w:rsidRPr="00D27CD7">
        <w:rPr>
          <w:rFonts w:asciiTheme="majorBidi" w:hAnsiTheme="majorBidi" w:cstheme="majorBidi"/>
          <w:vertAlign w:val="subscript"/>
          <w:lang w:val="en-US"/>
        </w:rPr>
        <w:t>3</w:t>
      </w:r>
      <w:r w:rsidR="007474F3" w:rsidRPr="00D27CD7">
        <w:rPr>
          <w:rFonts w:asciiTheme="majorBidi" w:hAnsiTheme="majorBidi" w:cstheme="majorBidi"/>
          <w:lang w:val="en-US"/>
        </w:rPr>
        <w:t>-coated LFP electrode.</w:t>
      </w:r>
    </w:p>
    <w:p w14:paraId="0057F99F" w14:textId="77777777" w:rsidR="007474F3" w:rsidRPr="007474F3" w:rsidRDefault="007474F3" w:rsidP="007474F3">
      <w:pPr>
        <w:spacing w:line="240" w:lineRule="auto"/>
        <w:ind w:hanging="2"/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 w14:paraId="57DD355C" w14:textId="5C54F4AB" w:rsidR="007474F3" w:rsidRDefault="007474F3" w:rsidP="002807DC">
      <w:pPr>
        <w:rPr>
          <w:lang w:val="en-US"/>
        </w:rPr>
      </w:pPr>
    </w:p>
    <w:p w14:paraId="423B33B1" w14:textId="6A93360C" w:rsidR="007474F3" w:rsidRDefault="007474F3" w:rsidP="002807DC">
      <w:pPr>
        <w:rPr>
          <w:lang w:val="en-US"/>
        </w:rPr>
      </w:pPr>
    </w:p>
    <w:p w14:paraId="2C8D5043" w14:textId="444CF561" w:rsidR="009852D5" w:rsidRDefault="009852D5" w:rsidP="002807DC">
      <w:pPr>
        <w:rPr>
          <w:lang w:val="en-US"/>
        </w:rPr>
      </w:pPr>
    </w:p>
    <w:p w14:paraId="576E5850" w14:textId="3F3ED93E" w:rsidR="009852D5" w:rsidRDefault="009852D5" w:rsidP="002807DC">
      <w:pPr>
        <w:rPr>
          <w:lang w:val="en-US"/>
        </w:rPr>
      </w:pPr>
    </w:p>
    <w:p w14:paraId="6920F3BE" w14:textId="3033A028" w:rsidR="009852D5" w:rsidRDefault="009852D5" w:rsidP="002807DC">
      <w:pPr>
        <w:rPr>
          <w:lang w:val="en-US"/>
        </w:rPr>
      </w:pPr>
    </w:p>
    <w:p w14:paraId="4793FA18" w14:textId="12EE4336" w:rsidR="009852D5" w:rsidRDefault="009852D5" w:rsidP="002807DC">
      <w:pPr>
        <w:rPr>
          <w:lang w:val="en-US"/>
        </w:rPr>
      </w:pPr>
    </w:p>
    <w:p w14:paraId="599535F3" w14:textId="4C43821E" w:rsidR="009852D5" w:rsidRDefault="009852D5" w:rsidP="002807DC">
      <w:pPr>
        <w:rPr>
          <w:lang w:val="en-US"/>
        </w:rPr>
      </w:pPr>
    </w:p>
    <w:p w14:paraId="54E3A6BE" w14:textId="3C80ABCD" w:rsidR="009852D5" w:rsidRDefault="009852D5" w:rsidP="002807DC">
      <w:pPr>
        <w:rPr>
          <w:lang w:val="en-US"/>
        </w:rPr>
      </w:pPr>
    </w:p>
    <w:p w14:paraId="2F4BBD14" w14:textId="07A1676F" w:rsidR="009852D5" w:rsidRDefault="009852D5" w:rsidP="002807DC">
      <w:pPr>
        <w:rPr>
          <w:lang w:val="en-US"/>
        </w:rPr>
      </w:pPr>
    </w:p>
    <w:p w14:paraId="4C24BC9B" w14:textId="56563693" w:rsidR="007E552D" w:rsidRDefault="007E552D" w:rsidP="002807DC">
      <w:pPr>
        <w:rPr>
          <w:lang w:val="en-US"/>
        </w:rPr>
      </w:pPr>
    </w:p>
    <w:p w14:paraId="447891D3" w14:textId="77777777" w:rsidR="003B6DD2" w:rsidRDefault="003B6DD2" w:rsidP="002807DC">
      <w:pPr>
        <w:rPr>
          <w:lang w:val="en-US"/>
        </w:rPr>
      </w:pPr>
    </w:p>
    <w:p w14:paraId="7D5C2863" w14:textId="54CD4E9F" w:rsidR="007E552D" w:rsidRPr="007E552D" w:rsidRDefault="007E552D" w:rsidP="002807DC">
      <w:pPr>
        <w:rPr>
          <w:rFonts w:asciiTheme="majorBidi" w:hAnsiTheme="majorBidi" w:cstheme="majorBidi"/>
          <w:b/>
          <w:bCs/>
          <w:lang w:val="en-US"/>
        </w:rPr>
      </w:pPr>
      <w:r w:rsidRPr="007E552D">
        <w:rPr>
          <w:rFonts w:asciiTheme="majorBidi" w:hAnsiTheme="majorBidi" w:cstheme="majorBidi"/>
          <w:b/>
          <w:bCs/>
          <w:lang w:val="en-US"/>
        </w:rPr>
        <w:lastRenderedPageBreak/>
        <w:t>Table S2.</w:t>
      </w:r>
      <w:r>
        <w:rPr>
          <w:rFonts w:asciiTheme="majorBidi" w:hAnsiTheme="majorBidi" w:cstheme="majorBidi"/>
          <w:b/>
          <w:bCs/>
          <w:lang w:val="en-US"/>
        </w:rPr>
        <w:t xml:space="preserve"> </w:t>
      </w:r>
      <w:r w:rsidRPr="007E552D">
        <w:rPr>
          <w:rFonts w:asciiTheme="majorBidi" w:hAnsiTheme="majorBidi" w:cstheme="majorBidi"/>
          <w:lang w:val="en-US"/>
        </w:rPr>
        <w:t>Lithium  ions diffusion coefficient obtained from EIS spectra as function of the DoD for both pristine and coated LFP.</w:t>
      </w:r>
    </w:p>
    <w:tbl>
      <w:tblPr>
        <w:tblStyle w:val="2"/>
        <w:tblW w:w="99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33"/>
        <w:gridCol w:w="4111"/>
        <w:gridCol w:w="3956"/>
      </w:tblGrid>
      <w:tr w:rsidR="009852D5" w:rsidRPr="002E3D6D" w14:paraId="379723C7" w14:textId="77777777" w:rsidTr="008102C1">
        <w:tc>
          <w:tcPr>
            <w:tcW w:w="1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C4214" w14:textId="7C80EEF1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DoD (%)</w:t>
            </w:r>
          </w:p>
        </w:tc>
        <w:tc>
          <w:tcPr>
            <w:tcW w:w="4111" w:type="dxa"/>
            <w:tcBorders>
              <w:righ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FBECC" w14:textId="62772018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Pristine LFP (cm</w:t>
            </w: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2</w:t>
            </w: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s</w:t>
            </w: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56" w:type="dxa"/>
            <w:tcBorders>
              <w:lef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78787" w14:textId="0A7894F4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5nm Al</w:t>
            </w:r>
            <w:r w:rsidRPr="007E552D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r w:rsidRPr="007E552D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-coated LFP electrode (cm</w:t>
            </w: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2</w:t>
            </w: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s</w:t>
            </w: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852D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9852D5" w:rsidRPr="005021FA" w14:paraId="46750365" w14:textId="77777777" w:rsidTr="008102C1">
        <w:tc>
          <w:tcPr>
            <w:tcW w:w="1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46C0D" w14:textId="29805778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4111" w:type="dxa"/>
            <w:tcBorders>
              <w:righ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1F1A3" w14:textId="429A5DBA" w:rsidR="009852D5" w:rsidRPr="009852D5" w:rsidRDefault="009852D5" w:rsidP="009852D5">
            <w:pPr>
              <w:widowControl w:val="0"/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1.01638</w:t>
            </w:r>
            <w:r w:rsidR="007B2F24" w:rsidRPr="009318C4">
              <w:rPr>
                <w:rFonts w:asciiTheme="majorBidi" w:hAnsiTheme="majorBidi" w:cstheme="majorBidi"/>
                <w:bCs/>
              </w:rPr>
              <w:t>×10</w:t>
            </w:r>
            <w:r w:rsidR="007B2F24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7B2F24">
              <w:rPr>
                <w:rFonts w:asciiTheme="majorBidi" w:hAnsiTheme="majorBidi" w:cstheme="majorBidi"/>
                <w:bCs/>
                <w:vertAlign w:val="superscript"/>
              </w:rPr>
              <w:t>11</w:t>
            </w:r>
          </w:p>
        </w:tc>
        <w:tc>
          <w:tcPr>
            <w:tcW w:w="3956" w:type="dxa"/>
            <w:tcBorders>
              <w:lef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FB590" w14:textId="545B56BA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8.93302</w:t>
            </w:r>
            <w:r w:rsidR="005E4170" w:rsidRPr="009318C4">
              <w:rPr>
                <w:rFonts w:asciiTheme="majorBidi" w:hAnsiTheme="majorBidi" w:cstheme="majorBidi"/>
                <w:bCs/>
              </w:rPr>
              <w:t>×10</w:t>
            </w:r>
            <w:r w:rsidR="005E4170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5E4170">
              <w:rPr>
                <w:rFonts w:asciiTheme="majorBidi" w:hAnsiTheme="majorBidi" w:cstheme="majorBidi"/>
                <w:bCs/>
                <w:vertAlign w:val="superscript"/>
              </w:rPr>
              <w:t>12</w:t>
            </w:r>
          </w:p>
        </w:tc>
      </w:tr>
      <w:tr w:rsidR="009852D5" w:rsidRPr="005021FA" w14:paraId="4D6D2F0B" w14:textId="77777777" w:rsidTr="008102C1">
        <w:trPr>
          <w:trHeight w:val="333"/>
        </w:trPr>
        <w:tc>
          <w:tcPr>
            <w:tcW w:w="1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0085F" w14:textId="32CEB2D4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4111" w:type="dxa"/>
            <w:tcBorders>
              <w:righ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DCD5A" w14:textId="347BB354" w:rsidR="009852D5" w:rsidRPr="009852D5" w:rsidRDefault="009852D5" w:rsidP="009852D5">
            <w:pPr>
              <w:widowControl w:val="0"/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7.57681</w:t>
            </w:r>
            <w:r w:rsidR="007B2F24" w:rsidRPr="009318C4">
              <w:rPr>
                <w:rFonts w:asciiTheme="majorBidi" w:hAnsiTheme="majorBidi" w:cstheme="majorBidi"/>
                <w:bCs/>
              </w:rPr>
              <w:t>×10</w:t>
            </w:r>
            <w:r w:rsidR="007B2F24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7B2F24">
              <w:rPr>
                <w:rFonts w:asciiTheme="majorBidi" w:hAnsiTheme="majorBidi" w:cstheme="majorBidi"/>
                <w:bCs/>
                <w:vertAlign w:val="superscript"/>
              </w:rPr>
              <w:t>12</w:t>
            </w:r>
          </w:p>
        </w:tc>
        <w:tc>
          <w:tcPr>
            <w:tcW w:w="3956" w:type="dxa"/>
            <w:tcBorders>
              <w:lef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BA8F2" w14:textId="4259971A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6.32218</w:t>
            </w:r>
            <w:r w:rsidR="005E4170" w:rsidRPr="009318C4">
              <w:rPr>
                <w:rFonts w:asciiTheme="majorBidi" w:hAnsiTheme="majorBidi" w:cstheme="majorBidi"/>
                <w:bCs/>
              </w:rPr>
              <w:t>×10</w:t>
            </w:r>
            <w:r w:rsidR="005E4170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5E4170">
              <w:rPr>
                <w:rFonts w:asciiTheme="majorBidi" w:hAnsiTheme="majorBidi" w:cstheme="majorBidi"/>
                <w:bCs/>
                <w:vertAlign w:val="superscript"/>
              </w:rPr>
              <w:t>12</w:t>
            </w:r>
          </w:p>
        </w:tc>
      </w:tr>
      <w:tr w:rsidR="009852D5" w:rsidRPr="005021FA" w14:paraId="2A7B29F7" w14:textId="77777777" w:rsidTr="008102C1">
        <w:tc>
          <w:tcPr>
            <w:tcW w:w="1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29ED2" w14:textId="38C92A2B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4111" w:type="dxa"/>
            <w:tcBorders>
              <w:righ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3D8BA" w14:textId="261DD963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2.31035</w:t>
            </w:r>
            <w:r w:rsidR="007B2F24" w:rsidRPr="009318C4">
              <w:rPr>
                <w:rFonts w:asciiTheme="majorBidi" w:hAnsiTheme="majorBidi" w:cstheme="majorBidi"/>
                <w:bCs/>
              </w:rPr>
              <w:t>×10</w:t>
            </w:r>
            <w:r w:rsidR="007B2F24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7B2F24">
              <w:rPr>
                <w:rFonts w:asciiTheme="majorBidi" w:hAnsiTheme="majorBidi" w:cstheme="majorBidi"/>
                <w:bCs/>
                <w:vertAlign w:val="superscript"/>
              </w:rPr>
              <w:t>11</w:t>
            </w:r>
          </w:p>
        </w:tc>
        <w:tc>
          <w:tcPr>
            <w:tcW w:w="3956" w:type="dxa"/>
            <w:tcBorders>
              <w:lef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E038D" w14:textId="0B06D5DD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1.76117</w:t>
            </w:r>
            <w:r w:rsidR="005E4170" w:rsidRPr="009318C4">
              <w:rPr>
                <w:rFonts w:asciiTheme="majorBidi" w:hAnsiTheme="majorBidi" w:cstheme="majorBidi"/>
                <w:bCs/>
              </w:rPr>
              <w:t>×10</w:t>
            </w:r>
            <w:r w:rsidR="005E4170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5E4170">
              <w:rPr>
                <w:rFonts w:asciiTheme="majorBidi" w:hAnsiTheme="majorBidi" w:cstheme="majorBidi"/>
                <w:bCs/>
                <w:vertAlign w:val="superscript"/>
              </w:rPr>
              <w:t>11</w:t>
            </w:r>
          </w:p>
        </w:tc>
      </w:tr>
      <w:tr w:rsidR="009852D5" w:rsidRPr="005021FA" w14:paraId="5F7EDC78" w14:textId="77777777" w:rsidTr="008102C1">
        <w:tc>
          <w:tcPr>
            <w:tcW w:w="1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5B83B" w14:textId="73130DAD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4111" w:type="dxa"/>
            <w:tcBorders>
              <w:righ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97E8F" w14:textId="4F27B0C4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3.21312</w:t>
            </w:r>
            <w:r w:rsidR="007B2F24" w:rsidRPr="009318C4">
              <w:rPr>
                <w:rFonts w:asciiTheme="majorBidi" w:hAnsiTheme="majorBidi" w:cstheme="majorBidi"/>
                <w:bCs/>
              </w:rPr>
              <w:t>×10</w:t>
            </w:r>
            <w:r w:rsidR="007B2F24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7B2F24">
              <w:rPr>
                <w:rFonts w:asciiTheme="majorBidi" w:hAnsiTheme="majorBidi" w:cstheme="majorBidi"/>
                <w:bCs/>
                <w:vertAlign w:val="superscript"/>
              </w:rPr>
              <w:t>11</w:t>
            </w:r>
          </w:p>
        </w:tc>
        <w:tc>
          <w:tcPr>
            <w:tcW w:w="3956" w:type="dxa"/>
            <w:tcBorders>
              <w:lef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90699" w14:textId="64D26743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2.95257</w:t>
            </w:r>
            <w:r w:rsidR="005E4170" w:rsidRPr="009318C4">
              <w:rPr>
                <w:rFonts w:asciiTheme="majorBidi" w:hAnsiTheme="majorBidi" w:cstheme="majorBidi"/>
                <w:bCs/>
              </w:rPr>
              <w:t>×10</w:t>
            </w:r>
            <w:r w:rsidR="005E4170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5E4170">
              <w:rPr>
                <w:rFonts w:asciiTheme="majorBidi" w:hAnsiTheme="majorBidi" w:cstheme="majorBidi"/>
                <w:bCs/>
                <w:vertAlign w:val="superscript"/>
              </w:rPr>
              <w:t>11</w:t>
            </w:r>
          </w:p>
        </w:tc>
      </w:tr>
      <w:tr w:rsidR="009852D5" w:rsidRPr="005021FA" w14:paraId="1000F9FF" w14:textId="77777777" w:rsidTr="008102C1">
        <w:tc>
          <w:tcPr>
            <w:tcW w:w="1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CCCF9" w14:textId="7CE97D59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4111" w:type="dxa"/>
            <w:tcBorders>
              <w:righ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03D14" w14:textId="789830FF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1.24364</w:t>
            </w:r>
            <w:r w:rsidR="007B2F24" w:rsidRPr="009318C4">
              <w:rPr>
                <w:rFonts w:asciiTheme="majorBidi" w:hAnsiTheme="majorBidi" w:cstheme="majorBidi"/>
                <w:bCs/>
              </w:rPr>
              <w:t>×10</w:t>
            </w:r>
            <w:r w:rsidR="007B2F24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7B2F24">
              <w:rPr>
                <w:rFonts w:asciiTheme="majorBidi" w:hAnsiTheme="majorBidi" w:cstheme="majorBidi"/>
                <w:bCs/>
                <w:vertAlign w:val="superscript"/>
              </w:rPr>
              <w:t>10</w:t>
            </w:r>
          </w:p>
        </w:tc>
        <w:tc>
          <w:tcPr>
            <w:tcW w:w="3956" w:type="dxa"/>
            <w:tcBorders>
              <w:lef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41330" w14:textId="33B92402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5.50665</w:t>
            </w:r>
            <w:r w:rsidR="005E4170" w:rsidRPr="009318C4">
              <w:rPr>
                <w:rFonts w:asciiTheme="majorBidi" w:hAnsiTheme="majorBidi" w:cstheme="majorBidi"/>
                <w:bCs/>
              </w:rPr>
              <w:t>×10</w:t>
            </w:r>
            <w:r w:rsidR="005E4170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5E4170">
              <w:rPr>
                <w:rFonts w:asciiTheme="majorBidi" w:hAnsiTheme="majorBidi" w:cstheme="majorBidi"/>
                <w:bCs/>
                <w:vertAlign w:val="superscript"/>
              </w:rPr>
              <w:t>11</w:t>
            </w:r>
          </w:p>
        </w:tc>
      </w:tr>
      <w:tr w:rsidR="009852D5" w:rsidRPr="005021FA" w14:paraId="5843F313" w14:textId="77777777" w:rsidTr="008102C1">
        <w:tc>
          <w:tcPr>
            <w:tcW w:w="1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3724C" w14:textId="33FF53A2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4111" w:type="dxa"/>
            <w:tcBorders>
              <w:righ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48C1A" w14:textId="40B7BAA4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1.01466E</w:t>
            </w:r>
            <w:r w:rsidR="007B2F24" w:rsidRPr="009318C4">
              <w:rPr>
                <w:rFonts w:asciiTheme="majorBidi" w:hAnsiTheme="majorBidi" w:cstheme="majorBidi"/>
                <w:bCs/>
              </w:rPr>
              <w:t>×10</w:t>
            </w:r>
            <w:r w:rsidR="007B2F24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7B2F24">
              <w:rPr>
                <w:rFonts w:asciiTheme="majorBidi" w:hAnsiTheme="majorBidi" w:cstheme="majorBidi"/>
                <w:bCs/>
                <w:vertAlign w:val="superscript"/>
              </w:rPr>
              <w:t>10</w:t>
            </w:r>
          </w:p>
        </w:tc>
        <w:tc>
          <w:tcPr>
            <w:tcW w:w="3956" w:type="dxa"/>
            <w:tcBorders>
              <w:left w:val="single" w:sz="1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F87A8" w14:textId="0A2E21F9" w:rsidR="009852D5" w:rsidRPr="009852D5" w:rsidRDefault="009852D5" w:rsidP="009852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Theme="majorBidi" w:hAnsiTheme="majorBidi" w:cstheme="majorBidi"/>
              </w:rPr>
            </w:pPr>
            <w:r w:rsidRPr="009852D5">
              <w:rPr>
                <w:rFonts w:asciiTheme="majorBidi" w:hAnsiTheme="majorBidi" w:cstheme="majorBidi"/>
              </w:rPr>
              <w:t>9.01674</w:t>
            </w:r>
            <w:r w:rsidR="005E4170" w:rsidRPr="009318C4">
              <w:rPr>
                <w:rFonts w:asciiTheme="majorBidi" w:hAnsiTheme="majorBidi" w:cstheme="majorBidi"/>
                <w:bCs/>
              </w:rPr>
              <w:t>×10</w:t>
            </w:r>
            <w:r w:rsidR="005E4170" w:rsidRPr="009318C4">
              <w:rPr>
                <w:rFonts w:asciiTheme="majorBidi" w:hAnsiTheme="majorBidi" w:cstheme="majorBidi"/>
                <w:bCs/>
                <w:vertAlign w:val="superscript"/>
              </w:rPr>
              <w:t>-</w:t>
            </w:r>
            <w:r w:rsidR="005E4170">
              <w:rPr>
                <w:rFonts w:asciiTheme="majorBidi" w:hAnsiTheme="majorBidi" w:cstheme="majorBidi"/>
                <w:bCs/>
                <w:vertAlign w:val="superscript"/>
              </w:rPr>
              <w:t>11</w:t>
            </w:r>
          </w:p>
        </w:tc>
      </w:tr>
    </w:tbl>
    <w:p w14:paraId="479C976A" w14:textId="28E4BFDA" w:rsidR="007474F3" w:rsidRDefault="007474F3" w:rsidP="002807DC">
      <w:pPr>
        <w:rPr>
          <w:lang w:val="en-US"/>
        </w:rPr>
      </w:pPr>
    </w:p>
    <w:p w14:paraId="358CD244" w14:textId="766B47A7" w:rsidR="007474F3" w:rsidRDefault="007474F3" w:rsidP="002807DC">
      <w:pPr>
        <w:rPr>
          <w:lang w:val="en-US"/>
        </w:rPr>
      </w:pPr>
    </w:p>
    <w:p w14:paraId="0CA8C06A" w14:textId="40EA67F7" w:rsidR="007474F3" w:rsidRDefault="007474F3" w:rsidP="002807DC">
      <w:pPr>
        <w:rPr>
          <w:lang w:val="en-US"/>
        </w:rPr>
      </w:pPr>
    </w:p>
    <w:p w14:paraId="7BA3572D" w14:textId="4454617E" w:rsidR="007474F3" w:rsidRDefault="007474F3" w:rsidP="002807DC">
      <w:pPr>
        <w:rPr>
          <w:lang w:val="en-US"/>
        </w:rPr>
      </w:pPr>
    </w:p>
    <w:p w14:paraId="742CFA42" w14:textId="7C89ADDC" w:rsidR="007474F3" w:rsidRDefault="007474F3" w:rsidP="002807DC">
      <w:pPr>
        <w:rPr>
          <w:lang w:val="en-US"/>
        </w:rPr>
      </w:pPr>
    </w:p>
    <w:p w14:paraId="48DFC2BD" w14:textId="77777777" w:rsidR="007474F3" w:rsidRDefault="007474F3" w:rsidP="002807DC">
      <w:pPr>
        <w:rPr>
          <w:lang w:val="en-US"/>
        </w:rPr>
      </w:pPr>
    </w:p>
    <w:p w14:paraId="2D84FBB5" w14:textId="61B91602" w:rsidR="007474F3" w:rsidRDefault="007474F3" w:rsidP="002807DC">
      <w:pPr>
        <w:rPr>
          <w:lang w:val="en-US"/>
        </w:rPr>
      </w:pPr>
    </w:p>
    <w:p w14:paraId="5B2FE36E" w14:textId="5734D411" w:rsidR="006D6DBF" w:rsidRDefault="006D6DBF" w:rsidP="00621E7E">
      <w:pPr>
        <w:tabs>
          <w:tab w:val="left" w:pos="1398"/>
        </w:tabs>
        <w:rPr>
          <w:rFonts w:ascii="Calibri" w:hAnsi="Calibri" w:cs="Calibri"/>
          <w:color w:val="000000"/>
          <w:lang w:val="en-US"/>
        </w:rPr>
      </w:pPr>
    </w:p>
    <w:p w14:paraId="20B8799A" w14:textId="09A5D99B" w:rsidR="006D6DBF" w:rsidRDefault="006D6DBF" w:rsidP="00F24498">
      <w:pPr>
        <w:tabs>
          <w:tab w:val="left" w:pos="1398"/>
        </w:tabs>
        <w:jc w:val="center"/>
        <w:rPr>
          <w:rFonts w:ascii="Calibri" w:hAnsi="Calibri" w:cs="Calibri"/>
          <w:color w:val="000000"/>
          <w:lang w:val="en-US"/>
        </w:rPr>
      </w:pPr>
    </w:p>
    <w:p w14:paraId="3A99C34F" w14:textId="77777777" w:rsidR="007E552D" w:rsidRDefault="007E552D" w:rsidP="00F24498">
      <w:pPr>
        <w:tabs>
          <w:tab w:val="left" w:pos="1398"/>
        </w:tabs>
        <w:jc w:val="center"/>
        <w:rPr>
          <w:rFonts w:ascii="Calibri" w:hAnsi="Calibri" w:cs="Calibri"/>
          <w:color w:val="000000"/>
          <w:lang w:val="en-US"/>
        </w:rPr>
      </w:pPr>
    </w:p>
    <w:p w14:paraId="7316C745" w14:textId="4BE797DA" w:rsidR="006D6DBF" w:rsidRDefault="006D6DBF" w:rsidP="00F24498">
      <w:pPr>
        <w:tabs>
          <w:tab w:val="left" w:pos="1398"/>
        </w:tabs>
        <w:jc w:val="center"/>
        <w:rPr>
          <w:rFonts w:ascii="Calibri" w:hAnsi="Calibri" w:cs="Calibri"/>
          <w:color w:val="000000"/>
          <w:lang w:val="en-US"/>
        </w:rPr>
      </w:pPr>
    </w:p>
    <w:p w14:paraId="0EB974B8" w14:textId="7FC87B3E" w:rsidR="006D6DBF" w:rsidRDefault="00EB73D9" w:rsidP="00F24498">
      <w:pPr>
        <w:tabs>
          <w:tab w:val="left" w:pos="1398"/>
        </w:tabs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5021F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114300" distB="114300" distL="114300" distR="114300" wp14:anchorId="6F7ABEB6" wp14:editId="52F3395D">
            <wp:extent cx="3952875" cy="2971800"/>
            <wp:effectExtent l="0" t="0" r="0" b="0"/>
            <wp:docPr id="103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2CF827" w14:textId="48929DC3" w:rsidR="00EB73D9" w:rsidRPr="00EB73D9" w:rsidRDefault="00EB73D9" w:rsidP="00EB73D9">
      <w:pPr>
        <w:tabs>
          <w:tab w:val="left" w:pos="2390"/>
        </w:tabs>
        <w:rPr>
          <w:rFonts w:asciiTheme="majorBidi" w:hAnsiTheme="majorBidi" w:cstheme="majorBidi"/>
          <w:lang w:val="en-US"/>
        </w:rPr>
      </w:pPr>
      <w:r w:rsidRPr="00EB73D9">
        <w:rPr>
          <w:rFonts w:asciiTheme="majorBidi" w:hAnsiTheme="majorBidi" w:cstheme="majorBidi"/>
          <w:b/>
          <w:bCs/>
          <w:lang w:val="en-US"/>
        </w:rPr>
        <w:t>Fig. S5.</w:t>
      </w:r>
      <w:r w:rsidRPr="00EB73D9">
        <w:rPr>
          <w:rFonts w:asciiTheme="majorBidi" w:hAnsiTheme="majorBidi" w:cstheme="majorBidi"/>
          <w:lang w:val="en-US"/>
        </w:rPr>
        <w:t xml:space="preserve"> Lithium  ions diffusion coefficient obtained from EIS spectra as function of the DoD for both pristine and coated LFP.</w:t>
      </w:r>
    </w:p>
    <w:sectPr w:rsidR="00EB73D9" w:rsidRPr="00EB73D9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7FD56" w14:textId="77777777" w:rsidR="00F1267E" w:rsidRDefault="00F1267E" w:rsidP="00942239">
      <w:pPr>
        <w:spacing w:after="0" w:line="240" w:lineRule="auto"/>
      </w:pPr>
      <w:r>
        <w:separator/>
      </w:r>
    </w:p>
  </w:endnote>
  <w:endnote w:type="continuationSeparator" w:id="0">
    <w:p w14:paraId="6161B43A" w14:textId="77777777" w:rsidR="00F1267E" w:rsidRDefault="00F1267E" w:rsidP="00942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18143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F39C38" w14:textId="20D0EB0D" w:rsidR="00942239" w:rsidRDefault="0094223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C20501" w14:textId="77777777" w:rsidR="00942239" w:rsidRDefault="009422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F8DF7" w14:textId="77777777" w:rsidR="00F1267E" w:rsidRDefault="00F1267E" w:rsidP="00942239">
      <w:pPr>
        <w:spacing w:after="0" w:line="240" w:lineRule="auto"/>
      </w:pPr>
      <w:r>
        <w:separator/>
      </w:r>
    </w:p>
  </w:footnote>
  <w:footnote w:type="continuationSeparator" w:id="0">
    <w:p w14:paraId="48F48754" w14:textId="77777777" w:rsidR="00F1267E" w:rsidRDefault="00F1267E" w:rsidP="009422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031"/>
    <w:rsid w:val="000350E3"/>
    <w:rsid w:val="000A47F7"/>
    <w:rsid w:val="0011180B"/>
    <w:rsid w:val="00114574"/>
    <w:rsid w:val="00152097"/>
    <w:rsid w:val="00163B5E"/>
    <w:rsid w:val="001904E7"/>
    <w:rsid w:val="001A35D0"/>
    <w:rsid w:val="001F048A"/>
    <w:rsid w:val="00203D02"/>
    <w:rsid w:val="002724F1"/>
    <w:rsid w:val="002729E3"/>
    <w:rsid w:val="002807DC"/>
    <w:rsid w:val="002C7C51"/>
    <w:rsid w:val="002E3D6D"/>
    <w:rsid w:val="002F56A5"/>
    <w:rsid w:val="0030772D"/>
    <w:rsid w:val="00395031"/>
    <w:rsid w:val="003A3299"/>
    <w:rsid w:val="003B6DD2"/>
    <w:rsid w:val="00425A2A"/>
    <w:rsid w:val="00447D87"/>
    <w:rsid w:val="00450AE4"/>
    <w:rsid w:val="004665BF"/>
    <w:rsid w:val="0055731B"/>
    <w:rsid w:val="005778F3"/>
    <w:rsid w:val="005C1672"/>
    <w:rsid w:val="005E4170"/>
    <w:rsid w:val="005E725A"/>
    <w:rsid w:val="0061480F"/>
    <w:rsid w:val="00621E7E"/>
    <w:rsid w:val="006607E4"/>
    <w:rsid w:val="006A4B8B"/>
    <w:rsid w:val="006D6DBF"/>
    <w:rsid w:val="006E7403"/>
    <w:rsid w:val="00713C27"/>
    <w:rsid w:val="007474F3"/>
    <w:rsid w:val="007947FA"/>
    <w:rsid w:val="007A2BCA"/>
    <w:rsid w:val="007B2F24"/>
    <w:rsid w:val="007E552D"/>
    <w:rsid w:val="008058FA"/>
    <w:rsid w:val="00805DBA"/>
    <w:rsid w:val="008102C1"/>
    <w:rsid w:val="008624B9"/>
    <w:rsid w:val="00870233"/>
    <w:rsid w:val="00895FEB"/>
    <w:rsid w:val="008B3AF8"/>
    <w:rsid w:val="008E195E"/>
    <w:rsid w:val="008F0249"/>
    <w:rsid w:val="0090603A"/>
    <w:rsid w:val="0092291C"/>
    <w:rsid w:val="009318C4"/>
    <w:rsid w:val="0093643B"/>
    <w:rsid w:val="00942239"/>
    <w:rsid w:val="009852D5"/>
    <w:rsid w:val="009C47C2"/>
    <w:rsid w:val="009E2A6D"/>
    <w:rsid w:val="009E2E62"/>
    <w:rsid w:val="00A0629D"/>
    <w:rsid w:val="00A0785C"/>
    <w:rsid w:val="00A165AB"/>
    <w:rsid w:val="00A61F1F"/>
    <w:rsid w:val="00A853DC"/>
    <w:rsid w:val="00B614A4"/>
    <w:rsid w:val="00B619B4"/>
    <w:rsid w:val="00BE566C"/>
    <w:rsid w:val="00C23B7D"/>
    <w:rsid w:val="00C53936"/>
    <w:rsid w:val="00C67AC1"/>
    <w:rsid w:val="00C96D7E"/>
    <w:rsid w:val="00CA03D7"/>
    <w:rsid w:val="00CD261B"/>
    <w:rsid w:val="00D14ED8"/>
    <w:rsid w:val="00D204C8"/>
    <w:rsid w:val="00D27CD7"/>
    <w:rsid w:val="00D376B9"/>
    <w:rsid w:val="00D4488C"/>
    <w:rsid w:val="00DC612F"/>
    <w:rsid w:val="00E7133D"/>
    <w:rsid w:val="00E82D94"/>
    <w:rsid w:val="00EB101B"/>
    <w:rsid w:val="00EB73D9"/>
    <w:rsid w:val="00EE04E6"/>
    <w:rsid w:val="00F1267E"/>
    <w:rsid w:val="00F24498"/>
    <w:rsid w:val="00F62289"/>
    <w:rsid w:val="00F76911"/>
    <w:rsid w:val="00FA0ECE"/>
    <w:rsid w:val="00FB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1304A"/>
  <w15:chartTrackingRefBased/>
  <w15:docId w15:val="{F57EAD64-EFCA-4F81-AF29-41FDC424E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05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paragraph" w:styleId="Header">
    <w:name w:val="header"/>
    <w:basedOn w:val="Normal"/>
    <w:link w:val="HeaderChar"/>
    <w:uiPriority w:val="99"/>
    <w:unhideWhenUsed/>
    <w:rsid w:val="009422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2239"/>
  </w:style>
  <w:style w:type="paragraph" w:styleId="Footer">
    <w:name w:val="footer"/>
    <w:basedOn w:val="Normal"/>
    <w:link w:val="FooterChar"/>
    <w:uiPriority w:val="99"/>
    <w:unhideWhenUsed/>
    <w:rsid w:val="009422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2239"/>
  </w:style>
  <w:style w:type="character" w:styleId="CommentReference">
    <w:name w:val="annotation reference"/>
    <w:basedOn w:val="DefaultParagraphFont"/>
    <w:uiPriority w:val="99"/>
    <w:semiHidden/>
    <w:unhideWhenUsed/>
    <w:rsid w:val="00713C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3C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3C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3C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3C27"/>
    <w:rPr>
      <w:b/>
      <w:bCs/>
      <w:sz w:val="20"/>
      <w:szCs w:val="20"/>
    </w:rPr>
  </w:style>
  <w:style w:type="table" w:customStyle="1" w:styleId="1">
    <w:name w:val="1"/>
    <w:basedOn w:val="TableNormal"/>
    <w:rsid w:val="007474F3"/>
    <w:rPr>
      <w:rFonts w:ascii="Calibri" w:eastAsia="Calibri" w:hAnsi="Calibri" w:cs="Calibri"/>
      <w:lang w:val="en-US" w:eastAsia="nl-B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rsid w:val="009852D5"/>
    <w:rPr>
      <w:rFonts w:ascii="Calibri" w:eastAsia="Calibri" w:hAnsi="Calibri" w:cs="Calibri"/>
      <w:lang w:val="en-US" w:eastAsia="nl-B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71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1355</TotalTime>
  <Pages>6</Pages>
  <Words>378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UHasselt</Company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SALIMI NADEM Pejman</dc:creator>
  <cp:keywords/>
  <dc:description/>
  <cp:lastModifiedBy>SALIMI NADEM Pejman</cp:lastModifiedBy>
  <cp:revision>83</cp:revision>
  <dcterms:created xsi:type="dcterms:W3CDTF">2024-02-20T10:15:00Z</dcterms:created>
  <dcterms:modified xsi:type="dcterms:W3CDTF">2024-06-27T08:39:00Z</dcterms:modified>
</cp:coreProperties>
</file>