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1609B" w:rsidRPr="00F1609B" w:rsidTr="00F1609B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Wavelength (nm)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Absorbance value</w:t>
            </w:r>
          </w:p>
        </w:tc>
      </w:tr>
      <w:tr w:rsidR="00F1609B" w:rsidRPr="00F1609B" w:rsidTr="00F1609B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350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0.97</w:t>
            </w:r>
          </w:p>
        </w:tc>
      </w:tr>
      <w:tr w:rsidR="00F1609B" w:rsidRPr="00F1609B" w:rsidTr="00F1609B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400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1.12</w:t>
            </w:r>
          </w:p>
        </w:tc>
      </w:tr>
      <w:tr w:rsidR="00F1609B" w:rsidRPr="00F1609B" w:rsidTr="00F1609B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450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0.81</w:t>
            </w:r>
          </w:p>
        </w:tc>
      </w:tr>
      <w:tr w:rsidR="00F1609B" w:rsidRPr="00F1609B" w:rsidTr="00F1609B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500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0.72</w:t>
            </w:r>
          </w:p>
        </w:tc>
      </w:tr>
      <w:tr w:rsidR="00F1609B" w:rsidRPr="00F1609B" w:rsidTr="00F1609B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550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0.64</w:t>
            </w:r>
          </w:p>
        </w:tc>
      </w:tr>
      <w:tr w:rsidR="00F1609B" w:rsidRPr="00F1609B" w:rsidTr="00F1609B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600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0.57</w:t>
            </w:r>
          </w:p>
        </w:tc>
      </w:tr>
    </w:tbl>
    <w:p w:rsidR="00F1609B" w:rsidRPr="00F1609B" w:rsidRDefault="00F1609B" w:rsidP="00F1609B">
      <w:pPr>
        <w:rPr>
          <w:b/>
          <w:bCs/>
          <w:lang w:val="en-US"/>
        </w:rPr>
      </w:pPr>
      <w:r w:rsidRPr="00F1609B">
        <w:rPr>
          <w:b/>
          <w:bCs/>
          <w:lang w:val="en-US"/>
        </w:rPr>
        <w:t>Table 5.2.1 (b) - Absorbance value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001"/>
        <w:gridCol w:w="3502"/>
        <w:gridCol w:w="3513"/>
      </w:tblGrid>
      <w:tr w:rsidR="00F1609B" w:rsidRPr="00F1609B" w:rsidTr="00F1609B">
        <w:trPr>
          <w:jc w:val="center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SI.NO.</w:t>
            </w:r>
          </w:p>
        </w:tc>
        <w:tc>
          <w:tcPr>
            <w:tcW w:w="1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2θ, °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d, Å</w:t>
            </w:r>
          </w:p>
        </w:tc>
      </w:tr>
      <w:tr w:rsidR="00F1609B" w:rsidRPr="00F1609B" w:rsidTr="00F1609B">
        <w:trPr>
          <w:jc w:val="center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1</w:t>
            </w:r>
          </w:p>
        </w:tc>
        <w:tc>
          <w:tcPr>
            <w:tcW w:w="1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7.991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11.17</w:t>
            </w:r>
          </w:p>
        </w:tc>
      </w:tr>
      <w:tr w:rsidR="00F1609B" w:rsidRPr="00F1609B" w:rsidTr="00F1609B">
        <w:trPr>
          <w:jc w:val="center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2</w:t>
            </w:r>
          </w:p>
        </w:tc>
        <w:tc>
          <w:tcPr>
            <w:tcW w:w="1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8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11</w:t>
            </w:r>
          </w:p>
        </w:tc>
      </w:tr>
      <w:tr w:rsidR="00F1609B" w:rsidRPr="00F1609B" w:rsidTr="00F1609B">
        <w:trPr>
          <w:jc w:val="center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3</w:t>
            </w:r>
          </w:p>
        </w:tc>
        <w:tc>
          <w:tcPr>
            <w:tcW w:w="1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28.05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3.178</w:t>
            </w:r>
          </w:p>
        </w:tc>
      </w:tr>
      <w:tr w:rsidR="00F1609B" w:rsidRPr="00F1609B" w:rsidTr="00F1609B">
        <w:trPr>
          <w:jc w:val="center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4</w:t>
            </w:r>
          </w:p>
        </w:tc>
        <w:tc>
          <w:tcPr>
            <w:tcW w:w="1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37.50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2.396</w:t>
            </w:r>
          </w:p>
        </w:tc>
      </w:tr>
      <w:tr w:rsidR="00F1609B" w:rsidRPr="00F1609B" w:rsidTr="00F1609B">
        <w:trPr>
          <w:jc w:val="center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5</w:t>
            </w:r>
          </w:p>
        </w:tc>
        <w:tc>
          <w:tcPr>
            <w:tcW w:w="1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43.9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2.060</w:t>
            </w:r>
          </w:p>
        </w:tc>
      </w:tr>
      <w:tr w:rsidR="00F1609B" w:rsidRPr="00F1609B" w:rsidTr="00F1609B">
        <w:trPr>
          <w:jc w:val="center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6</w:t>
            </w:r>
          </w:p>
        </w:tc>
        <w:tc>
          <w:tcPr>
            <w:tcW w:w="1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49.86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1.8275</w:t>
            </w:r>
          </w:p>
        </w:tc>
      </w:tr>
      <w:tr w:rsidR="00F1609B" w:rsidRPr="00F1609B" w:rsidTr="00F1609B">
        <w:trPr>
          <w:jc w:val="center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7</w:t>
            </w:r>
          </w:p>
        </w:tc>
        <w:tc>
          <w:tcPr>
            <w:tcW w:w="1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65.457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lang w:val="en-US"/>
              </w:rPr>
            </w:pPr>
            <w:r w:rsidRPr="00F1609B">
              <w:rPr>
                <w:lang w:val="en-US"/>
              </w:rPr>
              <w:t>1.4247</w:t>
            </w:r>
          </w:p>
        </w:tc>
      </w:tr>
    </w:tbl>
    <w:p w:rsidR="00F1609B" w:rsidRDefault="00F1609B"/>
    <w:p w:rsidR="00F1609B" w:rsidRDefault="00F1609B">
      <w:pPr>
        <w:rPr>
          <w:b/>
          <w:bCs/>
        </w:rPr>
      </w:pPr>
      <w:r w:rsidRPr="00F1609B">
        <w:rPr>
          <w:b/>
          <w:bCs/>
        </w:rPr>
        <w:t xml:space="preserve">Table </w:t>
      </w:r>
      <w:r w:rsidRPr="00F1609B">
        <w:rPr>
          <w:b/>
          <w:bCs/>
        </w:rPr>
        <w:t>–5.2.2 (</w:t>
      </w:r>
      <w:r w:rsidRPr="00F1609B">
        <w:rPr>
          <w:b/>
          <w:bCs/>
        </w:rPr>
        <w:t>b) Peak</w:t>
      </w:r>
      <w:r w:rsidRPr="00F1609B">
        <w:rPr>
          <w:b/>
          <w:bCs/>
        </w:rPr>
        <w:t xml:space="preserve"> list of X-Ray diffraction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7"/>
        <w:gridCol w:w="2545"/>
        <w:gridCol w:w="5504"/>
      </w:tblGrid>
      <w:tr w:rsidR="00F1609B" w:rsidRPr="00F1609B" w:rsidTr="00F1609B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S.NO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Wavenumber (nm)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Band Assignment</w:t>
            </w:r>
          </w:p>
        </w:tc>
      </w:tr>
      <w:tr w:rsidR="00F1609B" w:rsidRPr="00F1609B" w:rsidTr="00F1609B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669</w:t>
            </w:r>
          </w:p>
        </w:tc>
        <w:tc>
          <w:tcPr>
            <w:tcW w:w="5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Al – O - Al</w:t>
            </w:r>
          </w:p>
        </w:tc>
      </w:tr>
      <w:tr w:rsidR="00F1609B" w:rsidRPr="00F1609B" w:rsidTr="00F1609B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2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877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</w:p>
        </w:tc>
      </w:tr>
      <w:tr w:rsidR="00F1609B" w:rsidRPr="00F1609B" w:rsidTr="00F1609B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3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1039</w:t>
            </w:r>
          </w:p>
        </w:tc>
        <w:tc>
          <w:tcPr>
            <w:tcW w:w="5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C – O Stretching of Sodium Carbonate</w:t>
            </w:r>
          </w:p>
        </w:tc>
      </w:tr>
      <w:tr w:rsidR="00F1609B" w:rsidRPr="00F1609B" w:rsidTr="00F1609B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4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1170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</w:p>
        </w:tc>
      </w:tr>
      <w:tr w:rsidR="00F1609B" w:rsidRPr="00F1609B" w:rsidTr="00F1609B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5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1444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O – H bending vibration of solvent water</w:t>
            </w:r>
          </w:p>
        </w:tc>
      </w:tr>
      <w:tr w:rsidR="00F1609B" w:rsidRPr="00F1609B" w:rsidTr="00F1609B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6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3449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O – H Stretching vibration</w:t>
            </w:r>
          </w:p>
        </w:tc>
      </w:tr>
    </w:tbl>
    <w:p w:rsidR="00F1609B" w:rsidRDefault="00F1609B" w:rsidP="00F1609B">
      <w:pPr>
        <w:rPr>
          <w:b/>
          <w:bCs/>
          <w:lang w:val="en-US"/>
        </w:rPr>
      </w:pPr>
      <w:r w:rsidRPr="00F1609B">
        <w:rPr>
          <w:b/>
          <w:bCs/>
          <w:lang w:val="en-US"/>
        </w:rPr>
        <w:t>Figure 5.2.3 (b) - Assignment of FT-IR bands of alumina nano powder</w:t>
      </w:r>
    </w:p>
    <w:p w:rsidR="00F1609B" w:rsidRDefault="00F1609B" w:rsidP="00F1609B">
      <w:pPr>
        <w:rPr>
          <w:b/>
          <w:bCs/>
          <w:lang w:val="en-US"/>
        </w:rPr>
      </w:pPr>
    </w:p>
    <w:p w:rsidR="00F1609B" w:rsidRDefault="00F1609B" w:rsidP="00F1609B">
      <w:pPr>
        <w:rPr>
          <w:b/>
          <w:bCs/>
          <w:lang w:val="en-US"/>
        </w:rPr>
      </w:pPr>
    </w:p>
    <w:p w:rsidR="00F1609B" w:rsidRDefault="00F1609B" w:rsidP="00F1609B">
      <w:pPr>
        <w:rPr>
          <w:b/>
          <w:bCs/>
          <w:lang w:val="en-US"/>
        </w:rPr>
      </w:pPr>
    </w:p>
    <w:p w:rsidR="00F1609B" w:rsidRDefault="00F1609B" w:rsidP="00F1609B">
      <w:pPr>
        <w:rPr>
          <w:b/>
          <w:bCs/>
          <w:lang w:val="en-US"/>
        </w:rPr>
      </w:pPr>
    </w:p>
    <w:p w:rsidR="00F1609B" w:rsidRPr="00F1609B" w:rsidRDefault="00F1609B" w:rsidP="00F1609B">
      <w:pPr>
        <w:rPr>
          <w:b/>
          <w:bCs/>
          <w:lang w:val="en-US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508"/>
        <w:gridCol w:w="4508"/>
      </w:tblGrid>
      <w:tr w:rsidR="00F1609B" w:rsidRPr="00F1609B" w:rsidTr="00F1609B">
        <w:trPr>
          <w:trHeight w:val="382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bookmarkStart w:id="0" w:name="_Hlk69484182"/>
            <w:r w:rsidRPr="00F1609B">
              <w:rPr>
                <w:b/>
                <w:bCs/>
                <w:lang w:val="en-US"/>
              </w:rPr>
              <w:t>Concentration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Staphylococcus aureus</w:t>
            </w:r>
          </w:p>
        </w:tc>
      </w:tr>
      <w:tr w:rsidR="00F1609B" w:rsidRPr="00F1609B" w:rsidTr="00F1609B">
        <w:trPr>
          <w:trHeight w:val="382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Control/standard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18mm</w:t>
            </w:r>
          </w:p>
        </w:tc>
      </w:tr>
      <w:tr w:rsidR="00F1609B" w:rsidRPr="00F1609B" w:rsidTr="00F1609B">
        <w:trPr>
          <w:trHeight w:val="382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40µg/ml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17mm</w:t>
            </w:r>
          </w:p>
        </w:tc>
      </w:tr>
      <w:tr w:rsidR="00F1609B" w:rsidRPr="00F1609B" w:rsidTr="00F1609B">
        <w:trPr>
          <w:trHeight w:val="382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60 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16mm</w:t>
            </w:r>
          </w:p>
        </w:tc>
      </w:tr>
      <w:tr w:rsidR="00F1609B" w:rsidRPr="00F1609B" w:rsidTr="00F1609B">
        <w:trPr>
          <w:trHeight w:val="382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Control/standard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34mm</w:t>
            </w:r>
          </w:p>
        </w:tc>
      </w:tr>
      <w:tr w:rsidR="00F1609B" w:rsidRPr="00F1609B" w:rsidTr="00F1609B">
        <w:trPr>
          <w:trHeight w:val="382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100 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19mm</w:t>
            </w:r>
          </w:p>
        </w:tc>
      </w:tr>
      <w:tr w:rsidR="00F1609B" w:rsidRPr="00F1609B" w:rsidTr="00F1609B">
        <w:trPr>
          <w:trHeight w:val="26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200 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20mm</w:t>
            </w:r>
          </w:p>
        </w:tc>
      </w:tr>
    </w:tbl>
    <w:bookmarkEnd w:id="0"/>
    <w:p w:rsidR="00F1609B" w:rsidRPr="00F1609B" w:rsidRDefault="00F1609B" w:rsidP="00F1609B">
      <w:pPr>
        <w:rPr>
          <w:b/>
          <w:bCs/>
          <w:lang w:val="en-US"/>
        </w:rPr>
      </w:pPr>
      <w:r w:rsidRPr="00F1609B">
        <w:rPr>
          <w:b/>
          <w:bCs/>
          <w:lang w:val="en-US"/>
        </w:rPr>
        <w:t>Table 5.3.1 (b) –Zone of inhibition against S. aureus</w:t>
      </w:r>
    </w:p>
    <w:p w:rsidR="00F1609B" w:rsidRDefault="00F1609B">
      <w:pPr>
        <w:rPr>
          <w:b/>
          <w:bCs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508"/>
        <w:gridCol w:w="4508"/>
      </w:tblGrid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Concentration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Klebsiella pneumonia</w:t>
            </w:r>
          </w:p>
        </w:tc>
      </w:tr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Control/standard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12mm</w:t>
            </w:r>
          </w:p>
        </w:tc>
      </w:tr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40µg/ml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15mm</w:t>
            </w:r>
          </w:p>
        </w:tc>
      </w:tr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60 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14mm</w:t>
            </w:r>
          </w:p>
        </w:tc>
      </w:tr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Control/standard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12mm</w:t>
            </w:r>
          </w:p>
        </w:tc>
      </w:tr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100 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17mm</w:t>
            </w:r>
          </w:p>
        </w:tc>
      </w:tr>
      <w:tr w:rsidR="00F1609B" w:rsidRPr="00F1609B" w:rsidTr="00F1609B">
        <w:trPr>
          <w:trHeight w:val="253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200 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22mm</w:t>
            </w:r>
          </w:p>
        </w:tc>
      </w:tr>
    </w:tbl>
    <w:p w:rsidR="00F1609B" w:rsidRPr="00F1609B" w:rsidRDefault="00F1609B" w:rsidP="00F1609B">
      <w:pPr>
        <w:rPr>
          <w:b/>
          <w:bCs/>
          <w:lang w:val="en-US"/>
        </w:rPr>
      </w:pPr>
      <w:r w:rsidRPr="00F1609B">
        <w:rPr>
          <w:b/>
          <w:bCs/>
          <w:lang w:val="en-US"/>
        </w:rPr>
        <w:t>Table 5.3.1 (d) –Zone of inhibition against K. pneumonia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508"/>
        <w:gridCol w:w="4508"/>
      </w:tblGrid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Concentration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Pseudomonas aeruginosa</w:t>
            </w:r>
          </w:p>
        </w:tc>
      </w:tr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Control/standard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30mm</w:t>
            </w:r>
          </w:p>
        </w:tc>
      </w:tr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40µg/ml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19mm</w:t>
            </w:r>
          </w:p>
        </w:tc>
      </w:tr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60 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18mm</w:t>
            </w:r>
          </w:p>
        </w:tc>
      </w:tr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Control/standard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41mm</w:t>
            </w:r>
          </w:p>
        </w:tc>
      </w:tr>
      <w:tr w:rsidR="00F1609B" w:rsidRPr="00F1609B" w:rsidTr="00F1609B">
        <w:trPr>
          <w:trHeight w:val="370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100 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21mm</w:t>
            </w:r>
          </w:p>
        </w:tc>
      </w:tr>
      <w:tr w:rsidR="00F1609B" w:rsidRPr="00F1609B" w:rsidTr="00F1609B">
        <w:trPr>
          <w:trHeight w:val="253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200 µg/ml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US"/>
              </w:rPr>
            </w:pPr>
            <w:r w:rsidRPr="00F1609B">
              <w:rPr>
                <w:b/>
                <w:bCs/>
                <w:lang w:val="en-US"/>
              </w:rPr>
              <w:t>24mm</w:t>
            </w:r>
          </w:p>
        </w:tc>
      </w:tr>
    </w:tbl>
    <w:p w:rsidR="00F1609B" w:rsidRDefault="00F1609B" w:rsidP="00F1609B">
      <w:pPr>
        <w:rPr>
          <w:b/>
          <w:bCs/>
          <w:lang w:val="en-US"/>
        </w:rPr>
      </w:pPr>
      <w:r w:rsidRPr="00F1609B">
        <w:rPr>
          <w:b/>
          <w:bCs/>
          <w:lang w:val="en-US"/>
        </w:rPr>
        <w:t>Table 5.3.1 (f) –Zone of inhibition against P. aeruginosa</w:t>
      </w:r>
    </w:p>
    <w:p w:rsidR="00B2096D" w:rsidRDefault="00B2096D" w:rsidP="00F1609B">
      <w:pPr>
        <w:rPr>
          <w:b/>
          <w:bCs/>
          <w:lang w:val="en-US"/>
        </w:rPr>
      </w:pPr>
    </w:p>
    <w:p w:rsidR="00B2096D" w:rsidRDefault="00B2096D" w:rsidP="00F1609B">
      <w:pPr>
        <w:rPr>
          <w:b/>
          <w:bCs/>
          <w:lang w:val="en-US"/>
        </w:rPr>
      </w:pPr>
    </w:p>
    <w:p w:rsidR="00B2096D" w:rsidRDefault="00B2096D" w:rsidP="00F1609B">
      <w:pPr>
        <w:rPr>
          <w:b/>
          <w:bCs/>
          <w:lang w:val="en-US"/>
        </w:rPr>
      </w:pPr>
    </w:p>
    <w:p w:rsidR="00B2096D" w:rsidRPr="00F1609B" w:rsidRDefault="00B2096D" w:rsidP="00F1609B">
      <w:pPr>
        <w:rPr>
          <w:b/>
          <w:bCs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0"/>
        <w:gridCol w:w="3028"/>
        <w:gridCol w:w="2998"/>
      </w:tblGrid>
      <w:tr w:rsidR="00F1609B" w:rsidRPr="00F1609B" w:rsidTr="00F1609B">
        <w:trPr>
          <w:trHeight w:val="647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lastRenderedPageBreak/>
              <w:t>No of Bacteria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Pathogens used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Zone of Inhibition (%)</w:t>
            </w:r>
          </w:p>
        </w:tc>
      </w:tr>
      <w:tr w:rsidR="00F1609B" w:rsidRPr="00F1609B" w:rsidTr="00F1609B"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1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Klebsiella pneumonia</w:t>
            </w:r>
            <w:r w:rsidRPr="00F1609B">
              <w:rPr>
                <w:b/>
                <w:bCs/>
                <w:lang w:val="en-GB"/>
              </w:rPr>
              <w:tab/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120mm</w:t>
            </w:r>
          </w:p>
        </w:tc>
      </w:tr>
      <w:tr w:rsidR="00F1609B" w:rsidRPr="00F1609B" w:rsidTr="00F1609B"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Pseudomonas aeruginosa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130mm</w:t>
            </w:r>
          </w:p>
        </w:tc>
      </w:tr>
      <w:tr w:rsidR="00F1609B" w:rsidRPr="00F1609B" w:rsidTr="00F1609B"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3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Staphylococcus aureus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09B" w:rsidRPr="00F1609B" w:rsidRDefault="00F1609B" w:rsidP="00F1609B">
            <w:pPr>
              <w:spacing w:after="160" w:line="259" w:lineRule="auto"/>
              <w:rPr>
                <w:b/>
                <w:bCs/>
                <w:lang w:val="en-GB"/>
              </w:rPr>
            </w:pPr>
            <w:r w:rsidRPr="00F1609B">
              <w:rPr>
                <w:b/>
                <w:bCs/>
                <w:lang w:val="en-GB"/>
              </w:rPr>
              <w:t>110mm</w:t>
            </w:r>
          </w:p>
        </w:tc>
      </w:tr>
    </w:tbl>
    <w:p w:rsidR="00F1609B" w:rsidRPr="00F1609B" w:rsidRDefault="00F1609B">
      <w:pPr>
        <w:rPr>
          <w:b/>
          <w:bCs/>
        </w:rPr>
      </w:pPr>
      <w:r w:rsidRPr="00F1609B">
        <w:rPr>
          <w:b/>
          <w:bCs/>
          <w:lang w:val="en-US"/>
        </w:rPr>
        <w:t>Table 5.4.1 (d) – Maximum Zone of inhibition (mm</w:t>
      </w:r>
    </w:p>
    <w:sectPr w:rsidR="00F1609B" w:rsidRPr="00F160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09B"/>
    <w:rsid w:val="00745B0C"/>
    <w:rsid w:val="00B2096D"/>
    <w:rsid w:val="00F16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BD757"/>
  <w15:chartTrackingRefBased/>
  <w15:docId w15:val="{4ADD31E2-C673-4FA9-9455-CB3E966B6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6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NehaaBala</dc:creator>
  <cp:keywords/>
  <dc:description/>
  <cp:lastModifiedBy>NehaaBala</cp:lastModifiedBy>
  <cp:revision>2</cp:revision>
  <dcterms:created xsi:type="dcterms:W3CDTF">2024-06-29T05:42:00Z</dcterms:created>
  <dcterms:modified xsi:type="dcterms:W3CDTF">2024-06-29T05:47:00Z</dcterms:modified>
</cp:coreProperties>
</file>