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1A448B" w14:textId="77777777" w:rsidR="00F45CC0" w:rsidRPr="00291A9D" w:rsidRDefault="00F45CC0" w:rsidP="00F45CC0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  <w:r w:rsidRPr="00291A9D">
        <w:rPr>
          <w:rFonts w:ascii="Times New Roman" w:hAnsi="Times New Roman" w:cs="Times New Roman"/>
          <w:sz w:val="24"/>
          <w:szCs w:val="24"/>
        </w:rPr>
        <w:t>Supplementary materials</w:t>
      </w:r>
    </w:p>
    <w:p w14:paraId="34C449C2" w14:textId="77777777" w:rsidR="00F45CC0" w:rsidRPr="008132B3" w:rsidRDefault="00F45CC0" w:rsidP="00F45CC0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694E7955" w14:textId="77777777" w:rsidR="00F45CC0" w:rsidRPr="008132B3" w:rsidRDefault="00F45CC0" w:rsidP="00F45CC0">
      <w:pPr>
        <w:jc w:val="center"/>
        <w:rPr>
          <w:rFonts w:ascii="Times New Roman" w:hAnsi="Times New Roman" w:cs="Times New Roman"/>
          <w:sz w:val="24"/>
          <w:szCs w:val="24"/>
        </w:rPr>
      </w:pPr>
      <w:r w:rsidRPr="008132B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A29D5D" wp14:editId="287BFDA3">
            <wp:extent cx="3792855" cy="3021330"/>
            <wp:effectExtent l="0" t="0" r="0" b="7620"/>
            <wp:docPr id="448727549" name="แผนภูมิ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02919444" w14:textId="77777777" w:rsidR="00F45CC0" w:rsidRPr="008132B3" w:rsidRDefault="00F45CC0" w:rsidP="00F45CC0">
      <w:pPr>
        <w:jc w:val="center"/>
        <w:rPr>
          <w:rFonts w:ascii="Times New Roman" w:hAnsi="Times New Roman" w:cs="Times New Roman"/>
          <w:sz w:val="24"/>
          <w:szCs w:val="24"/>
        </w:rPr>
      </w:pPr>
      <w:r w:rsidRPr="008132B3">
        <w:rPr>
          <w:rFonts w:ascii="Times New Roman" w:hAnsi="Times New Roman" w:cs="Times New Roman"/>
          <w:sz w:val="24"/>
          <w:szCs w:val="24"/>
        </w:rPr>
        <w:t>(A)</w:t>
      </w:r>
    </w:p>
    <w:p w14:paraId="25F194C6" w14:textId="77777777" w:rsidR="00F45CC0" w:rsidRPr="008132B3" w:rsidRDefault="00F45CC0" w:rsidP="00F45CC0">
      <w:pPr>
        <w:jc w:val="center"/>
      </w:pPr>
      <w:r w:rsidRPr="008132B3">
        <w:rPr>
          <w:noProof/>
        </w:rPr>
        <w:drawing>
          <wp:inline distT="0" distB="0" distL="0" distR="0" wp14:anchorId="37BE0BA4" wp14:editId="10D1599D">
            <wp:extent cx="3792855" cy="3021330"/>
            <wp:effectExtent l="0" t="0" r="0" b="7620"/>
            <wp:docPr id="3927967" name="แผนภูมิ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3FE53FE1" w14:textId="77777777" w:rsidR="00F45CC0" w:rsidRPr="008132B3" w:rsidRDefault="00F45CC0" w:rsidP="00F45CC0">
      <w:pPr>
        <w:jc w:val="center"/>
        <w:rPr>
          <w:rFonts w:ascii="Times New Roman" w:hAnsi="Times New Roman" w:cs="Times New Roman"/>
          <w:sz w:val="24"/>
          <w:szCs w:val="24"/>
        </w:rPr>
      </w:pPr>
      <w:r w:rsidRPr="008132B3">
        <w:rPr>
          <w:rFonts w:ascii="Times New Roman" w:hAnsi="Times New Roman" w:cs="Times New Roman"/>
          <w:sz w:val="24"/>
          <w:szCs w:val="24"/>
        </w:rPr>
        <w:t>(B)</w:t>
      </w:r>
    </w:p>
    <w:p w14:paraId="58D08450" w14:textId="77777777" w:rsidR="00F45CC0" w:rsidRPr="008132B3" w:rsidRDefault="00F45CC0" w:rsidP="00F45CC0">
      <w:pPr>
        <w:jc w:val="center"/>
        <w:rPr>
          <w:rFonts w:ascii="Times New Roman" w:hAnsi="Times New Roman" w:cs="Times New Roman"/>
        </w:rPr>
      </w:pPr>
    </w:p>
    <w:p w14:paraId="5270C847" w14:textId="77777777" w:rsidR="00F45CC0" w:rsidRPr="008132B3" w:rsidRDefault="00F45CC0" w:rsidP="00F45CC0">
      <w:pPr>
        <w:spacing w:line="240" w:lineRule="auto"/>
        <w:jc w:val="thaiDistribute"/>
        <w:rPr>
          <w:rFonts w:ascii="Times New Roman" w:hAnsi="Times New Roman" w:cs="Times New Roman"/>
          <w:sz w:val="24"/>
          <w:szCs w:val="24"/>
        </w:rPr>
      </w:pPr>
      <w:r w:rsidRPr="008132B3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8132B3"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8132B3">
        <w:rPr>
          <w:rFonts w:ascii="Times New Roman" w:hAnsi="Times New Roman" w:cs="Times New Roman"/>
          <w:sz w:val="24"/>
          <w:szCs w:val="24"/>
        </w:rPr>
        <w:t xml:space="preserve">otal cell concentration (A) and chlorophyll </w:t>
      </w:r>
      <w:r w:rsidRPr="008132B3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8132B3">
        <w:rPr>
          <w:rFonts w:ascii="Times New Roman" w:hAnsi="Times New Roman" w:cs="Times New Roman"/>
          <w:sz w:val="24"/>
          <w:szCs w:val="24"/>
        </w:rPr>
        <w:t xml:space="preserve"> concentration (B) of </w:t>
      </w:r>
      <w:r w:rsidRPr="008132B3">
        <w:rPr>
          <w:rFonts w:ascii="Times New Roman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Pr="008132B3">
        <w:rPr>
          <w:rFonts w:ascii="Times New Roman" w:hAnsi="Times New Roman" w:cs="Times New Roman"/>
          <w:i/>
          <w:iCs/>
          <w:sz w:val="24"/>
          <w:szCs w:val="24"/>
        </w:rPr>
        <w:t>halophytica</w:t>
      </w:r>
      <w:proofErr w:type="spellEnd"/>
      <w:r w:rsidRPr="008132B3">
        <w:rPr>
          <w:rFonts w:ascii="Times New Roman" w:hAnsi="Times New Roman" w:cs="Times New Roman"/>
          <w:sz w:val="24"/>
          <w:szCs w:val="24"/>
        </w:rPr>
        <w:t xml:space="preserve"> cultivated in natural seawater supplemented with various NaNO</w:t>
      </w:r>
      <w:r w:rsidRPr="008132B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132B3">
        <w:rPr>
          <w:rFonts w:ascii="Times New Roman" w:hAnsi="Times New Roman" w:cs="Times New Roman"/>
          <w:sz w:val="24"/>
          <w:szCs w:val="24"/>
        </w:rPr>
        <w:t xml:space="preserve"> concentrations. BG11 supplemented with Turk Island salt solution was used as a normal control medium. </w:t>
      </w:r>
    </w:p>
    <w:p w14:paraId="4BC0361E" w14:textId="77777777" w:rsidR="00F45CC0" w:rsidRPr="008132B3" w:rsidRDefault="00F45CC0" w:rsidP="00F45CC0">
      <w:pPr>
        <w:jc w:val="center"/>
        <w:rPr>
          <w:rFonts w:ascii="Times New Roman" w:hAnsi="Times New Roman" w:cs="Times New Roman"/>
        </w:rPr>
      </w:pPr>
    </w:p>
    <w:p w14:paraId="27E8ED13" w14:textId="77777777" w:rsidR="00F45CC0" w:rsidRPr="008132B3" w:rsidRDefault="00F45CC0" w:rsidP="00F45CC0">
      <w:pPr>
        <w:rPr>
          <w:noProof/>
        </w:rPr>
      </w:pPr>
    </w:p>
    <w:p w14:paraId="2DDBB304" w14:textId="77777777" w:rsidR="00F45CC0" w:rsidRPr="008132B3" w:rsidRDefault="00F45CC0" w:rsidP="00F45CC0">
      <w:pPr>
        <w:jc w:val="center"/>
        <w:rPr>
          <w:noProof/>
        </w:rPr>
      </w:pPr>
      <w:r w:rsidRPr="008132B3">
        <w:rPr>
          <w:noProof/>
        </w:rPr>
        <w:drawing>
          <wp:inline distT="0" distB="0" distL="0" distR="0" wp14:anchorId="4A679701" wp14:editId="0318D955">
            <wp:extent cx="3792855" cy="3021330"/>
            <wp:effectExtent l="0" t="0" r="0" b="7620"/>
            <wp:docPr id="1208741139" name="แผนภูมิ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606F745F" w14:textId="77777777" w:rsidR="00F45CC0" w:rsidRPr="008132B3" w:rsidRDefault="00F45CC0" w:rsidP="00F45CC0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8132B3">
        <w:rPr>
          <w:rFonts w:ascii="Times New Roman" w:hAnsi="Times New Roman" w:cs="Times New Roman"/>
          <w:noProof/>
          <w:sz w:val="24"/>
          <w:szCs w:val="24"/>
        </w:rPr>
        <w:t>(A)</w:t>
      </w:r>
    </w:p>
    <w:p w14:paraId="2ED04B23" w14:textId="77777777" w:rsidR="00F45CC0" w:rsidRPr="008132B3" w:rsidRDefault="00F45CC0" w:rsidP="00F45CC0">
      <w:pPr>
        <w:jc w:val="center"/>
        <w:rPr>
          <w:noProof/>
        </w:rPr>
      </w:pPr>
      <w:r w:rsidRPr="008132B3">
        <w:rPr>
          <w:noProof/>
        </w:rPr>
        <w:drawing>
          <wp:inline distT="0" distB="0" distL="0" distR="0" wp14:anchorId="6B564ECB" wp14:editId="6919B56F">
            <wp:extent cx="3792855" cy="3021330"/>
            <wp:effectExtent l="0" t="0" r="0" b="7620"/>
            <wp:docPr id="500674899" name="แผนภูมิ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07DF4367" w14:textId="77777777" w:rsidR="00F45CC0" w:rsidRPr="008132B3" w:rsidRDefault="00F45CC0" w:rsidP="00F45CC0">
      <w:pPr>
        <w:jc w:val="center"/>
        <w:rPr>
          <w:rFonts w:ascii="Times New Roman" w:hAnsi="Times New Roman" w:cs="Times New Roman"/>
          <w:sz w:val="24"/>
          <w:szCs w:val="24"/>
        </w:rPr>
      </w:pPr>
      <w:r w:rsidRPr="008132B3">
        <w:rPr>
          <w:rFonts w:ascii="Times New Roman" w:hAnsi="Times New Roman" w:cs="Times New Roman"/>
          <w:sz w:val="24"/>
          <w:szCs w:val="24"/>
        </w:rPr>
        <w:t>(B)</w:t>
      </w:r>
    </w:p>
    <w:p w14:paraId="1B29770D" w14:textId="77777777" w:rsidR="00F45CC0" w:rsidRPr="008132B3" w:rsidRDefault="00F45CC0" w:rsidP="00F45CC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345180" w14:textId="3AE71B15" w:rsidR="00F45CC0" w:rsidRPr="00F45CC0" w:rsidRDefault="00F45CC0" w:rsidP="00F45CC0">
      <w:pPr>
        <w:spacing w:line="240" w:lineRule="auto"/>
        <w:jc w:val="thaiDistribute"/>
        <w:rPr>
          <w:rFonts w:ascii="Times New Roman" w:eastAsia="Times New Roman" w:hAnsi="Times New Roman" w:cs="Times New Roman"/>
          <w:sz w:val="24"/>
          <w:szCs w:val="24"/>
        </w:rPr>
      </w:pPr>
      <w:r w:rsidRPr="008132B3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8132B3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8132B3">
        <w:rPr>
          <w:rFonts w:ascii="Times New Roman" w:hAnsi="Times New Roman" w:cs="Times New Roman"/>
          <w:sz w:val="24"/>
          <w:szCs w:val="24"/>
        </w:rPr>
        <w:t xml:space="preserve">otal cell concentration (A) and chlorophyll </w:t>
      </w:r>
      <w:r w:rsidRPr="008132B3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8132B3">
        <w:rPr>
          <w:rFonts w:ascii="Times New Roman" w:hAnsi="Times New Roman" w:cs="Times New Roman"/>
          <w:sz w:val="24"/>
          <w:szCs w:val="24"/>
        </w:rPr>
        <w:t xml:space="preserve"> concentration (B) of </w:t>
      </w:r>
      <w:r w:rsidRPr="008132B3">
        <w:rPr>
          <w:rFonts w:ascii="Times New Roman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Pr="008132B3">
        <w:rPr>
          <w:rFonts w:ascii="Times New Roman" w:hAnsi="Times New Roman" w:cs="Times New Roman"/>
          <w:i/>
          <w:iCs/>
          <w:sz w:val="24"/>
          <w:szCs w:val="24"/>
        </w:rPr>
        <w:t>halophytica</w:t>
      </w:r>
      <w:proofErr w:type="spellEnd"/>
      <w:r w:rsidRPr="008132B3">
        <w:rPr>
          <w:rFonts w:ascii="Times New Roman" w:hAnsi="Times New Roman" w:cs="Times New Roman"/>
          <w:sz w:val="24"/>
          <w:szCs w:val="24"/>
        </w:rPr>
        <w:t xml:space="preserve"> cultivated in natural seawater supplemented with various NaNO</w:t>
      </w:r>
      <w:r w:rsidRPr="008132B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132B3">
        <w:rPr>
          <w:rFonts w:ascii="Times New Roman" w:hAnsi="Times New Roman" w:cs="Times New Roman"/>
          <w:sz w:val="24"/>
          <w:szCs w:val="24"/>
        </w:rPr>
        <w:t xml:space="preserve"> concentrations and Turk Island slat solution. BG11 supplemented with Turk Island salt solution was used as a normal control medium.</w:t>
      </w:r>
    </w:p>
    <w:p w14:paraId="69C513AF" w14:textId="77777777" w:rsidR="00F45CC0" w:rsidRPr="00F45CC0" w:rsidRDefault="00F45CC0"/>
    <w:sectPr w:rsidR="00F45CC0" w:rsidRPr="00F45C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CC0"/>
    <w:rsid w:val="00DE1E92"/>
    <w:rsid w:val="00F45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890F7"/>
  <w15:chartTrackingRefBased/>
  <w15:docId w15:val="{09F998BD-A6D4-472F-9C45-17F3F0A5A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GB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5CC0"/>
    <w:pPr>
      <w:spacing w:after="200" w:line="276" w:lineRule="auto"/>
    </w:pPr>
    <w:rPr>
      <w:kern w:val="0"/>
      <w:sz w:val="22"/>
      <w:szCs w:val="28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5CC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5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5CC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40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5CC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35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5CC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30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5CC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30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5CC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30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5CC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30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5CC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30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5CC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30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5CC0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5CC0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5CC0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5C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5C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5C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5C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5C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5C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5C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45CC0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5CC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35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45CC0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F45CC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30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45C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5CC0"/>
    <w:pPr>
      <w:spacing w:after="160" w:line="278" w:lineRule="auto"/>
      <w:ind w:left="720"/>
      <w:contextualSpacing/>
    </w:pPr>
    <w:rPr>
      <w:kern w:val="2"/>
      <w:sz w:val="24"/>
      <w:szCs w:val="30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45C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5C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30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5C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5C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6274284147429838"/>
          <c:y val="7.9710144927536225E-2"/>
          <c:w val="0.7874392772726615"/>
          <c:h val="0.69202898550724634"/>
        </c:manualLayout>
      </c:layout>
      <c:lineChart>
        <c:grouping val="standard"/>
        <c:varyColors val="0"/>
        <c:ser>
          <c:idx val="0"/>
          <c:order val="0"/>
          <c:tx>
            <c:strRef>
              <c:f>Sheet1!$A$26</c:f>
              <c:strCache>
                <c:ptCount val="1"/>
                <c:pt idx="0">
                  <c:v>SW + 0 mM NaNO₃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dash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Sheet1!$B$35:$I$35</c:f>
                <c:numCache>
                  <c:formatCode>General</c:formatCode>
                  <c:ptCount val="8"/>
                  <c:pt idx="0">
                    <c:v>0.51639777949432131</c:v>
                  </c:pt>
                  <c:pt idx="1">
                    <c:v>0.89442719099991586</c:v>
                  </c:pt>
                  <c:pt idx="2">
                    <c:v>0.51639777949432231</c:v>
                  </c:pt>
                  <c:pt idx="3">
                    <c:v>1.0327955589886455</c:v>
                  </c:pt>
                  <c:pt idx="4">
                    <c:v>0.51639777949432408</c:v>
                  </c:pt>
                  <c:pt idx="5">
                    <c:v>1.3093073414159542</c:v>
                  </c:pt>
                  <c:pt idx="6">
                    <c:v>1.3093073414159542</c:v>
                  </c:pt>
                  <c:pt idx="7">
                    <c:v>0</c:v>
                  </c:pt>
                </c:numCache>
              </c:numRef>
            </c:plus>
            <c:minus>
              <c:numRef>
                <c:f>Sheet1!$B$35:$I$35</c:f>
                <c:numCache>
                  <c:formatCode>General</c:formatCode>
                  <c:ptCount val="8"/>
                  <c:pt idx="0">
                    <c:v>0.51639777949432131</c:v>
                  </c:pt>
                  <c:pt idx="1">
                    <c:v>0.89442719099991586</c:v>
                  </c:pt>
                  <c:pt idx="2">
                    <c:v>0.51639777949432231</c:v>
                  </c:pt>
                  <c:pt idx="3">
                    <c:v>1.0327955589886455</c:v>
                  </c:pt>
                  <c:pt idx="4">
                    <c:v>0.51639777949432408</c:v>
                  </c:pt>
                  <c:pt idx="5">
                    <c:v>1.3093073414159542</c:v>
                  </c:pt>
                  <c:pt idx="6">
                    <c:v>1.3093073414159542</c:v>
                  </c:pt>
                  <c:pt idx="7">
                    <c:v>0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Sheet1!$B$25:$I$25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Sheet1!$B$26:$I$26</c:f>
              <c:numCache>
                <c:formatCode>0.000</c:formatCode>
                <c:ptCount val="8"/>
                <c:pt idx="0">
                  <c:v>1.0833333333333333</c:v>
                </c:pt>
                <c:pt idx="1">
                  <c:v>1.5</c:v>
                </c:pt>
                <c:pt idx="2">
                  <c:v>1.375</c:v>
                </c:pt>
                <c:pt idx="3">
                  <c:v>1.333333333333333</c:v>
                </c:pt>
                <c:pt idx="4">
                  <c:v>1.1666666666666667</c:v>
                </c:pt>
                <c:pt idx="5">
                  <c:v>1.833333333333333</c:v>
                </c:pt>
                <c:pt idx="6">
                  <c:v>1.833333333333333</c:v>
                </c:pt>
                <c:pt idx="7">
                  <c:v>1.25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C5F-4DCA-9DC5-E8B0BF11955F}"/>
            </c:ext>
          </c:extLst>
        </c:ser>
        <c:ser>
          <c:idx val="1"/>
          <c:order val="1"/>
          <c:tx>
            <c:strRef>
              <c:f>Sheet1!$A$27</c:f>
              <c:strCache>
                <c:ptCount val="1"/>
                <c:pt idx="0">
                  <c:v>SW + 0.176 mM NaNO₃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circle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Sheet1!$B$36:$I$36</c:f>
                <c:numCache>
                  <c:formatCode>General</c:formatCode>
                  <c:ptCount val="8"/>
                  <c:pt idx="0">
                    <c:v>0.51639777949432131</c:v>
                  </c:pt>
                  <c:pt idx="1">
                    <c:v>1.3662601021279464</c:v>
                  </c:pt>
                  <c:pt idx="2">
                    <c:v>1.3662601021279464</c:v>
                  </c:pt>
                  <c:pt idx="3">
                    <c:v>1.3662601021279464</c:v>
                  </c:pt>
                  <c:pt idx="4">
                    <c:v>1.8618986725025255</c:v>
                  </c:pt>
                  <c:pt idx="5">
                    <c:v>2.0701966780270626</c:v>
                  </c:pt>
                  <c:pt idx="6">
                    <c:v>1.3093073414159542</c:v>
                  </c:pt>
                  <c:pt idx="7">
                    <c:v>0.129</c:v>
                  </c:pt>
                </c:numCache>
              </c:numRef>
            </c:plus>
            <c:minus>
              <c:numRef>
                <c:f>Sheet1!$B$36:$I$36</c:f>
                <c:numCache>
                  <c:formatCode>General</c:formatCode>
                  <c:ptCount val="8"/>
                  <c:pt idx="0">
                    <c:v>0.51639777949432131</c:v>
                  </c:pt>
                  <c:pt idx="1">
                    <c:v>1.3662601021279464</c:v>
                  </c:pt>
                  <c:pt idx="2">
                    <c:v>1.3662601021279464</c:v>
                  </c:pt>
                  <c:pt idx="3">
                    <c:v>1.3662601021279464</c:v>
                  </c:pt>
                  <c:pt idx="4">
                    <c:v>1.8618986725025255</c:v>
                  </c:pt>
                  <c:pt idx="5">
                    <c:v>2.0701966780270626</c:v>
                  </c:pt>
                  <c:pt idx="6">
                    <c:v>1.3093073414159542</c:v>
                  </c:pt>
                  <c:pt idx="7">
                    <c:v>0.129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Sheet1!$B$25:$I$25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Sheet1!$B$27:$I$27</c:f>
              <c:numCache>
                <c:formatCode>0.000</c:formatCode>
                <c:ptCount val="8"/>
                <c:pt idx="0">
                  <c:v>0.91666666666666652</c:v>
                </c:pt>
                <c:pt idx="1">
                  <c:v>3.6666666666666661</c:v>
                </c:pt>
                <c:pt idx="2">
                  <c:v>9.4166666666666661</c:v>
                </c:pt>
                <c:pt idx="3">
                  <c:v>10.625</c:v>
                </c:pt>
                <c:pt idx="4">
                  <c:v>10.583333333333334</c:v>
                </c:pt>
                <c:pt idx="5">
                  <c:v>10</c:v>
                </c:pt>
                <c:pt idx="6">
                  <c:v>10.083333333333334</c:v>
                </c:pt>
                <c:pt idx="7">
                  <c:v>8.8333333333333339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C5F-4DCA-9DC5-E8B0BF11955F}"/>
            </c:ext>
          </c:extLst>
        </c:ser>
        <c:ser>
          <c:idx val="2"/>
          <c:order val="2"/>
          <c:tx>
            <c:strRef>
              <c:f>Sheet1!$A$28</c:f>
              <c:strCache>
                <c:ptCount val="1"/>
                <c:pt idx="0">
                  <c:v>SW + 1.76 mM NaNO₃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triangle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Sheet1!$B$37:$I$37</c:f>
                <c:numCache>
                  <c:formatCode>General</c:formatCode>
                  <c:ptCount val="8"/>
                  <c:pt idx="0">
                    <c:v>1.0327955589886455</c:v>
                  </c:pt>
                  <c:pt idx="1">
                    <c:v>0.51639777949432231</c:v>
                  </c:pt>
                  <c:pt idx="2">
                    <c:v>1.3662601021279464</c:v>
                  </c:pt>
                  <c:pt idx="3">
                    <c:v>3.8987177379235853</c:v>
                  </c:pt>
                  <c:pt idx="4">
                    <c:v>0.51639777949432231</c:v>
                  </c:pt>
                  <c:pt idx="5">
                    <c:v>2.9640705601780613</c:v>
                  </c:pt>
                  <c:pt idx="6">
                    <c:v>0.83452296039628016</c:v>
                  </c:pt>
                  <c:pt idx="7">
                    <c:v>0.25800000000000001</c:v>
                  </c:pt>
                </c:numCache>
              </c:numRef>
            </c:plus>
            <c:minus>
              <c:numRef>
                <c:f>Sheet1!$B$37:$I$37</c:f>
                <c:numCache>
                  <c:formatCode>General</c:formatCode>
                  <c:ptCount val="8"/>
                  <c:pt idx="0">
                    <c:v>1.0327955589886455</c:v>
                  </c:pt>
                  <c:pt idx="1">
                    <c:v>0.51639777949432231</c:v>
                  </c:pt>
                  <c:pt idx="2">
                    <c:v>1.3662601021279464</c:v>
                  </c:pt>
                  <c:pt idx="3">
                    <c:v>3.8987177379235853</c:v>
                  </c:pt>
                  <c:pt idx="4">
                    <c:v>0.51639777949432231</c:v>
                  </c:pt>
                  <c:pt idx="5">
                    <c:v>2.9640705601780613</c:v>
                  </c:pt>
                  <c:pt idx="6">
                    <c:v>0.83452296039628016</c:v>
                  </c:pt>
                  <c:pt idx="7">
                    <c:v>0.25800000000000001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Sheet1!$B$25:$I$25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Sheet1!$B$28:$I$28</c:f>
              <c:numCache>
                <c:formatCode>0.000</c:formatCode>
                <c:ptCount val="8"/>
                <c:pt idx="0">
                  <c:v>1.1666666666666667</c:v>
                </c:pt>
                <c:pt idx="1">
                  <c:v>3.9166666666666661</c:v>
                </c:pt>
                <c:pt idx="2">
                  <c:v>9.375</c:v>
                </c:pt>
                <c:pt idx="3">
                  <c:v>12.875</c:v>
                </c:pt>
                <c:pt idx="4">
                  <c:v>14.666666666666664</c:v>
                </c:pt>
                <c:pt idx="5">
                  <c:v>13.666666666666664</c:v>
                </c:pt>
                <c:pt idx="6">
                  <c:v>12.625</c:v>
                </c:pt>
                <c:pt idx="7">
                  <c:v>10.833333333333334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7C5F-4DCA-9DC5-E8B0BF11955F}"/>
            </c:ext>
          </c:extLst>
        </c:ser>
        <c:ser>
          <c:idx val="3"/>
          <c:order val="3"/>
          <c:tx>
            <c:strRef>
              <c:f>Sheet1!$A$29</c:f>
              <c:strCache>
                <c:ptCount val="1"/>
                <c:pt idx="0">
                  <c:v>SW + 17.6 mM NaNO₃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diamond"/>
            <c:size val="6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Sheet1!$B$38:$I$38</c:f>
                <c:numCache>
                  <c:formatCode>General</c:formatCode>
                  <c:ptCount val="8"/>
                  <c:pt idx="0">
                    <c:v>0.51639777949432131</c:v>
                  </c:pt>
                  <c:pt idx="1">
                    <c:v>0.51639777949432231</c:v>
                  </c:pt>
                  <c:pt idx="2">
                    <c:v>0.51639777949432231</c:v>
                  </c:pt>
                  <c:pt idx="3">
                    <c:v>0.51639777949432231</c:v>
                  </c:pt>
                  <c:pt idx="4">
                    <c:v>1.3662601021279464</c:v>
                  </c:pt>
                  <c:pt idx="5">
                    <c:v>1.2464234547582249</c:v>
                  </c:pt>
                  <c:pt idx="6">
                    <c:v>2.1339098923270936</c:v>
                  </c:pt>
                  <c:pt idx="7">
                    <c:v>0.129</c:v>
                  </c:pt>
                </c:numCache>
              </c:numRef>
            </c:plus>
            <c:minus>
              <c:numRef>
                <c:f>Sheet1!$B$38:$I$38</c:f>
                <c:numCache>
                  <c:formatCode>General</c:formatCode>
                  <c:ptCount val="8"/>
                  <c:pt idx="0">
                    <c:v>0.51639777949432131</c:v>
                  </c:pt>
                  <c:pt idx="1">
                    <c:v>0.51639777949432231</c:v>
                  </c:pt>
                  <c:pt idx="2">
                    <c:v>0.51639777949432231</c:v>
                  </c:pt>
                  <c:pt idx="3">
                    <c:v>0.51639777949432231</c:v>
                  </c:pt>
                  <c:pt idx="4">
                    <c:v>1.3662601021279464</c:v>
                  </c:pt>
                  <c:pt idx="5">
                    <c:v>1.2464234547582249</c:v>
                  </c:pt>
                  <c:pt idx="6">
                    <c:v>2.1339098923270936</c:v>
                  </c:pt>
                  <c:pt idx="7">
                    <c:v>0.129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Sheet1!$B$25:$I$25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Sheet1!$B$29:$I$29</c:f>
              <c:numCache>
                <c:formatCode>0.000</c:formatCode>
                <c:ptCount val="8"/>
                <c:pt idx="0">
                  <c:v>0.83333333333333337</c:v>
                </c:pt>
                <c:pt idx="1">
                  <c:v>3.9166666666666661</c:v>
                </c:pt>
                <c:pt idx="2">
                  <c:v>10.25</c:v>
                </c:pt>
                <c:pt idx="3">
                  <c:v>16.1666666666667</c:v>
                </c:pt>
                <c:pt idx="4">
                  <c:v>21.625</c:v>
                </c:pt>
                <c:pt idx="5">
                  <c:v>22.166666666666668</c:v>
                </c:pt>
                <c:pt idx="6">
                  <c:v>20.416666666666668</c:v>
                </c:pt>
                <c:pt idx="7">
                  <c:v>18.833333333333332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7C5F-4DCA-9DC5-E8B0BF11955F}"/>
            </c:ext>
          </c:extLst>
        </c:ser>
        <c:ser>
          <c:idx val="4"/>
          <c:order val="4"/>
          <c:tx>
            <c:strRef>
              <c:f>Sheet1!$A$30</c:f>
              <c:strCache>
                <c:ptCount val="1"/>
                <c:pt idx="0">
                  <c:v>BG11+Turk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square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Sheet1!$B$39:$I$39</c:f>
                <c:numCache>
                  <c:formatCode>General</c:formatCode>
                  <c:ptCount val="8"/>
                  <c:pt idx="0">
                    <c:v>0.48799999999999999</c:v>
                  </c:pt>
                  <c:pt idx="1">
                    <c:v>1.79</c:v>
                  </c:pt>
                  <c:pt idx="2">
                    <c:v>1.78</c:v>
                  </c:pt>
                  <c:pt idx="3">
                    <c:v>2.25</c:v>
                  </c:pt>
                  <c:pt idx="4">
                    <c:v>0.36599999999999999</c:v>
                  </c:pt>
                  <c:pt idx="5">
                    <c:v>0.51600000000000001</c:v>
                  </c:pt>
                  <c:pt idx="6">
                    <c:v>0.89400000000000002</c:v>
                  </c:pt>
                  <c:pt idx="7">
                    <c:v>0.44700000000000001</c:v>
                  </c:pt>
                </c:numCache>
              </c:numRef>
            </c:plus>
            <c:minus>
              <c:numRef>
                <c:f>Sheet1!$B$39:$I$39</c:f>
                <c:numCache>
                  <c:formatCode>General</c:formatCode>
                  <c:ptCount val="8"/>
                  <c:pt idx="0">
                    <c:v>0.48799999999999999</c:v>
                  </c:pt>
                  <c:pt idx="1">
                    <c:v>1.79</c:v>
                  </c:pt>
                  <c:pt idx="2">
                    <c:v>1.78</c:v>
                  </c:pt>
                  <c:pt idx="3">
                    <c:v>2.25</c:v>
                  </c:pt>
                  <c:pt idx="4">
                    <c:v>0.36599999999999999</c:v>
                  </c:pt>
                  <c:pt idx="5">
                    <c:v>0.51600000000000001</c:v>
                  </c:pt>
                  <c:pt idx="6">
                    <c:v>0.89400000000000002</c:v>
                  </c:pt>
                  <c:pt idx="7">
                    <c:v>0.44700000000000001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Sheet1!$B$25:$I$25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Sheet1!$B$30:$I$30</c:f>
              <c:numCache>
                <c:formatCode>0.000</c:formatCode>
                <c:ptCount val="8"/>
                <c:pt idx="0">
                  <c:v>1</c:v>
                </c:pt>
                <c:pt idx="1">
                  <c:v>4.13</c:v>
                </c:pt>
                <c:pt idx="2">
                  <c:v>11.25</c:v>
                </c:pt>
                <c:pt idx="3">
                  <c:v>18.920000000000002</c:v>
                </c:pt>
                <c:pt idx="4">
                  <c:v>24.125800000000002</c:v>
                </c:pt>
                <c:pt idx="5">
                  <c:v>25.42</c:v>
                </c:pt>
                <c:pt idx="6">
                  <c:v>25.08</c:v>
                </c:pt>
                <c:pt idx="7">
                  <c:v>25.25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7C5F-4DCA-9DC5-E8B0BF11955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5035392"/>
        <c:axId val="245037312"/>
      </c:lineChart>
      <c:catAx>
        <c:axId val="24503539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001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r>
                  <a:rPr lang="en-US"/>
                  <a:t>Time (d)</a:t>
                </a:r>
              </a:p>
            </c:rich>
          </c:tx>
          <c:layout>
            <c:manualLayout>
              <c:xMode val="edge"/>
              <c:yMode val="edge"/>
              <c:x val="0.48297851657431706"/>
              <c:y val="0.91589056334845564"/>
            </c:manualLayout>
          </c:layout>
          <c:overlay val="0"/>
          <c:spPr>
            <a:noFill/>
            <a:ln w="25413">
              <a:noFill/>
            </a:ln>
          </c:spPr>
        </c:title>
        <c:numFmt formatCode="0" sourceLinked="1"/>
        <c:majorTickMark val="out"/>
        <c:minorTickMark val="none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1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en-US"/>
          </a:p>
        </c:txPr>
        <c:crossAx val="24503731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45037312"/>
        <c:scaling>
          <c:orientation val="minMax"/>
          <c:max val="30"/>
        </c:scaling>
        <c:delete val="0"/>
        <c:axPos val="l"/>
        <c:title>
          <c:tx>
            <c:rich>
              <a:bodyPr/>
              <a:lstStyle/>
              <a:p>
                <a:pPr>
                  <a:defRPr sz="1026" b="0" i="0" u="none" strike="noStrike" baseline="0">
                    <a:solidFill>
                      <a:srgbClr val="000000"/>
                    </a:solidFill>
                    <a:latin typeface="Tahoma"/>
                    <a:ea typeface="Tahoma"/>
                    <a:cs typeface="Tahoma"/>
                  </a:defRPr>
                </a:pPr>
                <a:r>
                  <a:rPr lang="en-US" sz="1001" b="0" i="0" u="none" strike="noStrike" baseline="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Total cell concentration (x10</a:t>
                </a:r>
                <a:r>
                  <a:rPr lang="en-US" sz="1001" b="0" i="0" u="none" strike="noStrike" baseline="3000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6</a:t>
                </a:r>
                <a:r>
                  <a:rPr lang="en-US" sz="1001" b="0" i="0" u="none" strike="noStrike" baseline="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 cell mL</a:t>
                </a:r>
                <a:r>
                  <a:rPr lang="en-US" sz="1001" b="0" i="0" u="none" strike="noStrike" baseline="3000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-1</a:t>
                </a:r>
                <a:r>
                  <a:rPr lang="en-US" sz="1001" b="0" i="0" u="none" strike="noStrike" baseline="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)</a:t>
                </a:r>
              </a:p>
            </c:rich>
          </c:tx>
          <c:layout>
            <c:manualLayout>
              <c:xMode val="edge"/>
              <c:yMode val="edge"/>
              <c:x val="4.5454677281361919E-2"/>
              <c:y val="6.5075645493871903E-2"/>
            </c:manualLayout>
          </c:layout>
          <c:overlay val="0"/>
          <c:spPr>
            <a:noFill/>
            <a:ln w="25413">
              <a:noFill/>
            </a:ln>
          </c:spPr>
        </c:title>
        <c:numFmt formatCode="0" sourceLinked="0"/>
        <c:majorTickMark val="out"/>
        <c:minorTickMark val="none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1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en-US"/>
          </a:p>
        </c:txPr>
        <c:crossAx val="245035392"/>
        <c:crosses val="autoZero"/>
        <c:crossBetween val="midCat"/>
        <c:majorUnit val="10"/>
      </c:valAx>
      <c:spPr>
        <a:noFill/>
        <a:ln w="12706">
          <a:solidFill>
            <a:srgbClr val="00000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16152898014819972"/>
          <c:y val="7.6087021278708381E-2"/>
          <c:w val="0.37672122978600553"/>
          <c:h val="0.26217162640294178"/>
        </c:manualLayout>
      </c:layout>
      <c:overlay val="0"/>
      <c:spPr>
        <a:noFill/>
        <a:ln w="25413">
          <a:noFill/>
        </a:ln>
      </c:spPr>
      <c:txPr>
        <a:bodyPr/>
        <a:lstStyle/>
        <a:p>
          <a:pPr>
            <a:defRPr sz="800" b="0" i="0" u="none" strike="noStrike" baseline="0">
              <a:solidFill>
                <a:srgbClr val="000000"/>
              </a:solidFill>
              <a:latin typeface="Times New Roman"/>
              <a:ea typeface="Times New Roman"/>
              <a:cs typeface="Times New Roman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>
      <a:noFill/>
    </a:ln>
  </c:spPr>
  <c:txPr>
    <a:bodyPr/>
    <a:lstStyle/>
    <a:p>
      <a:pPr>
        <a:defRPr sz="1001" b="0" i="0" u="none" strike="noStrike" baseline="0">
          <a:solidFill>
            <a:srgbClr val="000000"/>
          </a:solidFill>
          <a:latin typeface="Times New Roman"/>
          <a:ea typeface="Times New Roman"/>
          <a:cs typeface="Times New Roman"/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6059116417579897"/>
          <c:y val="7.2463768115942032E-2"/>
          <c:w val="0.78581754377639024"/>
          <c:h val="0.69927536231884058"/>
        </c:manualLayout>
      </c:layout>
      <c:lineChart>
        <c:grouping val="standard"/>
        <c:varyColors val="0"/>
        <c:ser>
          <c:idx val="0"/>
          <c:order val="0"/>
          <c:tx>
            <c:strRef>
              <c:f>Sheet1!$A$5</c:f>
              <c:strCache>
                <c:ptCount val="1"/>
                <c:pt idx="0">
                  <c:v>SW + 0 mM NaNO₃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dash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Sheet1!$B$12:$I$12</c:f>
                <c:numCache>
                  <c:formatCode>General</c:formatCode>
                  <c:ptCount val="8"/>
                  <c:pt idx="0">
                    <c:v>5.0000000000000001E-3</c:v>
                  </c:pt>
                  <c:pt idx="1">
                    <c:v>9.2999999999999999E-2</c:v>
                  </c:pt>
                  <c:pt idx="2">
                    <c:v>9.5000000000000001E-2</c:v>
                  </c:pt>
                  <c:pt idx="3">
                    <c:v>6.3E-2</c:v>
                  </c:pt>
                  <c:pt idx="4">
                    <c:v>2.4E-2</c:v>
                  </c:pt>
                  <c:pt idx="5">
                    <c:v>4.4999999999999998E-2</c:v>
                  </c:pt>
                  <c:pt idx="6">
                    <c:v>3.5999999999999997E-2</c:v>
                  </c:pt>
                  <c:pt idx="7">
                    <c:v>0.04</c:v>
                  </c:pt>
                </c:numCache>
              </c:numRef>
            </c:plus>
            <c:minus>
              <c:numRef>
                <c:f>Sheet1!$B$12:$I$12</c:f>
                <c:numCache>
                  <c:formatCode>General</c:formatCode>
                  <c:ptCount val="8"/>
                  <c:pt idx="0">
                    <c:v>5.0000000000000001E-3</c:v>
                  </c:pt>
                  <c:pt idx="1">
                    <c:v>9.2999999999999999E-2</c:v>
                  </c:pt>
                  <c:pt idx="2">
                    <c:v>9.5000000000000001E-2</c:v>
                  </c:pt>
                  <c:pt idx="3">
                    <c:v>6.3E-2</c:v>
                  </c:pt>
                  <c:pt idx="4">
                    <c:v>2.4E-2</c:v>
                  </c:pt>
                  <c:pt idx="5">
                    <c:v>4.4999999999999998E-2</c:v>
                  </c:pt>
                  <c:pt idx="6">
                    <c:v>3.5999999999999997E-2</c:v>
                  </c:pt>
                  <c:pt idx="7">
                    <c:v>0.04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Sheet1!$B$4:$I$4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Sheet1!$B$5:$I$5</c:f>
              <c:numCache>
                <c:formatCode>0.000</c:formatCode>
                <c:ptCount val="8"/>
                <c:pt idx="0">
                  <c:v>0.56299999999999994</c:v>
                </c:pt>
                <c:pt idx="1">
                  <c:v>0.54300000000000004</c:v>
                </c:pt>
                <c:pt idx="2">
                  <c:v>0.56999999999999995</c:v>
                </c:pt>
                <c:pt idx="3">
                  <c:v>0.58699999999999997</c:v>
                </c:pt>
                <c:pt idx="4">
                  <c:v>0.6</c:v>
                </c:pt>
                <c:pt idx="5">
                  <c:v>0.59699999999999998</c:v>
                </c:pt>
                <c:pt idx="6">
                  <c:v>0.373</c:v>
                </c:pt>
                <c:pt idx="7">
                  <c:v>0.48699999999999999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32C-4FCB-80BA-0AFAF13FBD79}"/>
            </c:ext>
          </c:extLst>
        </c:ser>
        <c:ser>
          <c:idx val="1"/>
          <c:order val="1"/>
          <c:tx>
            <c:strRef>
              <c:f>Sheet1!$A$6</c:f>
              <c:strCache>
                <c:ptCount val="1"/>
                <c:pt idx="0">
                  <c:v>SW + 0.176 mM NaNO₃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circle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Sheet1!$B$13:$I$13</c:f>
                <c:numCache>
                  <c:formatCode>General</c:formatCode>
                  <c:ptCount val="8"/>
                  <c:pt idx="0">
                    <c:v>5.0000000000000001E-3</c:v>
                  </c:pt>
                  <c:pt idx="1">
                    <c:v>2.5999999999999999E-2</c:v>
                  </c:pt>
                  <c:pt idx="2">
                    <c:v>6.9000000000000006E-2</c:v>
                  </c:pt>
                  <c:pt idx="3">
                    <c:v>6.9000000000000006E-2</c:v>
                  </c:pt>
                  <c:pt idx="4">
                    <c:v>0.193</c:v>
                  </c:pt>
                  <c:pt idx="5">
                    <c:v>0.14699999999999999</c:v>
                  </c:pt>
                  <c:pt idx="6">
                    <c:v>0.437</c:v>
                  </c:pt>
                  <c:pt idx="7">
                    <c:v>1E-3</c:v>
                  </c:pt>
                </c:numCache>
              </c:numRef>
            </c:plus>
            <c:minus>
              <c:numRef>
                <c:f>Sheet1!$B$13:$I$13</c:f>
                <c:numCache>
                  <c:formatCode>General</c:formatCode>
                  <c:ptCount val="8"/>
                  <c:pt idx="0">
                    <c:v>5.0000000000000001E-3</c:v>
                  </c:pt>
                  <c:pt idx="1">
                    <c:v>2.5999999999999999E-2</c:v>
                  </c:pt>
                  <c:pt idx="2">
                    <c:v>6.9000000000000006E-2</c:v>
                  </c:pt>
                  <c:pt idx="3">
                    <c:v>6.9000000000000006E-2</c:v>
                  </c:pt>
                  <c:pt idx="4">
                    <c:v>0.193</c:v>
                  </c:pt>
                  <c:pt idx="5">
                    <c:v>0.14699999999999999</c:v>
                  </c:pt>
                  <c:pt idx="6">
                    <c:v>0.437</c:v>
                  </c:pt>
                  <c:pt idx="7">
                    <c:v>1E-3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Sheet1!$B$4:$I$4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Sheet1!$B$6:$I$6</c:f>
              <c:numCache>
                <c:formatCode>0.000</c:formatCode>
                <c:ptCount val="8"/>
                <c:pt idx="0">
                  <c:v>0.56299999999999994</c:v>
                </c:pt>
                <c:pt idx="1">
                  <c:v>0.87</c:v>
                </c:pt>
                <c:pt idx="2">
                  <c:v>2.0329999999999999</c:v>
                </c:pt>
                <c:pt idx="3">
                  <c:v>2.7370000000000001</c:v>
                </c:pt>
                <c:pt idx="4">
                  <c:v>3.09</c:v>
                </c:pt>
                <c:pt idx="5">
                  <c:v>4.01</c:v>
                </c:pt>
                <c:pt idx="6">
                  <c:v>4.6630000000000003</c:v>
                </c:pt>
                <c:pt idx="7">
                  <c:v>4.7910000000000004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32C-4FCB-80BA-0AFAF13FBD79}"/>
            </c:ext>
          </c:extLst>
        </c:ser>
        <c:ser>
          <c:idx val="2"/>
          <c:order val="2"/>
          <c:tx>
            <c:strRef>
              <c:f>Sheet1!$A$7</c:f>
              <c:strCache>
                <c:ptCount val="1"/>
                <c:pt idx="0">
                  <c:v>SW + 1.76 mM NaNO₃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triangle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Sheet1!$B$14:$I$14</c:f>
                <c:numCache>
                  <c:formatCode>General</c:formatCode>
                  <c:ptCount val="8"/>
                  <c:pt idx="0">
                    <c:v>7.0999999999999994E-2</c:v>
                  </c:pt>
                  <c:pt idx="1">
                    <c:v>0.20899999999999999</c:v>
                  </c:pt>
                  <c:pt idx="2">
                    <c:v>7.1999999999999995E-2</c:v>
                  </c:pt>
                  <c:pt idx="3">
                    <c:v>7.5999999999999998E-2</c:v>
                  </c:pt>
                  <c:pt idx="4">
                    <c:v>0.30299999999999999</c:v>
                  </c:pt>
                  <c:pt idx="5">
                    <c:v>0.39400000000000002</c:v>
                  </c:pt>
                  <c:pt idx="6">
                    <c:v>0.17100000000000001</c:v>
                  </c:pt>
                  <c:pt idx="7">
                    <c:v>0.19700000000000001</c:v>
                  </c:pt>
                </c:numCache>
              </c:numRef>
            </c:plus>
            <c:minus>
              <c:numRef>
                <c:f>Sheet1!$B$14:$I$14</c:f>
                <c:numCache>
                  <c:formatCode>General</c:formatCode>
                  <c:ptCount val="8"/>
                  <c:pt idx="0">
                    <c:v>7.0999999999999994E-2</c:v>
                  </c:pt>
                  <c:pt idx="1">
                    <c:v>0.20899999999999999</c:v>
                  </c:pt>
                  <c:pt idx="2">
                    <c:v>7.1999999999999995E-2</c:v>
                  </c:pt>
                  <c:pt idx="3">
                    <c:v>7.5999999999999998E-2</c:v>
                  </c:pt>
                  <c:pt idx="4">
                    <c:v>0.30299999999999999</c:v>
                  </c:pt>
                  <c:pt idx="5">
                    <c:v>0.39400000000000002</c:v>
                  </c:pt>
                  <c:pt idx="6">
                    <c:v>0.17100000000000001</c:v>
                  </c:pt>
                  <c:pt idx="7">
                    <c:v>0.19700000000000001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Sheet1!$B$4:$I$4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Sheet1!$B$7:$I$7</c:f>
              <c:numCache>
                <c:formatCode>0.000</c:formatCode>
                <c:ptCount val="8"/>
                <c:pt idx="0">
                  <c:v>0.6</c:v>
                </c:pt>
                <c:pt idx="1">
                  <c:v>1.06</c:v>
                </c:pt>
                <c:pt idx="2">
                  <c:v>2.17</c:v>
                </c:pt>
                <c:pt idx="3">
                  <c:v>2.76</c:v>
                </c:pt>
                <c:pt idx="4">
                  <c:v>3.62</c:v>
                </c:pt>
                <c:pt idx="5">
                  <c:v>4.3929999999999998</c:v>
                </c:pt>
                <c:pt idx="6">
                  <c:v>5.33</c:v>
                </c:pt>
                <c:pt idx="7">
                  <c:v>5.51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32C-4FCB-80BA-0AFAF13FBD79}"/>
            </c:ext>
          </c:extLst>
        </c:ser>
        <c:ser>
          <c:idx val="3"/>
          <c:order val="3"/>
          <c:tx>
            <c:strRef>
              <c:f>Sheet1!$A$8</c:f>
              <c:strCache>
                <c:ptCount val="1"/>
                <c:pt idx="0">
                  <c:v>SW + 17.6 mM NaNO₃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diamond"/>
            <c:size val="6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Sheet1!$B$15:$I$15</c:f>
                <c:numCache>
                  <c:formatCode>General</c:formatCode>
                  <c:ptCount val="8"/>
                  <c:pt idx="0">
                    <c:v>5.0000000000000001E-3</c:v>
                  </c:pt>
                  <c:pt idx="1">
                    <c:v>0.13900000000000001</c:v>
                  </c:pt>
                  <c:pt idx="2">
                    <c:v>0.29799999999999999</c:v>
                  </c:pt>
                  <c:pt idx="3">
                    <c:v>2.4E-2</c:v>
                  </c:pt>
                  <c:pt idx="4">
                    <c:v>0.36199999999999999</c:v>
                  </c:pt>
                  <c:pt idx="5">
                    <c:v>0.28100000000000003</c:v>
                  </c:pt>
                  <c:pt idx="6">
                    <c:v>4.9000000000000002E-2</c:v>
                  </c:pt>
                  <c:pt idx="7">
                    <c:v>0.41899999999999998</c:v>
                  </c:pt>
                </c:numCache>
              </c:numRef>
            </c:plus>
            <c:minus>
              <c:numRef>
                <c:f>Sheet1!$B$15:$I$15</c:f>
                <c:numCache>
                  <c:formatCode>General</c:formatCode>
                  <c:ptCount val="8"/>
                  <c:pt idx="0">
                    <c:v>5.0000000000000001E-3</c:v>
                  </c:pt>
                  <c:pt idx="1">
                    <c:v>0.13900000000000001</c:v>
                  </c:pt>
                  <c:pt idx="2">
                    <c:v>0.29799999999999999</c:v>
                  </c:pt>
                  <c:pt idx="3">
                    <c:v>2.4E-2</c:v>
                  </c:pt>
                  <c:pt idx="4">
                    <c:v>0.36199999999999999</c:v>
                  </c:pt>
                  <c:pt idx="5">
                    <c:v>0.28100000000000003</c:v>
                  </c:pt>
                  <c:pt idx="6">
                    <c:v>4.9000000000000002E-2</c:v>
                  </c:pt>
                  <c:pt idx="7">
                    <c:v>0.41899999999999998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Sheet1!$B$4:$I$4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Sheet1!$B$8:$I$8</c:f>
              <c:numCache>
                <c:formatCode>0.000</c:formatCode>
                <c:ptCount val="8"/>
                <c:pt idx="0">
                  <c:v>0.53700000000000003</c:v>
                </c:pt>
                <c:pt idx="1">
                  <c:v>1.0569999999999999</c:v>
                </c:pt>
                <c:pt idx="2">
                  <c:v>2.177</c:v>
                </c:pt>
                <c:pt idx="3">
                  <c:v>2.89</c:v>
                </c:pt>
                <c:pt idx="4">
                  <c:v>3.7429999999999999</c:v>
                </c:pt>
                <c:pt idx="5">
                  <c:v>4.9800000000000004</c:v>
                </c:pt>
                <c:pt idx="6">
                  <c:v>6.2670000000000003</c:v>
                </c:pt>
                <c:pt idx="7">
                  <c:v>6.4429999999999996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832C-4FCB-80BA-0AFAF13FBD79}"/>
            </c:ext>
          </c:extLst>
        </c:ser>
        <c:ser>
          <c:idx val="4"/>
          <c:order val="4"/>
          <c:tx>
            <c:strRef>
              <c:f>Sheet1!$A$9</c:f>
              <c:strCache>
                <c:ptCount val="1"/>
                <c:pt idx="0">
                  <c:v>BG11 + Turk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square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Sheet1!$B$16:$I$16</c:f>
                <c:numCache>
                  <c:formatCode>General</c:formatCode>
                  <c:ptCount val="8"/>
                  <c:pt idx="0">
                    <c:v>1.9E-2</c:v>
                  </c:pt>
                  <c:pt idx="1">
                    <c:v>3.4639999999999997E-2</c:v>
                  </c:pt>
                  <c:pt idx="2">
                    <c:v>9.8519999999999996E-2</c:v>
                  </c:pt>
                  <c:pt idx="3">
                    <c:v>4.5019999999999998E-2</c:v>
                  </c:pt>
                  <c:pt idx="4">
                    <c:v>0.32644000000000001</c:v>
                  </c:pt>
                  <c:pt idx="5">
                    <c:v>1.789E-2</c:v>
                  </c:pt>
                  <c:pt idx="6">
                    <c:v>8.5319999999999993E-2</c:v>
                  </c:pt>
                  <c:pt idx="7">
                    <c:v>0.18099999999999999</c:v>
                  </c:pt>
                </c:numCache>
              </c:numRef>
            </c:plus>
            <c:minus>
              <c:numRef>
                <c:f>Sheet1!$B$16:$I$16</c:f>
                <c:numCache>
                  <c:formatCode>General</c:formatCode>
                  <c:ptCount val="8"/>
                  <c:pt idx="0">
                    <c:v>1.9E-2</c:v>
                  </c:pt>
                  <c:pt idx="1">
                    <c:v>3.4639999999999997E-2</c:v>
                  </c:pt>
                  <c:pt idx="2">
                    <c:v>9.8519999999999996E-2</c:v>
                  </c:pt>
                  <c:pt idx="3">
                    <c:v>4.5019999999999998E-2</c:v>
                  </c:pt>
                  <c:pt idx="4">
                    <c:v>0.32644000000000001</c:v>
                  </c:pt>
                  <c:pt idx="5">
                    <c:v>1.789E-2</c:v>
                  </c:pt>
                  <c:pt idx="6">
                    <c:v>8.5319999999999993E-2</c:v>
                  </c:pt>
                  <c:pt idx="7">
                    <c:v>0.18099999999999999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Sheet1!$B$4:$I$4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Sheet1!$B$9:$I$9</c:f>
              <c:numCache>
                <c:formatCode>0.000</c:formatCode>
                <c:ptCount val="8"/>
                <c:pt idx="0">
                  <c:v>0.52700000000000002</c:v>
                </c:pt>
                <c:pt idx="1">
                  <c:v>1.17</c:v>
                </c:pt>
                <c:pt idx="2" formatCode="General">
                  <c:v>2.173</c:v>
                </c:pt>
                <c:pt idx="3">
                  <c:v>3.34</c:v>
                </c:pt>
                <c:pt idx="4">
                  <c:v>4.49</c:v>
                </c:pt>
                <c:pt idx="5">
                  <c:v>6.03</c:v>
                </c:pt>
                <c:pt idx="6" formatCode="General">
                  <c:v>7.21</c:v>
                </c:pt>
                <c:pt idx="7" formatCode="General">
                  <c:v>7.3029999999999999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832C-4FCB-80BA-0AFAF13FBD7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5197056"/>
        <c:axId val="245232000"/>
      </c:lineChart>
      <c:catAx>
        <c:axId val="24519705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001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r>
                  <a:rPr lang="en-US"/>
                  <a:t>Time (d)</a:t>
                </a:r>
              </a:p>
            </c:rich>
          </c:tx>
          <c:layout>
            <c:manualLayout>
              <c:xMode val="edge"/>
              <c:yMode val="edge"/>
              <c:x val="0.48149481063736949"/>
              <c:y val="0.89627779818821507"/>
            </c:manualLayout>
          </c:layout>
          <c:overlay val="0"/>
          <c:spPr>
            <a:noFill/>
            <a:ln w="25413">
              <a:noFill/>
            </a:ln>
          </c:spPr>
        </c:title>
        <c:numFmt formatCode="0" sourceLinked="1"/>
        <c:majorTickMark val="out"/>
        <c:minorTickMark val="none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1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en-US"/>
          </a:p>
        </c:txPr>
        <c:crossAx val="24523200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45232000"/>
        <c:scaling>
          <c:orientation val="minMax"/>
          <c:max val="8"/>
        </c:scaling>
        <c:delete val="0"/>
        <c:axPos val="l"/>
        <c:title>
          <c:tx>
            <c:rich>
              <a:bodyPr/>
              <a:lstStyle/>
              <a:p>
                <a:pPr>
                  <a:defRPr sz="1027" b="0" i="0" u="none" strike="noStrike" baseline="0">
                    <a:solidFill>
                      <a:srgbClr val="000000"/>
                    </a:solidFill>
                    <a:latin typeface="Tahoma"/>
                    <a:ea typeface="Tahoma"/>
                    <a:cs typeface="Tahoma"/>
                  </a:defRPr>
                </a:pPr>
                <a:r>
                  <a:rPr lang="en-US" sz="1001" b="0" i="0" u="none" strike="noStrike" baseline="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Chlorophyll a concentration (µg/ml</a:t>
                </a:r>
                <a:r>
                  <a:rPr lang="en-US" sz="1001" b="0" i="0" u="none" strike="noStrike" baseline="3000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-1</a:t>
                </a:r>
                <a:r>
                  <a:rPr lang="en-US" sz="1001" b="0" i="0" u="none" strike="noStrike" baseline="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)</a:t>
                </a:r>
              </a:p>
              <a:p>
                <a:pPr>
                  <a:defRPr sz="1027" b="0" i="0" u="none" strike="noStrike" baseline="0">
                    <a:solidFill>
                      <a:srgbClr val="000000"/>
                    </a:solidFill>
                    <a:latin typeface="Tahoma"/>
                    <a:ea typeface="Tahoma"/>
                    <a:cs typeface="Tahoma"/>
                  </a:defRPr>
                </a:pPr>
                <a:endParaRPr lang="en-US" sz="1000" b="0" i="0" u="none" strike="noStrike" baseline="0">
                  <a:solidFill>
                    <a:srgbClr val="000000"/>
                  </a:solidFill>
                  <a:latin typeface="Times New Roman"/>
                  <a:cs typeface="Times New Roman"/>
                </a:endParaRPr>
              </a:p>
            </c:rich>
          </c:tx>
          <c:layout>
            <c:manualLayout>
              <c:xMode val="edge"/>
              <c:yMode val="edge"/>
              <c:x val="4.7379876109157879E-2"/>
              <c:y val="7.0581498876322674E-2"/>
            </c:manualLayout>
          </c:layout>
          <c:overlay val="0"/>
          <c:spPr>
            <a:noFill/>
            <a:ln w="25413">
              <a:noFill/>
            </a:ln>
          </c:spPr>
        </c:title>
        <c:numFmt formatCode="0" sourceLinked="0"/>
        <c:majorTickMark val="out"/>
        <c:minorTickMark val="none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1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en-US"/>
          </a:p>
        </c:txPr>
        <c:crossAx val="245197056"/>
        <c:crosses val="autoZero"/>
        <c:crossBetween val="midCat"/>
        <c:majorUnit val="2"/>
      </c:valAx>
      <c:spPr>
        <a:noFill/>
        <a:ln w="12706">
          <a:solidFill>
            <a:srgbClr val="00000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16000638041791737"/>
          <c:y val="7.7827645440915083E-2"/>
          <c:w val="0.37905482809123997"/>
          <c:h val="0.27536231884057971"/>
        </c:manualLayout>
      </c:layout>
      <c:overlay val="0"/>
      <c:spPr>
        <a:noFill/>
        <a:ln w="25413">
          <a:noFill/>
        </a:ln>
      </c:spPr>
      <c:txPr>
        <a:bodyPr/>
        <a:lstStyle/>
        <a:p>
          <a:pPr>
            <a:defRPr sz="800" b="0" i="0" u="none" strike="noStrike" baseline="0">
              <a:solidFill>
                <a:srgbClr val="000000"/>
              </a:solidFill>
              <a:latin typeface="Times New Roman"/>
              <a:ea typeface="Times New Roman"/>
              <a:cs typeface="Times New Roman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>
      <a:noFill/>
    </a:ln>
  </c:spPr>
  <c:txPr>
    <a:bodyPr/>
    <a:lstStyle/>
    <a:p>
      <a:pPr>
        <a:defRPr sz="1001" b="0" i="0" u="none" strike="noStrike" baseline="0">
          <a:solidFill>
            <a:srgbClr val="000000"/>
          </a:solidFill>
          <a:latin typeface="Times New Roman"/>
          <a:ea typeface="Times New Roman"/>
          <a:cs typeface="Times New Roman"/>
        </a:defRPr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6274284147429838"/>
          <c:y val="7.6086956521739135E-2"/>
          <c:w val="0.78926534233446832"/>
          <c:h val="0.69565217391304346"/>
        </c:manualLayout>
      </c:layout>
      <c:lineChart>
        <c:grouping val="standard"/>
        <c:varyColors val="0"/>
        <c:ser>
          <c:idx val="0"/>
          <c:order val="0"/>
          <c:tx>
            <c:strRef>
              <c:f>Sheet1!$A$28</c:f>
              <c:strCache>
                <c:ptCount val="1"/>
                <c:pt idx="0">
                  <c:v>SW+0 mM NaNO₃ +Turk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dash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Sheet1!$B$37:$I$37</c:f>
                <c:numCache>
                  <c:formatCode>General</c:formatCode>
                  <c:ptCount val="8"/>
                  <c:pt idx="0">
                    <c:v>0.48799999999999999</c:v>
                  </c:pt>
                  <c:pt idx="1">
                    <c:v>1.87</c:v>
                  </c:pt>
                  <c:pt idx="2">
                    <c:v>0.51600000000000001</c:v>
                  </c:pt>
                  <c:pt idx="3">
                    <c:v>0.89</c:v>
                  </c:pt>
                  <c:pt idx="4">
                    <c:v>0.88900000000000001</c:v>
                  </c:pt>
                  <c:pt idx="5">
                    <c:v>0.36</c:v>
                  </c:pt>
                  <c:pt idx="6">
                    <c:v>0.86</c:v>
                  </c:pt>
                  <c:pt idx="7">
                    <c:v>0.14399999999999999</c:v>
                  </c:pt>
                </c:numCache>
              </c:numRef>
            </c:plus>
            <c:minus>
              <c:numRef>
                <c:f>Sheet1!$B$37:$I$37</c:f>
                <c:numCache>
                  <c:formatCode>General</c:formatCode>
                  <c:ptCount val="8"/>
                  <c:pt idx="0">
                    <c:v>0.48799999999999999</c:v>
                  </c:pt>
                  <c:pt idx="1">
                    <c:v>1.87</c:v>
                  </c:pt>
                  <c:pt idx="2">
                    <c:v>0.51600000000000001</c:v>
                  </c:pt>
                  <c:pt idx="3">
                    <c:v>0.89</c:v>
                  </c:pt>
                  <c:pt idx="4">
                    <c:v>0.88900000000000001</c:v>
                  </c:pt>
                  <c:pt idx="5">
                    <c:v>0.36</c:v>
                  </c:pt>
                  <c:pt idx="6">
                    <c:v>0.86</c:v>
                  </c:pt>
                  <c:pt idx="7">
                    <c:v>0.14399999999999999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Sheet1!$B$27:$I$27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Sheet1!$B$28:$I$28</c:f>
              <c:numCache>
                <c:formatCode>0.000</c:formatCode>
                <c:ptCount val="8"/>
                <c:pt idx="0">
                  <c:v>1</c:v>
                </c:pt>
                <c:pt idx="1">
                  <c:v>2.33</c:v>
                </c:pt>
                <c:pt idx="2">
                  <c:v>2.13</c:v>
                </c:pt>
                <c:pt idx="3">
                  <c:v>2.25</c:v>
                </c:pt>
                <c:pt idx="4">
                  <c:v>1.5</c:v>
                </c:pt>
                <c:pt idx="5">
                  <c:v>1.17</c:v>
                </c:pt>
                <c:pt idx="6">
                  <c:v>1.33</c:v>
                </c:pt>
                <c:pt idx="7">
                  <c:v>1.375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F9D-4B8C-97C0-B1D95EA4A40B}"/>
            </c:ext>
          </c:extLst>
        </c:ser>
        <c:ser>
          <c:idx val="1"/>
          <c:order val="1"/>
          <c:tx>
            <c:strRef>
              <c:f>Sheet1!$A$29</c:f>
              <c:strCache>
                <c:ptCount val="1"/>
                <c:pt idx="0">
                  <c:v>SW+0.176 mM NaNO₃ +Turk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circle"/>
            <c:size val="5"/>
            <c:spPr>
              <a:solidFill>
                <a:srgbClr val="000000"/>
              </a:solidFill>
              <a:ln>
                <a:solidFill>
                  <a:srgbClr val="000000">
                    <a:alpha val="87000"/>
                  </a:srgbClr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Sheet1!$B$38:$I$38</c:f>
                <c:numCache>
                  <c:formatCode>General</c:formatCode>
                  <c:ptCount val="8"/>
                  <c:pt idx="0">
                    <c:v>0.48799999999999999</c:v>
                  </c:pt>
                  <c:pt idx="1">
                    <c:v>1.3660000000000001</c:v>
                  </c:pt>
                  <c:pt idx="2">
                    <c:v>0.58599999999999997</c:v>
                  </c:pt>
                  <c:pt idx="3">
                    <c:v>0</c:v>
                  </c:pt>
                  <c:pt idx="4">
                    <c:v>1.3660000000000001</c:v>
                  </c:pt>
                  <c:pt idx="5">
                    <c:v>0.16397999999999999</c:v>
                  </c:pt>
                  <c:pt idx="6">
                    <c:v>0.89439999999999997</c:v>
                  </c:pt>
                  <c:pt idx="7">
                    <c:v>0.93100000000000005</c:v>
                  </c:pt>
                </c:numCache>
              </c:numRef>
            </c:plus>
            <c:minus>
              <c:numRef>
                <c:f>Sheet1!$B$38:$I$38</c:f>
                <c:numCache>
                  <c:formatCode>General</c:formatCode>
                  <c:ptCount val="8"/>
                  <c:pt idx="0">
                    <c:v>0.48799999999999999</c:v>
                  </c:pt>
                  <c:pt idx="1">
                    <c:v>1.3660000000000001</c:v>
                  </c:pt>
                  <c:pt idx="2">
                    <c:v>0.58599999999999997</c:v>
                  </c:pt>
                  <c:pt idx="3">
                    <c:v>0</c:v>
                  </c:pt>
                  <c:pt idx="4">
                    <c:v>1.3660000000000001</c:v>
                  </c:pt>
                  <c:pt idx="5">
                    <c:v>0.16397999999999999</c:v>
                  </c:pt>
                  <c:pt idx="6">
                    <c:v>0.89439999999999997</c:v>
                  </c:pt>
                  <c:pt idx="7">
                    <c:v>0.93100000000000005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Sheet1!$B$27:$I$27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Sheet1!$B$29:$I$29</c:f>
              <c:numCache>
                <c:formatCode>0.000</c:formatCode>
                <c:ptCount val="8"/>
                <c:pt idx="0">
                  <c:v>1</c:v>
                </c:pt>
                <c:pt idx="1">
                  <c:v>2.92</c:v>
                </c:pt>
                <c:pt idx="2">
                  <c:v>10.5</c:v>
                </c:pt>
                <c:pt idx="3">
                  <c:v>16.75</c:v>
                </c:pt>
                <c:pt idx="4">
                  <c:v>19.079999999999998</c:v>
                </c:pt>
                <c:pt idx="5">
                  <c:v>20.55</c:v>
                </c:pt>
                <c:pt idx="6">
                  <c:v>20.75</c:v>
                </c:pt>
                <c:pt idx="7">
                  <c:v>20.038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F9D-4B8C-97C0-B1D95EA4A40B}"/>
            </c:ext>
          </c:extLst>
        </c:ser>
        <c:ser>
          <c:idx val="2"/>
          <c:order val="2"/>
          <c:tx>
            <c:strRef>
              <c:f>Sheet1!$A$30</c:f>
              <c:strCache>
                <c:ptCount val="1"/>
                <c:pt idx="0">
                  <c:v>SW+1.76 mM NaNO₃  +Turk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triangle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Sheet1!$B$39:$I$39</c:f>
                <c:numCache>
                  <c:formatCode>General</c:formatCode>
                  <c:ptCount val="8"/>
                  <c:pt idx="0">
                    <c:v>0.48799999999999999</c:v>
                  </c:pt>
                  <c:pt idx="1">
                    <c:v>1.54</c:v>
                  </c:pt>
                  <c:pt idx="2">
                    <c:v>1.03</c:v>
                  </c:pt>
                  <c:pt idx="3">
                    <c:v>0.89800000000000002</c:v>
                  </c:pt>
                  <c:pt idx="4">
                    <c:v>1.03</c:v>
                  </c:pt>
                  <c:pt idx="5">
                    <c:v>0.89400000000000002</c:v>
                  </c:pt>
                  <c:pt idx="6">
                    <c:v>1.032</c:v>
                  </c:pt>
                  <c:pt idx="7">
                    <c:v>0.56299999999999994</c:v>
                  </c:pt>
                </c:numCache>
              </c:numRef>
            </c:plus>
            <c:minus>
              <c:numRef>
                <c:f>Sheet1!$B$39:$I$39</c:f>
                <c:numCache>
                  <c:formatCode>General</c:formatCode>
                  <c:ptCount val="8"/>
                  <c:pt idx="0">
                    <c:v>0.48799999999999999</c:v>
                  </c:pt>
                  <c:pt idx="1">
                    <c:v>1.54</c:v>
                  </c:pt>
                  <c:pt idx="2">
                    <c:v>1.03</c:v>
                  </c:pt>
                  <c:pt idx="3">
                    <c:v>0.89800000000000002</c:v>
                  </c:pt>
                  <c:pt idx="4">
                    <c:v>1.03</c:v>
                  </c:pt>
                  <c:pt idx="5">
                    <c:v>0.89400000000000002</c:v>
                  </c:pt>
                  <c:pt idx="6">
                    <c:v>1.032</c:v>
                  </c:pt>
                  <c:pt idx="7">
                    <c:v>0.56299999999999994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Sheet1!$B$27:$I$27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Sheet1!$B$30:$I$30</c:f>
              <c:numCache>
                <c:formatCode>0.000</c:formatCode>
                <c:ptCount val="8"/>
                <c:pt idx="0">
                  <c:v>1</c:v>
                </c:pt>
                <c:pt idx="1">
                  <c:v>3.75</c:v>
                </c:pt>
                <c:pt idx="2">
                  <c:v>10.88</c:v>
                </c:pt>
                <c:pt idx="3">
                  <c:v>16.5</c:v>
                </c:pt>
                <c:pt idx="4">
                  <c:v>21.62</c:v>
                </c:pt>
                <c:pt idx="5">
                  <c:v>21.4</c:v>
                </c:pt>
                <c:pt idx="6">
                  <c:v>21.52</c:v>
                </c:pt>
                <c:pt idx="7">
                  <c:v>21.167000000000002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F9D-4B8C-97C0-B1D95EA4A40B}"/>
            </c:ext>
          </c:extLst>
        </c:ser>
        <c:ser>
          <c:idx val="3"/>
          <c:order val="3"/>
          <c:tx>
            <c:strRef>
              <c:f>Sheet1!$A$31</c:f>
              <c:strCache>
                <c:ptCount val="1"/>
                <c:pt idx="0">
                  <c:v>SW+17.6 mM NaNO₃ +Turk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diamond"/>
            <c:size val="6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Sheet1!$B$40:$I$40</c:f>
                <c:numCache>
                  <c:formatCode>General</c:formatCode>
                  <c:ptCount val="8"/>
                  <c:pt idx="0">
                    <c:v>0.48799999999999999</c:v>
                  </c:pt>
                  <c:pt idx="1">
                    <c:v>1.861</c:v>
                  </c:pt>
                  <c:pt idx="2">
                    <c:v>0.51639999999999997</c:v>
                  </c:pt>
                  <c:pt idx="3">
                    <c:v>2.3660000000000001</c:v>
                  </c:pt>
                  <c:pt idx="4">
                    <c:v>1.3660000000000001</c:v>
                  </c:pt>
                  <c:pt idx="5">
                    <c:v>1.5660000000000001</c:v>
                  </c:pt>
                  <c:pt idx="6">
                    <c:v>1.5489999999999999</c:v>
                  </c:pt>
                  <c:pt idx="7">
                    <c:v>1.4379999999999999</c:v>
                  </c:pt>
                </c:numCache>
              </c:numRef>
            </c:plus>
            <c:minus>
              <c:numRef>
                <c:f>Sheet1!$B$40:$I$40</c:f>
                <c:numCache>
                  <c:formatCode>General</c:formatCode>
                  <c:ptCount val="8"/>
                  <c:pt idx="0">
                    <c:v>0.48799999999999999</c:v>
                  </c:pt>
                  <c:pt idx="1">
                    <c:v>1.861</c:v>
                  </c:pt>
                  <c:pt idx="2">
                    <c:v>0.51639999999999997</c:v>
                  </c:pt>
                  <c:pt idx="3">
                    <c:v>2.3660000000000001</c:v>
                  </c:pt>
                  <c:pt idx="4">
                    <c:v>1.3660000000000001</c:v>
                  </c:pt>
                  <c:pt idx="5">
                    <c:v>1.5660000000000001</c:v>
                  </c:pt>
                  <c:pt idx="6">
                    <c:v>1.5489999999999999</c:v>
                  </c:pt>
                  <c:pt idx="7">
                    <c:v>1.4379999999999999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Sheet1!$B$27:$I$27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Sheet1!$B$31:$I$31</c:f>
              <c:numCache>
                <c:formatCode>0.000</c:formatCode>
                <c:ptCount val="8"/>
                <c:pt idx="0">
                  <c:v>1</c:v>
                </c:pt>
                <c:pt idx="1">
                  <c:v>3.67</c:v>
                </c:pt>
                <c:pt idx="2">
                  <c:v>10.88</c:v>
                </c:pt>
                <c:pt idx="3">
                  <c:v>18.75</c:v>
                </c:pt>
                <c:pt idx="4">
                  <c:v>24.13</c:v>
                </c:pt>
                <c:pt idx="5">
                  <c:v>25.75</c:v>
                </c:pt>
                <c:pt idx="6">
                  <c:v>26.081</c:v>
                </c:pt>
                <c:pt idx="7">
                  <c:v>25.956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0F9D-4B8C-97C0-B1D95EA4A40B}"/>
            </c:ext>
          </c:extLst>
        </c:ser>
        <c:ser>
          <c:idx val="4"/>
          <c:order val="4"/>
          <c:tx>
            <c:strRef>
              <c:f>Sheet1!$A$32</c:f>
              <c:strCache>
                <c:ptCount val="1"/>
                <c:pt idx="0">
                  <c:v>BG11 + Turk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square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Sheet1!$B$41:$I$41</c:f>
                <c:numCache>
                  <c:formatCode>General</c:formatCode>
                  <c:ptCount val="8"/>
                  <c:pt idx="0">
                    <c:v>0.48799999999999999</c:v>
                  </c:pt>
                  <c:pt idx="1">
                    <c:v>1.79</c:v>
                  </c:pt>
                  <c:pt idx="2">
                    <c:v>1.78</c:v>
                  </c:pt>
                  <c:pt idx="3">
                    <c:v>2.25</c:v>
                  </c:pt>
                  <c:pt idx="4">
                    <c:v>0.36599999999999999</c:v>
                  </c:pt>
                  <c:pt idx="5">
                    <c:v>0.51600000000000001</c:v>
                  </c:pt>
                  <c:pt idx="6">
                    <c:v>0.89400000000000002</c:v>
                  </c:pt>
                  <c:pt idx="7">
                    <c:v>0.44700000000000001</c:v>
                  </c:pt>
                </c:numCache>
              </c:numRef>
            </c:plus>
            <c:minus>
              <c:numRef>
                <c:f>Sheet1!$B$41:$I$41</c:f>
                <c:numCache>
                  <c:formatCode>General</c:formatCode>
                  <c:ptCount val="8"/>
                  <c:pt idx="0">
                    <c:v>0.48799999999999999</c:v>
                  </c:pt>
                  <c:pt idx="1">
                    <c:v>1.79</c:v>
                  </c:pt>
                  <c:pt idx="2">
                    <c:v>1.78</c:v>
                  </c:pt>
                  <c:pt idx="3">
                    <c:v>2.25</c:v>
                  </c:pt>
                  <c:pt idx="4">
                    <c:v>0.36599999999999999</c:v>
                  </c:pt>
                  <c:pt idx="5">
                    <c:v>0.51600000000000001</c:v>
                  </c:pt>
                  <c:pt idx="6">
                    <c:v>0.89400000000000002</c:v>
                  </c:pt>
                  <c:pt idx="7">
                    <c:v>0.44700000000000001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Sheet1!$B$27:$I$27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Sheet1!$B$32:$I$32</c:f>
              <c:numCache>
                <c:formatCode>0.000</c:formatCode>
                <c:ptCount val="8"/>
                <c:pt idx="0">
                  <c:v>1</c:v>
                </c:pt>
                <c:pt idx="1">
                  <c:v>4.13</c:v>
                </c:pt>
                <c:pt idx="2">
                  <c:v>11.25</c:v>
                </c:pt>
                <c:pt idx="3">
                  <c:v>18.920000000000002</c:v>
                </c:pt>
                <c:pt idx="4">
                  <c:v>24.125800000000002</c:v>
                </c:pt>
                <c:pt idx="5">
                  <c:v>25.42</c:v>
                </c:pt>
                <c:pt idx="6">
                  <c:v>25.08</c:v>
                </c:pt>
                <c:pt idx="7">
                  <c:v>25.25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0F9D-4B8C-97C0-B1D95EA4A4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4952448"/>
        <c:axId val="245204480"/>
      </c:lineChart>
      <c:catAx>
        <c:axId val="24495244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001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r>
                  <a:rPr lang="en-US"/>
                  <a:t>Time (d)</a:t>
                </a:r>
              </a:p>
            </c:rich>
          </c:tx>
          <c:layout>
            <c:manualLayout>
              <c:xMode val="edge"/>
              <c:yMode val="edge"/>
              <c:x val="0.4756757659934418"/>
              <c:y val="0.91605186768872426"/>
            </c:manualLayout>
          </c:layout>
          <c:overlay val="0"/>
          <c:spPr>
            <a:noFill/>
            <a:ln w="25413">
              <a:noFill/>
            </a:ln>
          </c:spPr>
        </c:title>
        <c:numFmt formatCode="0" sourceLinked="1"/>
        <c:majorTickMark val="out"/>
        <c:minorTickMark val="none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1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en-US"/>
          </a:p>
        </c:txPr>
        <c:crossAx val="245204480"/>
        <c:crossesAt val="0"/>
        <c:auto val="1"/>
        <c:lblAlgn val="ctr"/>
        <c:lblOffset val="100"/>
        <c:tickLblSkip val="1"/>
        <c:tickMarkSkip val="1"/>
        <c:noMultiLvlLbl val="0"/>
      </c:catAx>
      <c:valAx>
        <c:axId val="245204480"/>
        <c:scaling>
          <c:orientation val="minMax"/>
          <c:max val="30"/>
        </c:scaling>
        <c:delete val="0"/>
        <c:axPos val="l"/>
        <c:title>
          <c:tx>
            <c:rich>
              <a:bodyPr/>
              <a:lstStyle/>
              <a:p>
                <a:pPr>
                  <a:defRPr sz="1051" b="0" i="0" u="none" strike="noStrike" baseline="0">
                    <a:solidFill>
                      <a:srgbClr val="000000"/>
                    </a:solidFill>
                    <a:latin typeface="Tahoma"/>
                    <a:ea typeface="Tahoma"/>
                    <a:cs typeface="Tahoma"/>
                  </a:defRPr>
                </a:pPr>
                <a:r>
                  <a:rPr lang="en-US" sz="1001" b="0" i="0" u="none" strike="noStrike" baseline="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Total cell cocentration (x10</a:t>
                </a:r>
                <a:r>
                  <a:rPr lang="en-US" sz="1001" b="0" i="0" u="none" strike="noStrike" baseline="3000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6</a:t>
                </a:r>
                <a:r>
                  <a:rPr lang="en-US" sz="1001" b="0" i="0" u="none" strike="noStrike" baseline="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 cell mL</a:t>
                </a:r>
                <a:r>
                  <a:rPr lang="en-US" sz="1001" b="0" i="0" u="none" strike="noStrike" baseline="3000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-1</a:t>
                </a:r>
                <a:r>
                  <a:rPr lang="en-US" sz="1001" b="0" i="0" u="none" strike="noStrike" baseline="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)</a:t>
                </a:r>
              </a:p>
            </c:rich>
          </c:tx>
          <c:layout>
            <c:manualLayout>
              <c:xMode val="edge"/>
              <c:yMode val="edge"/>
              <c:x val="4.7505111584808815E-2"/>
              <c:y val="9.0925188575892088E-2"/>
            </c:manualLayout>
          </c:layout>
          <c:overlay val="0"/>
          <c:spPr>
            <a:noFill/>
            <a:ln w="25413">
              <a:noFill/>
            </a:ln>
          </c:spPr>
        </c:title>
        <c:numFmt formatCode="0" sourceLinked="0"/>
        <c:majorTickMark val="out"/>
        <c:minorTickMark val="none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1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en-US"/>
          </a:p>
        </c:txPr>
        <c:crossAx val="244952448"/>
        <c:crosses val="autoZero"/>
        <c:crossBetween val="midCat"/>
        <c:majorUnit val="10"/>
      </c:valAx>
      <c:spPr>
        <a:noFill/>
        <a:ln w="12706">
          <a:solidFill>
            <a:srgbClr val="00000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16051391366134482"/>
          <c:y val="8.087067615917494E-2"/>
          <c:w val="0.42887270934428029"/>
          <c:h val="0.23550724637681159"/>
        </c:manualLayout>
      </c:layout>
      <c:overlay val="0"/>
      <c:spPr>
        <a:noFill/>
        <a:ln w="25413">
          <a:noFill/>
        </a:ln>
      </c:spPr>
      <c:txPr>
        <a:bodyPr/>
        <a:lstStyle/>
        <a:p>
          <a:pPr>
            <a:defRPr sz="800" b="0" i="0" u="none" strike="noStrike" baseline="0">
              <a:solidFill>
                <a:srgbClr val="000000"/>
              </a:solidFill>
              <a:latin typeface="Times New Roman"/>
              <a:ea typeface="Times New Roman"/>
              <a:cs typeface="Times New Roman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>
      <a:noFill/>
    </a:ln>
  </c:spPr>
  <c:txPr>
    <a:bodyPr/>
    <a:lstStyle/>
    <a:p>
      <a:pPr>
        <a:defRPr sz="1001" b="0" i="0" u="none" strike="noStrike" baseline="0">
          <a:solidFill>
            <a:srgbClr val="000000"/>
          </a:solidFill>
          <a:latin typeface="Times New Roman"/>
          <a:ea typeface="Times New Roman"/>
          <a:cs typeface="Times New Roman"/>
        </a:defRPr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6008389458600447"/>
          <c:y val="7.2463768115942032E-2"/>
          <c:w val="0.78967321450464101"/>
          <c:h val="0.69927536231884058"/>
        </c:manualLayout>
      </c:layout>
      <c:lineChart>
        <c:grouping val="standard"/>
        <c:varyColors val="0"/>
        <c:ser>
          <c:idx val="0"/>
          <c:order val="0"/>
          <c:tx>
            <c:strRef>
              <c:f>Sheet1!$A$5</c:f>
              <c:strCache>
                <c:ptCount val="1"/>
                <c:pt idx="0">
                  <c:v>SW+0 mM NaNO₃ +Turk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dash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Sheet1!$B$12:$I$12</c:f>
                <c:numCache>
                  <c:formatCode>General</c:formatCode>
                  <c:ptCount val="8"/>
                  <c:pt idx="0">
                    <c:v>1.9E-2</c:v>
                  </c:pt>
                  <c:pt idx="1">
                    <c:v>2.1000000000000001E-2</c:v>
                  </c:pt>
                  <c:pt idx="2">
                    <c:v>5.0000000000000001E-3</c:v>
                  </c:pt>
                  <c:pt idx="3">
                    <c:v>3.6999999999999998E-2</c:v>
                  </c:pt>
                  <c:pt idx="4">
                    <c:v>1.7999999999999999E-2</c:v>
                  </c:pt>
                  <c:pt idx="5">
                    <c:v>8.6999999999999994E-2</c:v>
                  </c:pt>
                  <c:pt idx="6">
                    <c:v>0.307</c:v>
                  </c:pt>
                  <c:pt idx="7">
                    <c:v>1.9E-2</c:v>
                  </c:pt>
                </c:numCache>
              </c:numRef>
            </c:plus>
            <c:minus>
              <c:numRef>
                <c:f>Sheet1!$B$12:$I$12</c:f>
                <c:numCache>
                  <c:formatCode>General</c:formatCode>
                  <c:ptCount val="8"/>
                  <c:pt idx="0">
                    <c:v>1.9E-2</c:v>
                  </c:pt>
                  <c:pt idx="1">
                    <c:v>2.1000000000000001E-2</c:v>
                  </c:pt>
                  <c:pt idx="2">
                    <c:v>5.0000000000000001E-3</c:v>
                  </c:pt>
                  <c:pt idx="3">
                    <c:v>3.6999999999999998E-2</c:v>
                  </c:pt>
                  <c:pt idx="4">
                    <c:v>1.7999999999999999E-2</c:v>
                  </c:pt>
                  <c:pt idx="5">
                    <c:v>8.6999999999999994E-2</c:v>
                  </c:pt>
                  <c:pt idx="6">
                    <c:v>0.307</c:v>
                  </c:pt>
                  <c:pt idx="7">
                    <c:v>1.9E-2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Sheet1!$B$4:$I$4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Sheet1!$B$5:$I$5</c:f>
              <c:numCache>
                <c:formatCode>0.000</c:formatCode>
                <c:ptCount val="8"/>
                <c:pt idx="0">
                  <c:v>0.52700000000000002</c:v>
                </c:pt>
                <c:pt idx="1">
                  <c:v>0.56299999999999994</c:v>
                </c:pt>
                <c:pt idx="2">
                  <c:v>0.55300000000000005</c:v>
                </c:pt>
                <c:pt idx="3">
                  <c:v>0.63300000000000001</c:v>
                </c:pt>
                <c:pt idx="4">
                  <c:v>0.65</c:v>
                </c:pt>
                <c:pt idx="5">
                  <c:v>0.57499999999999996</c:v>
                </c:pt>
                <c:pt idx="6">
                  <c:v>0.57699999999999996</c:v>
                </c:pt>
                <c:pt idx="7">
                  <c:v>0.32300000000000001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457-4F17-8D8E-467AE0F1AEC7}"/>
            </c:ext>
          </c:extLst>
        </c:ser>
        <c:ser>
          <c:idx val="1"/>
          <c:order val="1"/>
          <c:tx>
            <c:strRef>
              <c:f>Sheet1!$A$6</c:f>
              <c:strCache>
                <c:ptCount val="1"/>
                <c:pt idx="0">
                  <c:v>SW+0.176 mM NaNO₃ +Turk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circle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Sheet1!$B$13:$I$13</c:f>
                <c:numCache>
                  <c:formatCode>General</c:formatCode>
                  <c:ptCount val="8"/>
                  <c:pt idx="0">
                    <c:v>1.9E-2</c:v>
                  </c:pt>
                  <c:pt idx="1">
                    <c:v>5.8900000000000001E-2</c:v>
                  </c:pt>
                  <c:pt idx="2">
                    <c:v>2.1000000000000001E-2</c:v>
                  </c:pt>
                  <c:pt idx="3">
                    <c:v>0.38500000000000001</c:v>
                  </c:pt>
                  <c:pt idx="4">
                    <c:v>0.42299999999999999</c:v>
                  </c:pt>
                  <c:pt idx="5">
                    <c:v>0.35499999999999998</c:v>
                  </c:pt>
                  <c:pt idx="6">
                    <c:v>2.9000000000000001E-2</c:v>
                  </c:pt>
                  <c:pt idx="7">
                    <c:v>0.27900000000000003</c:v>
                  </c:pt>
                </c:numCache>
              </c:numRef>
            </c:plus>
            <c:minus>
              <c:numRef>
                <c:f>Sheet1!$B$13:$I$13</c:f>
                <c:numCache>
                  <c:formatCode>General</c:formatCode>
                  <c:ptCount val="8"/>
                  <c:pt idx="0">
                    <c:v>1.9E-2</c:v>
                  </c:pt>
                  <c:pt idx="1">
                    <c:v>5.8900000000000001E-2</c:v>
                  </c:pt>
                  <c:pt idx="2">
                    <c:v>2.1000000000000001E-2</c:v>
                  </c:pt>
                  <c:pt idx="3">
                    <c:v>0.38500000000000001</c:v>
                  </c:pt>
                  <c:pt idx="4">
                    <c:v>0.42299999999999999</c:v>
                  </c:pt>
                  <c:pt idx="5">
                    <c:v>0.35499999999999998</c:v>
                  </c:pt>
                  <c:pt idx="6">
                    <c:v>2.9000000000000001E-2</c:v>
                  </c:pt>
                  <c:pt idx="7">
                    <c:v>0.27900000000000003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Sheet1!$B$4:$I$4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Sheet1!$B$6:$I$6</c:f>
              <c:numCache>
                <c:formatCode>0.000</c:formatCode>
                <c:ptCount val="8"/>
                <c:pt idx="0">
                  <c:v>0.52700000000000002</c:v>
                </c:pt>
                <c:pt idx="1">
                  <c:v>1.153</c:v>
                </c:pt>
                <c:pt idx="2">
                  <c:v>2.097</c:v>
                </c:pt>
                <c:pt idx="3">
                  <c:v>3.0329999999999999</c:v>
                </c:pt>
                <c:pt idx="4">
                  <c:v>3.5569999999999999</c:v>
                </c:pt>
                <c:pt idx="5">
                  <c:v>4.38</c:v>
                </c:pt>
                <c:pt idx="6">
                  <c:v>6.1230000000000002</c:v>
                </c:pt>
                <c:pt idx="7">
                  <c:v>6.3449999999999998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457-4F17-8D8E-467AE0F1AEC7}"/>
            </c:ext>
          </c:extLst>
        </c:ser>
        <c:ser>
          <c:idx val="2"/>
          <c:order val="2"/>
          <c:tx>
            <c:strRef>
              <c:f>Sheet1!$A$7</c:f>
              <c:strCache>
                <c:ptCount val="1"/>
                <c:pt idx="0">
                  <c:v>SW+1.76 mM NaNO₃  +Turk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triangle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Sheet1!$B$14:$I$14</c:f>
                <c:numCache>
                  <c:formatCode>General</c:formatCode>
                  <c:ptCount val="8"/>
                  <c:pt idx="0">
                    <c:v>1.9E-2</c:v>
                  </c:pt>
                  <c:pt idx="1">
                    <c:v>6.5000000000000002E-2</c:v>
                  </c:pt>
                  <c:pt idx="2">
                    <c:v>1.4E-2</c:v>
                  </c:pt>
                  <c:pt idx="3">
                    <c:v>1.4999999999999999E-2</c:v>
                  </c:pt>
                  <c:pt idx="4">
                    <c:v>0.18099999999999999</c:v>
                  </c:pt>
                  <c:pt idx="5">
                    <c:v>5.0000000000000001E-3</c:v>
                  </c:pt>
                  <c:pt idx="6">
                    <c:v>0.22</c:v>
                  </c:pt>
                  <c:pt idx="7">
                    <c:v>0.58199999999999996</c:v>
                  </c:pt>
                </c:numCache>
              </c:numRef>
            </c:plus>
            <c:minus>
              <c:numRef>
                <c:f>Sheet1!$B$14:$I$14</c:f>
                <c:numCache>
                  <c:formatCode>General</c:formatCode>
                  <c:ptCount val="8"/>
                  <c:pt idx="0">
                    <c:v>1.9E-2</c:v>
                  </c:pt>
                  <c:pt idx="1">
                    <c:v>6.5000000000000002E-2</c:v>
                  </c:pt>
                  <c:pt idx="2">
                    <c:v>1.4E-2</c:v>
                  </c:pt>
                  <c:pt idx="3">
                    <c:v>1.4999999999999999E-2</c:v>
                  </c:pt>
                  <c:pt idx="4">
                    <c:v>0.18099999999999999</c:v>
                  </c:pt>
                  <c:pt idx="5">
                    <c:v>5.0000000000000001E-3</c:v>
                  </c:pt>
                  <c:pt idx="6">
                    <c:v>0.22</c:v>
                  </c:pt>
                  <c:pt idx="7">
                    <c:v>0.58199999999999996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Sheet1!$B$4:$I$4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Sheet1!$B$7:$I$7</c:f>
              <c:numCache>
                <c:formatCode>0.000</c:formatCode>
                <c:ptCount val="8"/>
                <c:pt idx="0">
                  <c:v>0.52700000000000002</c:v>
                </c:pt>
                <c:pt idx="1">
                  <c:v>1.0629999999999999</c:v>
                </c:pt>
                <c:pt idx="2">
                  <c:v>2.0670000000000002</c:v>
                </c:pt>
                <c:pt idx="3">
                  <c:v>3.6</c:v>
                </c:pt>
                <c:pt idx="4">
                  <c:v>4.2370000000000001</c:v>
                </c:pt>
                <c:pt idx="5">
                  <c:v>5.17</c:v>
                </c:pt>
                <c:pt idx="6">
                  <c:v>6.55</c:v>
                </c:pt>
                <c:pt idx="7">
                  <c:v>6.7969999999999997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7457-4F17-8D8E-467AE0F1AEC7}"/>
            </c:ext>
          </c:extLst>
        </c:ser>
        <c:ser>
          <c:idx val="3"/>
          <c:order val="3"/>
          <c:tx>
            <c:strRef>
              <c:f>Sheet1!$A$8</c:f>
              <c:strCache>
                <c:ptCount val="1"/>
                <c:pt idx="0">
                  <c:v>SW+17.6 mM NaNO₃ +Turk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diamond"/>
            <c:size val="6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Sheet1!$B$15:$I$15</c:f>
                <c:numCache>
                  <c:formatCode>General</c:formatCode>
                  <c:ptCount val="8"/>
                  <c:pt idx="0">
                    <c:v>1.9E-2</c:v>
                  </c:pt>
                  <c:pt idx="1">
                    <c:v>0.06</c:v>
                  </c:pt>
                  <c:pt idx="2">
                    <c:v>0.23</c:v>
                  </c:pt>
                  <c:pt idx="3">
                    <c:v>0.38</c:v>
                  </c:pt>
                  <c:pt idx="4">
                    <c:v>0.129</c:v>
                  </c:pt>
                  <c:pt idx="5">
                    <c:v>0.45500000000000002</c:v>
                  </c:pt>
                  <c:pt idx="6">
                    <c:v>7.2999999999999995E-2</c:v>
                  </c:pt>
                  <c:pt idx="7">
                    <c:v>0.32900000000000001</c:v>
                  </c:pt>
                </c:numCache>
              </c:numRef>
            </c:plus>
            <c:minus>
              <c:numRef>
                <c:f>Sheet1!$B$15:$I$15</c:f>
                <c:numCache>
                  <c:formatCode>General</c:formatCode>
                  <c:ptCount val="8"/>
                  <c:pt idx="0">
                    <c:v>1.9E-2</c:v>
                  </c:pt>
                  <c:pt idx="1">
                    <c:v>0.06</c:v>
                  </c:pt>
                  <c:pt idx="2">
                    <c:v>0.23</c:v>
                  </c:pt>
                  <c:pt idx="3">
                    <c:v>0.38</c:v>
                  </c:pt>
                  <c:pt idx="4">
                    <c:v>0.129</c:v>
                  </c:pt>
                  <c:pt idx="5">
                    <c:v>0.45500000000000002</c:v>
                  </c:pt>
                  <c:pt idx="6">
                    <c:v>7.2999999999999995E-2</c:v>
                  </c:pt>
                  <c:pt idx="7">
                    <c:v>0.32900000000000001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Sheet1!$B$4:$I$4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Sheet1!$B$8:$I$8</c:f>
              <c:numCache>
                <c:formatCode>0.000</c:formatCode>
                <c:ptCount val="8"/>
                <c:pt idx="0">
                  <c:v>0.52700000000000002</c:v>
                </c:pt>
                <c:pt idx="1">
                  <c:v>1.0329999999999999</c:v>
                </c:pt>
                <c:pt idx="2">
                  <c:v>2.2130000000000001</c:v>
                </c:pt>
                <c:pt idx="3">
                  <c:v>3.79</c:v>
                </c:pt>
                <c:pt idx="4">
                  <c:v>4.5</c:v>
                </c:pt>
                <c:pt idx="5" formatCode="General">
                  <c:v>6.1710000000000003</c:v>
                </c:pt>
                <c:pt idx="6">
                  <c:v>7.5289999999999999</c:v>
                </c:pt>
                <c:pt idx="7">
                  <c:v>7.5670000000000002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7457-4F17-8D8E-467AE0F1AEC7}"/>
            </c:ext>
          </c:extLst>
        </c:ser>
        <c:ser>
          <c:idx val="4"/>
          <c:order val="4"/>
          <c:tx>
            <c:strRef>
              <c:f>Sheet1!$A$9</c:f>
              <c:strCache>
                <c:ptCount val="1"/>
                <c:pt idx="0">
                  <c:v>BG11 + Turk</c:v>
                </c:pt>
              </c:strCache>
            </c:strRef>
          </c:tx>
          <c:spPr>
            <a:ln w="12706">
              <a:solidFill>
                <a:srgbClr val="000000"/>
              </a:solidFill>
              <a:prstDash val="solid"/>
            </a:ln>
          </c:spPr>
          <c:marker>
            <c:symbol val="square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Sheet1!$B$16:$I$16</c:f>
                <c:numCache>
                  <c:formatCode>General</c:formatCode>
                  <c:ptCount val="8"/>
                  <c:pt idx="0">
                    <c:v>1.9E-2</c:v>
                  </c:pt>
                  <c:pt idx="1">
                    <c:v>3.4639999999999997E-2</c:v>
                  </c:pt>
                  <c:pt idx="2">
                    <c:v>9.8519999999999996E-2</c:v>
                  </c:pt>
                  <c:pt idx="3">
                    <c:v>4.5019999999999998E-2</c:v>
                  </c:pt>
                  <c:pt idx="4">
                    <c:v>0.32644000000000001</c:v>
                  </c:pt>
                  <c:pt idx="5">
                    <c:v>1.789E-2</c:v>
                  </c:pt>
                  <c:pt idx="6">
                    <c:v>8.5319999999999993E-2</c:v>
                  </c:pt>
                  <c:pt idx="7">
                    <c:v>0.18099999999999999</c:v>
                  </c:pt>
                </c:numCache>
              </c:numRef>
            </c:plus>
            <c:minus>
              <c:numRef>
                <c:f>Sheet1!$B$16:$I$16</c:f>
                <c:numCache>
                  <c:formatCode>General</c:formatCode>
                  <c:ptCount val="8"/>
                  <c:pt idx="0">
                    <c:v>1.9E-2</c:v>
                  </c:pt>
                  <c:pt idx="1">
                    <c:v>3.4639999999999997E-2</c:v>
                  </c:pt>
                  <c:pt idx="2">
                    <c:v>9.8519999999999996E-2</c:v>
                  </c:pt>
                  <c:pt idx="3">
                    <c:v>4.5019999999999998E-2</c:v>
                  </c:pt>
                  <c:pt idx="4">
                    <c:v>0.32644000000000001</c:v>
                  </c:pt>
                  <c:pt idx="5">
                    <c:v>1.789E-2</c:v>
                  </c:pt>
                  <c:pt idx="6">
                    <c:v>8.5319999999999993E-2</c:v>
                  </c:pt>
                  <c:pt idx="7">
                    <c:v>0.18099999999999999</c:v>
                  </c:pt>
                </c:numCache>
              </c:numRef>
            </c:minus>
            <c:spPr>
              <a:ln w="12706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Sheet1!$B$4:$I$4</c:f>
              <c:numCache>
                <c:formatCode>0</c:formatCode>
                <c:ptCount val="8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</c:numCache>
            </c:numRef>
          </c:cat>
          <c:val>
            <c:numRef>
              <c:f>Sheet1!$B$9:$I$9</c:f>
              <c:numCache>
                <c:formatCode>0.000</c:formatCode>
                <c:ptCount val="8"/>
                <c:pt idx="0">
                  <c:v>0.52700000000000002</c:v>
                </c:pt>
                <c:pt idx="1">
                  <c:v>1.17</c:v>
                </c:pt>
                <c:pt idx="2" formatCode="General">
                  <c:v>2.173</c:v>
                </c:pt>
                <c:pt idx="3">
                  <c:v>3.73</c:v>
                </c:pt>
                <c:pt idx="4">
                  <c:v>4.49</c:v>
                </c:pt>
                <c:pt idx="5">
                  <c:v>6.03</c:v>
                </c:pt>
                <c:pt idx="6" formatCode="General">
                  <c:v>7.21</c:v>
                </c:pt>
                <c:pt idx="7" formatCode="General">
                  <c:v>7.3029999999999999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7457-4F17-8D8E-467AE0F1AEC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10472704"/>
        <c:axId val="310474624"/>
      </c:lineChart>
      <c:catAx>
        <c:axId val="31047270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001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r>
                  <a:rPr lang="en-US"/>
                  <a:t>Time (d)</a:t>
                </a:r>
              </a:p>
            </c:rich>
          </c:tx>
          <c:layout>
            <c:manualLayout>
              <c:xMode val="edge"/>
              <c:yMode val="edge"/>
              <c:x val="0.47446298655638874"/>
              <c:y val="0.91852079748309612"/>
            </c:manualLayout>
          </c:layout>
          <c:overlay val="0"/>
          <c:spPr>
            <a:noFill/>
            <a:ln w="25413">
              <a:noFill/>
            </a:ln>
          </c:spPr>
        </c:title>
        <c:numFmt formatCode="0" sourceLinked="0"/>
        <c:majorTickMark val="out"/>
        <c:minorTickMark val="none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1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en-US"/>
          </a:p>
        </c:txPr>
        <c:crossAx val="31047462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310474624"/>
        <c:scaling>
          <c:orientation val="minMax"/>
          <c:max val="8"/>
        </c:scaling>
        <c:delete val="0"/>
        <c:axPos val="l"/>
        <c:title>
          <c:tx>
            <c:rich>
              <a:bodyPr/>
              <a:lstStyle/>
              <a:p>
                <a:pPr>
                  <a:defRPr sz="1052" b="0" i="0" u="none" strike="noStrike" baseline="0">
                    <a:solidFill>
                      <a:srgbClr val="000000"/>
                    </a:solidFill>
                    <a:latin typeface="Tahoma"/>
                    <a:ea typeface="Tahoma"/>
                    <a:cs typeface="Tahoma"/>
                  </a:defRPr>
                </a:pPr>
                <a:r>
                  <a:rPr lang="en-US" sz="1001" b="0" i="0" u="none" strike="noStrike" baseline="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Chlorophyll a concentration (µg ml</a:t>
                </a:r>
                <a:r>
                  <a:rPr lang="en-US" sz="1001" b="0" i="0" u="none" strike="noStrike" baseline="3000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-1</a:t>
                </a:r>
                <a:r>
                  <a:rPr lang="en-US" sz="1001" b="0" i="0" u="none" strike="noStrike" baseline="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)</a:t>
                </a:r>
              </a:p>
              <a:p>
                <a:pPr>
                  <a:defRPr sz="1052" b="0" i="0" u="none" strike="noStrike" baseline="0">
                    <a:solidFill>
                      <a:srgbClr val="000000"/>
                    </a:solidFill>
                    <a:latin typeface="Tahoma"/>
                    <a:ea typeface="Tahoma"/>
                    <a:cs typeface="Tahoma"/>
                  </a:defRPr>
                </a:pPr>
                <a:endParaRPr lang="en-US" sz="1000" b="0" i="0" u="none" strike="noStrike" baseline="0">
                  <a:solidFill>
                    <a:srgbClr val="000000"/>
                  </a:solidFill>
                  <a:latin typeface="Times New Roman"/>
                  <a:cs typeface="Times New Roman"/>
                </a:endParaRPr>
              </a:p>
            </c:rich>
          </c:tx>
          <c:layout>
            <c:manualLayout>
              <c:xMode val="edge"/>
              <c:yMode val="edge"/>
              <c:x val="4.2712943152321929E-2"/>
              <c:y val="7.7685985973064836E-2"/>
            </c:manualLayout>
          </c:layout>
          <c:overlay val="0"/>
          <c:spPr>
            <a:noFill/>
            <a:ln w="25413">
              <a:noFill/>
            </a:ln>
          </c:spPr>
        </c:title>
        <c:numFmt formatCode="0" sourceLinked="0"/>
        <c:majorTickMark val="out"/>
        <c:minorTickMark val="none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1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en-US"/>
          </a:p>
        </c:txPr>
        <c:crossAx val="310472704"/>
        <c:crosses val="autoZero"/>
        <c:crossBetween val="midCat"/>
        <c:majorUnit val="2"/>
      </c:valAx>
      <c:spPr>
        <a:noFill/>
        <a:ln w="12706">
          <a:solidFill>
            <a:srgbClr val="00000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15635451394793631"/>
          <c:y val="8.145088421324384E-2"/>
          <c:w val="0.42338950473983311"/>
          <c:h val="0.24637681159420291"/>
        </c:manualLayout>
      </c:layout>
      <c:overlay val="0"/>
      <c:spPr>
        <a:noFill/>
        <a:ln w="25413">
          <a:noFill/>
        </a:ln>
      </c:spPr>
      <c:txPr>
        <a:bodyPr/>
        <a:lstStyle/>
        <a:p>
          <a:pPr>
            <a:defRPr sz="800" b="0" i="0" u="none" strike="noStrike" baseline="0">
              <a:solidFill>
                <a:srgbClr val="000000"/>
              </a:solidFill>
              <a:latin typeface="Times New Roman"/>
              <a:ea typeface="Times New Roman"/>
              <a:cs typeface="Times New Roman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>
      <a:noFill/>
    </a:ln>
  </c:spPr>
  <c:txPr>
    <a:bodyPr/>
    <a:lstStyle/>
    <a:p>
      <a:pPr>
        <a:defRPr sz="1001" b="0" i="0" u="none" strike="noStrike" baseline="0">
          <a:solidFill>
            <a:srgbClr val="000000"/>
          </a:solidFill>
          <a:latin typeface="Times New Roman"/>
          <a:ea typeface="Times New Roman"/>
          <a:cs typeface="Times New Roman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Saranya Phunpruch</dc:creator>
  <cp:keywords/>
  <dc:description/>
  <cp:lastModifiedBy>Saranya Phunpruch</cp:lastModifiedBy>
  <cp:revision>1</cp:revision>
  <dcterms:created xsi:type="dcterms:W3CDTF">2024-06-27T05:59:00Z</dcterms:created>
  <dcterms:modified xsi:type="dcterms:W3CDTF">2024-06-27T06:04:00Z</dcterms:modified>
</cp:coreProperties>
</file>