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72F87E2" w14:textId="77777777" w:rsidR="006322B0" w:rsidRPr="00A1648F" w:rsidRDefault="00C51259" w:rsidP="00C51259">
      <w:pPr>
        <w:tabs>
          <w:tab w:val="left" w:pos="12191"/>
          <w:tab w:val="left" w:pos="14884"/>
        </w:tabs>
        <w:spacing w:after="0" w:line="240" w:lineRule="auto"/>
        <w:ind w:right="284"/>
        <w:jc w:val="right"/>
        <w:rPr>
          <w:rFonts w:ascii="Times New Roman" w:hAnsi="Times New Roman"/>
          <w:bCs/>
          <w:sz w:val="26"/>
          <w:szCs w:val="26"/>
          <w:lang w:val="en-US"/>
        </w:rPr>
      </w:pPr>
      <w:bookmarkStart w:id="0" w:name="_GoBack"/>
      <w:bookmarkEnd w:id="0"/>
      <w:r>
        <w:rPr>
          <w:rFonts w:ascii="Times New Roman" w:hAnsi="Times New Roman"/>
          <w:bCs/>
          <w:sz w:val="26"/>
          <w:szCs w:val="26"/>
          <w:lang w:val="en-US"/>
        </w:rPr>
        <w:t xml:space="preserve">Supplementary table </w:t>
      </w:r>
      <w:r w:rsidR="00493DD3">
        <w:rPr>
          <w:rFonts w:ascii="Times New Roman" w:hAnsi="Times New Roman"/>
          <w:bCs/>
          <w:sz w:val="26"/>
          <w:szCs w:val="26"/>
          <w:lang w:val="en-US"/>
        </w:rPr>
        <w:t>9</w:t>
      </w:r>
    </w:p>
    <w:p w14:paraId="56BB2084" w14:textId="4BD4ACD8" w:rsidR="00635CCF" w:rsidRPr="009669A0" w:rsidRDefault="0063631F" w:rsidP="00983DF5">
      <w:pPr>
        <w:spacing w:after="0" w:line="240" w:lineRule="auto"/>
        <w:ind w:right="568"/>
        <w:jc w:val="center"/>
        <w:rPr>
          <w:rFonts w:ascii="Times New Roman" w:hAnsi="Times New Roman"/>
          <w:sz w:val="28"/>
          <w:szCs w:val="28"/>
          <w:lang w:val="en-US"/>
        </w:rPr>
      </w:pPr>
      <w:r w:rsidRPr="009669A0">
        <w:rPr>
          <w:rFonts w:ascii="Times New Roman" w:hAnsi="Times New Roman"/>
          <w:sz w:val="28"/>
          <w:szCs w:val="28"/>
          <w:lang w:val="en-US"/>
        </w:rPr>
        <w:t xml:space="preserve">The literature data about associations of the studied polymorphisms </w:t>
      </w:r>
      <w:r w:rsidR="00DF6C21">
        <w:rPr>
          <w:rFonts w:ascii="Times New Roman" w:hAnsi="Times New Roman"/>
          <w:sz w:val="28"/>
          <w:szCs w:val="28"/>
          <w:lang w:val="en-US"/>
        </w:rPr>
        <w:t xml:space="preserve">of the </w:t>
      </w:r>
      <w:r w:rsidR="009632C3" w:rsidRPr="009669A0">
        <w:rPr>
          <w:rFonts w:ascii="Times New Roman" w:hAnsi="Times New Roman"/>
          <w:i/>
          <w:sz w:val="28"/>
          <w:szCs w:val="28"/>
        </w:rPr>
        <w:t>ММР</w:t>
      </w:r>
      <w:r w:rsidR="001A2A24" w:rsidRPr="009669A0">
        <w:rPr>
          <w:rFonts w:ascii="Times New Roman" w:hAnsi="Times New Roman"/>
          <w:sz w:val="28"/>
          <w:szCs w:val="28"/>
          <w:lang w:val="en-US"/>
        </w:rPr>
        <w:t xml:space="preserve"> gene</w:t>
      </w:r>
      <w:r w:rsidR="00DF6C21">
        <w:rPr>
          <w:rFonts w:ascii="Times New Roman" w:hAnsi="Times New Roman"/>
          <w:sz w:val="28"/>
          <w:szCs w:val="28"/>
          <w:lang w:val="en-US"/>
        </w:rPr>
        <w:t>s</w:t>
      </w:r>
      <w:r w:rsidR="001A2A24" w:rsidRPr="009669A0">
        <w:rPr>
          <w:rFonts w:ascii="Times New Roman" w:hAnsi="Times New Roman"/>
          <w:sz w:val="28"/>
          <w:szCs w:val="28"/>
          <w:lang w:val="en-US"/>
        </w:rPr>
        <w:t xml:space="preserve"> </w:t>
      </w:r>
      <w:r w:rsidRPr="009669A0">
        <w:rPr>
          <w:rFonts w:ascii="Times New Roman" w:hAnsi="Times New Roman"/>
          <w:sz w:val="28"/>
          <w:szCs w:val="28"/>
          <w:lang w:val="en-US"/>
        </w:rPr>
        <w:t>with</w:t>
      </w:r>
      <w:r w:rsidR="00027AB0" w:rsidRPr="009669A0">
        <w:rPr>
          <w:rFonts w:ascii="Times New Roman" w:hAnsi="Times New Roman"/>
          <w:sz w:val="28"/>
          <w:szCs w:val="28"/>
          <w:lang w:val="en-US"/>
        </w:rPr>
        <w:t xml:space="preserve"> </w:t>
      </w:r>
      <w:r w:rsidR="001D5F01" w:rsidRPr="009669A0">
        <w:rPr>
          <w:rFonts w:ascii="Times New Roman" w:hAnsi="Times New Roman"/>
          <w:sz w:val="28"/>
          <w:szCs w:val="28"/>
          <w:lang w:val="en-US"/>
        </w:rPr>
        <w:t xml:space="preserve">some </w:t>
      </w:r>
      <w:r w:rsidR="008F2805" w:rsidRPr="009669A0">
        <w:rPr>
          <w:rFonts w:ascii="Times New Roman" w:hAnsi="Times New Roman"/>
          <w:sz w:val="28"/>
          <w:szCs w:val="28"/>
          <w:lang w:val="en-US"/>
        </w:rPr>
        <w:t>diseases</w:t>
      </w:r>
      <w:r w:rsidR="00A1648F">
        <w:rPr>
          <w:rFonts w:ascii="Times New Roman" w:hAnsi="Times New Roman"/>
          <w:sz w:val="28"/>
          <w:szCs w:val="28"/>
          <w:lang w:val="en-US"/>
        </w:rPr>
        <w:t xml:space="preserve"> of the</w:t>
      </w:r>
      <w:r w:rsidR="001D5F01" w:rsidRPr="009669A0">
        <w:rPr>
          <w:rFonts w:ascii="Times New Roman" w:hAnsi="Times New Roman"/>
          <w:sz w:val="28"/>
          <w:szCs w:val="28"/>
          <w:lang w:val="en-US"/>
        </w:rPr>
        <w:t xml:space="preserve"> </w:t>
      </w:r>
      <w:r w:rsidR="00A1648F" w:rsidRPr="009669A0">
        <w:rPr>
          <w:rFonts w:ascii="Times New Roman" w:hAnsi="Times New Roman"/>
          <w:sz w:val="28"/>
          <w:szCs w:val="28"/>
          <w:lang w:val="en-US"/>
        </w:rPr>
        <w:t>digestive</w:t>
      </w:r>
      <w:r w:rsidR="00A1648F">
        <w:rPr>
          <w:rFonts w:ascii="Times New Roman" w:hAnsi="Times New Roman"/>
          <w:sz w:val="28"/>
          <w:szCs w:val="28"/>
          <w:lang w:val="en-US"/>
        </w:rPr>
        <w:t xml:space="preserve"> tract </w:t>
      </w:r>
      <w:r w:rsidR="001D5F01" w:rsidRPr="009669A0">
        <w:rPr>
          <w:rFonts w:ascii="Times New Roman" w:hAnsi="Times New Roman"/>
          <w:sz w:val="28"/>
          <w:szCs w:val="28"/>
          <w:lang w:val="en-US"/>
        </w:rPr>
        <w:t>(</w:t>
      </w:r>
      <w:r w:rsidR="00DA2F6C" w:rsidRPr="002238A5">
        <w:rPr>
          <w:rFonts w:ascii="Times New Roman" w:hAnsi="Times New Roman"/>
          <w:sz w:val="28"/>
          <w:szCs w:val="28"/>
          <w:lang w:val="en-US"/>
        </w:rPr>
        <w:t>peptic ulcer</w:t>
      </w:r>
      <w:r w:rsidR="00DA2F6C" w:rsidRPr="00DA2F6C">
        <w:rPr>
          <w:rFonts w:ascii="Times New Roman" w:hAnsi="Times New Roman"/>
          <w:sz w:val="28"/>
          <w:szCs w:val="28"/>
          <w:lang w:val="en-US"/>
        </w:rPr>
        <w:t>,</w:t>
      </w:r>
      <w:r w:rsidR="00DA2F6C" w:rsidRPr="009669A0">
        <w:rPr>
          <w:rFonts w:ascii="Times New Roman" w:hAnsi="Times New Roman"/>
          <w:sz w:val="28"/>
          <w:szCs w:val="28"/>
          <w:lang w:val="en-US"/>
        </w:rPr>
        <w:t xml:space="preserve"> </w:t>
      </w:r>
      <w:r w:rsidR="001D5F01" w:rsidRPr="009669A0">
        <w:rPr>
          <w:rFonts w:ascii="Times New Roman" w:hAnsi="Times New Roman"/>
          <w:sz w:val="28"/>
          <w:szCs w:val="28"/>
          <w:lang w:val="en-US"/>
        </w:rPr>
        <w:t>gastric and esophageal cancer</w:t>
      </w:r>
      <w:r w:rsidR="00751CE1">
        <w:rPr>
          <w:rFonts w:ascii="Times New Roman" w:hAnsi="Times New Roman"/>
          <w:sz w:val="28"/>
          <w:szCs w:val="28"/>
          <w:lang w:val="en-US"/>
        </w:rPr>
        <w:t xml:space="preserve">, </w:t>
      </w:r>
      <w:r w:rsidR="00751CE1" w:rsidRPr="00751CE1">
        <w:rPr>
          <w:rFonts w:ascii="Times New Roman" w:hAnsi="Times New Roman"/>
          <w:color w:val="212121"/>
          <w:sz w:val="28"/>
          <w:szCs w:val="28"/>
          <w:shd w:val="clear" w:color="auto" w:fill="FFFFFF"/>
          <w:lang w:val="en-US"/>
        </w:rPr>
        <w:t>digestive cancers</w:t>
      </w:r>
      <w:r w:rsidR="006C3A97">
        <w:rPr>
          <w:rFonts w:ascii="Times New Roman" w:hAnsi="Times New Roman"/>
          <w:color w:val="212121"/>
          <w:sz w:val="28"/>
          <w:szCs w:val="28"/>
          <w:shd w:val="clear" w:color="auto" w:fill="FFFFFF"/>
          <w:lang w:val="en-US"/>
        </w:rPr>
        <w:t xml:space="preserve">, </w:t>
      </w:r>
      <w:r w:rsidR="006C3A97" w:rsidRPr="006C3A97">
        <w:rPr>
          <w:rFonts w:ascii="Times New Roman" w:hAnsi="Times New Roman"/>
          <w:color w:val="000000"/>
          <w:sz w:val="28"/>
          <w:szCs w:val="28"/>
          <w:shd w:val="clear" w:color="auto" w:fill="FFFFFF"/>
          <w:lang w:val="en-US"/>
        </w:rPr>
        <w:t>gastritis</w:t>
      </w:r>
      <w:r w:rsidR="001D5F01" w:rsidRPr="00751CE1">
        <w:rPr>
          <w:rFonts w:ascii="Times New Roman" w:hAnsi="Times New Roman"/>
          <w:sz w:val="28"/>
          <w:szCs w:val="28"/>
          <w:lang w:val="en-US"/>
        </w:rPr>
        <w:t>)</w:t>
      </w: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93"/>
        <w:gridCol w:w="1276"/>
        <w:gridCol w:w="1017"/>
        <w:gridCol w:w="2101"/>
        <w:gridCol w:w="1985"/>
        <w:gridCol w:w="3827"/>
        <w:gridCol w:w="3827"/>
      </w:tblGrid>
      <w:tr w:rsidR="00C47F32" w:rsidRPr="009669A0" w14:paraId="2909F04F" w14:textId="77777777" w:rsidTr="000B3EC4">
        <w:trPr>
          <w:trHeight w:val="726"/>
        </w:trPr>
        <w:tc>
          <w:tcPr>
            <w:tcW w:w="593" w:type="dxa"/>
            <w:vAlign w:val="center"/>
          </w:tcPr>
          <w:p w14:paraId="63DB54E6" w14:textId="77777777" w:rsidR="00810740" w:rsidRPr="009669A0" w:rsidRDefault="00810740" w:rsidP="00BB0C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Chr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7054D970" w14:textId="77777777" w:rsidR="00810740" w:rsidRPr="009669A0" w:rsidRDefault="00810740" w:rsidP="002A49D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669A0">
              <w:rPr>
                <w:rFonts w:ascii="Times New Roman" w:hAnsi="Times New Roman"/>
                <w:sz w:val="24"/>
                <w:szCs w:val="24"/>
                <w:lang w:val="en-US"/>
              </w:rPr>
              <w:t>SNP</w:t>
            </w:r>
          </w:p>
        </w:tc>
        <w:tc>
          <w:tcPr>
            <w:tcW w:w="1017" w:type="dxa"/>
            <w:shd w:val="clear" w:color="auto" w:fill="auto"/>
            <w:vAlign w:val="center"/>
          </w:tcPr>
          <w:p w14:paraId="02268E62" w14:textId="77777777" w:rsidR="00810740" w:rsidRPr="009669A0" w:rsidRDefault="00810740" w:rsidP="002A49D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669A0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Gene</w:t>
            </w:r>
          </w:p>
        </w:tc>
        <w:tc>
          <w:tcPr>
            <w:tcW w:w="2101" w:type="dxa"/>
            <w:vAlign w:val="center"/>
          </w:tcPr>
          <w:p w14:paraId="1C310046" w14:textId="77777777" w:rsidR="00810740" w:rsidRDefault="00810740" w:rsidP="002A49D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N</w:t>
            </w:r>
            <w:r w:rsidRPr="009C70B2">
              <w:rPr>
                <w:rFonts w:ascii="Times New Roman" w:hAnsi="Times New Roman"/>
                <w:sz w:val="24"/>
                <w:szCs w:val="24"/>
                <w:lang w:val="en-US"/>
              </w:rPr>
              <w:t>umber of publications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in</w:t>
            </w:r>
          </w:p>
          <w:p w14:paraId="1EE43987" w14:textId="77777777" w:rsidR="00810740" w:rsidRPr="009669A0" w:rsidRDefault="00810740" w:rsidP="002A49D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669A0">
              <w:rPr>
                <w:rFonts w:ascii="Times New Roman" w:hAnsi="Times New Roman"/>
                <w:sz w:val="24"/>
                <w:szCs w:val="24"/>
                <w:lang w:val="en-US"/>
              </w:rPr>
              <w:t>PubMed/PubMed Central</w:t>
            </w:r>
            <w:r w:rsidR="00A764E0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347FAE16" w14:textId="77777777" w:rsidR="00810740" w:rsidRPr="009669A0" w:rsidRDefault="00810740" w:rsidP="002A49D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vertAlign w:val="subscript"/>
                <w:lang w:val="en-US"/>
              </w:rPr>
            </w:pPr>
            <w:r w:rsidRPr="009669A0">
              <w:rPr>
                <w:rFonts w:ascii="Times New Roman" w:hAnsi="Times New Roman"/>
                <w:sz w:val="24"/>
                <w:szCs w:val="24"/>
                <w:lang w:val="en-US"/>
              </w:rPr>
              <w:t>Phenotype</w:t>
            </w:r>
          </w:p>
        </w:tc>
        <w:tc>
          <w:tcPr>
            <w:tcW w:w="3827" w:type="dxa"/>
            <w:shd w:val="clear" w:color="auto" w:fill="auto"/>
            <w:vAlign w:val="center"/>
          </w:tcPr>
          <w:p w14:paraId="214644C1" w14:textId="77777777" w:rsidR="00810740" w:rsidRPr="009669A0" w:rsidRDefault="00810740" w:rsidP="002A49D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669A0">
              <w:rPr>
                <w:rFonts w:ascii="Times New Roman" w:hAnsi="Times New Roman"/>
                <w:sz w:val="24"/>
                <w:szCs w:val="24"/>
                <w:lang w:val="en-US"/>
              </w:rPr>
              <w:t>Association (significance)</w:t>
            </w:r>
          </w:p>
          <w:p w14:paraId="1FC873E3" w14:textId="77777777" w:rsidR="00810740" w:rsidRPr="009669A0" w:rsidRDefault="00810740" w:rsidP="002A49D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669A0">
              <w:rPr>
                <w:rFonts w:ascii="Times New Roman" w:hAnsi="Times New Roman"/>
                <w:sz w:val="24"/>
                <w:szCs w:val="24"/>
                <w:lang w:val="en-US"/>
              </w:rPr>
              <w:t>(associated allele)</w:t>
            </w:r>
          </w:p>
        </w:tc>
        <w:tc>
          <w:tcPr>
            <w:tcW w:w="3827" w:type="dxa"/>
            <w:shd w:val="clear" w:color="auto" w:fill="auto"/>
            <w:vAlign w:val="center"/>
          </w:tcPr>
          <w:p w14:paraId="681281C9" w14:textId="77777777" w:rsidR="00810740" w:rsidRPr="009669A0" w:rsidRDefault="00810740" w:rsidP="002A49D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669A0">
              <w:rPr>
                <w:rFonts w:ascii="Times New Roman" w:hAnsi="Times New Roman"/>
                <w:sz w:val="24"/>
                <w:szCs w:val="24"/>
                <w:lang w:val="en-US"/>
              </w:rPr>
              <w:t>Reference</w:t>
            </w:r>
          </w:p>
        </w:tc>
      </w:tr>
      <w:tr w:rsidR="00C47F32" w:rsidRPr="00E839A8" w14:paraId="36ABA861" w14:textId="77777777" w:rsidTr="000B3EC4">
        <w:trPr>
          <w:trHeight w:val="235"/>
        </w:trPr>
        <w:tc>
          <w:tcPr>
            <w:tcW w:w="593" w:type="dxa"/>
            <w:vAlign w:val="center"/>
          </w:tcPr>
          <w:p w14:paraId="7D54DCF0" w14:textId="77777777" w:rsidR="00810740" w:rsidRDefault="00810740" w:rsidP="00BB0C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11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3BACE603" w14:textId="77777777" w:rsidR="00810740" w:rsidRPr="00751CE1" w:rsidRDefault="00810740" w:rsidP="00EB538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r w:rsidRPr="00751CE1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rs1940475</w:t>
            </w:r>
          </w:p>
        </w:tc>
        <w:tc>
          <w:tcPr>
            <w:tcW w:w="1017" w:type="dxa"/>
            <w:shd w:val="clear" w:color="auto" w:fill="auto"/>
            <w:vAlign w:val="center"/>
          </w:tcPr>
          <w:p w14:paraId="7300E09F" w14:textId="77777777" w:rsidR="00810740" w:rsidRPr="00810740" w:rsidRDefault="00810740" w:rsidP="00EB5389">
            <w:pPr>
              <w:spacing w:after="0" w:line="240" w:lineRule="auto"/>
              <w:jc w:val="center"/>
              <w:rPr>
                <w:rFonts w:ascii="Times New Roman" w:hAnsi="Times New Roman"/>
                <w:bCs/>
                <w:i/>
                <w:sz w:val="24"/>
                <w:szCs w:val="24"/>
                <w:lang w:val="en-US"/>
              </w:rPr>
            </w:pPr>
            <w:r w:rsidRPr="009669A0">
              <w:rPr>
                <w:rFonts w:ascii="Times New Roman" w:hAnsi="Times New Roman"/>
                <w:bCs/>
                <w:i/>
                <w:sz w:val="24"/>
                <w:szCs w:val="24"/>
                <w:lang w:val="en-US"/>
              </w:rPr>
              <w:t>MMP</w:t>
            </w:r>
            <w:r w:rsidR="00871CA6">
              <w:rPr>
                <w:rFonts w:ascii="Times New Roman" w:hAnsi="Times New Roman"/>
                <w:bCs/>
                <w:i/>
                <w:sz w:val="24"/>
                <w:szCs w:val="24"/>
                <w:lang w:val="en-US"/>
              </w:rPr>
              <w:t>-</w:t>
            </w:r>
            <w:r>
              <w:rPr>
                <w:rFonts w:ascii="Times New Roman" w:hAnsi="Times New Roman"/>
                <w:bCs/>
                <w:i/>
                <w:sz w:val="24"/>
                <w:szCs w:val="24"/>
                <w:lang w:val="en-US"/>
              </w:rPr>
              <w:t>8</w:t>
            </w:r>
          </w:p>
        </w:tc>
        <w:tc>
          <w:tcPr>
            <w:tcW w:w="2101" w:type="dxa"/>
            <w:vAlign w:val="center"/>
          </w:tcPr>
          <w:p w14:paraId="03B6244F" w14:textId="77777777" w:rsidR="00810740" w:rsidRPr="009831A8" w:rsidRDefault="009831A8" w:rsidP="00EB538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6/18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7D9B9794" w14:textId="77777777" w:rsidR="00810740" w:rsidRPr="00AC559A" w:rsidRDefault="00D34BD7" w:rsidP="00EB538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C559A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gastric adenocarcinoma</w:t>
            </w:r>
          </w:p>
        </w:tc>
        <w:tc>
          <w:tcPr>
            <w:tcW w:w="3827" w:type="dxa"/>
            <w:shd w:val="clear" w:color="auto" w:fill="auto"/>
            <w:vAlign w:val="center"/>
          </w:tcPr>
          <w:p w14:paraId="55130166" w14:textId="77777777" w:rsidR="00810740" w:rsidRPr="00A764E0" w:rsidRDefault="005C5FAF" w:rsidP="005C5FA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A764E0">
              <w:rPr>
                <w:rFonts w:ascii="Times New Roman" w:hAnsi="Times New Roman"/>
                <w:sz w:val="24"/>
                <w:szCs w:val="24"/>
                <w:shd w:val="clear" w:color="auto" w:fill="FFFCF0"/>
                <w:lang w:val="en-US"/>
              </w:rPr>
              <w:t>Higher risk for recurrence (</w:t>
            </w:r>
            <w:r w:rsidRPr="00A764E0">
              <w:rPr>
                <w:rStyle w:val="af1"/>
                <w:rFonts w:ascii="Times New Roman" w:hAnsi="Times New Roman"/>
                <w:i w:val="0"/>
                <w:sz w:val="24"/>
                <w:szCs w:val="24"/>
                <w:shd w:val="clear" w:color="auto" w:fill="FFFCF0"/>
                <w:lang w:val="en-US"/>
              </w:rPr>
              <w:t>p</w:t>
            </w:r>
            <w:r w:rsidRPr="00A764E0">
              <w:rPr>
                <w:rFonts w:ascii="Times New Roman" w:hAnsi="Times New Roman"/>
                <w:sz w:val="24"/>
                <w:szCs w:val="24"/>
                <w:shd w:val="clear" w:color="auto" w:fill="FFFCF0"/>
                <w:lang w:val="en-US"/>
              </w:rPr>
              <w:t xml:space="preserve"> = 0.005) and lower overall survival </w:t>
            </w:r>
            <w:r w:rsidRPr="00A764E0">
              <w:rPr>
                <w:rFonts w:ascii="Times New Roman" w:hAnsi="Times New Roman"/>
                <w:i/>
                <w:sz w:val="24"/>
                <w:szCs w:val="24"/>
                <w:shd w:val="clear" w:color="auto" w:fill="FFFCF0"/>
                <w:lang w:val="en-US"/>
              </w:rPr>
              <w:t>(</w:t>
            </w:r>
            <w:r w:rsidRPr="00A764E0">
              <w:rPr>
                <w:rStyle w:val="af1"/>
                <w:rFonts w:ascii="Times New Roman" w:hAnsi="Times New Roman"/>
                <w:i w:val="0"/>
                <w:sz w:val="24"/>
                <w:szCs w:val="24"/>
                <w:shd w:val="clear" w:color="auto" w:fill="FFFCF0"/>
                <w:lang w:val="en-US"/>
              </w:rPr>
              <w:t>p</w:t>
            </w:r>
            <w:r w:rsidRPr="00A764E0">
              <w:rPr>
                <w:rFonts w:ascii="Times New Roman" w:hAnsi="Times New Roman"/>
                <w:sz w:val="24"/>
                <w:szCs w:val="24"/>
                <w:shd w:val="clear" w:color="auto" w:fill="FFFCF0"/>
                <w:lang w:val="en-US"/>
              </w:rPr>
              <w:t> = 0.001), recurrence-free survival (</w:t>
            </w:r>
            <w:r w:rsidRPr="00A764E0">
              <w:rPr>
                <w:rStyle w:val="af1"/>
                <w:rFonts w:ascii="Times New Roman" w:hAnsi="Times New Roman"/>
                <w:i w:val="0"/>
                <w:sz w:val="24"/>
                <w:szCs w:val="24"/>
                <w:shd w:val="clear" w:color="auto" w:fill="FFFCF0"/>
                <w:lang w:val="en-US"/>
              </w:rPr>
              <w:t>p</w:t>
            </w:r>
            <w:r w:rsidRPr="00A764E0">
              <w:rPr>
                <w:rFonts w:ascii="Times New Roman" w:hAnsi="Times New Roman"/>
                <w:sz w:val="24"/>
                <w:szCs w:val="24"/>
                <w:shd w:val="clear" w:color="auto" w:fill="FFFCF0"/>
                <w:lang w:val="en-US"/>
              </w:rPr>
              <w:t> = 0.005) and disease-free survival (</w:t>
            </w:r>
            <w:r w:rsidRPr="00A764E0">
              <w:rPr>
                <w:rStyle w:val="af1"/>
                <w:rFonts w:ascii="Times New Roman" w:hAnsi="Times New Roman"/>
                <w:i w:val="0"/>
                <w:sz w:val="24"/>
                <w:szCs w:val="24"/>
                <w:shd w:val="clear" w:color="auto" w:fill="FFFCF0"/>
                <w:lang w:val="en-US"/>
              </w:rPr>
              <w:t>p</w:t>
            </w:r>
            <w:r w:rsidRPr="00A764E0">
              <w:rPr>
                <w:rFonts w:ascii="Times New Roman" w:hAnsi="Times New Roman"/>
                <w:sz w:val="24"/>
                <w:szCs w:val="24"/>
                <w:shd w:val="clear" w:color="auto" w:fill="FFFCF0"/>
                <w:lang w:val="en-US"/>
              </w:rPr>
              <w:t> = 0.011)</w:t>
            </w:r>
            <w:r w:rsidR="00C47F32" w:rsidRPr="00A764E0">
              <w:rPr>
                <w:rFonts w:ascii="Times New Roman" w:hAnsi="Times New Roman"/>
                <w:sz w:val="24"/>
                <w:szCs w:val="24"/>
                <w:shd w:val="clear" w:color="auto" w:fill="FFFCF0"/>
                <w:lang w:val="en-US"/>
              </w:rPr>
              <w:t>, lower</w:t>
            </w:r>
            <w:r w:rsidR="00C47F32" w:rsidRPr="00A764E0"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  <w:t xml:space="preserve">  activities of MMP</w:t>
            </w:r>
            <w:r w:rsidR="00E230F4" w:rsidRPr="00A764E0"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  <w:t>8</w:t>
            </w:r>
            <w:r w:rsidR="00D34BD7" w:rsidRPr="00A764E0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="00C47F32" w:rsidRPr="00A764E0">
              <w:rPr>
                <w:rFonts w:ascii="Times New Roman" w:hAnsi="Times New Roman"/>
                <w:sz w:val="24"/>
                <w:szCs w:val="24"/>
                <w:shd w:val="clear" w:color="auto" w:fill="FFFCF0"/>
                <w:lang w:val="en-US"/>
              </w:rPr>
              <w:t>(</w:t>
            </w:r>
            <w:r w:rsidR="00C47F32" w:rsidRPr="00A764E0">
              <w:rPr>
                <w:rStyle w:val="af1"/>
                <w:rFonts w:ascii="Times New Roman" w:hAnsi="Times New Roman"/>
                <w:i w:val="0"/>
                <w:sz w:val="24"/>
                <w:szCs w:val="24"/>
                <w:shd w:val="clear" w:color="auto" w:fill="FFFCF0"/>
                <w:lang w:val="en-US"/>
              </w:rPr>
              <w:t>p</w:t>
            </w:r>
            <w:r w:rsidR="00C47F32" w:rsidRPr="00A764E0">
              <w:rPr>
                <w:rFonts w:ascii="Times New Roman" w:hAnsi="Times New Roman"/>
                <w:sz w:val="24"/>
                <w:szCs w:val="24"/>
                <w:shd w:val="clear" w:color="auto" w:fill="FFFCF0"/>
                <w:lang w:val="en-US"/>
              </w:rPr>
              <w:t> = 0.011)</w:t>
            </w:r>
            <w:r w:rsidR="00C47F32" w:rsidRPr="00A764E0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="00D34BD7" w:rsidRPr="00A764E0">
              <w:rPr>
                <w:rFonts w:ascii="Times New Roman" w:hAnsi="Times New Roman"/>
                <w:sz w:val="24"/>
                <w:szCs w:val="24"/>
                <w:lang w:val="en-US"/>
              </w:rPr>
              <w:t>(TT)</w:t>
            </w:r>
          </w:p>
        </w:tc>
        <w:tc>
          <w:tcPr>
            <w:tcW w:w="3827" w:type="dxa"/>
            <w:shd w:val="clear" w:color="auto" w:fill="auto"/>
            <w:vAlign w:val="center"/>
          </w:tcPr>
          <w:p w14:paraId="552990FA" w14:textId="77777777" w:rsidR="00810740" w:rsidRPr="00AC559A" w:rsidRDefault="006F1549" w:rsidP="00EB538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AC559A">
              <w:rPr>
                <w:rFonts w:ascii="Times New Roman" w:hAnsi="Times New Roman"/>
                <w:color w:val="303030"/>
                <w:sz w:val="24"/>
                <w:szCs w:val="24"/>
                <w:shd w:val="clear" w:color="auto" w:fill="FFFFFF"/>
                <w:lang w:val="en-US"/>
              </w:rPr>
              <w:t>Lin Y.</w:t>
            </w:r>
            <w:r w:rsidRPr="00AC559A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 xml:space="preserve"> et al., 2017</w:t>
            </w:r>
          </w:p>
        </w:tc>
      </w:tr>
      <w:tr w:rsidR="00D91609" w:rsidRPr="00B87225" w14:paraId="301027F5" w14:textId="77777777" w:rsidTr="000B3EC4">
        <w:trPr>
          <w:trHeight w:val="235"/>
        </w:trPr>
        <w:tc>
          <w:tcPr>
            <w:tcW w:w="593" w:type="dxa"/>
            <w:vMerge w:val="restart"/>
            <w:vAlign w:val="center"/>
          </w:tcPr>
          <w:p w14:paraId="726757BE" w14:textId="77777777" w:rsidR="00D91609" w:rsidRPr="00810740" w:rsidRDefault="00D91609" w:rsidP="00BB0C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11</w:t>
            </w:r>
          </w:p>
        </w:tc>
        <w:tc>
          <w:tcPr>
            <w:tcW w:w="1276" w:type="dxa"/>
            <w:vMerge w:val="restart"/>
            <w:shd w:val="clear" w:color="auto" w:fill="auto"/>
            <w:vAlign w:val="center"/>
          </w:tcPr>
          <w:p w14:paraId="019E114F" w14:textId="77777777" w:rsidR="00D91609" w:rsidRPr="00751CE1" w:rsidRDefault="00D91609" w:rsidP="00EB538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r w:rsidRPr="00751CE1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rs1799750</w:t>
            </w:r>
          </w:p>
        </w:tc>
        <w:tc>
          <w:tcPr>
            <w:tcW w:w="1017" w:type="dxa"/>
            <w:vMerge w:val="restart"/>
            <w:shd w:val="clear" w:color="auto" w:fill="auto"/>
            <w:vAlign w:val="center"/>
          </w:tcPr>
          <w:p w14:paraId="280AABCA" w14:textId="77777777" w:rsidR="00D91609" w:rsidRPr="009669A0" w:rsidRDefault="00D91609" w:rsidP="00EB5389">
            <w:pPr>
              <w:spacing w:after="0" w:line="240" w:lineRule="auto"/>
              <w:jc w:val="center"/>
              <w:rPr>
                <w:rFonts w:ascii="Times New Roman" w:hAnsi="Times New Roman"/>
                <w:bCs/>
                <w:i/>
                <w:sz w:val="24"/>
                <w:szCs w:val="24"/>
                <w:lang w:val="en-US"/>
              </w:rPr>
            </w:pPr>
            <w:r w:rsidRPr="009669A0">
              <w:rPr>
                <w:rFonts w:ascii="Times New Roman" w:hAnsi="Times New Roman"/>
                <w:bCs/>
                <w:i/>
                <w:sz w:val="24"/>
                <w:szCs w:val="24"/>
                <w:lang w:val="en-US"/>
              </w:rPr>
              <w:t>MMP</w:t>
            </w:r>
            <w:r w:rsidR="00871CA6">
              <w:rPr>
                <w:rFonts w:ascii="Times New Roman" w:hAnsi="Times New Roman"/>
                <w:bCs/>
                <w:i/>
                <w:sz w:val="24"/>
                <w:szCs w:val="24"/>
                <w:lang w:val="en-US"/>
              </w:rPr>
              <w:t>-</w:t>
            </w:r>
            <w:r w:rsidRPr="006F1549">
              <w:rPr>
                <w:rFonts w:ascii="Times New Roman" w:hAnsi="Times New Roman"/>
                <w:bCs/>
                <w:i/>
                <w:sz w:val="24"/>
                <w:szCs w:val="24"/>
                <w:lang w:val="en-US"/>
              </w:rPr>
              <w:t>1</w:t>
            </w:r>
          </w:p>
        </w:tc>
        <w:tc>
          <w:tcPr>
            <w:tcW w:w="2101" w:type="dxa"/>
            <w:vMerge w:val="restart"/>
            <w:vAlign w:val="center"/>
          </w:tcPr>
          <w:p w14:paraId="3C6D1EAE" w14:textId="77777777" w:rsidR="00D91609" w:rsidRPr="009831A8" w:rsidRDefault="00D91609" w:rsidP="009831A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6F1549">
              <w:rPr>
                <w:rFonts w:ascii="Times New Roman" w:hAnsi="Times New Roman"/>
                <w:sz w:val="24"/>
                <w:szCs w:val="24"/>
                <w:lang w:val="en-US"/>
              </w:rPr>
              <w:t>7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5</w:t>
            </w:r>
            <w:r w:rsidRPr="006F1549">
              <w:rPr>
                <w:rFonts w:ascii="Times New Roman" w:hAnsi="Times New Roman"/>
                <w:sz w:val="24"/>
                <w:szCs w:val="24"/>
                <w:lang w:val="en-US"/>
              </w:rPr>
              <w:t>/1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33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413EC454" w14:textId="77777777" w:rsidR="00D91609" w:rsidRPr="00035B4E" w:rsidRDefault="00D91609" w:rsidP="00EB538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035B4E">
              <w:rPr>
                <w:rFonts w:ascii="Times New Roman" w:hAnsi="Times New Roman"/>
                <w:sz w:val="24"/>
                <w:szCs w:val="24"/>
                <w:lang w:val="en-US"/>
              </w:rPr>
              <w:t>peptic ulcer</w:t>
            </w:r>
          </w:p>
        </w:tc>
        <w:tc>
          <w:tcPr>
            <w:tcW w:w="3827" w:type="dxa"/>
            <w:shd w:val="clear" w:color="auto" w:fill="auto"/>
            <w:vAlign w:val="center"/>
          </w:tcPr>
          <w:p w14:paraId="1FFE94D9" w14:textId="77777777" w:rsidR="00D91609" w:rsidRPr="00035B4E" w:rsidRDefault="005663FD" w:rsidP="005663F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OR=1.94, p=0.02 (1G/2</w:t>
            </w:r>
            <w:r w:rsidR="00D91609" w:rsidRPr="00035B4E">
              <w:rPr>
                <w:rFonts w:ascii="Times New Roman" w:hAnsi="Times New Roman"/>
                <w:sz w:val="24"/>
                <w:szCs w:val="24"/>
                <w:lang w:val="en-US"/>
              </w:rPr>
              <w:t>G)</w:t>
            </w:r>
          </w:p>
        </w:tc>
        <w:tc>
          <w:tcPr>
            <w:tcW w:w="3827" w:type="dxa"/>
            <w:shd w:val="clear" w:color="auto" w:fill="auto"/>
            <w:vAlign w:val="center"/>
          </w:tcPr>
          <w:p w14:paraId="04A10381" w14:textId="77777777" w:rsidR="00D91609" w:rsidRPr="00035B4E" w:rsidRDefault="00D91609" w:rsidP="00EB538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035B4E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Shaimardanova E.Kh. et al., 2016</w:t>
            </w:r>
          </w:p>
        </w:tc>
      </w:tr>
      <w:tr w:rsidR="00D91609" w:rsidRPr="00E839A8" w14:paraId="229A1CE4" w14:textId="77777777" w:rsidTr="000B3EC4">
        <w:trPr>
          <w:trHeight w:val="235"/>
        </w:trPr>
        <w:tc>
          <w:tcPr>
            <w:tcW w:w="593" w:type="dxa"/>
            <w:vMerge/>
            <w:vAlign w:val="center"/>
          </w:tcPr>
          <w:p w14:paraId="76D9AF67" w14:textId="77777777" w:rsidR="00D91609" w:rsidRPr="00E839A8" w:rsidRDefault="00D91609" w:rsidP="00BB0C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1276" w:type="dxa"/>
            <w:vMerge/>
            <w:shd w:val="clear" w:color="auto" w:fill="auto"/>
            <w:vAlign w:val="center"/>
          </w:tcPr>
          <w:p w14:paraId="182AF49D" w14:textId="77777777" w:rsidR="00D91609" w:rsidRPr="00751CE1" w:rsidRDefault="00D91609" w:rsidP="002A49D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1017" w:type="dxa"/>
            <w:vMerge/>
            <w:shd w:val="clear" w:color="auto" w:fill="auto"/>
            <w:vAlign w:val="center"/>
          </w:tcPr>
          <w:p w14:paraId="42F6D79E" w14:textId="77777777" w:rsidR="00D91609" w:rsidRPr="009669A0" w:rsidRDefault="00D91609" w:rsidP="002A49D7">
            <w:pPr>
              <w:spacing w:after="0" w:line="240" w:lineRule="auto"/>
              <w:jc w:val="center"/>
              <w:rPr>
                <w:rFonts w:ascii="Times New Roman" w:hAnsi="Times New Roman"/>
                <w:bCs/>
                <w:i/>
                <w:sz w:val="24"/>
                <w:szCs w:val="24"/>
                <w:lang w:val="en-US"/>
              </w:rPr>
            </w:pPr>
          </w:p>
        </w:tc>
        <w:tc>
          <w:tcPr>
            <w:tcW w:w="2101" w:type="dxa"/>
            <w:vMerge/>
            <w:vAlign w:val="center"/>
          </w:tcPr>
          <w:p w14:paraId="12BAA52A" w14:textId="77777777" w:rsidR="00D91609" w:rsidRPr="00E839A8" w:rsidRDefault="00D91609" w:rsidP="002A49D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985" w:type="dxa"/>
            <w:shd w:val="clear" w:color="auto" w:fill="auto"/>
            <w:vAlign w:val="center"/>
          </w:tcPr>
          <w:p w14:paraId="1D5EEACA" w14:textId="77777777" w:rsidR="00D91609" w:rsidRPr="00035B4E" w:rsidRDefault="00D91609" w:rsidP="00EB538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035B4E">
              <w:rPr>
                <w:rFonts w:ascii="Times New Roman" w:hAnsi="Times New Roman"/>
                <w:sz w:val="24"/>
                <w:szCs w:val="24"/>
                <w:lang w:val="en-US"/>
              </w:rPr>
              <w:t>gastric cancer</w:t>
            </w:r>
          </w:p>
        </w:tc>
        <w:tc>
          <w:tcPr>
            <w:tcW w:w="3827" w:type="dxa"/>
            <w:shd w:val="clear" w:color="auto" w:fill="auto"/>
            <w:vAlign w:val="center"/>
          </w:tcPr>
          <w:p w14:paraId="5D621981" w14:textId="77777777" w:rsidR="00D91609" w:rsidRPr="00035B4E" w:rsidRDefault="00D91609" w:rsidP="00EB538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035B4E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OR=3.34, </w:t>
            </w:r>
            <w:r w:rsidRPr="00035B4E">
              <w:rPr>
                <w:rFonts w:ascii="Times New Roman" w:hAnsi="Times New Roman"/>
                <w:sz w:val="24"/>
                <w:szCs w:val="24"/>
              </w:rPr>
              <w:t>р</w:t>
            </w:r>
            <w:r w:rsidRPr="00035B4E">
              <w:rPr>
                <w:rFonts w:ascii="Times New Roman" w:hAnsi="Times New Roman"/>
                <w:sz w:val="24"/>
                <w:szCs w:val="24"/>
                <w:lang w:val="en-US"/>
              </w:rPr>
              <w:t>=0.016 (2G/2G)</w:t>
            </w:r>
          </w:p>
        </w:tc>
        <w:tc>
          <w:tcPr>
            <w:tcW w:w="3827" w:type="dxa"/>
            <w:shd w:val="clear" w:color="auto" w:fill="auto"/>
            <w:vAlign w:val="center"/>
          </w:tcPr>
          <w:p w14:paraId="177946B4" w14:textId="77777777" w:rsidR="00D91609" w:rsidRPr="00035B4E" w:rsidRDefault="00D91609" w:rsidP="00EB5389">
            <w:pPr>
              <w:tabs>
                <w:tab w:val="left" w:pos="241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035B4E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Devulapalli K. et al., 2014</w:t>
            </w:r>
          </w:p>
        </w:tc>
      </w:tr>
      <w:tr w:rsidR="00D91609" w:rsidRPr="00E839A8" w14:paraId="029B3696" w14:textId="77777777" w:rsidTr="000B3EC4">
        <w:trPr>
          <w:trHeight w:val="235"/>
        </w:trPr>
        <w:tc>
          <w:tcPr>
            <w:tcW w:w="593" w:type="dxa"/>
            <w:vMerge/>
            <w:vAlign w:val="center"/>
          </w:tcPr>
          <w:p w14:paraId="0D5324D5" w14:textId="77777777" w:rsidR="00D91609" w:rsidRPr="009D7A0F" w:rsidRDefault="00D91609" w:rsidP="00BB0C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1276" w:type="dxa"/>
            <w:vMerge/>
            <w:shd w:val="clear" w:color="auto" w:fill="auto"/>
            <w:vAlign w:val="center"/>
          </w:tcPr>
          <w:p w14:paraId="49B8B63A" w14:textId="77777777" w:rsidR="00D91609" w:rsidRPr="00751CE1" w:rsidRDefault="00D91609" w:rsidP="002A49D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1017" w:type="dxa"/>
            <w:vMerge/>
            <w:shd w:val="clear" w:color="auto" w:fill="auto"/>
            <w:vAlign w:val="center"/>
          </w:tcPr>
          <w:p w14:paraId="4E33A769" w14:textId="77777777" w:rsidR="00D91609" w:rsidRPr="009669A0" w:rsidRDefault="00D91609" w:rsidP="002A49D7">
            <w:pPr>
              <w:spacing w:after="0" w:line="240" w:lineRule="auto"/>
              <w:jc w:val="center"/>
              <w:rPr>
                <w:rFonts w:ascii="Times New Roman" w:hAnsi="Times New Roman"/>
                <w:bCs/>
                <w:i/>
                <w:sz w:val="24"/>
                <w:szCs w:val="24"/>
                <w:lang w:val="en-US"/>
              </w:rPr>
            </w:pPr>
          </w:p>
        </w:tc>
        <w:tc>
          <w:tcPr>
            <w:tcW w:w="2101" w:type="dxa"/>
            <w:vMerge/>
            <w:vAlign w:val="center"/>
          </w:tcPr>
          <w:p w14:paraId="2EAA46E7" w14:textId="77777777" w:rsidR="00D91609" w:rsidRPr="009D7A0F" w:rsidRDefault="00D91609" w:rsidP="002A49D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985" w:type="dxa"/>
            <w:shd w:val="clear" w:color="auto" w:fill="auto"/>
            <w:vAlign w:val="center"/>
          </w:tcPr>
          <w:p w14:paraId="556EEB00" w14:textId="77777777" w:rsidR="00D91609" w:rsidRPr="00035B4E" w:rsidRDefault="00D91609" w:rsidP="00EB538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035B4E">
              <w:rPr>
                <w:rFonts w:ascii="Times New Roman" w:hAnsi="Times New Roman"/>
                <w:sz w:val="24"/>
                <w:szCs w:val="24"/>
                <w:lang w:val="en-US"/>
              </w:rPr>
              <w:t>gastric cancer</w:t>
            </w:r>
          </w:p>
        </w:tc>
        <w:tc>
          <w:tcPr>
            <w:tcW w:w="3827" w:type="dxa"/>
            <w:shd w:val="clear" w:color="auto" w:fill="auto"/>
            <w:vAlign w:val="center"/>
          </w:tcPr>
          <w:p w14:paraId="1B3A4C19" w14:textId="77777777" w:rsidR="00D91609" w:rsidRPr="00035B4E" w:rsidRDefault="00D91609" w:rsidP="00EB538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035B4E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OR =1.05, </w:t>
            </w:r>
            <w:r w:rsidRPr="00035B4E">
              <w:rPr>
                <w:rFonts w:ascii="Times New Roman" w:hAnsi="Times New Roman"/>
                <w:sz w:val="24"/>
                <w:szCs w:val="24"/>
              </w:rPr>
              <w:t>р</w:t>
            </w:r>
            <w:r w:rsidRPr="00035B4E">
              <w:rPr>
                <w:rFonts w:ascii="Times New Roman" w:hAnsi="Times New Roman"/>
                <w:sz w:val="24"/>
                <w:szCs w:val="24"/>
                <w:lang w:val="en-US"/>
              </w:rPr>
              <w:t>=0.013 (2G)</w:t>
            </w:r>
          </w:p>
        </w:tc>
        <w:tc>
          <w:tcPr>
            <w:tcW w:w="3827" w:type="dxa"/>
            <w:shd w:val="clear" w:color="auto" w:fill="auto"/>
            <w:vAlign w:val="center"/>
          </w:tcPr>
          <w:p w14:paraId="2686208B" w14:textId="77777777" w:rsidR="00D91609" w:rsidRPr="00035B4E" w:rsidRDefault="00D91609" w:rsidP="00EB5389">
            <w:pPr>
              <w:tabs>
                <w:tab w:val="left" w:pos="241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035B4E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Peng Q. et al., 2015</w:t>
            </w:r>
          </w:p>
        </w:tc>
      </w:tr>
      <w:tr w:rsidR="00D91609" w:rsidRPr="00E839A8" w14:paraId="694F5256" w14:textId="77777777" w:rsidTr="000B3EC4">
        <w:trPr>
          <w:trHeight w:val="235"/>
        </w:trPr>
        <w:tc>
          <w:tcPr>
            <w:tcW w:w="593" w:type="dxa"/>
            <w:vMerge/>
            <w:vAlign w:val="center"/>
          </w:tcPr>
          <w:p w14:paraId="1789D3EA" w14:textId="77777777" w:rsidR="00D91609" w:rsidRPr="009D7A0F" w:rsidRDefault="00D91609" w:rsidP="00BB0C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1276" w:type="dxa"/>
            <w:vMerge/>
            <w:shd w:val="clear" w:color="auto" w:fill="auto"/>
            <w:vAlign w:val="center"/>
          </w:tcPr>
          <w:p w14:paraId="1D936D10" w14:textId="77777777" w:rsidR="00D91609" w:rsidRPr="00751CE1" w:rsidRDefault="00D91609" w:rsidP="002A49D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1017" w:type="dxa"/>
            <w:vMerge/>
            <w:shd w:val="clear" w:color="auto" w:fill="auto"/>
            <w:vAlign w:val="center"/>
          </w:tcPr>
          <w:p w14:paraId="3BCBBA02" w14:textId="77777777" w:rsidR="00D91609" w:rsidRPr="009669A0" w:rsidRDefault="00D91609" w:rsidP="002A49D7">
            <w:pPr>
              <w:spacing w:after="0" w:line="240" w:lineRule="auto"/>
              <w:jc w:val="center"/>
              <w:rPr>
                <w:rFonts w:ascii="Times New Roman" w:hAnsi="Times New Roman"/>
                <w:bCs/>
                <w:i/>
                <w:sz w:val="24"/>
                <w:szCs w:val="24"/>
                <w:lang w:val="en-US"/>
              </w:rPr>
            </w:pPr>
          </w:p>
        </w:tc>
        <w:tc>
          <w:tcPr>
            <w:tcW w:w="2101" w:type="dxa"/>
            <w:vMerge/>
            <w:vAlign w:val="center"/>
          </w:tcPr>
          <w:p w14:paraId="11ABA53D" w14:textId="77777777" w:rsidR="00D91609" w:rsidRPr="009D7A0F" w:rsidRDefault="00D91609" w:rsidP="002A49D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985" w:type="dxa"/>
            <w:shd w:val="clear" w:color="auto" w:fill="auto"/>
            <w:vAlign w:val="center"/>
          </w:tcPr>
          <w:p w14:paraId="00EEC5B8" w14:textId="77777777" w:rsidR="00D91609" w:rsidRPr="00035B4E" w:rsidRDefault="00D91609" w:rsidP="00EB538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035B4E">
              <w:rPr>
                <w:rFonts w:ascii="Times New Roman" w:hAnsi="Times New Roman"/>
                <w:color w:val="212121"/>
                <w:sz w:val="24"/>
                <w:szCs w:val="24"/>
                <w:shd w:val="clear" w:color="auto" w:fill="FFFFFF"/>
              </w:rPr>
              <w:t>digestive cancers </w:t>
            </w:r>
          </w:p>
        </w:tc>
        <w:tc>
          <w:tcPr>
            <w:tcW w:w="3827" w:type="dxa"/>
            <w:shd w:val="clear" w:color="auto" w:fill="auto"/>
            <w:vAlign w:val="center"/>
          </w:tcPr>
          <w:p w14:paraId="6323CBEE" w14:textId="77777777" w:rsidR="00D91609" w:rsidRPr="00035B4E" w:rsidRDefault="00D91609" w:rsidP="002B1B0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035B4E">
              <w:rPr>
                <w:rFonts w:ascii="Times New Roman" w:hAnsi="Times New Roman"/>
                <w:color w:val="212121"/>
                <w:sz w:val="24"/>
                <w:szCs w:val="24"/>
                <w:shd w:val="clear" w:color="auto" w:fill="FFFFFF"/>
              </w:rPr>
              <w:t xml:space="preserve">OR = 1.31, </w:t>
            </w:r>
            <w:r w:rsidRPr="00035B4E">
              <w:rPr>
                <w:rFonts w:ascii="Times New Roman" w:hAnsi="Times New Roman"/>
                <w:color w:val="212121"/>
                <w:sz w:val="24"/>
                <w:szCs w:val="24"/>
                <w:shd w:val="clear" w:color="auto" w:fill="FFFFFF"/>
                <w:lang w:val="en-US"/>
              </w:rPr>
              <w:t>p</w:t>
            </w:r>
            <w:r w:rsidRPr="00035B4E">
              <w:rPr>
                <w:rFonts w:ascii="Times New Roman" w:hAnsi="Times New Roman"/>
                <w:color w:val="212121"/>
                <w:sz w:val="24"/>
                <w:szCs w:val="24"/>
                <w:shd w:val="clear" w:color="auto" w:fill="FFFFFF"/>
              </w:rPr>
              <w:t xml:space="preserve"> &lt; 0.00001</w:t>
            </w:r>
            <w:r w:rsidRPr="00035B4E">
              <w:rPr>
                <w:rFonts w:ascii="Times New Roman" w:hAnsi="Times New Roman"/>
                <w:color w:val="212121"/>
                <w:sz w:val="24"/>
                <w:szCs w:val="24"/>
                <w:shd w:val="clear" w:color="auto" w:fill="FFFFFF"/>
                <w:lang w:val="en-US"/>
              </w:rPr>
              <w:t xml:space="preserve"> </w:t>
            </w:r>
            <w:r w:rsidRPr="00035B4E">
              <w:rPr>
                <w:rFonts w:ascii="Times New Roman" w:hAnsi="Times New Roman"/>
                <w:sz w:val="24"/>
                <w:szCs w:val="24"/>
                <w:lang w:val="en-US"/>
              </w:rPr>
              <w:t>(2G)</w:t>
            </w:r>
          </w:p>
        </w:tc>
        <w:tc>
          <w:tcPr>
            <w:tcW w:w="3827" w:type="dxa"/>
            <w:shd w:val="clear" w:color="auto" w:fill="auto"/>
            <w:vAlign w:val="center"/>
          </w:tcPr>
          <w:p w14:paraId="6F534A1E" w14:textId="77777777" w:rsidR="00D91609" w:rsidRPr="00035B4E" w:rsidRDefault="00D91609" w:rsidP="00EB538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035B4E">
              <w:rPr>
                <w:rFonts w:ascii="Times New Roman" w:hAnsi="Times New Roman"/>
                <w:color w:val="212121"/>
                <w:sz w:val="24"/>
                <w:szCs w:val="24"/>
                <w:shd w:val="clear" w:color="auto" w:fill="FFFFFF"/>
                <w:lang w:val="en-US"/>
              </w:rPr>
              <w:t>Li X.</w:t>
            </w:r>
            <w:r w:rsidRPr="00035B4E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 xml:space="preserve"> et al., 2013</w:t>
            </w:r>
          </w:p>
        </w:tc>
      </w:tr>
      <w:tr w:rsidR="00D91609" w:rsidRPr="00E839A8" w14:paraId="61914986" w14:textId="77777777" w:rsidTr="000B3EC4">
        <w:trPr>
          <w:trHeight w:val="235"/>
        </w:trPr>
        <w:tc>
          <w:tcPr>
            <w:tcW w:w="593" w:type="dxa"/>
            <w:vMerge/>
            <w:vAlign w:val="center"/>
          </w:tcPr>
          <w:p w14:paraId="2316ADBF" w14:textId="77777777" w:rsidR="00D91609" w:rsidRPr="009D7A0F" w:rsidRDefault="00D91609" w:rsidP="00BB0C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1276" w:type="dxa"/>
            <w:vMerge/>
            <w:shd w:val="clear" w:color="auto" w:fill="auto"/>
            <w:vAlign w:val="center"/>
          </w:tcPr>
          <w:p w14:paraId="38143F92" w14:textId="77777777" w:rsidR="00D91609" w:rsidRPr="00751CE1" w:rsidRDefault="00D91609" w:rsidP="002A49D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1017" w:type="dxa"/>
            <w:vMerge/>
            <w:shd w:val="clear" w:color="auto" w:fill="auto"/>
            <w:vAlign w:val="center"/>
          </w:tcPr>
          <w:p w14:paraId="7BD78CF1" w14:textId="77777777" w:rsidR="00D91609" w:rsidRPr="009669A0" w:rsidRDefault="00D91609" w:rsidP="002A49D7">
            <w:pPr>
              <w:spacing w:after="0" w:line="240" w:lineRule="auto"/>
              <w:jc w:val="center"/>
              <w:rPr>
                <w:rFonts w:ascii="Times New Roman" w:hAnsi="Times New Roman"/>
                <w:bCs/>
                <w:i/>
                <w:sz w:val="24"/>
                <w:szCs w:val="24"/>
                <w:lang w:val="en-US"/>
              </w:rPr>
            </w:pPr>
          </w:p>
        </w:tc>
        <w:tc>
          <w:tcPr>
            <w:tcW w:w="2101" w:type="dxa"/>
            <w:vMerge/>
            <w:vAlign w:val="center"/>
          </w:tcPr>
          <w:p w14:paraId="1746EFA4" w14:textId="77777777" w:rsidR="00D91609" w:rsidRPr="009D7A0F" w:rsidRDefault="00D91609" w:rsidP="002A49D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985" w:type="dxa"/>
            <w:shd w:val="clear" w:color="auto" w:fill="auto"/>
            <w:vAlign w:val="center"/>
          </w:tcPr>
          <w:p w14:paraId="1764243F" w14:textId="77777777" w:rsidR="00D91609" w:rsidRPr="00035B4E" w:rsidRDefault="00D91609" w:rsidP="00EB5389">
            <w:pPr>
              <w:spacing w:after="0" w:line="240" w:lineRule="auto"/>
              <w:jc w:val="center"/>
              <w:rPr>
                <w:rFonts w:ascii="Times New Roman" w:hAnsi="Times New Roman"/>
                <w:color w:val="212121"/>
                <w:sz w:val="24"/>
                <w:szCs w:val="24"/>
                <w:shd w:val="clear" w:color="auto" w:fill="FFFFFF"/>
                <w:lang w:val="en-US"/>
              </w:rPr>
            </w:pPr>
            <w:r w:rsidRPr="00035B4E">
              <w:rPr>
                <w:rFonts w:ascii="Times New Roman" w:hAnsi="Times New Roman"/>
                <w:sz w:val="24"/>
                <w:szCs w:val="24"/>
                <w:lang w:val="en-US"/>
              </w:rPr>
              <w:t>gastric cancer</w:t>
            </w:r>
          </w:p>
        </w:tc>
        <w:tc>
          <w:tcPr>
            <w:tcW w:w="3827" w:type="dxa"/>
            <w:shd w:val="clear" w:color="auto" w:fill="auto"/>
            <w:vAlign w:val="center"/>
          </w:tcPr>
          <w:p w14:paraId="77CF4B2B" w14:textId="77777777" w:rsidR="00D91609" w:rsidRPr="00035B4E" w:rsidRDefault="00D91609" w:rsidP="0035409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035B4E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OR= 1.84-2.58, </w:t>
            </w:r>
            <w:r w:rsidRPr="00035B4E">
              <w:rPr>
                <w:rFonts w:ascii="Times New Roman" w:hAnsi="Times New Roman"/>
                <w:sz w:val="24"/>
                <w:szCs w:val="24"/>
              </w:rPr>
              <w:t>р</w:t>
            </w:r>
            <w:r w:rsidRPr="00035B4E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&lt;0.05 </w:t>
            </w:r>
            <w:r w:rsidRPr="00035B4E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synergistic interaction with cigarette smoking  and </w:t>
            </w:r>
            <w:r w:rsidRPr="00035B4E">
              <w:rPr>
                <w:rStyle w:val="af1"/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H. pylori</w:t>
            </w:r>
            <w:r w:rsidRPr="00035B4E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 infection</w:t>
            </w:r>
          </w:p>
        </w:tc>
        <w:tc>
          <w:tcPr>
            <w:tcW w:w="3827" w:type="dxa"/>
            <w:shd w:val="clear" w:color="auto" w:fill="auto"/>
            <w:vAlign w:val="center"/>
          </w:tcPr>
          <w:p w14:paraId="668398FF" w14:textId="77777777" w:rsidR="00D91609" w:rsidRPr="00035B4E" w:rsidRDefault="00D91609" w:rsidP="00EB538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035B4E">
              <w:rPr>
                <w:rFonts w:ascii="Times New Roman" w:hAnsi="Times New Roman"/>
                <w:color w:val="303030"/>
                <w:sz w:val="24"/>
                <w:szCs w:val="24"/>
                <w:shd w:val="clear" w:color="auto" w:fill="FFFFFF"/>
                <w:lang w:val="en-US"/>
              </w:rPr>
              <w:t>Yang MD</w:t>
            </w:r>
            <w:r w:rsidRPr="00035B4E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 xml:space="preserve"> et al., 2017</w:t>
            </w:r>
          </w:p>
        </w:tc>
      </w:tr>
      <w:tr w:rsidR="00D91609" w:rsidRPr="00B87225" w14:paraId="2D0EDA52" w14:textId="77777777" w:rsidTr="000B3EC4">
        <w:trPr>
          <w:trHeight w:val="235"/>
        </w:trPr>
        <w:tc>
          <w:tcPr>
            <w:tcW w:w="593" w:type="dxa"/>
            <w:vMerge/>
            <w:vAlign w:val="center"/>
          </w:tcPr>
          <w:p w14:paraId="1DBE802F" w14:textId="77777777" w:rsidR="00D91609" w:rsidRPr="009D7A0F" w:rsidRDefault="00D91609" w:rsidP="00BB0C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1276" w:type="dxa"/>
            <w:vMerge/>
            <w:shd w:val="clear" w:color="auto" w:fill="auto"/>
            <w:vAlign w:val="center"/>
          </w:tcPr>
          <w:p w14:paraId="30485122" w14:textId="77777777" w:rsidR="00D91609" w:rsidRPr="00751CE1" w:rsidRDefault="00D91609" w:rsidP="002A49D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1017" w:type="dxa"/>
            <w:vMerge/>
            <w:shd w:val="clear" w:color="auto" w:fill="auto"/>
            <w:vAlign w:val="center"/>
          </w:tcPr>
          <w:p w14:paraId="615D58D2" w14:textId="77777777" w:rsidR="00D91609" w:rsidRPr="009669A0" w:rsidRDefault="00D91609" w:rsidP="002A49D7">
            <w:pPr>
              <w:spacing w:after="0" w:line="240" w:lineRule="auto"/>
              <w:jc w:val="center"/>
              <w:rPr>
                <w:rFonts w:ascii="Times New Roman" w:hAnsi="Times New Roman"/>
                <w:bCs/>
                <w:i/>
                <w:sz w:val="24"/>
                <w:szCs w:val="24"/>
                <w:lang w:val="en-US"/>
              </w:rPr>
            </w:pPr>
          </w:p>
        </w:tc>
        <w:tc>
          <w:tcPr>
            <w:tcW w:w="2101" w:type="dxa"/>
            <w:vMerge/>
            <w:vAlign w:val="center"/>
          </w:tcPr>
          <w:p w14:paraId="55255777" w14:textId="77777777" w:rsidR="00D91609" w:rsidRPr="009D7A0F" w:rsidRDefault="00D91609" w:rsidP="002A49D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985" w:type="dxa"/>
            <w:shd w:val="clear" w:color="auto" w:fill="auto"/>
            <w:vAlign w:val="center"/>
          </w:tcPr>
          <w:p w14:paraId="14994EA5" w14:textId="77777777" w:rsidR="00D91609" w:rsidRPr="00035B4E" w:rsidRDefault="00D91609" w:rsidP="00EB5389">
            <w:pPr>
              <w:spacing w:after="0" w:line="240" w:lineRule="auto"/>
              <w:jc w:val="center"/>
              <w:rPr>
                <w:rFonts w:ascii="Times New Roman" w:hAnsi="Times New Roman"/>
                <w:color w:val="212121"/>
                <w:sz w:val="24"/>
                <w:szCs w:val="24"/>
                <w:shd w:val="clear" w:color="auto" w:fill="FFFFFF"/>
                <w:lang w:val="en-US"/>
              </w:rPr>
            </w:pPr>
            <w:r w:rsidRPr="00035B4E">
              <w:rPr>
                <w:rFonts w:ascii="Times New Roman" w:hAnsi="Times New Roman"/>
                <w:sz w:val="24"/>
                <w:szCs w:val="24"/>
                <w:lang w:val="en-US"/>
              </w:rPr>
              <w:t>gastric cancer</w:t>
            </w:r>
          </w:p>
        </w:tc>
        <w:tc>
          <w:tcPr>
            <w:tcW w:w="3827" w:type="dxa"/>
            <w:shd w:val="clear" w:color="auto" w:fill="auto"/>
            <w:vAlign w:val="center"/>
          </w:tcPr>
          <w:p w14:paraId="586ABE52" w14:textId="77777777" w:rsidR="00D91609" w:rsidRPr="00035B4E" w:rsidRDefault="00D91609" w:rsidP="00EB538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035B4E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p</w:t>
            </w:r>
            <w:r w:rsidRPr="00035B4E">
              <w:rPr>
                <w:rFonts w:ascii="Times New Roman" w:hAnsi="Times New Roman"/>
                <w:sz w:val="24"/>
                <w:szCs w:val="24"/>
                <w:lang w:val="en-US"/>
              </w:rPr>
              <w:t>&lt;</w:t>
            </w:r>
            <w:r w:rsidRPr="00035B4E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0.05</w:t>
            </w:r>
          </w:p>
        </w:tc>
        <w:tc>
          <w:tcPr>
            <w:tcW w:w="3827" w:type="dxa"/>
            <w:shd w:val="clear" w:color="auto" w:fill="auto"/>
            <w:vAlign w:val="center"/>
          </w:tcPr>
          <w:p w14:paraId="12143A57" w14:textId="77777777" w:rsidR="00D91609" w:rsidRPr="00035B4E" w:rsidRDefault="00D91609" w:rsidP="00EB538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035B4E">
              <w:rPr>
                <w:rFonts w:ascii="Times New Roman" w:hAnsi="Times New Roman"/>
                <w:color w:val="303030"/>
                <w:sz w:val="24"/>
                <w:szCs w:val="24"/>
                <w:shd w:val="clear" w:color="auto" w:fill="FFFFFF"/>
                <w:lang w:val="en-US"/>
              </w:rPr>
              <w:t>Tian J.</w:t>
            </w:r>
            <w:r w:rsidRPr="00035B4E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 xml:space="preserve"> et al., 2019a</w:t>
            </w:r>
          </w:p>
        </w:tc>
      </w:tr>
      <w:tr w:rsidR="00D91609" w:rsidRPr="00B87225" w14:paraId="12D33E2E" w14:textId="77777777" w:rsidTr="000B3EC4">
        <w:trPr>
          <w:trHeight w:val="235"/>
        </w:trPr>
        <w:tc>
          <w:tcPr>
            <w:tcW w:w="593" w:type="dxa"/>
            <w:vMerge/>
            <w:vAlign w:val="center"/>
          </w:tcPr>
          <w:p w14:paraId="2DDA56E7" w14:textId="77777777" w:rsidR="00D91609" w:rsidRPr="009D7A0F" w:rsidRDefault="00D91609" w:rsidP="00BB0C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1276" w:type="dxa"/>
            <w:vMerge/>
            <w:shd w:val="clear" w:color="auto" w:fill="auto"/>
            <w:vAlign w:val="center"/>
          </w:tcPr>
          <w:p w14:paraId="2C44B0F7" w14:textId="77777777" w:rsidR="00D91609" w:rsidRPr="00751CE1" w:rsidRDefault="00D91609" w:rsidP="002A49D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1017" w:type="dxa"/>
            <w:vMerge/>
            <w:shd w:val="clear" w:color="auto" w:fill="auto"/>
            <w:vAlign w:val="center"/>
          </w:tcPr>
          <w:p w14:paraId="6245AD6C" w14:textId="77777777" w:rsidR="00D91609" w:rsidRPr="009669A0" w:rsidRDefault="00D91609" w:rsidP="002A49D7">
            <w:pPr>
              <w:spacing w:after="0" w:line="240" w:lineRule="auto"/>
              <w:jc w:val="center"/>
              <w:rPr>
                <w:rFonts w:ascii="Times New Roman" w:hAnsi="Times New Roman"/>
                <w:bCs/>
                <w:i/>
                <w:sz w:val="24"/>
                <w:szCs w:val="24"/>
                <w:lang w:val="en-US"/>
              </w:rPr>
            </w:pPr>
          </w:p>
        </w:tc>
        <w:tc>
          <w:tcPr>
            <w:tcW w:w="2101" w:type="dxa"/>
            <w:vMerge/>
            <w:vAlign w:val="center"/>
          </w:tcPr>
          <w:p w14:paraId="261B0332" w14:textId="77777777" w:rsidR="00D91609" w:rsidRPr="009D7A0F" w:rsidRDefault="00D91609" w:rsidP="002A49D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985" w:type="dxa"/>
            <w:shd w:val="clear" w:color="auto" w:fill="auto"/>
            <w:vAlign w:val="center"/>
          </w:tcPr>
          <w:p w14:paraId="75564B69" w14:textId="77777777" w:rsidR="00D91609" w:rsidRPr="00035B4E" w:rsidRDefault="00D91609" w:rsidP="00EB5389">
            <w:pPr>
              <w:spacing w:after="0" w:line="240" w:lineRule="auto"/>
              <w:jc w:val="center"/>
              <w:rPr>
                <w:rFonts w:ascii="Times New Roman" w:hAnsi="Times New Roman"/>
                <w:color w:val="212121"/>
                <w:sz w:val="24"/>
                <w:szCs w:val="24"/>
                <w:shd w:val="clear" w:color="auto" w:fill="FFFFFF"/>
                <w:lang w:val="en-US"/>
              </w:rPr>
            </w:pPr>
            <w:r w:rsidRPr="00035B4E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esophageal cancer</w:t>
            </w:r>
          </w:p>
        </w:tc>
        <w:tc>
          <w:tcPr>
            <w:tcW w:w="3827" w:type="dxa"/>
            <w:shd w:val="clear" w:color="auto" w:fill="auto"/>
            <w:vAlign w:val="center"/>
          </w:tcPr>
          <w:p w14:paraId="0A97E878" w14:textId="77777777" w:rsidR="00D91609" w:rsidRPr="00035B4E" w:rsidRDefault="00D91609" w:rsidP="005851B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035B4E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OR= 1.47, </w:t>
            </w:r>
            <w:r w:rsidRPr="00035B4E">
              <w:rPr>
                <w:rFonts w:ascii="Times New Roman" w:hAnsi="Times New Roman"/>
                <w:sz w:val="24"/>
                <w:szCs w:val="24"/>
              </w:rPr>
              <w:t>р</w:t>
            </w:r>
            <w:r w:rsidRPr="00035B4E">
              <w:rPr>
                <w:rFonts w:ascii="Times New Roman" w:hAnsi="Times New Roman"/>
                <w:sz w:val="24"/>
                <w:szCs w:val="24"/>
                <w:lang w:val="en-US"/>
              </w:rPr>
              <w:t>&lt;0.05</w:t>
            </w:r>
          </w:p>
        </w:tc>
        <w:tc>
          <w:tcPr>
            <w:tcW w:w="3827" w:type="dxa"/>
            <w:shd w:val="clear" w:color="auto" w:fill="auto"/>
            <w:vAlign w:val="center"/>
          </w:tcPr>
          <w:p w14:paraId="00BDF7AC" w14:textId="77777777" w:rsidR="00D91609" w:rsidRPr="00035B4E" w:rsidRDefault="00D91609" w:rsidP="00EB538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035B4E">
              <w:rPr>
                <w:rFonts w:ascii="Times New Roman" w:hAnsi="Times New Roman"/>
                <w:color w:val="303030"/>
                <w:sz w:val="24"/>
                <w:szCs w:val="24"/>
                <w:shd w:val="clear" w:color="auto" w:fill="FFFFFF"/>
                <w:lang w:val="en-US"/>
              </w:rPr>
              <w:t>Tian J.</w:t>
            </w:r>
            <w:r w:rsidRPr="00035B4E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 xml:space="preserve"> et al., 2019b</w:t>
            </w:r>
          </w:p>
        </w:tc>
      </w:tr>
      <w:tr w:rsidR="009318F8" w:rsidRPr="00E839A8" w14:paraId="7C07DC9D" w14:textId="77777777" w:rsidTr="000B3EC4">
        <w:trPr>
          <w:trHeight w:val="235"/>
        </w:trPr>
        <w:tc>
          <w:tcPr>
            <w:tcW w:w="593" w:type="dxa"/>
            <w:vMerge/>
            <w:vAlign w:val="center"/>
          </w:tcPr>
          <w:p w14:paraId="4D052322" w14:textId="77777777" w:rsidR="009318F8" w:rsidRPr="009D7A0F" w:rsidRDefault="009318F8" w:rsidP="00BB0C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1276" w:type="dxa"/>
            <w:vMerge/>
            <w:shd w:val="clear" w:color="auto" w:fill="auto"/>
            <w:vAlign w:val="center"/>
          </w:tcPr>
          <w:p w14:paraId="5921AC13" w14:textId="77777777" w:rsidR="009318F8" w:rsidRPr="00751CE1" w:rsidRDefault="009318F8" w:rsidP="002A49D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1017" w:type="dxa"/>
            <w:vMerge/>
            <w:shd w:val="clear" w:color="auto" w:fill="auto"/>
            <w:vAlign w:val="center"/>
          </w:tcPr>
          <w:p w14:paraId="7BD33974" w14:textId="77777777" w:rsidR="009318F8" w:rsidRPr="009669A0" w:rsidRDefault="009318F8" w:rsidP="002A49D7">
            <w:pPr>
              <w:spacing w:after="0" w:line="240" w:lineRule="auto"/>
              <w:jc w:val="center"/>
              <w:rPr>
                <w:rFonts w:ascii="Times New Roman" w:hAnsi="Times New Roman"/>
                <w:bCs/>
                <w:i/>
                <w:sz w:val="24"/>
                <w:szCs w:val="24"/>
                <w:lang w:val="en-US"/>
              </w:rPr>
            </w:pPr>
          </w:p>
        </w:tc>
        <w:tc>
          <w:tcPr>
            <w:tcW w:w="2101" w:type="dxa"/>
            <w:vMerge/>
            <w:vAlign w:val="center"/>
          </w:tcPr>
          <w:p w14:paraId="71500E33" w14:textId="77777777" w:rsidR="009318F8" w:rsidRPr="009D7A0F" w:rsidRDefault="009318F8" w:rsidP="002A49D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985" w:type="dxa"/>
            <w:shd w:val="clear" w:color="auto" w:fill="auto"/>
            <w:vAlign w:val="center"/>
          </w:tcPr>
          <w:p w14:paraId="273DAC7F" w14:textId="77777777" w:rsidR="009318F8" w:rsidRPr="00CF5ABE" w:rsidRDefault="009318F8" w:rsidP="00443F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CF5ABE">
              <w:rPr>
                <w:rFonts w:ascii="Times New Roman" w:hAnsi="Times New Roman"/>
                <w:sz w:val="24"/>
                <w:szCs w:val="24"/>
                <w:lang w:val="en-US"/>
              </w:rPr>
              <w:t>esophageal carcinoma</w:t>
            </w:r>
          </w:p>
        </w:tc>
        <w:tc>
          <w:tcPr>
            <w:tcW w:w="3827" w:type="dxa"/>
            <w:shd w:val="clear" w:color="auto" w:fill="auto"/>
            <w:vAlign w:val="center"/>
          </w:tcPr>
          <w:p w14:paraId="040F4242" w14:textId="77777777" w:rsidR="009318F8" w:rsidRPr="00920B91" w:rsidRDefault="009318F8" w:rsidP="00443FC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</w:pPr>
            <w:r w:rsidRPr="00920B91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OR=</w:t>
            </w: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2</w:t>
            </w:r>
            <w:r w:rsidRPr="00920B91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.</w:t>
            </w: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04-3.65</w:t>
            </w:r>
            <w:r w:rsidRPr="00920B91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,  p&lt;0.0</w:t>
            </w: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5 (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haplotype</w:t>
            </w:r>
            <w:r w:rsidRPr="00971FD0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920B91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rs1799750</w:t>
            </w:r>
            <w:r w:rsidRPr="00920B91">
              <w:rPr>
                <w:rFonts w:ascii="Times New Roman" w:hAnsi="Times New Roman"/>
                <w:sz w:val="24"/>
                <w:szCs w:val="24"/>
                <w:lang w:val="en-US"/>
              </w:rPr>
              <w:t>-</w:t>
            </w:r>
            <w:r w:rsidRPr="00920B91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 xml:space="preserve"> rs679620</w:t>
            </w:r>
            <w:r w:rsidRPr="00920B91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)</w:t>
            </w:r>
          </w:p>
        </w:tc>
        <w:tc>
          <w:tcPr>
            <w:tcW w:w="3827" w:type="dxa"/>
            <w:shd w:val="clear" w:color="auto" w:fill="auto"/>
            <w:vAlign w:val="center"/>
          </w:tcPr>
          <w:p w14:paraId="586D8157" w14:textId="77777777" w:rsidR="009318F8" w:rsidRPr="00920B91" w:rsidRDefault="009318F8" w:rsidP="00443FC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</w:pPr>
            <w:r w:rsidRPr="00F6232D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Guan X</w:t>
            </w:r>
            <w:r w:rsidRPr="00D8506B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. et al., 2014</w:t>
            </w:r>
          </w:p>
        </w:tc>
      </w:tr>
      <w:tr w:rsidR="00D91609" w:rsidRPr="00B87225" w14:paraId="6D8AE048" w14:textId="77777777" w:rsidTr="000B3EC4">
        <w:trPr>
          <w:trHeight w:val="235"/>
        </w:trPr>
        <w:tc>
          <w:tcPr>
            <w:tcW w:w="593" w:type="dxa"/>
            <w:vMerge/>
            <w:vAlign w:val="center"/>
          </w:tcPr>
          <w:p w14:paraId="54A77675" w14:textId="77777777" w:rsidR="00D91609" w:rsidRPr="009D7A0F" w:rsidRDefault="00D91609" w:rsidP="00BB0C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1276" w:type="dxa"/>
            <w:vMerge/>
            <w:shd w:val="clear" w:color="auto" w:fill="auto"/>
            <w:vAlign w:val="center"/>
          </w:tcPr>
          <w:p w14:paraId="3778576C" w14:textId="77777777" w:rsidR="00D91609" w:rsidRPr="00751CE1" w:rsidRDefault="00D91609" w:rsidP="002A49D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1017" w:type="dxa"/>
            <w:vMerge/>
            <w:shd w:val="clear" w:color="auto" w:fill="auto"/>
            <w:vAlign w:val="center"/>
          </w:tcPr>
          <w:p w14:paraId="1EBE99D0" w14:textId="77777777" w:rsidR="00D91609" w:rsidRPr="009669A0" w:rsidRDefault="00D91609" w:rsidP="002A49D7">
            <w:pPr>
              <w:spacing w:after="0" w:line="240" w:lineRule="auto"/>
              <w:jc w:val="center"/>
              <w:rPr>
                <w:rFonts w:ascii="Times New Roman" w:hAnsi="Times New Roman"/>
                <w:bCs/>
                <w:i/>
                <w:sz w:val="24"/>
                <w:szCs w:val="24"/>
                <w:lang w:val="en-US"/>
              </w:rPr>
            </w:pPr>
          </w:p>
        </w:tc>
        <w:tc>
          <w:tcPr>
            <w:tcW w:w="2101" w:type="dxa"/>
            <w:vMerge/>
            <w:vAlign w:val="center"/>
          </w:tcPr>
          <w:p w14:paraId="111F704C" w14:textId="77777777" w:rsidR="00D91609" w:rsidRPr="009D7A0F" w:rsidRDefault="00D91609" w:rsidP="002A49D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985" w:type="dxa"/>
            <w:shd w:val="clear" w:color="auto" w:fill="auto"/>
            <w:vAlign w:val="center"/>
          </w:tcPr>
          <w:p w14:paraId="7E23BBC4" w14:textId="77777777" w:rsidR="00D91609" w:rsidRPr="00035B4E" w:rsidRDefault="00D91609" w:rsidP="00EB538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</w:pPr>
            <w:r w:rsidRPr="00035B4E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esophageal adenocarcinoma </w:t>
            </w:r>
          </w:p>
        </w:tc>
        <w:tc>
          <w:tcPr>
            <w:tcW w:w="3827" w:type="dxa"/>
            <w:shd w:val="clear" w:color="auto" w:fill="auto"/>
            <w:vAlign w:val="center"/>
          </w:tcPr>
          <w:p w14:paraId="3BE75C31" w14:textId="77777777" w:rsidR="00D91609" w:rsidRPr="00035B4E" w:rsidRDefault="00D91609" w:rsidP="0013054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035B4E">
              <w:rPr>
                <w:rFonts w:ascii="Times New Roman" w:hAnsi="Times New Roman"/>
                <w:color w:val="212121"/>
                <w:sz w:val="24"/>
                <w:szCs w:val="24"/>
                <w:shd w:val="clear" w:color="auto" w:fill="FFFFFF"/>
              </w:rPr>
              <w:t xml:space="preserve">OR = </w:t>
            </w:r>
            <w:r w:rsidRPr="00035B4E">
              <w:rPr>
                <w:rFonts w:ascii="Times New Roman" w:hAnsi="Times New Roman"/>
                <w:color w:val="212121"/>
                <w:sz w:val="24"/>
                <w:szCs w:val="24"/>
                <w:shd w:val="clear" w:color="auto" w:fill="FFFFFF"/>
                <w:lang w:val="en-US"/>
              </w:rPr>
              <w:t>3</w:t>
            </w:r>
            <w:r w:rsidRPr="00035B4E">
              <w:rPr>
                <w:rFonts w:ascii="Times New Roman" w:hAnsi="Times New Roman"/>
                <w:color w:val="212121"/>
                <w:sz w:val="24"/>
                <w:szCs w:val="24"/>
                <w:shd w:val="clear" w:color="auto" w:fill="FFFFFF"/>
              </w:rPr>
              <w:t>.</w:t>
            </w:r>
            <w:r w:rsidRPr="00035B4E">
              <w:rPr>
                <w:rFonts w:ascii="Times New Roman" w:hAnsi="Times New Roman"/>
                <w:color w:val="212121"/>
                <w:sz w:val="24"/>
                <w:szCs w:val="24"/>
                <w:shd w:val="clear" w:color="auto" w:fill="FFFFFF"/>
                <w:lang w:val="en-US"/>
              </w:rPr>
              <w:t>2</w:t>
            </w:r>
            <w:r w:rsidRPr="00035B4E">
              <w:rPr>
                <w:rFonts w:ascii="Times New Roman" w:hAnsi="Times New Roman"/>
                <w:color w:val="212121"/>
                <w:sz w:val="24"/>
                <w:szCs w:val="24"/>
                <w:shd w:val="clear" w:color="auto" w:fill="FFFFFF"/>
              </w:rPr>
              <w:t xml:space="preserve">, </w:t>
            </w:r>
            <w:r w:rsidRPr="00035B4E">
              <w:rPr>
                <w:rFonts w:ascii="Times New Roman" w:hAnsi="Times New Roman"/>
                <w:color w:val="212121"/>
                <w:sz w:val="24"/>
                <w:szCs w:val="24"/>
                <w:shd w:val="clear" w:color="auto" w:fill="FFFFFF"/>
                <w:lang w:val="en-US"/>
              </w:rPr>
              <w:t>p</w:t>
            </w:r>
            <w:r w:rsidRPr="00035B4E">
              <w:rPr>
                <w:rFonts w:ascii="Times New Roman" w:hAnsi="Times New Roman"/>
                <w:color w:val="212121"/>
                <w:sz w:val="24"/>
                <w:szCs w:val="24"/>
                <w:shd w:val="clear" w:color="auto" w:fill="FFFFFF"/>
              </w:rPr>
              <w:t xml:space="preserve"> &lt; 0.001</w:t>
            </w:r>
            <w:r w:rsidRPr="00035B4E">
              <w:rPr>
                <w:rFonts w:ascii="Times New Roman" w:hAnsi="Times New Roman"/>
                <w:color w:val="212121"/>
                <w:sz w:val="24"/>
                <w:szCs w:val="24"/>
                <w:shd w:val="clear" w:color="auto" w:fill="FFFFFF"/>
                <w:lang w:val="en-US"/>
              </w:rPr>
              <w:t xml:space="preserve"> </w:t>
            </w:r>
            <w:r w:rsidRPr="00035B4E">
              <w:rPr>
                <w:rFonts w:ascii="Times New Roman" w:hAnsi="Times New Roman"/>
                <w:sz w:val="24"/>
                <w:szCs w:val="24"/>
                <w:lang w:val="en-US"/>
              </w:rPr>
              <w:t>(2G)</w:t>
            </w:r>
          </w:p>
        </w:tc>
        <w:tc>
          <w:tcPr>
            <w:tcW w:w="3827" w:type="dxa"/>
            <w:shd w:val="clear" w:color="auto" w:fill="auto"/>
            <w:vAlign w:val="center"/>
          </w:tcPr>
          <w:p w14:paraId="35C8A5BC" w14:textId="77777777" w:rsidR="00D91609" w:rsidRPr="00035B4E" w:rsidRDefault="00D91609" w:rsidP="00EB5389">
            <w:pPr>
              <w:spacing w:after="0" w:line="240" w:lineRule="auto"/>
              <w:jc w:val="center"/>
              <w:rPr>
                <w:rFonts w:ascii="Times New Roman" w:hAnsi="Times New Roman"/>
                <w:color w:val="303030"/>
                <w:sz w:val="24"/>
                <w:szCs w:val="24"/>
                <w:shd w:val="clear" w:color="auto" w:fill="FFFFFF"/>
                <w:lang w:val="en-US"/>
              </w:rPr>
            </w:pPr>
            <w:r w:rsidRPr="000467EE">
              <w:rPr>
                <w:rFonts w:ascii="Times New Roman" w:hAnsi="Times New Roman"/>
                <w:color w:val="303030"/>
                <w:sz w:val="24"/>
                <w:szCs w:val="24"/>
                <w:shd w:val="clear" w:color="auto" w:fill="FFFFFF"/>
                <w:lang w:val="en-US"/>
              </w:rPr>
              <w:t>Cheung W</w:t>
            </w:r>
            <w:r w:rsidR="000467EE">
              <w:rPr>
                <w:rFonts w:ascii="Times New Roman" w:hAnsi="Times New Roman"/>
                <w:color w:val="303030"/>
                <w:sz w:val="24"/>
                <w:szCs w:val="24"/>
                <w:shd w:val="clear" w:color="auto" w:fill="FFFFFF"/>
                <w:lang w:val="en-US"/>
              </w:rPr>
              <w:t>.</w:t>
            </w:r>
            <w:r w:rsidRPr="000467EE">
              <w:rPr>
                <w:rFonts w:ascii="Times New Roman" w:hAnsi="Times New Roman"/>
                <w:color w:val="303030"/>
                <w:sz w:val="24"/>
                <w:szCs w:val="24"/>
                <w:shd w:val="clear" w:color="auto" w:fill="FFFFFF"/>
                <w:lang w:val="en-US"/>
              </w:rPr>
              <w:t>Y</w:t>
            </w:r>
            <w:r w:rsidR="000467EE">
              <w:rPr>
                <w:rFonts w:ascii="Times New Roman" w:hAnsi="Times New Roman"/>
                <w:color w:val="303030"/>
                <w:sz w:val="24"/>
                <w:szCs w:val="24"/>
                <w:shd w:val="clear" w:color="auto" w:fill="FFFFFF"/>
                <w:lang w:val="en-US"/>
              </w:rPr>
              <w:t>.</w:t>
            </w:r>
            <w:r w:rsidRPr="00035B4E">
              <w:rPr>
                <w:rFonts w:ascii="Times New Roman" w:hAnsi="Times New Roman"/>
                <w:color w:val="303030"/>
                <w:sz w:val="24"/>
                <w:szCs w:val="24"/>
                <w:shd w:val="clear" w:color="auto" w:fill="FFFFFF"/>
                <w:lang w:val="en-US"/>
              </w:rPr>
              <w:t xml:space="preserve"> </w:t>
            </w:r>
            <w:r w:rsidRPr="00035B4E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et al., 2012</w:t>
            </w:r>
          </w:p>
        </w:tc>
      </w:tr>
      <w:tr w:rsidR="00D91609" w:rsidRPr="00B87225" w14:paraId="32D9C146" w14:textId="77777777" w:rsidTr="000B3EC4">
        <w:trPr>
          <w:trHeight w:val="235"/>
        </w:trPr>
        <w:tc>
          <w:tcPr>
            <w:tcW w:w="593" w:type="dxa"/>
            <w:vMerge/>
            <w:vAlign w:val="center"/>
          </w:tcPr>
          <w:p w14:paraId="03CB12D6" w14:textId="77777777" w:rsidR="00D91609" w:rsidRPr="009D7A0F" w:rsidRDefault="00D91609" w:rsidP="00BB0C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1276" w:type="dxa"/>
            <w:vMerge/>
            <w:shd w:val="clear" w:color="auto" w:fill="auto"/>
            <w:vAlign w:val="center"/>
          </w:tcPr>
          <w:p w14:paraId="209E45C7" w14:textId="77777777" w:rsidR="00D91609" w:rsidRPr="00751CE1" w:rsidRDefault="00D91609" w:rsidP="002A49D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1017" w:type="dxa"/>
            <w:vMerge/>
            <w:shd w:val="clear" w:color="auto" w:fill="auto"/>
            <w:vAlign w:val="center"/>
          </w:tcPr>
          <w:p w14:paraId="72E7B94F" w14:textId="77777777" w:rsidR="00D91609" w:rsidRPr="009669A0" w:rsidRDefault="00D91609" w:rsidP="002A49D7">
            <w:pPr>
              <w:spacing w:after="0" w:line="240" w:lineRule="auto"/>
              <w:jc w:val="center"/>
              <w:rPr>
                <w:rFonts w:ascii="Times New Roman" w:hAnsi="Times New Roman"/>
                <w:bCs/>
                <w:i/>
                <w:sz w:val="24"/>
                <w:szCs w:val="24"/>
                <w:lang w:val="en-US"/>
              </w:rPr>
            </w:pPr>
          </w:p>
        </w:tc>
        <w:tc>
          <w:tcPr>
            <w:tcW w:w="2101" w:type="dxa"/>
            <w:vMerge/>
            <w:vAlign w:val="center"/>
          </w:tcPr>
          <w:p w14:paraId="3EBCF99F" w14:textId="77777777" w:rsidR="00D91609" w:rsidRPr="009D7A0F" w:rsidRDefault="00D91609" w:rsidP="002A49D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985" w:type="dxa"/>
            <w:shd w:val="clear" w:color="auto" w:fill="auto"/>
            <w:vAlign w:val="center"/>
          </w:tcPr>
          <w:p w14:paraId="72C10E38" w14:textId="77777777" w:rsidR="00D91609" w:rsidRPr="00035B4E" w:rsidRDefault="00D91609" w:rsidP="00EB538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</w:pPr>
            <w:r w:rsidRPr="000467EE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esophageal adenocarcinoma </w:t>
            </w:r>
          </w:p>
        </w:tc>
        <w:tc>
          <w:tcPr>
            <w:tcW w:w="3827" w:type="dxa"/>
            <w:shd w:val="clear" w:color="auto" w:fill="auto"/>
            <w:vAlign w:val="center"/>
          </w:tcPr>
          <w:p w14:paraId="734B62CA" w14:textId="77777777" w:rsidR="00D91609" w:rsidRPr="00035B4E" w:rsidRDefault="00D91609" w:rsidP="004A46F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0467EE">
              <w:rPr>
                <w:rFonts w:ascii="Times New Roman" w:hAnsi="Times New Roman"/>
                <w:color w:val="212121"/>
                <w:sz w:val="24"/>
                <w:szCs w:val="24"/>
                <w:shd w:val="clear" w:color="auto" w:fill="FFFFFF"/>
                <w:lang w:val="en-US"/>
              </w:rPr>
              <w:t xml:space="preserve">OR = </w:t>
            </w:r>
            <w:r w:rsidRPr="00035B4E">
              <w:rPr>
                <w:rFonts w:ascii="Times New Roman" w:hAnsi="Times New Roman"/>
                <w:color w:val="212121"/>
                <w:sz w:val="24"/>
                <w:szCs w:val="24"/>
                <w:shd w:val="clear" w:color="auto" w:fill="FFFFFF"/>
                <w:lang w:val="en-US"/>
              </w:rPr>
              <w:t>1</w:t>
            </w:r>
            <w:r w:rsidRPr="000467EE">
              <w:rPr>
                <w:rFonts w:ascii="Times New Roman" w:hAnsi="Times New Roman"/>
                <w:color w:val="212121"/>
                <w:sz w:val="24"/>
                <w:szCs w:val="24"/>
                <w:shd w:val="clear" w:color="auto" w:fill="FFFFFF"/>
                <w:lang w:val="en-US"/>
              </w:rPr>
              <w:t>.</w:t>
            </w:r>
            <w:r w:rsidRPr="00035B4E">
              <w:rPr>
                <w:rFonts w:ascii="Times New Roman" w:hAnsi="Times New Roman"/>
                <w:color w:val="212121"/>
                <w:sz w:val="24"/>
                <w:szCs w:val="24"/>
                <w:shd w:val="clear" w:color="auto" w:fill="FFFFFF"/>
                <w:lang w:val="en-US"/>
              </w:rPr>
              <w:t>83</w:t>
            </w:r>
            <w:r w:rsidRPr="000467EE">
              <w:rPr>
                <w:rFonts w:ascii="Times New Roman" w:hAnsi="Times New Roman"/>
                <w:color w:val="212121"/>
                <w:sz w:val="24"/>
                <w:szCs w:val="24"/>
                <w:shd w:val="clear" w:color="auto" w:fill="FFFFFF"/>
                <w:lang w:val="en-US"/>
              </w:rPr>
              <w:t xml:space="preserve">, </w:t>
            </w:r>
            <w:r w:rsidRPr="00035B4E">
              <w:rPr>
                <w:rFonts w:ascii="Times New Roman" w:hAnsi="Times New Roman"/>
                <w:color w:val="212121"/>
                <w:sz w:val="24"/>
                <w:szCs w:val="24"/>
                <w:shd w:val="clear" w:color="auto" w:fill="FFFFFF"/>
                <w:lang w:val="en-US"/>
              </w:rPr>
              <w:t>p</w:t>
            </w:r>
            <w:r w:rsidRPr="000467EE">
              <w:rPr>
                <w:rFonts w:ascii="Times New Roman" w:hAnsi="Times New Roman"/>
                <w:color w:val="212121"/>
                <w:sz w:val="24"/>
                <w:szCs w:val="24"/>
                <w:shd w:val="clear" w:color="auto" w:fill="FFFFFF"/>
                <w:lang w:val="en-US"/>
              </w:rPr>
              <w:t xml:space="preserve"> </w:t>
            </w:r>
            <w:r w:rsidRPr="00035B4E">
              <w:rPr>
                <w:rFonts w:ascii="Times New Roman" w:hAnsi="Times New Roman"/>
                <w:color w:val="212121"/>
                <w:sz w:val="24"/>
                <w:szCs w:val="24"/>
                <w:shd w:val="clear" w:color="auto" w:fill="FFFFFF"/>
                <w:lang w:val="en-US"/>
              </w:rPr>
              <w:t>=</w:t>
            </w:r>
            <w:r w:rsidRPr="000467EE">
              <w:rPr>
                <w:rFonts w:ascii="Times New Roman" w:hAnsi="Times New Roman"/>
                <w:color w:val="212121"/>
                <w:sz w:val="24"/>
                <w:szCs w:val="24"/>
                <w:shd w:val="clear" w:color="auto" w:fill="FFFFFF"/>
                <w:lang w:val="en-US"/>
              </w:rPr>
              <w:t xml:space="preserve"> 0.00</w:t>
            </w:r>
            <w:r w:rsidRPr="00035B4E">
              <w:rPr>
                <w:rFonts w:ascii="Times New Roman" w:hAnsi="Times New Roman"/>
                <w:color w:val="212121"/>
                <w:sz w:val="24"/>
                <w:szCs w:val="24"/>
                <w:shd w:val="clear" w:color="auto" w:fill="FFFFFF"/>
                <w:lang w:val="en-US"/>
              </w:rPr>
              <w:t xml:space="preserve">5 </w:t>
            </w:r>
            <w:r w:rsidRPr="00035B4E">
              <w:rPr>
                <w:rFonts w:ascii="Times New Roman" w:hAnsi="Times New Roman"/>
                <w:sz w:val="24"/>
                <w:szCs w:val="24"/>
                <w:lang w:val="en-US"/>
              </w:rPr>
              <w:t>(2G/2G)</w:t>
            </w:r>
          </w:p>
        </w:tc>
        <w:tc>
          <w:tcPr>
            <w:tcW w:w="3827" w:type="dxa"/>
            <w:shd w:val="clear" w:color="auto" w:fill="auto"/>
            <w:vAlign w:val="center"/>
          </w:tcPr>
          <w:p w14:paraId="2E19E7AE" w14:textId="77777777" w:rsidR="00D91609" w:rsidRPr="00035B4E" w:rsidRDefault="00D91609" w:rsidP="00EB5389">
            <w:pPr>
              <w:spacing w:after="0" w:line="240" w:lineRule="auto"/>
              <w:jc w:val="center"/>
              <w:rPr>
                <w:rFonts w:ascii="Times New Roman" w:hAnsi="Times New Roman"/>
                <w:color w:val="303030"/>
                <w:sz w:val="24"/>
                <w:szCs w:val="24"/>
                <w:shd w:val="clear" w:color="auto" w:fill="FFFFFF"/>
                <w:lang w:val="en-US"/>
              </w:rPr>
            </w:pPr>
            <w:r w:rsidRPr="000467EE">
              <w:rPr>
                <w:rFonts w:ascii="Times New Roman" w:hAnsi="Times New Roman"/>
                <w:color w:val="303030"/>
                <w:sz w:val="24"/>
                <w:szCs w:val="24"/>
                <w:shd w:val="clear" w:color="auto" w:fill="FFFFFF"/>
                <w:lang w:val="en-US"/>
              </w:rPr>
              <w:t>Bradbury P</w:t>
            </w:r>
            <w:r w:rsidR="000467EE">
              <w:rPr>
                <w:rFonts w:ascii="Times New Roman" w:hAnsi="Times New Roman"/>
                <w:color w:val="303030"/>
                <w:sz w:val="24"/>
                <w:szCs w:val="24"/>
                <w:shd w:val="clear" w:color="auto" w:fill="FFFFFF"/>
                <w:lang w:val="en-US"/>
              </w:rPr>
              <w:t>.</w:t>
            </w:r>
            <w:r w:rsidRPr="000467EE">
              <w:rPr>
                <w:rFonts w:ascii="Times New Roman" w:hAnsi="Times New Roman"/>
                <w:color w:val="303030"/>
                <w:sz w:val="24"/>
                <w:szCs w:val="24"/>
                <w:shd w:val="clear" w:color="auto" w:fill="FFFFFF"/>
                <w:lang w:val="en-US"/>
              </w:rPr>
              <w:t>A</w:t>
            </w:r>
            <w:r w:rsidR="000467EE">
              <w:rPr>
                <w:rFonts w:ascii="Times New Roman" w:hAnsi="Times New Roman"/>
                <w:color w:val="303030"/>
                <w:sz w:val="24"/>
                <w:szCs w:val="24"/>
                <w:shd w:val="clear" w:color="auto" w:fill="FFFFFF"/>
                <w:lang w:val="en-US"/>
              </w:rPr>
              <w:t>.</w:t>
            </w:r>
            <w:r w:rsidRPr="00035B4E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 xml:space="preserve"> et al., 2009</w:t>
            </w:r>
          </w:p>
        </w:tc>
      </w:tr>
      <w:tr w:rsidR="00751CE1" w:rsidRPr="00E839A8" w14:paraId="788ABA0F" w14:textId="77777777" w:rsidTr="000B3EC4">
        <w:trPr>
          <w:trHeight w:val="235"/>
        </w:trPr>
        <w:tc>
          <w:tcPr>
            <w:tcW w:w="593" w:type="dxa"/>
            <w:vMerge w:val="restart"/>
            <w:vAlign w:val="center"/>
          </w:tcPr>
          <w:p w14:paraId="66D863B5" w14:textId="77777777" w:rsidR="00751CE1" w:rsidRDefault="00751CE1" w:rsidP="00BB0C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11</w:t>
            </w:r>
          </w:p>
        </w:tc>
        <w:tc>
          <w:tcPr>
            <w:tcW w:w="1276" w:type="dxa"/>
            <w:vMerge w:val="restart"/>
            <w:shd w:val="clear" w:color="auto" w:fill="auto"/>
            <w:vAlign w:val="center"/>
          </w:tcPr>
          <w:p w14:paraId="16760952" w14:textId="77777777" w:rsidR="00751CE1" w:rsidRPr="00751CE1" w:rsidRDefault="00751CE1" w:rsidP="002A49D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r w:rsidRPr="00751CE1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rs679620</w:t>
            </w:r>
          </w:p>
        </w:tc>
        <w:tc>
          <w:tcPr>
            <w:tcW w:w="1017" w:type="dxa"/>
            <w:vMerge w:val="restart"/>
            <w:shd w:val="clear" w:color="auto" w:fill="auto"/>
            <w:vAlign w:val="center"/>
          </w:tcPr>
          <w:p w14:paraId="49505E36" w14:textId="77777777" w:rsidR="00751CE1" w:rsidRPr="00810740" w:rsidRDefault="00751CE1" w:rsidP="002A49D7">
            <w:pPr>
              <w:spacing w:after="0" w:line="240" w:lineRule="auto"/>
              <w:jc w:val="center"/>
              <w:rPr>
                <w:rFonts w:ascii="Times New Roman" w:hAnsi="Times New Roman"/>
                <w:bCs/>
                <w:i/>
                <w:sz w:val="24"/>
                <w:szCs w:val="24"/>
                <w:lang w:val="en-US"/>
              </w:rPr>
            </w:pPr>
            <w:r w:rsidRPr="009669A0">
              <w:rPr>
                <w:rFonts w:ascii="Times New Roman" w:hAnsi="Times New Roman"/>
                <w:bCs/>
                <w:i/>
                <w:sz w:val="24"/>
                <w:szCs w:val="24"/>
                <w:lang w:val="en-US"/>
              </w:rPr>
              <w:t>MMP</w:t>
            </w:r>
            <w:r w:rsidR="00871CA6">
              <w:rPr>
                <w:rFonts w:ascii="Times New Roman" w:hAnsi="Times New Roman"/>
                <w:bCs/>
                <w:i/>
                <w:sz w:val="24"/>
                <w:szCs w:val="24"/>
                <w:lang w:val="en-US"/>
              </w:rPr>
              <w:t>-</w:t>
            </w:r>
            <w:r>
              <w:rPr>
                <w:rFonts w:ascii="Times New Roman" w:hAnsi="Times New Roman"/>
                <w:bCs/>
                <w:i/>
                <w:sz w:val="24"/>
                <w:szCs w:val="24"/>
                <w:lang w:val="en-US"/>
              </w:rPr>
              <w:t>3</w:t>
            </w:r>
          </w:p>
        </w:tc>
        <w:tc>
          <w:tcPr>
            <w:tcW w:w="2101" w:type="dxa"/>
            <w:vMerge w:val="restart"/>
            <w:vAlign w:val="center"/>
          </w:tcPr>
          <w:p w14:paraId="2B3B2C23" w14:textId="77777777" w:rsidR="00751CE1" w:rsidRPr="009D7A0F" w:rsidRDefault="00751CE1" w:rsidP="002A49D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34/85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1819117C" w14:textId="77777777" w:rsidR="00751CE1" w:rsidRPr="00381577" w:rsidRDefault="00751CE1" w:rsidP="00EB538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0467EE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gastric adenocarc</w:t>
            </w:r>
            <w:r w:rsidRPr="00381577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inoma</w:t>
            </w:r>
          </w:p>
        </w:tc>
        <w:tc>
          <w:tcPr>
            <w:tcW w:w="3827" w:type="dxa"/>
            <w:shd w:val="clear" w:color="auto" w:fill="auto"/>
            <w:vAlign w:val="center"/>
          </w:tcPr>
          <w:p w14:paraId="14C08290" w14:textId="77777777" w:rsidR="00751CE1" w:rsidRPr="00AD0718" w:rsidRDefault="00751CE1" w:rsidP="00DE3F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AD0718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CF0"/>
                <w:lang w:val="en-US"/>
              </w:rPr>
              <w:t>Higher risk for recurrence (</w:t>
            </w:r>
            <w:r w:rsidRPr="007A136F">
              <w:rPr>
                <w:rStyle w:val="af1"/>
                <w:rFonts w:ascii="Times New Roman" w:hAnsi="Times New Roman"/>
                <w:i w:val="0"/>
                <w:color w:val="000000"/>
                <w:sz w:val="24"/>
                <w:szCs w:val="24"/>
                <w:shd w:val="clear" w:color="auto" w:fill="FFFCF0"/>
                <w:lang w:val="en-US"/>
              </w:rPr>
              <w:t>p</w:t>
            </w:r>
            <w:r w:rsidRPr="00AD0718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CF0"/>
                <w:lang w:val="en-US"/>
              </w:rPr>
              <w:t> = 0.04) and lower overall survival (</w:t>
            </w:r>
            <w:r w:rsidRPr="00AD0718">
              <w:rPr>
                <w:rStyle w:val="af1"/>
                <w:rFonts w:ascii="Times New Roman" w:hAnsi="Times New Roman"/>
                <w:i w:val="0"/>
                <w:color w:val="000000"/>
                <w:sz w:val="24"/>
                <w:szCs w:val="24"/>
                <w:shd w:val="clear" w:color="auto" w:fill="FFFCF0"/>
                <w:lang w:val="en-US"/>
              </w:rPr>
              <w:t>p</w:t>
            </w:r>
            <w:r w:rsidRPr="00AD0718">
              <w:rPr>
                <w:rFonts w:ascii="Times New Roman" w:hAnsi="Times New Roman"/>
                <w:i/>
                <w:color w:val="000000"/>
                <w:sz w:val="24"/>
                <w:szCs w:val="24"/>
                <w:shd w:val="clear" w:color="auto" w:fill="FFFCF0"/>
                <w:lang w:val="en-US"/>
              </w:rPr>
              <w:t> </w:t>
            </w:r>
            <w:r w:rsidRPr="00AD0718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CF0"/>
                <w:lang w:val="en-US"/>
              </w:rPr>
              <w:t>= 0.003), recurrence-free survival (</w:t>
            </w:r>
            <w:r w:rsidRPr="00AD0718">
              <w:rPr>
                <w:rStyle w:val="af1"/>
                <w:rFonts w:ascii="Times New Roman" w:hAnsi="Times New Roman"/>
                <w:i w:val="0"/>
                <w:color w:val="000000"/>
                <w:sz w:val="24"/>
                <w:szCs w:val="24"/>
                <w:shd w:val="clear" w:color="auto" w:fill="FFFCF0"/>
                <w:lang w:val="en-US"/>
              </w:rPr>
              <w:t>p</w:t>
            </w:r>
            <w:r w:rsidRPr="00AD0718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CF0"/>
                <w:lang w:val="en-US"/>
              </w:rPr>
              <w:t> = 0.04)  and disease-free survival (</w:t>
            </w:r>
            <w:r w:rsidRPr="00AD0718">
              <w:rPr>
                <w:rStyle w:val="af1"/>
                <w:rFonts w:ascii="Times New Roman" w:hAnsi="Times New Roman"/>
                <w:i w:val="0"/>
                <w:color w:val="000000"/>
                <w:sz w:val="24"/>
                <w:szCs w:val="24"/>
                <w:shd w:val="clear" w:color="auto" w:fill="FFFCF0"/>
                <w:lang w:val="en-US"/>
              </w:rPr>
              <w:t>p</w:t>
            </w:r>
            <w:r w:rsidRPr="00AD0718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CF0"/>
                <w:lang w:val="en-US"/>
              </w:rPr>
              <w:t xml:space="preserve"> = 0.046), </w:t>
            </w:r>
            <w:r w:rsidRPr="00AD0718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 xml:space="preserve">highest activities of MMP3 </w:t>
            </w:r>
            <w:r w:rsidRPr="00AD0718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CF0"/>
                <w:lang w:val="en-US"/>
              </w:rPr>
              <w:t>(</w:t>
            </w:r>
            <w:r w:rsidRPr="00AD0718">
              <w:rPr>
                <w:rStyle w:val="af1"/>
                <w:rFonts w:ascii="Times New Roman" w:hAnsi="Times New Roman"/>
                <w:i w:val="0"/>
                <w:color w:val="000000"/>
                <w:sz w:val="24"/>
                <w:szCs w:val="24"/>
                <w:shd w:val="clear" w:color="auto" w:fill="FFFCF0"/>
                <w:lang w:val="en-US"/>
              </w:rPr>
              <w:t>p</w:t>
            </w:r>
            <w:r w:rsidRPr="00AD0718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CF0"/>
                <w:lang w:val="en-US"/>
              </w:rPr>
              <w:t xml:space="preserve"> = 0.015) </w:t>
            </w:r>
            <w:r w:rsidRPr="00AD0718">
              <w:rPr>
                <w:rFonts w:ascii="Times New Roman" w:hAnsi="Times New Roman"/>
                <w:sz w:val="24"/>
                <w:szCs w:val="24"/>
                <w:lang w:val="en-US"/>
              </w:rPr>
              <w:t>(AA)</w:t>
            </w:r>
          </w:p>
        </w:tc>
        <w:tc>
          <w:tcPr>
            <w:tcW w:w="3827" w:type="dxa"/>
            <w:shd w:val="clear" w:color="auto" w:fill="auto"/>
            <w:vAlign w:val="center"/>
          </w:tcPr>
          <w:p w14:paraId="385D90DA" w14:textId="77777777" w:rsidR="00751CE1" w:rsidRPr="00381577" w:rsidRDefault="00751CE1" w:rsidP="00EB538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81577">
              <w:rPr>
                <w:rFonts w:ascii="Times New Roman" w:hAnsi="Times New Roman"/>
                <w:color w:val="303030"/>
                <w:sz w:val="24"/>
                <w:szCs w:val="24"/>
                <w:shd w:val="clear" w:color="auto" w:fill="FFFFFF"/>
                <w:lang w:val="en-US"/>
              </w:rPr>
              <w:t>Lin Y.</w:t>
            </w:r>
            <w:r w:rsidRPr="00381577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 xml:space="preserve"> et al., 2017</w:t>
            </w:r>
          </w:p>
        </w:tc>
      </w:tr>
      <w:tr w:rsidR="00751CE1" w:rsidRPr="00E839A8" w14:paraId="726E5CF8" w14:textId="77777777" w:rsidTr="000B3EC4">
        <w:trPr>
          <w:trHeight w:val="235"/>
        </w:trPr>
        <w:tc>
          <w:tcPr>
            <w:tcW w:w="593" w:type="dxa"/>
            <w:vMerge/>
            <w:vAlign w:val="center"/>
          </w:tcPr>
          <w:p w14:paraId="7D10BA7F" w14:textId="77777777" w:rsidR="00751CE1" w:rsidRDefault="00751CE1" w:rsidP="00BB0C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1276" w:type="dxa"/>
            <w:vMerge/>
            <w:shd w:val="clear" w:color="auto" w:fill="auto"/>
            <w:vAlign w:val="center"/>
          </w:tcPr>
          <w:p w14:paraId="05CF8D75" w14:textId="77777777" w:rsidR="00751CE1" w:rsidRPr="00751CE1" w:rsidRDefault="00751CE1" w:rsidP="002A49D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1017" w:type="dxa"/>
            <w:vMerge/>
            <w:shd w:val="clear" w:color="auto" w:fill="auto"/>
            <w:vAlign w:val="center"/>
          </w:tcPr>
          <w:p w14:paraId="0672639A" w14:textId="77777777" w:rsidR="00751CE1" w:rsidRPr="009669A0" w:rsidRDefault="00751CE1" w:rsidP="002A49D7">
            <w:pPr>
              <w:spacing w:after="0" w:line="240" w:lineRule="auto"/>
              <w:jc w:val="center"/>
              <w:rPr>
                <w:rFonts w:ascii="Times New Roman" w:hAnsi="Times New Roman"/>
                <w:bCs/>
                <w:i/>
                <w:sz w:val="24"/>
                <w:szCs w:val="24"/>
                <w:lang w:val="en-US"/>
              </w:rPr>
            </w:pPr>
          </w:p>
        </w:tc>
        <w:tc>
          <w:tcPr>
            <w:tcW w:w="2101" w:type="dxa"/>
            <w:vMerge/>
            <w:vAlign w:val="center"/>
          </w:tcPr>
          <w:p w14:paraId="6D63B0DB" w14:textId="77777777" w:rsidR="00751CE1" w:rsidRDefault="00751CE1" w:rsidP="002A49D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985" w:type="dxa"/>
            <w:shd w:val="clear" w:color="auto" w:fill="auto"/>
            <w:vAlign w:val="center"/>
          </w:tcPr>
          <w:p w14:paraId="2484BE51" w14:textId="77777777" w:rsidR="00751CE1" w:rsidRPr="00381577" w:rsidRDefault="00751CE1" w:rsidP="00EB538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CF5ABE">
              <w:rPr>
                <w:rFonts w:ascii="Times New Roman" w:hAnsi="Times New Roman"/>
                <w:sz w:val="24"/>
                <w:szCs w:val="24"/>
                <w:lang w:val="en-US"/>
              </w:rPr>
              <w:t>esophageal carcinoma</w:t>
            </w:r>
          </w:p>
        </w:tc>
        <w:tc>
          <w:tcPr>
            <w:tcW w:w="3827" w:type="dxa"/>
            <w:shd w:val="clear" w:color="auto" w:fill="auto"/>
            <w:vAlign w:val="center"/>
          </w:tcPr>
          <w:p w14:paraId="1385ED8A" w14:textId="77777777" w:rsidR="00751CE1" w:rsidRPr="00D8506B" w:rsidRDefault="00751CE1" w:rsidP="00D8506B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D8506B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OR=1.93,  p&lt;0.01</w:t>
            </w:r>
          </w:p>
        </w:tc>
        <w:tc>
          <w:tcPr>
            <w:tcW w:w="3827" w:type="dxa"/>
            <w:shd w:val="clear" w:color="auto" w:fill="auto"/>
            <w:vAlign w:val="center"/>
          </w:tcPr>
          <w:p w14:paraId="13F67EE2" w14:textId="77777777" w:rsidR="00751CE1" w:rsidRPr="00D8506B" w:rsidRDefault="00751CE1" w:rsidP="00EB538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F6232D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Guan X</w:t>
            </w:r>
            <w:r w:rsidRPr="00D8506B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. et al., 2014</w:t>
            </w:r>
          </w:p>
        </w:tc>
      </w:tr>
      <w:tr w:rsidR="00751CE1" w:rsidRPr="00E839A8" w14:paraId="2E12DA42" w14:textId="77777777" w:rsidTr="000B3EC4">
        <w:trPr>
          <w:trHeight w:val="235"/>
        </w:trPr>
        <w:tc>
          <w:tcPr>
            <w:tcW w:w="593" w:type="dxa"/>
            <w:vMerge/>
            <w:vAlign w:val="center"/>
          </w:tcPr>
          <w:p w14:paraId="0EF19121" w14:textId="77777777" w:rsidR="00751CE1" w:rsidRDefault="00751CE1" w:rsidP="00BB0C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1276" w:type="dxa"/>
            <w:vMerge/>
            <w:shd w:val="clear" w:color="auto" w:fill="auto"/>
            <w:vAlign w:val="center"/>
          </w:tcPr>
          <w:p w14:paraId="64595C5A" w14:textId="77777777" w:rsidR="00751CE1" w:rsidRPr="00751CE1" w:rsidRDefault="00751CE1" w:rsidP="002A49D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1017" w:type="dxa"/>
            <w:vMerge/>
            <w:shd w:val="clear" w:color="auto" w:fill="auto"/>
            <w:vAlign w:val="center"/>
          </w:tcPr>
          <w:p w14:paraId="5338DFD5" w14:textId="77777777" w:rsidR="00751CE1" w:rsidRPr="009669A0" w:rsidRDefault="00751CE1" w:rsidP="002A49D7">
            <w:pPr>
              <w:spacing w:after="0" w:line="240" w:lineRule="auto"/>
              <w:jc w:val="center"/>
              <w:rPr>
                <w:rFonts w:ascii="Times New Roman" w:hAnsi="Times New Roman"/>
                <w:bCs/>
                <w:i/>
                <w:sz w:val="24"/>
                <w:szCs w:val="24"/>
                <w:lang w:val="en-US"/>
              </w:rPr>
            </w:pPr>
          </w:p>
        </w:tc>
        <w:tc>
          <w:tcPr>
            <w:tcW w:w="2101" w:type="dxa"/>
            <w:vMerge/>
            <w:vAlign w:val="center"/>
          </w:tcPr>
          <w:p w14:paraId="47EFC0E0" w14:textId="77777777" w:rsidR="00751CE1" w:rsidRDefault="00751CE1" w:rsidP="002A49D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985" w:type="dxa"/>
            <w:shd w:val="clear" w:color="auto" w:fill="auto"/>
            <w:vAlign w:val="center"/>
          </w:tcPr>
          <w:p w14:paraId="53C72AB0" w14:textId="77777777" w:rsidR="00751CE1" w:rsidRPr="00CF5ABE" w:rsidRDefault="00751CE1" w:rsidP="00EB538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CF5ABE">
              <w:rPr>
                <w:rFonts w:ascii="Times New Roman" w:hAnsi="Times New Roman"/>
                <w:sz w:val="24"/>
                <w:szCs w:val="24"/>
                <w:lang w:val="en-US"/>
              </w:rPr>
              <w:t>esophageal carcinoma</w:t>
            </w:r>
          </w:p>
        </w:tc>
        <w:tc>
          <w:tcPr>
            <w:tcW w:w="3827" w:type="dxa"/>
            <w:shd w:val="clear" w:color="auto" w:fill="auto"/>
            <w:vAlign w:val="center"/>
          </w:tcPr>
          <w:p w14:paraId="1ABD8F8F" w14:textId="77777777" w:rsidR="00751CE1" w:rsidRPr="00920B91" w:rsidRDefault="00751CE1" w:rsidP="00920B9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</w:pPr>
            <w:r w:rsidRPr="00920B91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OR=</w:t>
            </w: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2</w:t>
            </w:r>
            <w:r w:rsidRPr="00920B91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.</w:t>
            </w: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04-3.65</w:t>
            </w:r>
            <w:r w:rsidRPr="00920B91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,  p&lt;0.0</w:t>
            </w: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5 (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haplotype</w:t>
            </w:r>
            <w:r w:rsidRPr="00971FD0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920B91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rs1799750</w:t>
            </w:r>
            <w:r w:rsidRPr="00920B91">
              <w:rPr>
                <w:rFonts w:ascii="Times New Roman" w:hAnsi="Times New Roman"/>
                <w:sz w:val="24"/>
                <w:szCs w:val="24"/>
                <w:lang w:val="en-US"/>
              </w:rPr>
              <w:t>-</w:t>
            </w:r>
            <w:r w:rsidRPr="00920B91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 xml:space="preserve"> rs679620</w:t>
            </w:r>
            <w:r w:rsidRPr="00920B91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)</w:t>
            </w:r>
          </w:p>
        </w:tc>
        <w:tc>
          <w:tcPr>
            <w:tcW w:w="3827" w:type="dxa"/>
            <w:shd w:val="clear" w:color="auto" w:fill="auto"/>
            <w:vAlign w:val="center"/>
          </w:tcPr>
          <w:p w14:paraId="753930D2" w14:textId="77777777" w:rsidR="00751CE1" w:rsidRPr="00920B91" w:rsidRDefault="00751CE1" w:rsidP="00EB538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</w:pPr>
            <w:r w:rsidRPr="00F6232D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Guan X</w:t>
            </w:r>
            <w:r w:rsidRPr="00D8506B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. et al., 2014</w:t>
            </w:r>
          </w:p>
        </w:tc>
      </w:tr>
      <w:tr w:rsidR="00751CE1" w:rsidRPr="00B87225" w14:paraId="28046B01" w14:textId="77777777" w:rsidTr="000B3EC4">
        <w:trPr>
          <w:trHeight w:val="235"/>
        </w:trPr>
        <w:tc>
          <w:tcPr>
            <w:tcW w:w="593" w:type="dxa"/>
            <w:vMerge w:val="restart"/>
            <w:vAlign w:val="center"/>
          </w:tcPr>
          <w:p w14:paraId="244BD418" w14:textId="77777777" w:rsidR="00751CE1" w:rsidRPr="009D7A0F" w:rsidRDefault="00751CE1" w:rsidP="00BB0C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16</w:t>
            </w:r>
          </w:p>
        </w:tc>
        <w:tc>
          <w:tcPr>
            <w:tcW w:w="1276" w:type="dxa"/>
            <w:vMerge w:val="restart"/>
            <w:shd w:val="clear" w:color="auto" w:fill="auto"/>
            <w:vAlign w:val="center"/>
          </w:tcPr>
          <w:p w14:paraId="0C146674" w14:textId="77777777" w:rsidR="00751CE1" w:rsidRPr="00751CE1" w:rsidRDefault="00751CE1" w:rsidP="002A49D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r w:rsidRPr="00751CE1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rs243865</w:t>
            </w:r>
          </w:p>
        </w:tc>
        <w:tc>
          <w:tcPr>
            <w:tcW w:w="1017" w:type="dxa"/>
            <w:vMerge w:val="restart"/>
            <w:shd w:val="clear" w:color="auto" w:fill="auto"/>
            <w:vAlign w:val="center"/>
          </w:tcPr>
          <w:p w14:paraId="05AB196E" w14:textId="77777777" w:rsidR="00751CE1" w:rsidRPr="009669A0" w:rsidRDefault="00751CE1" w:rsidP="002A49D7">
            <w:pPr>
              <w:spacing w:after="0" w:line="240" w:lineRule="auto"/>
              <w:jc w:val="center"/>
              <w:rPr>
                <w:rFonts w:ascii="Times New Roman" w:hAnsi="Times New Roman"/>
                <w:bCs/>
                <w:i/>
                <w:sz w:val="24"/>
                <w:szCs w:val="24"/>
                <w:lang w:val="en-US"/>
              </w:rPr>
            </w:pPr>
            <w:r w:rsidRPr="009669A0">
              <w:rPr>
                <w:rFonts w:ascii="Times New Roman" w:hAnsi="Times New Roman"/>
                <w:bCs/>
                <w:i/>
                <w:sz w:val="24"/>
                <w:szCs w:val="24"/>
                <w:lang w:val="en-US"/>
              </w:rPr>
              <w:t>MMP</w:t>
            </w:r>
            <w:r w:rsidR="00871CA6">
              <w:rPr>
                <w:rFonts w:ascii="Times New Roman" w:hAnsi="Times New Roman"/>
                <w:bCs/>
                <w:i/>
                <w:sz w:val="24"/>
                <w:szCs w:val="24"/>
                <w:lang w:val="en-US"/>
              </w:rPr>
              <w:t>-</w:t>
            </w:r>
            <w:r>
              <w:rPr>
                <w:rFonts w:ascii="Times New Roman" w:hAnsi="Times New Roman"/>
                <w:bCs/>
                <w:i/>
                <w:sz w:val="24"/>
                <w:szCs w:val="24"/>
                <w:lang w:val="en-US"/>
              </w:rPr>
              <w:t>2</w:t>
            </w:r>
          </w:p>
        </w:tc>
        <w:tc>
          <w:tcPr>
            <w:tcW w:w="2101" w:type="dxa"/>
            <w:vMerge w:val="restart"/>
            <w:vAlign w:val="center"/>
          </w:tcPr>
          <w:p w14:paraId="0FFB47A9" w14:textId="77777777" w:rsidR="00751CE1" w:rsidRPr="009D7A0F" w:rsidRDefault="00751CE1" w:rsidP="002A49D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80/92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35F8E8CD" w14:textId="77777777" w:rsidR="00751CE1" w:rsidRPr="00AD0718" w:rsidRDefault="00751CE1" w:rsidP="00EB538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AD0718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esophageal cancer</w:t>
            </w:r>
          </w:p>
        </w:tc>
        <w:tc>
          <w:tcPr>
            <w:tcW w:w="3827" w:type="dxa"/>
            <w:shd w:val="clear" w:color="auto" w:fill="auto"/>
            <w:vAlign w:val="center"/>
          </w:tcPr>
          <w:p w14:paraId="2907C21D" w14:textId="77777777" w:rsidR="00751CE1" w:rsidRPr="00AD0718" w:rsidRDefault="00751CE1" w:rsidP="005851B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AD0718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OR= 0.67, </w:t>
            </w:r>
            <w:r w:rsidRPr="00AD0718">
              <w:rPr>
                <w:rFonts w:ascii="Times New Roman" w:hAnsi="Times New Roman"/>
                <w:sz w:val="24"/>
                <w:szCs w:val="24"/>
              </w:rPr>
              <w:t>р</w:t>
            </w:r>
            <w:r w:rsidRPr="00AD0718">
              <w:rPr>
                <w:rFonts w:ascii="Times New Roman" w:hAnsi="Times New Roman"/>
                <w:sz w:val="24"/>
                <w:szCs w:val="24"/>
                <w:lang w:val="en-US"/>
              </w:rPr>
              <w:t>&lt;0.05</w:t>
            </w:r>
          </w:p>
        </w:tc>
        <w:tc>
          <w:tcPr>
            <w:tcW w:w="3827" w:type="dxa"/>
            <w:shd w:val="clear" w:color="auto" w:fill="auto"/>
            <w:vAlign w:val="center"/>
          </w:tcPr>
          <w:p w14:paraId="29AE8A82" w14:textId="77777777" w:rsidR="00751CE1" w:rsidRPr="00AD0718" w:rsidRDefault="00751CE1" w:rsidP="00EB538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AD0718">
              <w:rPr>
                <w:rFonts w:ascii="Times New Roman" w:hAnsi="Times New Roman"/>
                <w:color w:val="303030"/>
                <w:sz w:val="24"/>
                <w:szCs w:val="24"/>
                <w:shd w:val="clear" w:color="auto" w:fill="FFFFFF"/>
                <w:lang w:val="en-US"/>
              </w:rPr>
              <w:t>Tian J.</w:t>
            </w:r>
            <w:r w:rsidRPr="00AD0718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 xml:space="preserve"> et al., 2019b</w:t>
            </w:r>
          </w:p>
        </w:tc>
      </w:tr>
      <w:tr w:rsidR="00751CE1" w:rsidRPr="00E839A8" w14:paraId="73AB82F5" w14:textId="77777777" w:rsidTr="000B3EC4">
        <w:trPr>
          <w:trHeight w:val="235"/>
        </w:trPr>
        <w:tc>
          <w:tcPr>
            <w:tcW w:w="593" w:type="dxa"/>
            <w:vMerge/>
            <w:vAlign w:val="center"/>
          </w:tcPr>
          <w:p w14:paraId="4C89CDAB" w14:textId="77777777" w:rsidR="00751CE1" w:rsidRPr="009D7A0F" w:rsidRDefault="00751CE1" w:rsidP="00BB0C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1276" w:type="dxa"/>
            <w:vMerge/>
            <w:shd w:val="clear" w:color="auto" w:fill="auto"/>
            <w:vAlign w:val="center"/>
          </w:tcPr>
          <w:p w14:paraId="5DA3FDD3" w14:textId="77777777" w:rsidR="00751CE1" w:rsidRPr="00751CE1" w:rsidRDefault="00751CE1" w:rsidP="002A49D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1017" w:type="dxa"/>
            <w:vMerge/>
            <w:shd w:val="clear" w:color="auto" w:fill="auto"/>
            <w:vAlign w:val="center"/>
          </w:tcPr>
          <w:p w14:paraId="774D6649" w14:textId="77777777" w:rsidR="00751CE1" w:rsidRPr="009669A0" w:rsidRDefault="00751CE1" w:rsidP="002A49D7">
            <w:pPr>
              <w:spacing w:after="0" w:line="240" w:lineRule="auto"/>
              <w:jc w:val="center"/>
              <w:rPr>
                <w:rFonts w:ascii="Times New Roman" w:hAnsi="Times New Roman"/>
                <w:bCs/>
                <w:i/>
                <w:sz w:val="24"/>
                <w:szCs w:val="24"/>
                <w:lang w:val="en-US"/>
              </w:rPr>
            </w:pPr>
          </w:p>
        </w:tc>
        <w:tc>
          <w:tcPr>
            <w:tcW w:w="2101" w:type="dxa"/>
            <w:vMerge/>
            <w:vAlign w:val="center"/>
          </w:tcPr>
          <w:p w14:paraId="6F59E82A" w14:textId="77777777" w:rsidR="00751CE1" w:rsidRPr="009D7A0F" w:rsidRDefault="00751CE1" w:rsidP="002A49D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985" w:type="dxa"/>
            <w:shd w:val="clear" w:color="auto" w:fill="auto"/>
            <w:vAlign w:val="center"/>
          </w:tcPr>
          <w:p w14:paraId="672C97F4" w14:textId="77777777" w:rsidR="00751CE1" w:rsidRPr="00AD0718" w:rsidRDefault="00751CE1" w:rsidP="00EB538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8506B">
              <w:rPr>
                <w:rFonts w:ascii="Times New Roman" w:hAnsi="Times New Roman"/>
                <w:color w:val="212121"/>
                <w:sz w:val="24"/>
                <w:szCs w:val="24"/>
                <w:shd w:val="clear" w:color="auto" w:fill="FFFFFF"/>
                <w:lang w:val="en-US"/>
              </w:rPr>
              <w:t>digestive cancers </w:t>
            </w:r>
          </w:p>
        </w:tc>
        <w:tc>
          <w:tcPr>
            <w:tcW w:w="3827" w:type="dxa"/>
            <w:shd w:val="clear" w:color="auto" w:fill="auto"/>
            <w:vAlign w:val="center"/>
          </w:tcPr>
          <w:p w14:paraId="34CE5FDB" w14:textId="77777777" w:rsidR="00751CE1" w:rsidRPr="00AD0718" w:rsidRDefault="00751CE1" w:rsidP="00A91FB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8506B">
              <w:rPr>
                <w:rFonts w:ascii="Times New Roman" w:hAnsi="Times New Roman"/>
                <w:color w:val="212121"/>
                <w:sz w:val="24"/>
                <w:szCs w:val="24"/>
                <w:shd w:val="clear" w:color="auto" w:fill="FFFFFF"/>
                <w:lang w:val="en-US"/>
              </w:rPr>
              <w:t>O</w:t>
            </w:r>
            <w:r w:rsidRPr="00920B91">
              <w:rPr>
                <w:rFonts w:ascii="Times New Roman" w:hAnsi="Times New Roman"/>
                <w:color w:val="212121"/>
                <w:sz w:val="24"/>
                <w:szCs w:val="24"/>
                <w:shd w:val="clear" w:color="auto" w:fill="FFFFFF"/>
                <w:lang w:val="en-US"/>
              </w:rPr>
              <w:t xml:space="preserve">R = 0.69, </w:t>
            </w:r>
            <w:r>
              <w:rPr>
                <w:rFonts w:ascii="Times New Roman" w:hAnsi="Times New Roman"/>
                <w:color w:val="212121"/>
                <w:sz w:val="24"/>
                <w:szCs w:val="24"/>
                <w:shd w:val="clear" w:color="auto" w:fill="FFFFFF"/>
                <w:lang w:val="en-US"/>
              </w:rPr>
              <w:t>p</w:t>
            </w:r>
            <w:r w:rsidRPr="00920B91">
              <w:rPr>
                <w:rFonts w:ascii="Times New Roman" w:hAnsi="Times New Roman"/>
                <w:color w:val="212121"/>
                <w:sz w:val="24"/>
                <w:szCs w:val="24"/>
                <w:shd w:val="clear" w:color="auto" w:fill="FFFFFF"/>
                <w:lang w:val="en-US"/>
              </w:rPr>
              <w:t xml:space="preserve"> = 0.</w:t>
            </w:r>
            <w:r w:rsidRPr="00AD0718">
              <w:rPr>
                <w:rFonts w:ascii="Times New Roman" w:hAnsi="Times New Roman"/>
                <w:color w:val="212121"/>
                <w:sz w:val="24"/>
                <w:szCs w:val="24"/>
                <w:shd w:val="clear" w:color="auto" w:fill="FFFFFF"/>
              </w:rPr>
              <w:t>0007 (CT or TT)</w:t>
            </w:r>
          </w:p>
        </w:tc>
        <w:tc>
          <w:tcPr>
            <w:tcW w:w="3827" w:type="dxa"/>
            <w:shd w:val="clear" w:color="auto" w:fill="auto"/>
            <w:vAlign w:val="center"/>
          </w:tcPr>
          <w:p w14:paraId="6C4023D5" w14:textId="77777777" w:rsidR="00751CE1" w:rsidRPr="00AD0718" w:rsidRDefault="00751CE1" w:rsidP="00EB538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AD0718">
              <w:rPr>
                <w:rFonts w:ascii="Times New Roman" w:hAnsi="Times New Roman"/>
                <w:color w:val="212121"/>
                <w:sz w:val="24"/>
                <w:szCs w:val="24"/>
                <w:shd w:val="clear" w:color="auto" w:fill="FFFFFF"/>
                <w:lang w:val="en-US"/>
              </w:rPr>
              <w:t>Li X.</w:t>
            </w:r>
            <w:r w:rsidRPr="00AD0718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 xml:space="preserve"> et al., 2013</w:t>
            </w:r>
          </w:p>
        </w:tc>
      </w:tr>
      <w:tr w:rsidR="00751CE1" w:rsidRPr="00B87225" w14:paraId="2BF85A87" w14:textId="77777777" w:rsidTr="000B3EC4">
        <w:trPr>
          <w:trHeight w:val="235"/>
        </w:trPr>
        <w:tc>
          <w:tcPr>
            <w:tcW w:w="593" w:type="dxa"/>
            <w:vMerge/>
            <w:vAlign w:val="center"/>
          </w:tcPr>
          <w:p w14:paraId="15CBF674" w14:textId="77777777" w:rsidR="00751CE1" w:rsidRPr="009D7A0F" w:rsidRDefault="00751CE1" w:rsidP="00BB0C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1276" w:type="dxa"/>
            <w:vMerge/>
            <w:shd w:val="clear" w:color="auto" w:fill="auto"/>
            <w:vAlign w:val="center"/>
          </w:tcPr>
          <w:p w14:paraId="4CBA86F3" w14:textId="77777777" w:rsidR="00751CE1" w:rsidRPr="00751CE1" w:rsidRDefault="00751CE1" w:rsidP="002A49D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1017" w:type="dxa"/>
            <w:vMerge/>
            <w:shd w:val="clear" w:color="auto" w:fill="auto"/>
            <w:vAlign w:val="center"/>
          </w:tcPr>
          <w:p w14:paraId="2AD7E4B5" w14:textId="77777777" w:rsidR="00751CE1" w:rsidRPr="009669A0" w:rsidRDefault="00751CE1" w:rsidP="002A49D7">
            <w:pPr>
              <w:spacing w:after="0" w:line="240" w:lineRule="auto"/>
              <w:jc w:val="center"/>
              <w:rPr>
                <w:rFonts w:ascii="Times New Roman" w:hAnsi="Times New Roman"/>
                <w:bCs/>
                <w:i/>
                <w:sz w:val="24"/>
                <w:szCs w:val="24"/>
                <w:lang w:val="en-US"/>
              </w:rPr>
            </w:pPr>
          </w:p>
        </w:tc>
        <w:tc>
          <w:tcPr>
            <w:tcW w:w="2101" w:type="dxa"/>
            <w:vMerge/>
            <w:vAlign w:val="center"/>
          </w:tcPr>
          <w:p w14:paraId="376DB1B8" w14:textId="77777777" w:rsidR="00751CE1" w:rsidRPr="009D7A0F" w:rsidRDefault="00751CE1" w:rsidP="002A49D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985" w:type="dxa"/>
            <w:shd w:val="clear" w:color="auto" w:fill="auto"/>
            <w:vAlign w:val="center"/>
          </w:tcPr>
          <w:p w14:paraId="0647C201" w14:textId="77777777" w:rsidR="00751CE1" w:rsidRPr="00AD0718" w:rsidRDefault="00751CE1" w:rsidP="00EB538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AD0718">
              <w:rPr>
                <w:rFonts w:ascii="Times New Roman" w:hAnsi="Times New Roman"/>
                <w:color w:val="212121"/>
                <w:sz w:val="24"/>
                <w:szCs w:val="24"/>
                <w:shd w:val="clear" w:color="auto" w:fill="FFFFFF"/>
              </w:rPr>
              <w:t>digestive cancer</w:t>
            </w:r>
          </w:p>
        </w:tc>
        <w:tc>
          <w:tcPr>
            <w:tcW w:w="3827" w:type="dxa"/>
            <w:shd w:val="clear" w:color="auto" w:fill="auto"/>
            <w:vAlign w:val="center"/>
          </w:tcPr>
          <w:p w14:paraId="09EA51E5" w14:textId="77777777" w:rsidR="00751CE1" w:rsidRPr="00AD0718" w:rsidRDefault="00751CE1" w:rsidP="000A73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AD0718">
              <w:rPr>
                <w:rFonts w:ascii="Times New Roman" w:hAnsi="Times New Roman"/>
                <w:color w:val="212121"/>
                <w:sz w:val="24"/>
                <w:szCs w:val="24"/>
                <w:shd w:val="clear" w:color="auto" w:fill="FFFFFF"/>
                <w:lang w:val="en-US"/>
              </w:rPr>
              <w:t xml:space="preserve">OR=0.68, p=0.002 </w:t>
            </w:r>
            <w:r w:rsidRPr="00AD0718">
              <w:rPr>
                <w:rFonts w:ascii="Times New Roman" w:hAnsi="Times New Roman"/>
                <w:color w:val="212121"/>
                <w:sz w:val="24"/>
                <w:szCs w:val="24"/>
                <w:shd w:val="clear" w:color="auto" w:fill="FFFFFF"/>
              </w:rPr>
              <w:t>(</w:t>
            </w:r>
            <w:r w:rsidR="00A764E0">
              <w:rPr>
                <w:rFonts w:ascii="Times New Roman" w:hAnsi="Times New Roman"/>
                <w:color w:val="212121"/>
                <w:sz w:val="24"/>
                <w:szCs w:val="24"/>
                <w:shd w:val="clear" w:color="auto" w:fill="FFFFFF"/>
                <w:lang w:val="en-US"/>
              </w:rPr>
              <w:t>TT+</w:t>
            </w:r>
            <w:r w:rsidRPr="00AD0718">
              <w:rPr>
                <w:rFonts w:ascii="Times New Roman" w:hAnsi="Times New Roman"/>
                <w:color w:val="212121"/>
                <w:sz w:val="24"/>
                <w:szCs w:val="24"/>
                <w:shd w:val="clear" w:color="auto" w:fill="FFFFFF"/>
                <w:lang w:val="en-US"/>
              </w:rPr>
              <w:t>C</w:t>
            </w:r>
            <w:r w:rsidR="00A764E0">
              <w:rPr>
                <w:rFonts w:ascii="Times New Roman" w:hAnsi="Times New Roman"/>
                <w:color w:val="212121"/>
                <w:sz w:val="24"/>
                <w:szCs w:val="24"/>
                <w:shd w:val="clear" w:color="auto" w:fill="FFFFFF"/>
                <w:lang w:val="en-US"/>
              </w:rPr>
              <w:t>T</w:t>
            </w:r>
            <w:r w:rsidRPr="00AD0718">
              <w:rPr>
                <w:rFonts w:ascii="Times New Roman" w:hAnsi="Times New Roman"/>
                <w:color w:val="212121"/>
                <w:sz w:val="24"/>
                <w:szCs w:val="24"/>
                <w:shd w:val="clear" w:color="auto" w:fill="FFFFFF"/>
                <w:lang w:val="en-US"/>
              </w:rPr>
              <w:t xml:space="preserve"> </w:t>
            </w:r>
            <w:r w:rsidRPr="00AD0718">
              <w:rPr>
                <w:rFonts w:ascii="Times New Roman" w:hAnsi="Times New Roman"/>
                <w:color w:val="212121"/>
                <w:sz w:val="24"/>
                <w:szCs w:val="24"/>
                <w:shd w:val="clear" w:color="auto" w:fill="FFFFFF"/>
              </w:rPr>
              <w:t>)</w:t>
            </w:r>
          </w:p>
        </w:tc>
        <w:tc>
          <w:tcPr>
            <w:tcW w:w="3827" w:type="dxa"/>
            <w:shd w:val="clear" w:color="auto" w:fill="auto"/>
            <w:vAlign w:val="center"/>
          </w:tcPr>
          <w:p w14:paraId="7D547423" w14:textId="77777777" w:rsidR="00751CE1" w:rsidRPr="00AD0718" w:rsidRDefault="00751CE1" w:rsidP="00EB538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AD0718">
              <w:rPr>
                <w:rFonts w:ascii="Times New Roman" w:hAnsi="Times New Roman"/>
                <w:color w:val="212121"/>
                <w:sz w:val="24"/>
                <w:szCs w:val="24"/>
                <w:shd w:val="clear" w:color="auto" w:fill="FFFFFF"/>
                <w:lang w:val="en-US"/>
              </w:rPr>
              <w:t>Zhang L.Y.</w:t>
            </w:r>
            <w:r w:rsidRPr="00AD0718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 xml:space="preserve"> et al., 2011</w:t>
            </w:r>
          </w:p>
        </w:tc>
      </w:tr>
      <w:tr w:rsidR="00751CE1" w:rsidRPr="00E839A8" w14:paraId="22E8557D" w14:textId="77777777" w:rsidTr="000B3EC4">
        <w:trPr>
          <w:trHeight w:val="235"/>
        </w:trPr>
        <w:tc>
          <w:tcPr>
            <w:tcW w:w="593" w:type="dxa"/>
            <w:vMerge/>
            <w:vAlign w:val="center"/>
          </w:tcPr>
          <w:p w14:paraId="71B5B19A" w14:textId="77777777" w:rsidR="00751CE1" w:rsidRPr="009D7A0F" w:rsidRDefault="00751CE1" w:rsidP="00BB0C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1276" w:type="dxa"/>
            <w:vMerge/>
            <w:shd w:val="clear" w:color="auto" w:fill="auto"/>
            <w:vAlign w:val="center"/>
          </w:tcPr>
          <w:p w14:paraId="626B4280" w14:textId="77777777" w:rsidR="00751CE1" w:rsidRPr="00751CE1" w:rsidRDefault="00751CE1" w:rsidP="002A49D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1017" w:type="dxa"/>
            <w:vMerge/>
            <w:shd w:val="clear" w:color="auto" w:fill="auto"/>
            <w:vAlign w:val="center"/>
          </w:tcPr>
          <w:p w14:paraId="47E31585" w14:textId="77777777" w:rsidR="00751CE1" w:rsidRPr="009669A0" w:rsidRDefault="00751CE1" w:rsidP="002A49D7">
            <w:pPr>
              <w:spacing w:after="0" w:line="240" w:lineRule="auto"/>
              <w:jc w:val="center"/>
              <w:rPr>
                <w:rFonts w:ascii="Times New Roman" w:hAnsi="Times New Roman"/>
                <w:bCs/>
                <w:i/>
                <w:sz w:val="24"/>
                <w:szCs w:val="24"/>
                <w:lang w:val="en-US"/>
              </w:rPr>
            </w:pPr>
          </w:p>
        </w:tc>
        <w:tc>
          <w:tcPr>
            <w:tcW w:w="2101" w:type="dxa"/>
            <w:vMerge/>
            <w:vAlign w:val="center"/>
          </w:tcPr>
          <w:p w14:paraId="6DBD742B" w14:textId="77777777" w:rsidR="00751CE1" w:rsidRPr="009D7A0F" w:rsidRDefault="00751CE1" w:rsidP="002A49D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985" w:type="dxa"/>
            <w:shd w:val="clear" w:color="auto" w:fill="auto"/>
            <w:vAlign w:val="center"/>
          </w:tcPr>
          <w:p w14:paraId="181E8232" w14:textId="77777777" w:rsidR="00751CE1" w:rsidRPr="00AD0718" w:rsidRDefault="00751CE1" w:rsidP="00BB5A10">
            <w:pPr>
              <w:spacing w:after="0" w:line="240" w:lineRule="auto"/>
              <w:jc w:val="center"/>
              <w:rPr>
                <w:rFonts w:ascii="Times New Roman" w:hAnsi="Times New Roman"/>
                <w:color w:val="212121"/>
                <w:sz w:val="24"/>
                <w:szCs w:val="24"/>
                <w:shd w:val="clear" w:color="auto" w:fill="FFFFFF"/>
              </w:rPr>
            </w:pPr>
            <w:r w:rsidRPr="00AD0718">
              <w:rPr>
                <w:rFonts w:ascii="Times New Roman" w:hAnsi="Times New Roman"/>
                <w:color w:val="212121"/>
                <w:sz w:val="24"/>
                <w:szCs w:val="24"/>
                <w:shd w:val="clear" w:color="auto" w:fill="FFFFFF"/>
              </w:rPr>
              <w:t>esophageal carcinoma </w:t>
            </w:r>
          </w:p>
        </w:tc>
        <w:tc>
          <w:tcPr>
            <w:tcW w:w="3827" w:type="dxa"/>
            <w:shd w:val="clear" w:color="auto" w:fill="auto"/>
            <w:vAlign w:val="center"/>
          </w:tcPr>
          <w:p w14:paraId="65757348" w14:textId="77777777" w:rsidR="00751CE1" w:rsidRPr="00AD0718" w:rsidRDefault="00751CE1" w:rsidP="00670E44">
            <w:pPr>
              <w:spacing w:after="0" w:line="240" w:lineRule="auto"/>
              <w:jc w:val="center"/>
              <w:rPr>
                <w:rFonts w:ascii="Times New Roman" w:hAnsi="Times New Roman"/>
                <w:color w:val="212121"/>
                <w:sz w:val="24"/>
                <w:szCs w:val="24"/>
                <w:shd w:val="clear" w:color="auto" w:fill="FFFFFF"/>
                <w:lang w:val="en-US"/>
              </w:rPr>
            </w:pPr>
            <w:r w:rsidRPr="00AD0718">
              <w:rPr>
                <w:rFonts w:ascii="Times New Roman" w:hAnsi="Times New Roman"/>
                <w:color w:val="212121"/>
                <w:sz w:val="24"/>
                <w:szCs w:val="24"/>
                <w:shd w:val="clear" w:color="auto" w:fill="FFFFFF"/>
                <w:lang w:val="en-US"/>
              </w:rPr>
              <w:t>OR = 0.32, p = 0.02</w:t>
            </w:r>
          </w:p>
        </w:tc>
        <w:tc>
          <w:tcPr>
            <w:tcW w:w="3827" w:type="dxa"/>
            <w:shd w:val="clear" w:color="auto" w:fill="auto"/>
            <w:vAlign w:val="center"/>
          </w:tcPr>
          <w:p w14:paraId="65D4770F" w14:textId="77777777" w:rsidR="00751CE1" w:rsidRPr="00AD0718" w:rsidRDefault="00751CE1" w:rsidP="00EB5389">
            <w:pPr>
              <w:spacing w:after="0" w:line="240" w:lineRule="auto"/>
              <w:jc w:val="center"/>
              <w:rPr>
                <w:rFonts w:ascii="Times New Roman" w:hAnsi="Times New Roman"/>
                <w:color w:val="212121"/>
                <w:sz w:val="24"/>
                <w:szCs w:val="24"/>
                <w:shd w:val="clear" w:color="auto" w:fill="FFFFFF"/>
                <w:lang w:val="en-US"/>
              </w:rPr>
            </w:pPr>
            <w:r w:rsidRPr="00AD0718">
              <w:rPr>
                <w:rFonts w:ascii="Times New Roman" w:hAnsi="Times New Roman"/>
                <w:color w:val="212121"/>
                <w:sz w:val="24"/>
                <w:szCs w:val="24"/>
                <w:shd w:val="clear" w:color="auto" w:fill="FFFFFF"/>
                <w:lang w:val="en-US"/>
              </w:rPr>
              <w:t>Zhang L.</w:t>
            </w:r>
            <w:r w:rsidRPr="00AD0718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 xml:space="preserve"> et al., 2015</w:t>
            </w:r>
          </w:p>
        </w:tc>
      </w:tr>
      <w:tr w:rsidR="00751CE1" w:rsidRPr="00E839A8" w14:paraId="32CE93BB" w14:textId="77777777" w:rsidTr="000B3EC4">
        <w:trPr>
          <w:trHeight w:val="235"/>
        </w:trPr>
        <w:tc>
          <w:tcPr>
            <w:tcW w:w="593" w:type="dxa"/>
            <w:vMerge/>
            <w:vAlign w:val="center"/>
          </w:tcPr>
          <w:p w14:paraId="46246A7C" w14:textId="77777777" w:rsidR="00751CE1" w:rsidRPr="009D7A0F" w:rsidRDefault="00751CE1" w:rsidP="00BB0C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1276" w:type="dxa"/>
            <w:vMerge/>
            <w:shd w:val="clear" w:color="auto" w:fill="auto"/>
            <w:vAlign w:val="center"/>
          </w:tcPr>
          <w:p w14:paraId="7E15FB39" w14:textId="77777777" w:rsidR="00751CE1" w:rsidRPr="00751CE1" w:rsidRDefault="00751CE1" w:rsidP="002A49D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1017" w:type="dxa"/>
            <w:vMerge/>
            <w:shd w:val="clear" w:color="auto" w:fill="auto"/>
            <w:vAlign w:val="center"/>
          </w:tcPr>
          <w:p w14:paraId="2C53B44B" w14:textId="77777777" w:rsidR="00751CE1" w:rsidRPr="009669A0" w:rsidRDefault="00751CE1" w:rsidP="002A49D7">
            <w:pPr>
              <w:spacing w:after="0" w:line="240" w:lineRule="auto"/>
              <w:jc w:val="center"/>
              <w:rPr>
                <w:rFonts w:ascii="Times New Roman" w:hAnsi="Times New Roman"/>
                <w:bCs/>
                <w:i/>
                <w:sz w:val="24"/>
                <w:szCs w:val="24"/>
                <w:lang w:val="en-US"/>
              </w:rPr>
            </w:pPr>
          </w:p>
        </w:tc>
        <w:tc>
          <w:tcPr>
            <w:tcW w:w="2101" w:type="dxa"/>
            <w:vMerge/>
            <w:vAlign w:val="center"/>
          </w:tcPr>
          <w:p w14:paraId="22385B05" w14:textId="77777777" w:rsidR="00751CE1" w:rsidRPr="009D7A0F" w:rsidRDefault="00751CE1" w:rsidP="002A49D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985" w:type="dxa"/>
            <w:shd w:val="clear" w:color="auto" w:fill="auto"/>
            <w:vAlign w:val="center"/>
          </w:tcPr>
          <w:p w14:paraId="67088403" w14:textId="77777777" w:rsidR="00751CE1" w:rsidRPr="00AD0718" w:rsidRDefault="00751CE1" w:rsidP="00BB5A10">
            <w:pPr>
              <w:spacing w:after="0" w:line="240" w:lineRule="auto"/>
              <w:jc w:val="center"/>
              <w:rPr>
                <w:rFonts w:ascii="Times New Roman" w:hAnsi="Times New Roman"/>
                <w:color w:val="212121"/>
                <w:sz w:val="24"/>
                <w:szCs w:val="24"/>
                <w:shd w:val="clear" w:color="auto" w:fill="FFFFFF"/>
              </w:rPr>
            </w:pPr>
            <w:r w:rsidRPr="00F172F5">
              <w:rPr>
                <w:rFonts w:ascii="Times New Roman" w:hAnsi="Times New Roman"/>
                <w:sz w:val="24"/>
                <w:szCs w:val="24"/>
                <w:lang w:val="en-US"/>
              </w:rPr>
              <w:t>esophageal cancer</w:t>
            </w:r>
          </w:p>
        </w:tc>
        <w:tc>
          <w:tcPr>
            <w:tcW w:w="3827" w:type="dxa"/>
            <w:shd w:val="clear" w:color="auto" w:fill="auto"/>
            <w:vAlign w:val="center"/>
          </w:tcPr>
          <w:p w14:paraId="4CBD65F1" w14:textId="77777777" w:rsidR="00751CE1" w:rsidRPr="00AD0718" w:rsidRDefault="00751CE1" w:rsidP="00670E44">
            <w:pPr>
              <w:spacing w:after="0" w:line="240" w:lineRule="auto"/>
              <w:jc w:val="center"/>
              <w:rPr>
                <w:rFonts w:ascii="Times New Roman" w:hAnsi="Times New Roman"/>
                <w:color w:val="212121"/>
                <w:sz w:val="24"/>
                <w:szCs w:val="24"/>
                <w:shd w:val="clear" w:color="auto" w:fill="FFFFFF"/>
                <w:lang w:val="en-US"/>
              </w:rPr>
            </w:pPr>
            <w:r w:rsidRPr="00E73B83">
              <w:rPr>
                <w:rFonts w:ascii="Times New Roman" w:hAnsi="Times New Roman"/>
                <w:color w:val="212121"/>
                <w:sz w:val="24"/>
                <w:szCs w:val="24"/>
                <w:shd w:val="clear" w:color="auto" w:fill="FFFFFF"/>
                <w:lang w:val="en-US"/>
              </w:rPr>
              <w:t>OR = 0.67,</w:t>
            </w:r>
            <w:r w:rsidRPr="00210746">
              <w:rPr>
                <w:rFonts w:ascii="Times New Roman" w:hAnsi="Times New Roman"/>
                <w:color w:val="212121"/>
                <w:sz w:val="24"/>
                <w:szCs w:val="24"/>
                <w:shd w:val="clear" w:color="auto" w:fill="FFFFFF"/>
                <w:lang w:val="en-US"/>
              </w:rPr>
              <w:t xml:space="preserve"> р&lt;0.05</w:t>
            </w:r>
            <w:r>
              <w:rPr>
                <w:rFonts w:ascii="Times New Roman" w:hAnsi="Times New Roman"/>
                <w:color w:val="212121"/>
                <w:sz w:val="24"/>
                <w:szCs w:val="24"/>
                <w:shd w:val="clear" w:color="auto" w:fill="FFFFFF"/>
                <w:lang w:val="en-US"/>
              </w:rPr>
              <w:t xml:space="preserve"> (T)</w:t>
            </w:r>
          </w:p>
        </w:tc>
        <w:tc>
          <w:tcPr>
            <w:tcW w:w="3827" w:type="dxa"/>
            <w:shd w:val="clear" w:color="auto" w:fill="auto"/>
            <w:vAlign w:val="center"/>
          </w:tcPr>
          <w:p w14:paraId="18FCBC40" w14:textId="77777777" w:rsidR="00751CE1" w:rsidRPr="002737FC" w:rsidRDefault="00751CE1" w:rsidP="00EB5389">
            <w:pPr>
              <w:spacing w:after="0" w:line="240" w:lineRule="auto"/>
              <w:jc w:val="center"/>
              <w:rPr>
                <w:rFonts w:ascii="Times New Roman" w:hAnsi="Times New Roman"/>
                <w:color w:val="212121"/>
                <w:sz w:val="24"/>
                <w:szCs w:val="24"/>
                <w:shd w:val="clear" w:color="auto" w:fill="FFFFFF"/>
                <w:lang w:val="en-US"/>
              </w:rPr>
            </w:pPr>
            <w:r w:rsidRPr="00210746">
              <w:rPr>
                <w:rFonts w:ascii="Times New Roman" w:hAnsi="Times New Roman"/>
                <w:color w:val="212121"/>
                <w:sz w:val="24"/>
                <w:szCs w:val="24"/>
                <w:shd w:val="clear" w:color="auto" w:fill="FFFFFF"/>
              </w:rPr>
              <w:t>Peng Z. et al., 201</w:t>
            </w:r>
            <w:r>
              <w:rPr>
                <w:rFonts w:ascii="Times New Roman" w:hAnsi="Times New Roman"/>
                <w:color w:val="212121"/>
                <w:sz w:val="24"/>
                <w:szCs w:val="24"/>
                <w:shd w:val="clear" w:color="auto" w:fill="FFFFFF"/>
                <w:lang w:val="en-US"/>
              </w:rPr>
              <w:t>0</w:t>
            </w:r>
          </w:p>
        </w:tc>
      </w:tr>
      <w:tr w:rsidR="00751CE1" w:rsidRPr="00B87225" w14:paraId="4F4D775C" w14:textId="77777777" w:rsidTr="000B3EC4">
        <w:trPr>
          <w:trHeight w:val="235"/>
        </w:trPr>
        <w:tc>
          <w:tcPr>
            <w:tcW w:w="593" w:type="dxa"/>
            <w:vMerge w:val="restart"/>
            <w:vAlign w:val="center"/>
          </w:tcPr>
          <w:p w14:paraId="3A06346A" w14:textId="77777777" w:rsidR="00751CE1" w:rsidRPr="009D7A0F" w:rsidRDefault="00751CE1" w:rsidP="00BB0C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  <w:t>20</w:t>
            </w:r>
          </w:p>
        </w:tc>
        <w:tc>
          <w:tcPr>
            <w:tcW w:w="1276" w:type="dxa"/>
            <w:vMerge w:val="restart"/>
            <w:shd w:val="clear" w:color="auto" w:fill="auto"/>
            <w:vAlign w:val="center"/>
          </w:tcPr>
          <w:p w14:paraId="1B15AB4A" w14:textId="77777777" w:rsidR="00751CE1" w:rsidRPr="00751CE1" w:rsidRDefault="00751CE1" w:rsidP="00EB538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r w:rsidRPr="00751CE1"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  <w:t>rs3918242</w:t>
            </w:r>
          </w:p>
        </w:tc>
        <w:tc>
          <w:tcPr>
            <w:tcW w:w="1017" w:type="dxa"/>
            <w:vMerge w:val="restart"/>
            <w:shd w:val="clear" w:color="auto" w:fill="auto"/>
            <w:vAlign w:val="center"/>
          </w:tcPr>
          <w:p w14:paraId="2958F520" w14:textId="77777777" w:rsidR="00751CE1" w:rsidRPr="009669A0" w:rsidRDefault="00751CE1" w:rsidP="00EB5389">
            <w:pPr>
              <w:spacing w:after="0" w:line="240" w:lineRule="auto"/>
              <w:jc w:val="center"/>
              <w:rPr>
                <w:rFonts w:ascii="Times New Roman" w:hAnsi="Times New Roman"/>
                <w:bCs/>
                <w:i/>
                <w:sz w:val="24"/>
                <w:szCs w:val="24"/>
                <w:lang w:val="en-US"/>
              </w:rPr>
            </w:pPr>
            <w:r w:rsidRPr="009669A0">
              <w:rPr>
                <w:rFonts w:ascii="Times New Roman" w:hAnsi="Times New Roman"/>
                <w:bCs/>
                <w:i/>
                <w:sz w:val="24"/>
                <w:szCs w:val="24"/>
                <w:lang w:val="en-US"/>
              </w:rPr>
              <w:t>MMP</w:t>
            </w:r>
            <w:r w:rsidR="00871CA6">
              <w:rPr>
                <w:rFonts w:ascii="Times New Roman" w:hAnsi="Times New Roman"/>
                <w:bCs/>
                <w:i/>
                <w:sz w:val="24"/>
                <w:szCs w:val="24"/>
                <w:lang w:val="en-US"/>
              </w:rPr>
              <w:t>-</w:t>
            </w:r>
            <w:r w:rsidRPr="009D7A0F">
              <w:rPr>
                <w:rFonts w:ascii="Times New Roman" w:hAnsi="Times New Roman"/>
                <w:bCs/>
                <w:i/>
                <w:sz w:val="24"/>
                <w:szCs w:val="24"/>
                <w:lang w:val="en-US"/>
              </w:rPr>
              <w:t>9</w:t>
            </w:r>
          </w:p>
        </w:tc>
        <w:tc>
          <w:tcPr>
            <w:tcW w:w="2101" w:type="dxa"/>
            <w:vMerge w:val="restart"/>
            <w:vAlign w:val="center"/>
          </w:tcPr>
          <w:p w14:paraId="54C08BCA" w14:textId="77777777" w:rsidR="00751CE1" w:rsidRPr="009D7A0F" w:rsidRDefault="00751CE1" w:rsidP="009831A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114</w:t>
            </w:r>
            <w:r w:rsidRPr="009D7A0F">
              <w:rPr>
                <w:rFonts w:ascii="Times New Roman" w:hAnsi="Times New Roman"/>
                <w:sz w:val="24"/>
                <w:szCs w:val="24"/>
                <w:lang w:val="en-US"/>
              </w:rPr>
              <w:t>/1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40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79BFA2F0" w14:textId="77777777" w:rsidR="00751CE1" w:rsidRPr="000B3EC4" w:rsidRDefault="00E01092" w:rsidP="00EB538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79643E">
              <w:rPr>
                <w:rFonts w:ascii="Times New Roman" w:hAnsi="Times New Roman"/>
                <w:i/>
                <w:color w:val="212121"/>
                <w:sz w:val="24"/>
                <w:szCs w:val="24"/>
                <w:shd w:val="clear" w:color="auto" w:fill="FFFFFF"/>
                <w:lang w:val="en-US"/>
              </w:rPr>
              <w:t>H. pylori</w:t>
            </w:r>
            <w:r w:rsidRPr="005841B7">
              <w:rPr>
                <w:rFonts w:ascii="Times New Roman" w:hAnsi="Times New Roman"/>
                <w:color w:val="212121"/>
                <w:sz w:val="24"/>
                <w:szCs w:val="24"/>
                <w:shd w:val="clear" w:color="auto" w:fill="FFFFFF"/>
                <w:lang w:val="en-US"/>
              </w:rPr>
              <w:t xml:space="preserve"> infection</w:t>
            </w:r>
            <w:r w:rsidR="000B3EC4" w:rsidRPr="000B3EC4">
              <w:rPr>
                <w:rFonts w:ascii="Segoe UI" w:hAnsi="Segoe UI" w:cs="Segoe UI"/>
                <w:color w:val="212121"/>
                <w:sz w:val="18"/>
                <w:szCs w:val="18"/>
                <w:shd w:val="clear" w:color="auto" w:fill="FFFFFF"/>
                <w:lang w:val="en-US"/>
              </w:rPr>
              <w:t xml:space="preserve"> </w:t>
            </w:r>
            <w:r w:rsidR="000B3EC4" w:rsidRPr="000B3EC4">
              <w:rPr>
                <w:rFonts w:ascii="Times New Roman" w:hAnsi="Times New Roman"/>
                <w:color w:val="212121"/>
                <w:sz w:val="24"/>
                <w:szCs w:val="24"/>
                <w:shd w:val="clear" w:color="auto" w:fill="FFFFFF"/>
                <w:lang w:val="en-US"/>
              </w:rPr>
              <w:t>in children with chronic gastritis</w:t>
            </w:r>
          </w:p>
        </w:tc>
        <w:tc>
          <w:tcPr>
            <w:tcW w:w="3827" w:type="dxa"/>
            <w:shd w:val="clear" w:color="auto" w:fill="auto"/>
            <w:vAlign w:val="center"/>
          </w:tcPr>
          <w:p w14:paraId="47DADA3B" w14:textId="77777777" w:rsidR="00751CE1" w:rsidRPr="00F172F5" w:rsidRDefault="000B3EC4" w:rsidP="000B3E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color w:val="212121"/>
                <w:sz w:val="24"/>
                <w:szCs w:val="24"/>
                <w:shd w:val="clear" w:color="auto" w:fill="FFFFFF"/>
                <w:lang w:val="en-US"/>
              </w:rPr>
              <w:t>OR = 3</w:t>
            </w:r>
            <w:r w:rsidRPr="00E73B83">
              <w:rPr>
                <w:rFonts w:ascii="Times New Roman" w:hAnsi="Times New Roman"/>
                <w:color w:val="212121"/>
                <w:sz w:val="24"/>
                <w:szCs w:val="24"/>
                <w:shd w:val="clear" w:color="auto" w:fill="FFFFFF"/>
                <w:lang w:val="en-US"/>
              </w:rPr>
              <w:t>.</w:t>
            </w:r>
            <w:r>
              <w:rPr>
                <w:rFonts w:ascii="Times New Roman" w:hAnsi="Times New Roman"/>
                <w:color w:val="212121"/>
                <w:sz w:val="24"/>
                <w:szCs w:val="24"/>
                <w:shd w:val="clear" w:color="auto" w:fill="FFFFFF"/>
                <w:lang w:val="en-US"/>
              </w:rPr>
              <w:t>1</w:t>
            </w:r>
            <w:r w:rsidRPr="00E73B83">
              <w:rPr>
                <w:rFonts w:ascii="Times New Roman" w:hAnsi="Times New Roman"/>
                <w:color w:val="212121"/>
                <w:sz w:val="24"/>
                <w:szCs w:val="24"/>
                <w:shd w:val="clear" w:color="auto" w:fill="FFFFFF"/>
                <w:lang w:val="en-US"/>
              </w:rPr>
              <w:t>,</w:t>
            </w:r>
            <w:r w:rsidRPr="00210746">
              <w:rPr>
                <w:rFonts w:ascii="Times New Roman" w:hAnsi="Times New Roman"/>
                <w:color w:val="212121"/>
                <w:sz w:val="24"/>
                <w:szCs w:val="24"/>
                <w:shd w:val="clear" w:color="auto" w:fill="FFFFFF"/>
                <w:lang w:val="en-US"/>
              </w:rPr>
              <w:t xml:space="preserve"> р&lt;0.05</w:t>
            </w:r>
            <w:r>
              <w:rPr>
                <w:rFonts w:ascii="Times New Roman" w:hAnsi="Times New Roman"/>
                <w:color w:val="212121"/>
                <w:sz w:val="24"/>
                <w:szCs w:val="24"/>
                <w:shd w:val="clear" w:color="auto" w:fill="FFFFFF"/>
                <w:lang w:val="en-US"/>
              </w:rPr>
              <w:t xml:space="preserve"> (CC)</w:t>
            </w:r>
          </w:p>
        </w:tc>
        <w:tc>
          <w:tcPr>
            <w:tcW w:w="3827" w:type="dxa"/>
            <w:shd w:val="clear" w:color="auto" w:fill="auto"/>
            <w:vAlign w:val="center"/>
          </w:tcPr>
          <w:p w14:paraId="31F2EBD1" w14:textId="77777777" w:rsidR="00751CE1" w:rsidRPr="00F172F5" w:rsidRDefault="007940BA" w:rsidP="00EB538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7940BA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Shan Q.W.</w:t>
            </w:r>
            <w:r w:rsidRPr="00F172F5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 xml:space="preserve"> et al., 201</w:t>
            </w:r>
            <w:r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0</w:t>
            </w:r>
          </w:p>
        </w:tc>
      </w:tr>
      <w:tr w:rsidR="007940BA" w:rsidRPr="00B87225" w14:paraId="7D5255F1" w14:textId="77777777" w:rsidTr="000B3EC4">
        <w:trPr>
          <w:trHeight w:val="235"/>
        </w:trPr>
        <w:tc>
          <w:tcPr>
            <w:tcW w:w="593" w:type="dxa"/>
            <w:vMerge/>
            <w:vAlign w:val="center"/>
          </w:tcPr>
          <w:p w14:paraId="69E8D45E" w14:textId="77777777" w:rsidR="007940BA" w:rsidRDefault="007940BA" w:rsidP="00BB0C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</w:pPr>
          </w:p>
        </w:tc>
        <w:tc>
          <w:tcPr>
            <w:tcW w:w="1276" w:type="dxa"/>
            <w:vMerge/>
            <w:shd w:val="clear" w:color="auto" w:fill="auto"/>
            <w:vAlign w:val="center"/>
          </w:tcPr>
          <w:p w14:paraId="24281316" w14:textId="77777777" w:rsidR="007940BA" w:rsidRPr="00751CE1" w:rsidRDefault="007940BA" w:rsidP="00EB538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</w:pPr>
          </w:p>
        </w:tc>
        <w:tc>
          <w:tcPr>
            <w:tcW w:w="1017" w:type="dxa"/>
            <w:vMerge/>
            <w:shd w:val="clear" w:color="auto" w:fill="auto"/>
            <w:vAlign w:val="center"/>
          </w:tcPr>
          <w:p w14:paraId="3070ECEA" w14:textId="77777777" w:rsidR="007940BA" w:rsidRPr="009669A0" w:rsidRDefault="007940BA" w:rsidP="00EB5389">
            <w:pPr>
              <w:spacing w:after="0" w:line="240" w:lineRule="auto"/>
              <w:jc w:val="center"/>
              <w:rPr>
                <w:rFonts w:ascii="Times New Roman" w:hAnsi="Times New Roman"/>
                <w:bCs/>
                <w:i/>
                <w:sz w:val="24"/>
                <w:szCs w:val="24"/>
                <w:lang w:val="en-US"/>
              </w:rPr>
            </w:pPr>
          </w:p>
        </w:tc>
        <w:tc>
          <w:tcPr>
            <w:tcW w:w="2101" w:type="dxa"/>
            <w:vMerge/>
            <w:vAlign w:val="center"/>
          </w:tcPr>
          <w:p w14:paraId="773D9024" w14:textId="77777777" w:rsidR="007940BA" w:rsidRDefault="007940BA" w:rsidP="009831A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985" w:type="dxa"/>
            <w:shd w:val="clear" w:color="auto" w:fill="auto"/>
            <w:vAlign w:val="center"/>
          </w:tcPr>
          <w:p w14:paraId="0FCFABB1" w14:textId="77777777" w:rsidR="007940BA" w:rsidRPr="00F172F5" w:rsidRDefault="00693F30" w:rsidP="00EB538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5841B7">
              <w:rPr>
                <w:rFonts w:ascii="Times New Roman" w:hAnsi="Times New Roman"/>
                <w:color w:val="212121"/>
                <w:sz w:val="24"/>
                <w:szCs w:val="24"/>
                <w:shd w:val="clear" w:color="auto" w:fill="FFFFFF"/>
                <w:lang w:val="en-US"/>
              </w:rPr>
              <w:t xml:space="preserve">duodenal ulcer </w:t>
            </w:r>
            <w:r>
              <w:rPr>
                <w:rFonts w:ascii="Times New Roman" w:hAnsi="Times New Roman"/>
                <w:color w:val="212121"/>
                <w:sz w:val="24"/>
                <w:szCs w:val="24"/>
                <w:shd w:val="clear" w:color="auto" w:fill="FFFFFF"/>
                <w:lang w:val="en-US"/>
              </w:rPr>
              <w:t xml:space="preserve">in </w:t>
            </w:r>
            <w:r w:rsidRPr="00693F30">
              <w:rPr>
                <w:rFonts w:ascii="Times New Roman" w:hAnsi="Times New Roman"/>
                <w:color w:val="212121"/>
                <w:sz w:val="24"/>
                <w:szCs w:val="24"/>
                <w:shd w:val="clear" w:color="auto" w:fill="FFFFFF"/>
              </w:rPr>
              <w:t>children</w:t>
            </w:r>
          </w:p>
        </w:tc>
        <w:tc>
          <w:tcPr>
            <w:tcW w:w="3827" w:type="dxa"/>
            <w:shd w:val="clear" w:color="auto" w:fill="auto"/>
            <w:vAlign w:val="center"/>
          </w:tcPr>
          <w:p w14:paraId="2CFA6D75" w14:textId="77777777" w:rsidR="007940BA" w:rsidRPr="00F172F5" w:rsidRDefault="007940BA" w:rsidP="00EB538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r w:rsidRPr="00F172F5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p&gt;0.05</w:t>
            </w:r>
          </w:p>
        </w:tc>
        <w:tc>
          <w:tcPr>
            <w:tcW w:w="3827" w:type="dxa"/>
            <w:shd w:val="clear" w:color="auto" w:fill="auto"/>
            <w:vAlign w:val="center"/>
          </w:tcPr>
          <w:p w14:paraId="1E45F846" w14:textId="77777777" w:rsidR="007940BA" w:rsidRPr="00F172F5" w:rsidRDefault="007940BA" w:rsidP="00EB538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7940BA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Shan Q.W.</w:t>
            </w:r>
            <w:r w:rsidRPr="00F172F5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 xml:space="preserve"> et al., 201</w:t>
            </w:r>
            <w:r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0</w:t>
            </w:r>
          </w:p>
        </w:tc>
      </w:tr>
      <w:tr w:rsidR="007940BA" w:rsidRPr="00B87225" w14:paraId="2C1D6F06" w14:textId="77777777" w:rsidTr="000B3EC4">
        <w:trPr>
          <w:trHeight w:val="235"/>
        </w:trPr>
        <w:tc>
          <w:tcPr>
            <w:tcW w:w="593" w:type="dxa"/>
            <w:vMerge/>
            <w:vAlign w:val="center"/>
          </w:tcPr>
          <w:p w14:paraId="5AB7E773" w14:textId="77777777" w:rsidR="007940BA" w:rsidRDefault="007940BA" w:rsidP="00BB0C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</w:pPr>
          </w:p>
        </w:tc>
        <w:tc>
          <w:tcPr>
            <w:tcW w:w="1276" w:type="dxa"/>
            <w:vMerge/>
            <w:shd w:val="clear" w:color="auto" w:fill="auto"/>
            <w:vAlign w:val="center"/>
          </w:tcPr>
          <w:p w14:paraId="5C370C01" w14:textId="77777777" w:rsidR="007940BA" w:rsidRPr="00751CE1" w:rsidRDefault="007940BA" w:rsidP="00EB538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</w:pPr>
          </w:p>
        </w:tc>
        <w:tc>
          <w:tcPr>
            <w:tcW w:w="1017" w:type="dxa"/>
            <w:vMerge/>
            <w:shd w:val="clear" w:color="auto" w:fill="auto"/>
            <w:vAlign w:val="center"/>
          </w:tcPr>
          <w:p w14:paraId="46D46B6A" w14:textId="77777777" w:rsidR="007940BA" w:rsidRPr="009669A0" w:rsidRDefault="007940BA" w:rsidP="00EB5389">
            <w:pPr>
              <w:spacing w:after="0" w:line="240" w:lineRule="auto"/>
              <w:jc w:val="center"/>
              <w:rPr>
                <w:rFonts w:ascii="Times New Roman" w:hAnsi="Times New Roman"/>
                <w:bCs/>
                <w:i/>
                <w:sz w:val="24"/>
                <w:szCs w:val="24"/>
                <w:lang w:val="en-US"/>
              </w:rPr>
            </w:pPr>
          </w:p>
        </w:tc>
        <w:tc>
          <w:tcPr>
            <w:tcW w:w="2101" w:type="dxa"/>
            <w:vMerge/>
            <w:vAlign w:val="center"/>
          </w:tcPr>
          <w:p w14:paraId="5E298E4F" w14:textId="77777777" w:rsidR="007940BA" w:rsidRDefault="007940BA" w:rsidP="009831A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985" w:type="dxa"/>
            <w:shd w:val="clear" w:color="auto" w:fill="auto"/>
            <w:vAlign w:val="center"/>
          </w:tcPr>
          <w:p w14:paraId="7B454D81" w14:textId="77777777" w:rsidR="007940BA" w:rsidRPr="00F172F5" w:rsidRDefault="00991D52" w:rsidP="00EB538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91D52">
              <w:rPr>
                <w:rFonts w:ascii="Times New Roman" w:hAnsi="Times New Roman"/>
                <w:color w:val="212121"/>
                <w:sz w:val="24"/>
                <w:szCs w:val="24"/>
                <w:shd w:val="clear" w:color="auto" w:fill="FFFFFF"/>
              </w:rPr>
              <w:t>chronic gastritis</w:t>
            </w:r>
            <w:r>
              <w:rPr>
                <w:rFonts w:ascii="Times New Roman" w:hAnsi="Times New Roman"/>
                <w:color w:val="212121"/>
                <w:sz w:val="24"/>
                <w:szCs w:val="24"/>
                <w:shd w:val="clear" w:color="auto" w:fill="FFFFFF"/>
                <w:lang w:val="en-US"/>
              </w:rPr>
              <w:t xml:space="preserve"> in </w:t>
            </w:r>
            <w:r w:rsidRPr="00693F30">
              <w:rPr>
                <w:rFonts w:ascii="Times New Roman" w:hAnsi="Times New Roman"/>
                <w:color w:val="212121"/>
                <w:sz w:val="24"/>
                <w:szCs w:val="24"/>
                <w:shd w:val="clear" w:color="auto" w:fill="FFFFFF"/>
              </w:rPr>
              <w:t>children</w:t>
            </w:r>
          </w:p>
        </w:tc>
        <w:tc>
          <w:tcPr>
            <w:tcW w:w="3827" w:type="dxa"/>
            <w:shd w:val="clear" w:color="auto" w:fill="auto"/>
            <w:vAlign w:val="center"/>
          </w:tcPr>
          <w:p w14:paraId="2CBB41C7" w14:textId="77777777" w:rsidR="007940BA" w:rsidRPr="00F172F5" w:rsidRDefault="007940BA" w:rsidP="00EB538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r w:rsidRPr="00F172F5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p&gt;0.05</w:t>
            </w:r>
          </w:p>
        </w:tc>
        <w:tc>
          <w:tcPr>
            <w:tcW w:w="3827" w:type="dxa"/>
            <w:shd w:val="clear" w:color="auto" w:fill="auto"/>
            <w:vAlign w:val="center"/>
          </w:tcPr>
          <w:p w14:paraId="26D74922" w14:textId="77777777" w:rsidR="007940BA" w:rsidRPr="00F172F5" w:rsidRDefault="007940BA" w:rsidP="00EB538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7940BA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Shan Q.W.</w:t>
            </w:r>
            <w:r w:rsidRPr="00F172F5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 xml:space="preserve"> et al., 201</w:t>
            </w:r>
            <w:r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0</w:t>
            </w:r>
          </w:p>
        </w:tc>
      </w:tr>
      <w:tr w:rsidR="007940BA" w:rsidRPr="00B87225" w14:paraId="0140C121" w14:textId="77777777" w:rsidTr="000B3EC4">
        <w:trPr>
          <w:trHeight w:val="235"/>
        </w:trPr>
        <w:tc>
          <w:tcPr>
            <w:tcW w:w="593" w:type="dxa"/>
            <w:vMerge/>
            <w:vAlign w:val="center"/>
          </w:tcPr>
          <w:p w14:paraId="00391293" w14:textId="77777777" w:rsidR="007940BA" w:rsidRDefault="007940BA" w:rsidP="00BB0C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</w:pPr>
          </w:p>
        </w:tc>
        <w:tc>
          <w:tcPr>
            <w:tcW w:w="1276" w:type="dxa"/>
            <w:vMerge/>
            <w:shd w:val="clear" w:color="auto" w:fill="auto"/>
            <w:vAlign w:val="center"/>
          </w:tcPr>
          <w:p w14:paraId="288A3944" w14:textId="77777777" w:rsidR="007940BA" w:rsidRPr="00751CE1" w:rsidRDefault="007940BA" w:rsidP="00EB538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</w:pPr>
          </w:p>
        </w:tc>
        <w:tc>
          <w:tcPr>
            <w:tcW w:w="1017" w:type="dxa"/>
            <w:vMerge/>
            <w:shd w:val="clear" w:color="auto" w:fill="auto"/>
            <w:vAlign w:val="center"/>
          </w:tcPr>
          <w:p w14:paraId="59C3B175" w14:textId="77777777" w:rsidR="007940BA" w:rsidRPr="009669A0" w:rsidRDefault="007940BA" w:rsidP="00EB5389">
            <w:pPr>
              <w:spacing w:after="0" w:line="240" w:lineRule="auto"/>
              <w:jc w:val="center"/>
              <w:rPr>
                <w:rFonts w:ascii="Times New Roman" w:hAnsi="Times New Roman"/>
                <w:bCs/>
                <w:i/>
                <w:sz w:val="24"/>
                <w:szCs w:val="24"/>
                <w:lang w:val="en-US"/>
              </w:rPr>
            </w:pPr>
          </w:p>
        </w:tc>
        <w:tc>
          <w:tcPr>
            <w:tcW w:w="2101" w:type="dxa"/>
            <w:vMerge/>
            <w:vAlign w:val="center"/>
          </w:tcPr>
          <w:p w14:paraId="437BAFDE" w14:textId="77777777" w:rsidR="007940BA" w:rsidRDefault="007940BA" w:rsidP="009831A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985" w:type="dxa"/>
            <w:shd w:val="clear" w:color="auto" w:fill="auto"/>
            <w:vAlign w:val="center"/>
          </w:tcPr>
          <w:p w14:paraId="7B16B3BB" w14:textId="77777777" w:rsidR="007940BA" w:rsidRPr="00F172F5" w:rsidRDefault="007940BA" w:rsidP="008D0E8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172F5">
              <w:rPr>
                <w:rFonts w:ascii="Times New Roman" w:hAnsi="Times New Roman"/>
                <w:sz w:val="24"/>
                <w:szCs w:val="24"/>
                <w:lang w:val="en-US"/>
              </w:rPr>
              <w:t>peptic ulcer</w:t>
            </w:r>
          </w:p>
        </w:tc>
        <w:tc>
          <w:tcPr>
            <w:tcW w:w="3827" w:type="dxa"/>
            <w:shd w:val="clear" w:color="auto" w:fill="auto"/>
            <w:vAlign w:val="center"/>
          </w:tcPr>
          <w:p w14:paraId="30FA1634" w14:textId="77777777" w:rsidR="007940BA" w:rsidRPr="00F172F5" w:rsidRDefault="007940BA" w:rsidP="008D0E8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172F5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p&gt;0.05</w:t>
            </w:r>
          </w:p>
        </w:tc>
        <w:tc>
          <w:tcPr>
            <w:tcW w:w="3827" w:type="dxa"/>
            <w:shd w:val="clear" w:color="auto" w:fill="auto"/>
            <w:vAlign w:val="center"/>
          </w:tcPr>
          <w:p w14:paraId="053299BE" w14:textId="77777777" w:rsidR="007940BA" w:rsidRPr="00F172F5" w:rsidRDefault="007940BA" w:rsidP="008D0E8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172F5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Shaimardanova E.Kh. et al., 2016</w:t>
            </w:r>
          </w:p>
        </w:tc>
      </w:tr>
      <w:tr w:rsidR="00751CE1" w:rsidRPr="00E839A8" w14:paraId="135982D6" w14:textId="77777777" w:rsidTr="000B3EC4">
        <w:trPr>
          <w:trHeight w:val="235"/>
        </w:trPr>
        <w:tc>
          <w:tcPr>
            <w:tcW w:w="593" w:type="dxa"/>
            <w:vMerge/>
            <w:vAlign w:val="center"/>
          </w:tcPr>
          <w:p w14:paraId="2C3DBDD2" w14:textId="77777777" w:rsidR="00751CE1" w:rsidRPr="007E467B" w:rsidRDefault="00751CE1" w:rsidP="00BB0C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1276" w:type="dxa"/>
            <w:vMerge/>
            <w:shd w:val="clear" w:color="auto" w:fill="auto"/>
            <w:vAlign w:val="center"/>
          </w:tcPr>
          <w:p w14:paraId="57A7E8EC" w14:textId="77777777" w:rsidR="00751CE1" w:rsidRPr="00751CE1" w:rsidRDefault="00751CE1" w:rsidP="002A49D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1017" w:type="dxa"/>
            <w:vMerge/>
            <w:shd w:val="clear" w:color="auto" w:fill="auto"/>
            <w:vAlign w:val="center"/>
          </w:tcPr>
          <w:p w14:paraId="5F9F7D96" w14:textId="77777777" w:rsidR="00751CE1" w:rsidRPr="009669A0" w:rsidRDefault="00751CE1" w:rsidP="002A49D7">
            <w:pPr>
              <w:spacing w:after="0" w:line="240" w:lineRule="auto"/>
              <w:jc w:val="center"/>
              <w:rPr>
                <w:rFonts w:ascii="Times New Roman" w:hAnsi="Times New Roman"/>
                <w:bCs/>
                <w:i/>
                <w:sz w:val="24"/>
                <w:szCs w:val="24"/>
                <w:lang w:val="en-US"/>
              </w:rPr>
            </w:pPr>
          </w:p>
        </w:tc>
        <w:tc>
          <w:tcPr>
            <w:tcW w:w="2101" w:type="dxa"/>
            <w:vMerge/>
            <w:vAlign w:val="center"/>
          </w:tcPr>
          <w:p w14:paraId="04A1CF8B" w14:textId="77777777" w:rsidR="00751CE1" w:rsidRPr="007E467B" w:rsidRDefault="00751CE1" w:rsidP="002A49D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985" w:type="dxa"/>
            <w:shd w:val="clear" w:color="auto" w:fill="auto"/>
            <w:vAlign w:val="center"/>
          </w:tcPr>
          <w:p w14:paraId="4EA3B820" w14:textId="77777777" w:rsidR="00751CE1" w:rsidRPr="00F172F5" w:rsidRDefault="00751CE1" w:rsidP="00EB538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172F5">
              <w:rPr>
                <w:rFonts w:ascii="Times New Roman" w:hAnsi="Times New Roman"/>
                <w:sz w:val="24"/>
                <w:szCs w:val="24"/>
                <w:lang w:val="en-US"/>
              </w:rPr>
              <w:t>gastric cancer</w:t>
            </w:r>
          </w:p>
        </w:tc>
        <w:tc>
          <w:tcPr>
            <w:tcW w:w="3827" w:type="dxa"/>
            <w:shd w:val="clear" w:color="auto" w:fill="auto"/>
            <w:vAlign w:val="center"/>
          </w:tcPr>
          <w:p w14:paraId="79DB790A" w14:textId="77777777" w:rsidR="00751CE1" w:rsidRPr="00F172F5" w:rsidRDefault="00751CE1" w:rsidP="00EB538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OR=</w:t>
            </w:r>
            <w:r w:rsidRPr="002D6F96">
              <w:rPr>
                <w:rFonts w:ascii="Times New Roman" w:hAnsi="Times New Roman"/>
                <w:sz w:val="24"/>
                <w:szCs w:val="24"/>
                <w:lang w:val="en-US"/>
              </w:rPr>
              <w:t>3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.3</w:t>
            </w:r>
            <w:r w:rsidRPr="002D6F96">
              <w:rPr>
                <w:rFonts w:ascii="Times New Roman" w:hAnsi="Times New Roman"/>
                <w:sz w:val="24"/>
                <w:szCs w:val="24"/>
                <w:lang w:val="en-US"/>
              </w:rPr>
              <w:t>5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,</w:t>
            </w:r>
            <w:r w:rsidRPr="009669A0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971FD0">
              <w:rPr>
                <w:rFonts w:ascii="Times New Roman" w:hAnsi="Times New Roman"/>
                <w:sz w:val="24"/>
                <w:szCs w:val="24"/>
                <w:lang w:val="en-US"/>
              </w:rPr>
              <w:t>р</w:t>
            </w:r>
            <w:r w:rsidRPr="009669A0">
              <w:rPr>
                <w:rFonts w:ascii="Times New Roman" w:hAnsi="Times New Roman"/>
                <w:sz w:val="24"/>
                <w:szCs w:val="24"/>
                <w:lang w:val="en-US"/>
              </w:rPr>
              <w:t>&lt;0.05 (</w:t>
            </w:r>
            <w:r w:rsidRPr="00971FD0">
              <w:rPr>
                <w:rFonts w:ascii="Times New Roman" w:hAnsi="Times New Roman"/>
                <w:sz w:val="24"/>
                <w:szCs w:val="24"/>
                <w:lang w:val="en-US"/>
              </w:rPr>
              <w:t>haplotype CAA rs3918242-rs17576-rs17577)</w:t>
            </w:r>
          </w:p>
        </w:tc>
        <w:tc>
          <w:tcPr>
            <w:tcW w:w="3827" w:type="dxa"/>
            <w:shd w:val="clear" w:color="auto" w:fill="auto"/>
            <w:vAlign w:val="center"/>
          </w:tcPr>
          <w:p w14:paraId="73BF7788" w14:textId="77777777" w:rsidR="00751CE1" w:rsidRPr="00F172F5" w:rsidRDefault="00751CE1" w:rsidP="00EB538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172F5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Okada R. et al., 2017</w:t>
            </w:r>
          </w:p>
        </w:tc>
      </w:tr>
      <w:tr w:rsidR="00751CE1" w:rsidRPr="00E839A8" w14:paraId="2ACD4AE5" w14:textId="77777777" w:rsidTr="000B3EC4">
        <w:trPr>
          <w:trHeight w:val="235"/>
        </w:trPr>
        <w:tc>
          <w:tcPr>
            <w:tcW w:w="593" w:type="dxa"/>
            <w:vMerge/>
            <w:vAlign w:val="center"/>
          </w:tcPr>
          <w:p w14:paraId="6BFD0AE8" w14:textId="77777777" w:rsidR="00751CE1" w:rsidRPr="00903833" w:rsidRDefault="00751CE1" w:rsidP="00BB0C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1276" w:type="dxa"/>
            <w:vMerge/>
            <w:shd w:val="clear" w:color="auto" w:fill="auto"/>
            <w:vAlign w:val="center"/>
          </w:tcPr>
          <w:p w14:paraId="659844D7" w14:textId="77777777" w:rsidR="00751CE1" w:rsidRPr="00751CE1" w:rsidRDefault="00751CE1" w:rsidP="002A49D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1017" w:type="dxa"/>
            <w:vMerge/>
            <w:shd w:val="clear" w:color="auto" w:fill="auto"/>
            <w:vAlign w:val="center"/>
          </w:tcPr>
          <w:p w14:paraId="1D95CEF0" w14:textId="77777777" w:rsidR="00751CE1" w:rsidRPr="009669A0" w:rsidRDefault="00751CE1" w:rsidP="002A49D7">
            <w:pPr>
              <w:spacing w:after="0" w:line="240" w:lineRule="auto"/>
              <w:jc w:val="center"/>
              <w:rPr>
                <w:rFonts w:ascii="Times New Roman" w:hAnsi="Times New Roman"/>
                <w:bCs/>
                <w:i/>
                <w:sz w:val="24"/>
                <w:szCs w:val="24"/>
                <w:lang w:val="en-US"/>
              </w:rPr>
            </w:pPr>
          </w:p>
        </w:tc>
        <w:tc>
          <w:tcPr>
            <w:tcW w:w="2101" w:type="dxa"/>
            <w:vMerge/>
            <w:vAlign w:val="center"/>
          </w:tcPr>
          <w:p w14:paraId="17309712" w14:textId="77777777" w:rsidR="00751CE1" w:rsidRPr="00903833" w:rsidRDefault="00751CE1" w:rsidP="002A49D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985" w:type="dxa"/>
            <w:shd w:val="clear" w:color="auto" w:fill="auto"/>
            <w:vAlign w:val="center"/>
          </w:tcPr>
          <w:p w14:paraId="3E2044C3" w14:textId="77777777" w:rsidR="00751CE1" w:rsidRPr="00F172F5" w:rsidRDefault="00751CE1" w:rsidP="00EB538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172F5">
              <w:rPr>
                <w:rFonts w:ascii="Times New Roman" w:hAnsi="Times New Roman"/>
                <w:sz w:val="24"/>
                <w:szCs w:val="24"/>
                <w:lang w:val="en-US"/>
              </w:rPr>
              <w:t>esophageal cancer</w:t>
            </w:r>
          </w:p>
        </w:tc>
        <w:tc>
          <w:tcPr>
            <w:tcW w:w="3827" w:type="dxa"/>
            <w:shd w:val="clear" w:color="auto" w:fill="auto"/>
            <w:vAlign w:val="center"/>
          </w:tcPr>
          <w:p w14:paraId="76FAC1A8" w14:textId="77777777" w:rsidR="00751CE1" w:rsidRPr="00F172F5" w:rsidRDefault="00751CE1" w:rsidP="0035409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172F5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OR=2.71, </w:t>
            </w:r>
            <w:r w:rsidRPr="00F172F5">
              <w:rPr>
                <w:rFonts w:ascii="Times New Roman" w:hAnsi="Times New Roman"/>
                <w:sz w:val="24"/>
                <w:szCs w:val="24"/>
              </w:rPr>
              <w:t>р</w:t>
            </w:r>
            <w:r w:rsidRPr="00F172F5">
              <w:rPr>
                <w:rFonts w:ascii="Times New Roman" w:hAnsi="Times New Roman"/>
                <w:sz w:val="24"/>
                <w:szCs w:val="24"/>
                <w:lang w:val="en-US"/>
              </w:rPr>
              <w:t>=0.02 (</w:t>
            </w:r>
            <w:r w:rsidRPr="00F172F5">
              <w:rPr>
                <w:rFonts w:ascii="Times New Roman" w:hAnsi="Times New Roman"/>
                <w:sz w:val="24"/>
                <w:szCs w:val="24"/>
              </w:rPr>
              <w:t>СС</w:t>
            </w:r>
            <w:r w:rsidRPr="00F172F5">
              <w:rPr>
                <w:rFonts w:ascii="Times New Roman" w:hAnsi="Times New Roman"/>
                <w:sz w:val="24"/>
                <w:szCs w:val="24"/>
                <w:lang w:val="en-US"/>
              </w:rPr>
              <w:t>)</w:t>
            </w:r>
          </w:p>
        </w:tc>
        <w:tc>
          <w:tcPr>
            <w:tcW w:w="3827" w:type="dxa"/>
            <w:shd w:val="clear" w:color="auto" w:fill="auto"/>
            <w:vAlign w:val="center"/>
          </w:tcPr>
          <w:p w14:paraId="0CE43B8D" w14:textId="77777777" w:rsidR="00751CE1" w:rsidRPr="00F172F5" w:rsidRDefault="00751CE1" w:rsidP="00EB538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172F5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Zhang L. et al., 2015</w:t>
            </w:r>
          </w:p>
        </w:tc>
      </w:tr>
      <w:tr w:rsidR="00751CE1" w:rsidRPr="00E839A8" w14:paraId="669EDCCA" w14:textId="77777777" w:rsidTr="000B3EC4">
        <w:trPr>
          <w:trHeight w:val="235"/>
        </w:trPr>
        <w:tc>
          <w:tcPr>
            <w:tcW w:w="593" w:type="dxa"/>
            <w:vMerge/>
            <w:vAlign w:val="center"/>
          </w:tcPr>
          <w:p w14:paraId="20BEEF49" w14:textId="77777777" w:rsidR="00751CE1" w:rsidRPr="00903833" w:rsidRDefault="00751CE1" w:rsidP="00BB0C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1276" w:type="dxa"/>
            <w:vMerge/>
            <w:shd w:val="clear" w:color="auto" w:fill="auto"/>
            <w:vAlign w:val="center"/>
          </w:tcPr>
          <w:p w14:paraId="57EE90EB" w14:textId="77777777" w:rsidR="00751CE1" w:rsidRPr="00751CE1" w:rsidRDefault="00751CE1" w:rsidP="002A49D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1017" w:type="dxa"/>
            <w:vMerge/>
            <w:shd w:val="clear" w:color="auto" w:fill="auto"/>
            <w:vAlign w:val="center"/>
          </w:tcPr>
          <w:p w14:paraId="763A798F" w14:textId="77777777" w:rsidR="00751CE1" w:rsidRPr="009669A0" w:rsidRDefault="00751CE1" w:rsidP="002A49D7">
            <w:pPr>
              <w:spacing w:after="0" w:line="240" w:lineRule="auto"/>
              <w:jc w:val="center"/>
              <w:rPr>
                <w:rFonts w:ascii="Times New Roman" w:hAnsi="Times New Roman"/>
                <w:bCs/>
                <w:i/>
                <w:sz w:val="24"/>
                <w:szCs w:val="24"/>
                <w:lang w:val="en-US"/>
              </w:rPr>
            </w:pPr>
          </w:p>
        </w:tc>
        <w:tc>
          <w:tcPr>
            <w:tcW w:w="2101" w:type="dxa"/>
            <w:vMerge/>
            <w:vAlign w:val="center"/>
          </w:tcPr>
          <w:p w14:paraId="3C565C42" w14:textId="77777777" w:rsidR="00751CE1" w:rsidRPr="00903833" w:rsidRDefault="00751CE1" w:rsidP="002A49D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985" w:type="dxa"/>
            <w:shd w:val="clear" w:color="auto" w:fill="auto"/>
            <w:vAlign w:val="center"/>
          </w:tcPr>
          <w:p w14:paraId="581E2CD0" w14:textId="77777777" w:rsidR="00751CE1" w:rsidRPr="00F172F5" w:rsidRDefault="00751CE1" w:rsidP="00EB538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172F5">
              <w:rPr>
                <w:rFonts w:ascii="Times New Roman" w:hAnsi="Times New Roman"/>
                <w:color w:val="212121"/>
                <w:sz w:val="24"/>
                <w:szCs w:val="24"/>
                <w:shd w:val="clear" w:color="auto" w:fill="FFFFFF"/>
              </w:rPr>
              <w:t>digestive cancers </w:t>
            </w:r>
          </w:p>
        </w:tc>
        <w:tc>
          <w:tcPr>
            <w:tcW w:w="3827" w:type="dxa"/>
            <w:shd w:val="clear" w:color="auto" w:fill="auto"/>
            <w:vAlign w:val="center"/>
          </w:tcPr>
          <w:p w14:paraId="18AA036D" w14:textId="77777777" w:rsidR="00751CE1" w:rsidRPr="00F172F5" w:rsidRDefault="00751CE1" w:rsidP="00F70A7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172F5">
              <w:rPr>
                <w:rFonts w:ascii="Times New Roman" w:hAnsi="Times New Roman"/>
                <w:color w:val="212121"/>
                <w:sz w:val="24"/>
                <w:szCs w:val="24"/>
                <w:shd w:val="clear" w:color="auto" w:fill="FFFFFF"/>
              </w:rPr>
              <w:t>O</w:t>
            </w:r>
            <w:r>
              <w:rPr>
                <w:rFonts w:ascii="Times New Roman" w:hAnsi="Times New Roman"/>
                <w:color w:val="212121"/>
                <w:sz w:val="24"/>
                <w:szCs w:val="24"/>
                <w:shd w:val="clear" w:color="auto" w:fill="FFFFFF"/>
              </w:rPr>
              <w:t xml:space="preserve">R = 1.42, </w:t>
            </w:r>
            <w:r>
              <w:rPr>
                <w:rFonts w:ascii="Times New Roman" w:hAnsi="Times New Roman"/>
                <w:color w:val="212121"/>
                <w:sz w:val="24"/>
                <w:szCs w:val="24"/>
                <w:shd w:val="clear" w:color="auto" w:fill="FFFFFF"/>
                <w:lang w:val="en-US"/>
              </w:rPr>
              <w:t>p</w:t>
            </w:r>
            <w:r w:rsidRPr="00F172F5">
              <w:rPr>
                <w:rFonts w:ascii="Times New Roman" w:hAnsi="Times New Roman"/>
                <w:color w:val="212121"/>
                <w:sz w:val="24"/>
                <w:szCs w:val="24"/>
                <w:shd w:val="clear" w:color="auto" w:fill="FFFFFF"/>
              </w:rPr>
              <w:t xml:space="preserve"> = 0.02</w:t>
            </w:r>
          </w:p>
        </w:tc>
        <w:tc>
          <w:tcPr>
            <w:tcW w:w="3827" w:type="dxa"/>
            <w:shd w:val="clear" w:color="auto" w:fill="auto"/>
            <w:vAlign w:val="center"/>
          </w:tcPr>
          <w:p w14:paraId="4D523A99" w14:textId="77777777" w:rsidR="00751CE1" w:rsidRPr="00F172F5" w:rsidRDefault="00751CE1" w:rsidP="00EB538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172F5">
              <w:rPr>
                <w:rFonts w:ascii="Times New Roman" w:hAnsi="Times New Roman"/>
                <w:color w:val="212121"/>
                <w:sz w:val="24"/>
                <w:szCs w:val="24"/>
                <w:shd w:val="clear" w:color="auto" w:fill="FFFFFF"/>
                <w:lang w:val="en-US"/>
              </w:rPr>
              <w:t xml:space="preserve">Hu C. </w:t>
            </w:r>
            <w:r w:rsidRPr="00F172F5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et al., 2018</w:t>
            </w:r>
          </w:p>
        </w:tc>
      </w:tr>
      <w:tr w:rsidR="00751CE1" w:rsidRPr="00E839A8" w14:paraId="7157F5F3" w14:textId="77777777" w:rsidTr="000B3EC4">
        <w:trPr>
          <w:trHeight w:val="235"/>
        </w:trPr>
        <w:tc>
          <w:tcPr>
            <w:tcW w:w="593" w:type="dxa"/>
            <w:vMerge/>
            <w:vAlign w:val="center"/>
          </w:tcPr>
          <w:p w14:paraId="77893015" w14:textId="77777777" w:rsidR="00751CE1" w:rsidRPr="00903833" w:rsidRDefault="00751CE1" w:rsidP="00BB0C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1276" w:type="dxa"/>
            <w:vMerge/>
            <w:shd w:val="clear" w:color="auto" w:fill="auto"/>
            <w:vAlign w:val="center"/>
          </w:tcPr>
          <w:p w14:paraId="65069BC0" w14:textId="77777777" w:rsidR="00751CE1" w:rsidRPr="00751CE1" w:rsidRDefault="00751CE1" w:rsidP="002A49D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1017" w:type="dxa"/>
            <w:vMerge/>
            <w:shd w:val="clear" w:color="auto" w:fill="auto"/>
            <w:vAlign w:val="center"/>
          </w:tcPr>
          <w:p w14:paraId="4991F3FC" w14:textId="77777777" w:rsidR="00751CE1" w:rsidRPr="009669A0" w:rsidRDefault="00751CE1" w:rsidP="002A49D7">
            <w:pPr>
              <w:spacing w:after="0" w:line="240" w:lineRule="auto"/>
              <w:jc w:val="center"/>
              <w:rPr>
                <w:rFonts w:ascii="Times New Roman" w:hAnsi="Times New Roman"/>
                <w:bCs/>
                <w:i/>
                <w:sz w:val="24"/>
                <w:szCs w:val="24"/>
                <w:lang w:val="en-US"/>
              </w:rPr>
            </w:pPr>
          </w:p>
        </w:tc>
        <w:tc>
          <w:tcPr>
            <w:tcW w:w="2101" w:type="dxa"/>
            <w:vMerge/>
            <w:vAlign w:val="center"/>
          </w:tcPr>
          <w:p w14:paraId="7F49DF36" w14:textId="77777777" w:rsidR="00751CE1" w:rsidRPr="00903833" w:rsidRDefault="00751CE1" w:rsidP="002A49D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985" w:type="dxa"/>
            <w:shd w:val="clear" w:color="auto" w:fill="auto"/>
            <w:vAlign w:val="center"/>
          </w:tcPr>
          <w:p w14:paraId="5005248F" w14:textId="77777777" w:rsidR="00751CE1" w:rsidRPr="00F172F5" w:rsidRDefault="00751CE1" w:rsidP="00EB5389">
            <w:pPr>
              <w:spacing w:after="0" w:line="240" w:lineRule="auto"/>
              <w:jc w:val="center"/>
              <w:rPr>
                <w:rFonts w:ascii="Times New Roman" w:hAnsi="Times New Roman"/>
                <w:color w:val="212121"/>
                <w:sz w:val="24"/>
                <w:szCs w:val="24"/>
                <w:shd w:val="clear" w:color="auto" w:fill="FFFFFF"/>
              </w:rPr>
            </w:pPr>
            <w:r w:rsidRPr="00F172F5">
              <w:rPr>
                <w:rFonts w:ascii="Times New Roman" w:hAnsi="Times New Roman"/>
                <w:sz w:val="24"/>
                <w:szCs w:val="24"/>
                <w:lang w:val="en-US"/>
              </w:rPr>
              <w:t>gastric cancer</w:t>
            </w:r>
          </w:p>
        </w:tc>
        <w:tc>
          <w:tcPr>
            <w:tcW w:w="3827" w:type="dxa"/>
            <w:shd w:val="clear" w:color="auto" w:fill="auto"/>
            <w:vAlign w:val="center"/>
          </w:tcPr>
          <w:p w14:paraId="70586B39" w14:textId="77777777" w:rsidR="00751CE1" w:rsidRPr="00F172F5" w:rsidRDefault="00751CE1" w:rsidP="00F70A77">
            <w:pPr>
              <w:spacing w:after="0" w:line="240" w:lineRule="auto"/>
              <w:jc w:val="center"/>
              <w:rPr>
                <w:rFonts w:ascii="Times New Roman" w:hAnsi="Times New Roman"/>
                <w:color w:val="212121"/>
                <w:sz w:val="24"/>
                <w:szCs w:val="24"/>
                <w:shd w:val="clear" w:color="auto" w:fill="FFFFFF"/>
              </w:rPr>
            </w:pPr>
            <w:r w:rsidRPr="00210746">
              <w:rPr>
                <w:rFonts w:ascii="Times New Roman" w:hAnsi="Times New Roman"/>
                <w:color w:val="212121"/>
                <w:sz w:val="24"/>
                <w:szCs w:val="24"/>
                <w:shd w:val="clear" w:color="auto" w:fill="FFFFFF"/>
                <w:lang w:val="en-US"/>
              </w:rPr>
              <w:t>OR = 1.66, р&lt;0.05 (CC+CT)</w:t>
            </w:r>
          </w:p>
        </w:tc>
        <w:tc>
          <w:tcPr>
            <w:tcW w:w="3827" w:type="dxa"/>
            <w:shd w:val="clear" w:color="auto" w:fill="auto"/>
            <w:vAlign w:val="center"/>
          </w:tcPr>
          <w:p w14:paraId="0B164B6B" w14:textId="77777777" w:rsidR="00751CE1" w:rsidRPr="00F172F5" w:rsidRDefault="00751CE1" w:rsidP="00EB5389">
            <w:pPr>
              <w:spacing w:after="0" w:line="240" w:lineRule="auto"/>
              <w:jc w:val="center"/>
              <w:rPr>
                <w:rFonts w:ascii="Times New Roman" w:hAnsi="Times New Roman"/>
                <w:color w:val="212121"/>
                <w:sz w:val="24"/>
                <w:szCs w:val="24"/>
                <w:shd w:val="clear" w:color="auto" w:fill="FFFFFF"/>
                <w:lang w:val="en-US"/>
              </w:rPr>
            </w:pPr>
            <w:r w:rsidRPr="00210746">
              <w:rPr>
                <w:rFonts w:ascii="Times New Roman" w:hAnsi="Times New Roman"/>
                <w:color w:val="212121"/>
                <w:sz w:val="24"/>
                <w:szCs w:val="24"/>
                <w:shd w:val="clear" w:color="auto" w:fill="FFFFFF"/>
              </w:rPr>
              <w:t>Peng Z. et al., 2017</w:t>
            </w:r>
          </w:p>
        </w:tc>
      </w:tr>
      <w:tr w:rsidR="00751CE1" w:rsidRPr="00E839A8" w14:paraId="376CE544" w14:textId="77777777" w:rsidTr="000B3EC4">
        <w:trPr>
          <w:trHeight w:val="235"/>
        </w:trPr>
        <w:tc>
          <w:tcPr>
            <w:tcW w:w="593" w:type="dxa"/>
            <w:vMerge/>
            <w:vAlign w:val="center"/>
          </w:tcPr>
          <w:p w14:paraId="56836050" w14:textId="77777777" w:rsidR="00751CE1" w:rsidRPr="00903833" w:rsidRDefault="00751CE1" w:rsidP="00BB0C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1276" w:type="dxa"/>
            <w:vMerge/>
            <w:shd w:val="clear" w:color="auto" w:fill="auto"/>
            <w:vAlign w:val="center"/>
          </w:tcPr>
          <w:p w14:paraId="0912D2C7" w14:textId="77777777" w:rsidR="00751CE1" w:rsidRPr="00751CE1" w:rsidRDefault="00751CE1" w:rsidP="002A49D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1017" w:type="dxa"/>
            <w:vMerge/>
            <w:shd w:val="clear" w:color="auto" w:fill="auto"/>
            <w:vAlign w:val="center"/>
          </w:tcPr>
          <w:p w14:paraId="322CDD7B" w14:textId="77777777" w:rsidR="00751CE1" w:rsidRPr="009669A0" w:rsidRDefault="00751CE1" w:rsidP="002A49D7">
            <w:pPr>
              <w:spacing w:after="0" w:line="240" w:lineRule="auto"/>
              <w:jc w:val="center"/>
              <w:rPr>
                <w:rFonts w:ascii="Times New Roman" w:hAnsi="Times New Roman"/>
                <w:bCs/>
                <w:i/>
                <w:sz w:val="24"/>
                <w:szCs w:val="24"/>
                <w:lang w:val="en-US"/>
              </w:rPr>
            </w:pPr>
          </w:p>
        </w:tc>
        <w:tc>
          <w:tcPr>
            <w:tcW w:w="2101" w:type="dxa"/>
            <w:vMerge/>
            <w:vAlign w:val="center"/>
          </w:tcPr>
          <w:p w14:paraId="7E399291" w14:textId="77777777" w:rsidR="00751CE1" w:rsidRPr="00903833" w:rsidRDefault="00751CE1" w:rsidP="002A49D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985" w:type="dxa"/>
            <w:shd w:val="clear" w:color="auto" w:fill="auto"/>
            <w:vAlign w:val="center"/>
          </w:tcPr>
          <w:p w14:paraId="01B8D18C" w14:textId="77777777" w:rsidR="00751CE1" w:rsidRPr="00A35139" w:rsidRDefault="00751CE1" w:rsidP="00EB538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83DF5">
              <w:rPr>
                <w:rFonts w:ascii="Times New Roman" w:hAnsi="Times New Roman"/>
                <w:sz w:val="24"/>
                <w:szCs w:val="24"/>
                <w:lang w:val="en-US"/>
              </w:rPr>
              <w:t>invasive phenotype of gastric cancer</w:t>
            </w:r>
          </w:p>
        </w:tc>
        <w:tc>
          <w:tcPr>
            <w:tcW w:w="3827" w:type="dxa"/>
            <w:shd w:val="clear" w:color="auto" w:fill="auto"/>
            <w:vAlign w:val="center"/>
          </w:tcPr>
          <w:p w14:paraId="2A4B878E" w14:textId="77777777" w:rsidR="00751CE1" w:rsidRPr="00983DF5" w:rsidRDefault="00751CE1" w:rsidP="00F70A7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83DF5">
              <w:rPr>
                <w:rFonts w:ascii="Times New Roman" w:hAnsi="Times New Roman"/>
                <w:sz w:val="24"/>
                <w:szCs w:val="24"/>
                <w:lang w:val="en-US"/>
              </w:rPr>
              <w:t>р&lt;0.05 (T)</w:t>
            </w:r>
          </w:p>
        </w:tc>
        <w:tc>
          <w:tcPr>
            <w:tcW w:w="3827" w:type="dxa"/>
            <w:shd w:val="clear" w:color="auto" w:fill="auto"/>
            <w:vAlign w:val="center"/>
          </w:tcPr>
          <w:p w14:paraId="2E9C260F" w14:textId="77777777" w:rsidR="00751CE1" w:rsidRPr="00983DF5" w:rsidRDefault="00751CE1" w:rsidP="00EB538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83DF5">
              <w:rPr>
                <w:rFonts w:ascii="Times New Roman" w:hAnsi="Times New Roman"/>
                <w:sz w:val="24"/>
                <w:szCs w:val="24"/>
                <w:lang w:val="en-US"/>
              </w:rPr>
              <w:t>Matsumura S. et al., 2005</w:t>
            </w:r>
          </w:p>
        </w:tc>
      </w:tr>
      <w:tr w:rsidR="0058148C" w:rsidRPr="00E839A8" w14:paraId="67E2EE50" w14:textId="77777777" w:rsidTr="000B3EC4">
        <w:trPr>
          <w:trHeight w:val="235"/>
        </w:trPr>
        <w:tc>
          <w:tcPr>
            <w:tcW w:w="593" w:type="dxa"/>
            <w:vMerge w:val="restart"/>
            <w:vAlign w:val="center"/>
          </w:tcPr>
          <w:p w14:paraId="67A4370B" w14:textId="77777777" w:rsidR="0058148C" w:rsidRDefault="0058148C" w:rsidP="00BB0C5B">
            <w:pPr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  <w:t>20</w:t>
            </w:r>
          </w:p>
        </w:tc>
        <w:tc>
          <w:tcPr>
            <w:tcW w:w="1276" w:type="dxa"/>
            <w:vMerge w:val="restart"/>
            <w:shd w:val="clear" w:color="auto" w:fill="auto"/>
            <w:vAlign w:val="center"/>
          </w:tcPr>
          <w:p w14:paraId="21E09CEE" w14:textId="77777777" w:rsidR="0058148C" w:rsidRPr="00751CE1" w:rsidRDefault="0058148C" w:rsidP="00EB5389">
            <w:pPr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</w:pPr>
            <w:r w:rsidRPr="00751CE1"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  <w:t>rs17576</w:t>
            </w:r>
          </w:p>
        </w:tc>
        <w:tc>
          <w:tcPr>
            <w:tcW w:w="1017" w:type="dxa"/>
            <w:vMerge w:val="restart"/>
            <w:shd w:val="clear" w:color="auto" w:fill="auto"/>
            <w:vAlign w:val="center"/>
          </w:tcPr>
          <w:p w14:paraId="40F11A92" w14:textId="77777777" w:rsidR="0058148C" w:rsidRPr="00903833" w:rsidRDefault="0058148C" w:rsidP="00EB5389">
            <w:pPr>
              <w:jc w:val="center"/>
              <w:rPr>
                <w:rFonts w:ascii="Times New Roman" w:hAnsi="Times New Roman"/>
                <w:bCs/>
                <w:i/>
                <w:sz w:val="24"/>
                <w:szCs w:val="24"/>
                <w:lang w:val="en-US"/>
              </w:rPr>
            </w:pPr>
            <w:r w:rsidRPr="00903833">
              <w:rPr>
                <w:rFonts w:ascii="Times New Roman" w:hAnsi="Times New Roman"/>
                <w:bCs/>
                <w:i/>
                <w:sz w:val="24"/>
                <w:szCs w:val="24"/>
                <w:lang w:val="en-US"/>
              </w:rPr>
              <w:t>MMP</w:t>
            </w:r>
            <w:r w:rsidR="00871CA6">
              <w:rPr>
                <w:rFonts w:ascii="Times New Roman" w:hAnsi="Times New Roman"/>
                <w:bCs/>
                <w:i/>
                <w:sz w:val="24"/>
                <w:szCs w:val="24"/>
                <w:lang w:val="en-US"/>
              </w:rPr>
              <w:t>-</w:t>
            </w:r>
            <w:r w:rsidRPr="00903833">
              <w:rPr>
                <w:rFonts w:ascii="Times New Roman" w:hAnsi="Times New Roman"/>
                <w:bCs/>
                <w:i/>
                <w:sz w:val="24"/>
                <w:szCs w:val="24"/>
                <w:lang w:val="en-US"/>
              </w:rPr>
              <w:t>9</w:t>
            </w:r>
          </w:p>
        </w:tc>
        <w:tc>
          <w:tcPr>
            <w:tcW w:w="2101" w:type="dxa"/>
            <w:vMerge w:val="restart"/>
            <w:vAlign w:val="center"/>
          </w:tcPr>
          <w:p w14:paraId="7C953125" w14:textId="77777777" w:rsidR="0058148C" w:rsidRDefault="0058148C" w:rsidP="00543D1C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81</w:t>
            </w:r>
            <w:r w:rsidRPr="009669A0">
              <w:rPr>
                <w:rFonts w:ascii="Times New Roman" w:hAnsi="Times New Roman"/>
                <w:sz w:val="24"/>
                <w:szCs w:val="24"/>
                <w:lang w:val="en-US"/>
              </w:rPr>
              <w:t>/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101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028B5E0B" w14:textId="77777777" w:rsidR="0058148C" w:rsidRPr="00E1795E" w:rsidRDefault="0058148C" w:rsidP="00EB538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CF0C43">
              <w:rPr>
                <w:rFonts w:ascii="Times New Roman" w:hAnsi="Times New Roman"/>
                <w:sz w:val="24"/>
                <w:szCs w:val="24"/>
                <w:lang w:val="en-US"/>
              </w:rPr>
              <w:t>gastric ulcer</w:t>
            </w:r>
            <w:r w:rsidR="00E1795E" w:rsidRPr="00E1795E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="00E1795E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in </w:t>
            </w:r>
            <w:r w:rsidR="00E1795E" w:rsidRPr="0079643E">
              <w:rPr>
                <w:rFonts w:ascii="Times New Roman" w:hAnsi="Times New Roman"/>
                <w:i/>
                <w:color w:val="212121"/>
                <w:sz w:val="24"/>
                <w:szCs w:val="24"/>
                <w:shd w:val="clear" w:color="auto" w:fill="FFFFFF"/>
                <w:lang w:val="en-US"/>
              </w:rPr>
              <w:t>H. pylori</w:t>
            </w:r>
            <w:r w:rsidR="00E1795E" w:rsidRPr="005841B7">
              <w:rPr>
                <w:rFonts w:ascii="Times New Roman" w:hAnsi="Times New Roman"/>
                <w:color w:val="212121"/>
                <w:sz w:val="24"/>
                <w:szCs w:val="24"/>
                <w:shd w:val="clear" w:color="auto" w:fill="FFFFFF"/>
                <w:lang w:val="en-US"/>
              </w:rPr>
              <w:t xml:space="preserve"> infection</w:t>
            </w:r>
          </w:p>
        </w:tc>
        <w:tc>
          <w:tcPr>
            <w:tcW w:w="3827" w:type="dxa"/>
            <w:shd w:val="clear" w:color="auto" w:fill="auto"/>
            <w:vAlign w:val="center"/>
          </w:tcPr>
          <w:p w14:paraId="37A37A61" w14:textId="77777777" w:rsidR="0058148C" w:rsidRDefault="0058148C" w:rsidP="0058148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OR=2.40,</w:t>
            </w:r>
            <w:r w:rsidRPr="009669A0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CF0C43">
              <w:rPr>
                <w:rFonts w:ascii="Times New Roman" w:hAnsi="Times New Roman"/>
                <w:sz w:val="24"/>
                <w:szCs w:val="24"/>
                <w:lang w:val="en-US"/>
              </w:rPr>
              <w:t>p=0.0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13</w:t>
            </w:r>
            <w:r w:rsidRPr="00CF0C4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(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A</w:t>
            </w:r>
            <w:r w:rsidRPr="00CF0C43">
              <w:rPr>
                <w:rFonts w:ascii="Times New Roman" w:hAnsi="Times New Roman"/>
                <w:sz w:val="24"/>
                <w:szCs w:val="24"/>
                <w:lang w:val="en-US"/>
              </w:rPr>
              <w:t>)</w:t>
            </w:r>
          </w:p>
        </w:tc>
        <w:tc>
          <w:tcPr>
            <w:tcW w:w="3827" w:type="dxa"/>
            <w:shd w:val="clear" w:color="auto" w:fill="auto"/>
            <w:vAlign w:val="center"/>
          </w:tcPr>
          <w:p w14:paraId="159A9F6E" w14:textId="77777777" w:rsidR="0058148C" w:rsidRPr="00310A75" w:rsidRDefault="00310A75" w:rsidP="00EB538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310A75">
              <w:rPr>
                <w:rFonts w:ascii="Times New Roman" w:eastAsia="Times New Roman" w:hAnsi="Times New Roman"/>
                <w:iCs/>
                <w:color w:val="212121"/>
                <w:sz w:val="24"/>
                <w:szCs w:val="24"/>
                <w:lang w:val="en-US" w:eastAsia="ru-RU"/>
              </w:rPr>
              <w:t>Hellmig S</w:t>
            </w:r>
            <w:r>
              <w:rPr>
                <w:rFonts w:ascii="Times New Roman" w:eastAsia="Times New Roman" w:hAnsi="Times New Roman"/>
                <w:iCs/>
                <w:color w:val="212121"/>
                <w:sz w:val="24"/>
                <w:szCs w:val="24"/>
                <w:lang w:val="en-US" w:eastAsia="ru-RU"/>
              </w:rPr>
              <w:t xml:space="preserve">. </w:t>
            </w:r>
            <w:r w:rsidRPr="00903833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et al., 20</w:t>
            </w:r>
            <w:r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06</w:t>
            </w:r>
          </w:p>
        </w:tc>
      </w:tr>
      <w:tr w:rsidR="005841B7" w:rsidRPr="00E839A8" w14:paraId="5D4E5E0E" w14:textId="77777777" w:rsidTr="000B3EC4">
        <w:trPr>
          <w:trHeight w:val="235"/>
        </w:trPr>
        <w:tc>
          <w:tcPr>
            <w:tcW w:w="593" w:type="dxa"/>
            <w:vMerge/>
            <w:vAlign w:val="center"/>
          </w:tcPr>
          <w:p w14:paraId="07DD6B7A" w14:textId="77777777" w:rsidR="005841B7" w:rsidRPr="00903833" w:rsidRDefault="005841B7" w:rsidP="00BB0C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</w:pPr>
          </w:p>
        </w:tc>
        <w:tc>
          <w:tcPr>
            <w:tcW w:w="1276" w:type="dxa"/>
            <w:vMerge/>
            <w:shd w:val="clear" w:color="auto" w:fill="auto"/>
            <w:vAlign w:val="center"/>
          </w:tcPr>
          <w:p w14:paraId="5470D6D3" w14:textId="77777777" w:rsidR="005841B7" w:rsidRPr="00751CE1" w:rsidRDefault="005841B7" w:rsidP="00EB538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017" w:type="dxa"/>
            <w:vMerge/>
            <w:shd w:val="clear" w:color="auto" w:fill="auto"/>
            <w:vAlign w:val="center"/>
          </w:tcPr>
          <w:p w14:paraId="07EE3CA4" w14:textId="77777777" w:rsidR="005841B7" w:rsidRPr="00903833" w:rsidRDefault="005841B7" w:rsidP="00EB5389">
            <w:pPr>
              <w:spacing w:after="0" w:line="240" w:lineRule="auto"/>
              <w:jc w:val="center"/>
              <w:rPr>
                <w:rFonts w:ascii="Times New Roman" w:hAnsi="Times New Roman"/>
                <w:bCs/>
                <w:i/>
                <w:sz w:val="24"/>
                <w:szCs w:val="24"/>
                <w:lang w:val="en-US"/>
              </w:rPr>
            </w:pPr>
          </w:p>
        </w:tc>
        <w:tc>
          <w:tcPr>
            <w:tcW w:w="2101" w:type="dxa"/>
            <w:vMerge/>
            <w:vAlign w:val="center"/>
          </w:tcPr>
          <w:p w14:paraId="599906D7" w14:textId="77777777" w:rsidR="005841B7" w:rsidRPr="00903833" w:rsidRDefault="005841B7" w:rsidP="00543D1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985" w:type="dxa"/>
            <w:shd w:val="clear" w:color="auto" w:fill="auto"/>
            <w:vAlign w:val="center"/>
          </w:tcPr>
          <w:p w14:paraId="5EA846D6" w14:textId="77777777" w:rsidR="005841B7" w:rsidRPr="005841B7" w:rsidRDefault="005841B7" w:rsidP="00EB538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5841B7">
              <w:rPr>
                <w:rFonts w:ascii="Times New Roman" w:hAnsi="Times New Roman"/>
                <w:color w:val="212121"/>
                <w:sz w:val="24"/>
                <w:szCs w:val="24"/>
                <w:shd w:val="clear" w:color="auto" w:fill="FFFFFF"/>
                <w:lang w:val="en-US"/>
              </w:rPr>
              <w:t xml:space="preserve">duodenal ulcer after </w:t>
            </w:r>
            <w:r w:rsidRPr="0079643E">
              <w:rPr>
                <w:rFonts w:ascii="Times New Roman" w:hAnsi="Times New Roman"/>
                <w:i/>
                <w:color w:val="212121"/>
                <w:sz w:val="24"/>
                <w:szCs w:val="24"/>
                <w:shd w:val="clear" w:color="auto" w:fill="FFFFFF"/>
                <w:lang w:val="en-US"/>
              </w:rPr>
              <w:t>H. pylori</w:t>
            </w:r>
            <w:r w:rsidRPr="005841B7">
              <w:rPr>
                <w:rFonts w:ascii="Times New Roman" w:hAnsi="Times New Roman"/>
                <w:color w:val="212121"/>
                <w:sz w:val="24"/>
                <w:szCs w:val="24"/>
                <w:shd w:val="clear" w:color="auto" w:fill="FFFFFF"/>
                <w:lang w:val="en-US"/>
              </w:rPr>
              <w:t xml:space="preserve"> infection</w:t>
            </w:r>
          </w:p>
        </w:tc>
        <w:tc>
          <w:tcPr>
            <w:tcW w:w="3827" w:type="dxa"/>
            <w:shd w:val="clear" w:color="auto" w:fill="auto"/>
            <w:vAlign w:val="center"/>
          </w:tcPr>
          <w:p w14:paraId="78B26CAF" w14:textId="77777777" w:rsidR="005841B7" w:rsidRDefault="005841B7" w:rsidP="00EB538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172F5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p&gt;0.05</w:t>
            </w:r>
          </w:p>
        </w:tc>
        <w:tc>
          <w:tcPr>
            <w:tcW w:w="3827" w:type="dxa"/>
            <w:shd w:val="clear" w:color="auto" w:fill="auto"/>
            <w:vAlign w:val="center"/>
          </w:tcPr>
          <w:p w14:paraId="700079D2" w14:textId="77777777" w:rsidR="005841B7" w:rsidRDefault="005841B7" w:rsidP="00EB538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5841B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Yeh Y.C.</w:t>
            </w:r>
            <w:r w:rsidRPr="005841B7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 xml:space="preserve"> et al.,</w:t>
            </w:r>
            <w:r w:rsidRPr="00903833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 xml:space="preserve"> 20</w:t>
            </w:r>
            <w:r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10</w:t>
            </w:r>
          </w:p>
        </w:tc>
      </w:tr>
      <w:tr w:rsidR="00713ACE" w:rsidRPr="00E839A8" w14:paraId="4BDCB33D" w14:textId="77777777" w:rsidTr="000B3EC4">
        <w:trPr>
          <w:trHeight w:val="235"/>
        </w:trPr>
        <w:tc>
          <w:tcPr>
            <w:tcW w:w="593" w:type="dxa"/>
            <w:vMerge/>
            <w:vAlign w:val="center"/>
          </w:tcPr>
          <w:p w14:paraId="227B272A" w14:textId="77777777" w:rsidR="00713ACE" w:rsidRPr="00903833" w:rsidRDefault="00713ACE" w:rsidP="00BB0C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</w:pPr>
          </w:p>
        </w:tc>
        <w:tc>
          <w:tcPr>
            <w:tcW w:w="1276" w:type="dxa"/>
            <w:vMerge/>
            <w:shd w:val="clear" w:color="auto" w:fill="auto"/>
            <w:vAlign w:val="center"/>
          </w:tcPr>
          <w:p w14:paraId="699A3532" w14:textId="77777777" w:rsidR="00713ACE" w:rsidRPr="00751CE1" w:rsidRDefault="00713ACE" w:rsidP="00EB538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017" w:type="dxa"/>
            <w:vMerge/>
            <w:shd w:val="clear" w:color="auto" w:fill="auto"/>
            <w:vAlign w:val="center"/>
          </w:tcPr>
          <w:p w14:paraId="5BF7AF2E" w14:textId="77777777" w:rsidR="00713ACE" w:rsidRPr="00903833" w:rsidRDefault="00713ACE" w:rsidP="00EB5389">
            <w:pPr>
              <w:spacing w:after="0" w:line="240" w:lineRule="auto"/>
              <w:jc w:val="center"/>
              <w:rPr>
                <w:rFonts w:ascii="Times New Roman" w:hAnsi="Times New Roman"/>
                <w:bCs/>
                <w:i/>
                <w:sz w:val="24"/>
                <w:szCs w:val="24"/>
                <w:lang w:val="en-US"/>
              </w:rPr>
            </w:pPr>
          </w:p>
        </w:tc>
        <w:tc>
          <w:tcPr>
            <w:tcW w:w="2101" w:type="dxa"/>
            <w:vMerge/>
            <w:vAlign w:val="center"/>
          </w:tcPr>
          <w:p w14:paraId="480866C1" w14:textId="77777777" w:rsidR="00713ACE" w:rsidRPr="00903833" w:rsidRDefault="00713ACE" w:rsidP="00543D1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985" w:type="dxa"/>
            <w:shd w:val="clear" w:color="auto" w:fill="auto"/>
            <w:vAlign w:val="center"/>
          </w:tcPr>
          <w:p w14:paraId="055ADB4D" w14:textId="77777777" w:rsidR="00713ACE" w:rsidRPr="00CF0C43" w:rsidRDefault="00713ACE" w:rsidP="00EB538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CF0C43">
              <w:rPr>
                <w:rFonts w:ascii="Times New Roman" w:hAnsi="Times New Roman"/>
                <w:sz w:val="24"/>
                <w:szCs w:val="24"/>
                <w:lang w:val="en-US"/>
              </w:rPr>
              <w:t>gastric</w:t>
            </w:r>
            <w:r w:rsidRPr="005841B7">
              <w:rPr>
                <w:rFonts w:ascii="Times New Roman" w:hAnsi="Times New Roman"/>
                <w:color w:val="212121"/>
                <w:sz w:val="24"/>
                <w:szCs w:val="24"/>
                <w:shd w:val="clear" w:color="auto" w:fill="FFFFFF"/>
                <w:lang w:val="en-US"/>
              </w:rPr>
              <w:t xml:space="preserve"> ulcer after </w:t>
            </w:r>
            <w:r w:rsidRPr="0079643E">
              <w:rPr>
                <w:rFonts w:ascii="Times New Roman" w:hAnsi="Times New Roman"/>
                <w:i/>
                <w:color w:val="212121"/>
                <w:sz w:val="24"/>
                <w:szCs w:val="24"/>
                <w:shd w:val="clear" w:color="auto" w:fill="FFFFFF"/>
                <w:lang w:val="en-US"/>
              </w:rPr>
              <w:t>H. pylori</w:t>
            </w:r>
            <w:r w:rsidRPr="005841B7">
              <w:rPr>
                <w:rFonts w:ascii="Times New Roman" w:hAnsi="Times New Roman"/>
                <w:color w:val="212121"/>
                <w:sz w:val="24"/>
                <w:szCs w:val="24"/>
                <w:shd w:val="clear" w:color="auto" w:fill="FFFFFF"/>
                <w:lang w:val="en-US"/>
              </w:rPr>
              <w:t xml:space="preserve"> infection</w:t>
            </w:r>
          </w:p>
        </w:tc>
        <w:tc>
          <w:tcPr>
            <w:tcW w:w="3827" w:type="dxa"/>
            <w:shd w:val="clear" w:color="auto" w:fill="auto"/>
            <w:vAlign w:val="center"/>
          </w:tcPr>
          <w:p w14:paraId="099BBCA4" w14:textId="77777777" w:rsidR="00713ACE" w:rsidRDefault="00713ACE" w:rsidP="008D0E8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172F5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p&gt;0.05</w:t>
            </w:r>
          </w:p>
        </w:tc>
        <w:tc>
          <w:tcPr>
            <w:tcW w:w="3827" w:type="dxa"/>
            <w:shd w:val="clear" w:color="auto" w:fill="auto"/>
            <w:vAlign w:val="center"/>
          </w:tcPr>
          <w:p w14:paraId="36A0A4BD" w14:textId="77777777" w:rsidR="00713ACE" w:rsidRDefault="00713ACE" w:rsidP="008D0E8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5841B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Yeh Y.C.</w:t>
            </w:r>
            <w:r w:rsidRPr="005841B7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 xml:space="preserve"> et al.,</w:t>
            </w:r>
            <w:r w:rsidRPr="00903833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 xml:space="preserve"> 20</w:t>
            </w:r>
            <w:r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10</w:t>
            </w:r>
          </w:p>
        </w:tc>
      </w:tr>
      <w:tr w:rsidR="00713ACE" w:rsidRPr="00E839A8" w14:paraId="7A90F2B5" w14:textId="77777777" w:rsidTr="000B3EC4">
        <w:trPr>
          <w:trHeight w:val="235"/>
        </w:trPr>
        <w:tc>
          <w:tcPr>
            <w:tcW w:w="593" w:type="dxa"/>
            <w:vMerge/>
            <w:vAlign w:val="center"/>
          </w:tcPr>
          <w:p w14:paraId="6CD4F70F" w14:textId="77777777" w:rsidR="00713ACE" w:rsidRPr="00903833" w:rsidRDefault="00713ACE" w:rsidP="00BB0C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</w:pPr>
          </w:p>
        </w:tc>
        <w:tc>
          <w:tcPr>
            <w:tcW w:w="1276" w:type="dxa"/>
            <w:vMerge/>
            <w:shd w:val="clear" w:color="auto" w:fill="auto"/>
            <w:vAlign w:val="center"/>
          </w:tcPr>
          <w:p w14:paraId="4116FABA" w14:textId="77777777" w:rsidR="00713ACE" w:rsidRPr="00751CE1" w:rsidRDefault="00713ACE" w:rsidP="00EB538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017" w:type="dxa"/>
            <w:vMerge/>
            <w:shd w:val="clear" w:color="auto" w:fill="auto"/>
            <w:vAlign w:val="center"/>
          </w:tcPr>
          <w:p w14:paraId="299D8A36" w14:textId="77777777" w:rsidR="00713ACE" w:rsidRPr="00903833" w:rsidRDefault="00713ACE" w:rsidP="00EB5389">
            <w:pPr>
              <w:spacing w:after="0" w:line="240" w:lineRule="auto"/>
              <w:jc w:val="center"/>
              <w:rPr>
                <w:rFonts w:ascii="Times New Roman" w:hAnsi="Times New Roman"/>
                <w:bCs/>
                <w:i/>
                <w:sz w:val="24"/>
                <w:szCs w:val="24"/>
                <w:lang w:val="en-US"/>
              </w:rPr>
            </w:pPr>
          </w:p>
        </w:tc>
        <w:tc>
          <w:tcPr>
            <w:tcW w:w="2101" w:type="dxa"/>
            <w:vMerge/>
            <w:vAlign w:val="center"/>
          </w:tcPr>
          <w:p w14:paraId="1BCC0EE3" w14:textId="77777777" w:rsidR="00713ACE" w:rsidRPr="00903833" w:rsidRDefault="00713ACE" w:rsidP="00543D1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985" w:type="dxa"/>
            <w:shd w:val="clear" w:color="auto" w:fill="auto"/>
            <w:vAlign w:val="center"/>
          </w:tcPr>
          <w:p w14:paraId="7E63E910" w14:textId="77777777" w:rsidR="00713ACE" w:rsidRPr="00CF0C43" w:rsidRDefault="00713ACE" w:rsidP="00EB538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713ACE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gastritis</w:t>
            </w:r>
            <w:r w:rsidRPr="00713ACE">
              <w:rPr>
                <w:rFonts w:ascii="Times New Roman" w:hAnsi="Times New Roman"/>
                <w:color w:val="212121"/>
                <w:sz w:val="24"/>
                <w:szCs w:val="24"/>
                <w:shd w:val="clear" w:color="auto" w:fill="FFFFFF"/>
                <w:lang w:val="en-US"/>
              </w:rPr>
              <w:t xml:space="preserve"> </w:t>
            </w:r>
            <w:r w:rsidRPr="005841B7">
              <w:rPr>
                <w:rFonts w:ascii="Times New Roman" w:hAnsi="Times New Roman"/>
                <w:color w:val="212121"/>
                <w:sz w:val="24"/>
                <w:szCs w:val="24"/>
                <w:shd w:val="clear" w:color="auto" w:fill="FFFFFF"/>
                <w:lang w:val="en-US"/>
              </w:rPr>
              <w:t xml:space="preserve">after </w:t>
            </w:r>
            <w:r w:rsidRPr="0079643E">
              <w:rPr>
                <w:rFonts w:ascii="Times New Roman" w:hAnsi="Times New Roman"/>
                <w:i/>
                <w:color w:val="212121"/>
                <w:sz w:val="24"/>
                <w:szCs w:val="24"/>
                <w:shd w:val="clear" w:color="auto" w:fill="FFFFFF"/>
                <w:lang w:val="en-US"/>
              </w:rPr>
              <w:t>H. pylori</w:t>
            </w:r>
            <w:r w:rsidRPr="005841B7">
              <w:rPr>
                <w:rFonts w:ascii="Times New Roman" w:hAnsi="Times New Roman"/>
                <w:color w:val="212121"/>
                <w:sz w:val="24"/>
                <w:szCs w:val="24"/>
                <w:shd w:val="clear" w:color="auto" w:fill="FFFFFF"/>
                <w:lang w:val="en-US"/>
              </w:rPr>
              <w:t xml:space="preserve"> infection</w:t>
            </w:r>
          </w:p>
        </w:tc>
        <w:tc>
          <w:tcPr>
            <w:tcW w:w="3827" w:type="dxa"/>
            <w:shd w:val="clear" w:color="auto" w:fill="auto"/>
            <w:vAlign w:val="center"/>
          </w:tcPr>
          <w:p w14:paraId="59F0F968" w14:textId="77777777" w:rsidR="00713ACE" w:rsidRDefault="00713ACE" w:rsidP="008D0E8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172F5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p&gt;0.05</w:t>
            </w:r>
          </w:p>
        </w:tc>
        <w:tc>
          <w:tcPr>
            <w:tcW w:w="3827" w:type="dxa"/>
            <w:shd w:val="clear" w:color="auto" w:fill="auto"/>
            <w:vAlign w:val="center"/>
          </w:tcPr>
          <w:p w14:paraId="0C9CE885" w14:textId="77777777" w:rsidR="00713ACE" w:rsidRDefault="00713ACE" w:rsidP="008D0E8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5841B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Yeh Y.C.</w:t>
            </w:r>
            <w:r w:rsidRPr="005841B7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 xml:space="preserve"> et al.,</w:t>
            </w:r>
            <w:r w:rsidRPr="00903833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 xml:space="preserve"> 20</w:t>
            </w:r>
            <w:r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10</w:t>
            </w:r>
          </w:p>
        </w:tc>
      </w:tr>
      <w:tr w:rsidR="0058148C" w:rsidRPr="00B87225" w14:paraId="7347A72F" w14:textId="77777777" w:rsidTr="000B3EC4">
        <w:trPr>
          <w:trHeight w:val="235"/>
        </w:trPr>
        <w:tc>
          <w:tcPr>
            <w:tcW w:w="593" w:type="dxa"/>
            <w:vMerge/>
            <w:vAlign w:val="center"/>
          </w:tcPr>
          <w:p w14:paraId="25BBF308" w14:textId="77777777" w:rsidR="0058148C" w:rsidRPr="00903833" w:rsidRDefault="0058148C" w:rsidP="00BB0C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</w:pPr>
          </w:p>
        </w:tc>
        <w:tc>
          <w:tcPr>
            <w:tcW w:w="1276" w:type="dxa"/>
            <w:vMerge/>
            <w:shd w:val="clear" w:color="auto" w:fill="auto"/>
            <w:vAlign w:val="center"/>
          </w:tcPr>
          <w:p w14:paraId="36673553" w14:textId="77777777" w:rsidR="0058148C" w:rsidRPr="00751CE1" w:rsidRDefault="0058148C" w:rsidP="00EB538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017" w:type="dxa"/>
            <w:vMerge/>
            <w:shd w:val="clear" w:color="auto" w:fill="auto"/>
            <w:vAlign w:val="center"/>
          </w:tcPr>
          <w:p w14:paraId="30758C91" w14:textId="77777777" w:rsidR="0058148C" w:rsidRPr="00903833" w:rsidRDefault="0058148C" w:rsidP="00EB5389">
            <w:pPr>
              <w:spacing w:after="0" w:line="240" w:lineRule="auto"/>
              <w:jc w:val="center"/>
              <w:rPr>
                <w:rFonts w:ascii="Times New Roman" w:hAnsi="Times New Roman"/>
                <w:bCs/>
                <w:i/>
                <w:sz w:val="24"/>
                <w:szCs w:val="24"/>
                <w:lang w:val="en-US"/>
              </w:rPr>
            </w:pPr>
          </w:p>
        </w:tc>
        <w:tc>
          <w:tcPr>
            <w:tcW w:w="2101" w:type="dxa"/>
            <w:vMerge/>
            <w:vAlign w:val="center"/>
          </w:tcPr>
          <w:p w14:paraId="289E613B" w14:textId="77777777" w:rsidR="0058148C" w:rsidRPr="00903833" w:rsidRDefault="0058148C" w:rsidP="00543D1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985" w:type="dxa"/>
            <w:shd w:val="clear" w:color="auto" w:fill="auto"/>
            <w:vAlign w:val="center"/>
          </w:tcPr>
          <w:p w14:paraId="5F04E402" w14:textId="77777777" w:rsidR="0058148C" w:rsidRPr="00CF0C43" w:rsidRDefault="0058148C" w:rsidP="00EB538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CF0C43">
              <w:rPr>
                <w:rFonts w:ascii="Times New Roman" w:hAnsi="Times New Roman"/>
                <w:sz w:val="24"/>
                <w:szCs w:val="24"/>
                <w:lang w:val="en-US"/>
              </w:rPr>
              <w:t>peptic ulcer</w:t>
            </w:r>
          </w:p>
        </w:tc>
        <w:tc>
          <w:tcPr>
            <w:tcW w:w="3827" w:type="dxa"/>
            <w:shd w:val="clear" w:color="auto" w:fill="auto"/>
            <w:vAlign w:val="center"/>
          </w:tcPr>
          <w:p w14:paraId="59ABF6D1" w14:textId="77777777" w:rsidR="0058148C" w:rsidRPr="00CF0C43" w:rsidRDefault="0058148C" w:rsidP="00EB538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OR=0.49,</w:t>
            </w:r>
            <w:r w:rsidRPr="009669A0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CF0C43">
              <w:rPr>
                <w:rFonts w:ascii="Times New Roman" w:hAnsi="Times New Roman"/>
                <w:sz w:val="24"/>
                <w:szCs w:val="24"/>
                <w:lang w:val="en-US"/>
              </w:rPr>
              <w:t>p=0.007 (</w:t>
            </w:r>
            <w:r w:rsidRPr="009669A0">
              <w:rPr>
                <w:rFonts w:ascii="Times New Roman" w:hAnsi="Times New Roman"/>
                <w:sz w:val="24"/>
                <w:szCs w:val="24"/>
                <w:lang w:val="en-US"/>
              </w:rPr>
              <w:t>AA</w:t>
            </w:r>
            <w:r w:rsidRPr="00CF0C43">
              <w:rPr>
                <w:rFonts w:ascii="Times New Roman" w:hAnsi="Times New Roman"/>
                <w:sz w:val="24"/>
                <w:szCs w:val="24"/>
                <w:lang w:val="en-US"/>
              </w:rPr>
              <w:t>)</w:t>
            </w:r>
          </w:p>
        </w:tc>
        <w:tc>
          <w:tcPr>
            <w:tcW w:w="3827" w:type="dxa"/>
            <w:shd w:val="clear" w:color="auto" w:fill="auto"/>
            <w:vAlign w:val="center"/>
          </w:tcPr>
          <w:p w14:paraId="3528A4D1" w14:textId="77777777" w:rsidR="0058148C" w:rsidRPr="00903833" w:rsidRDefault="0058148C" w:rsidP="00EB538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Shaimardanova</w:t>
            </w:r>
            <w:r w:rsidRPr="00903833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 xml:space="preserve"> E.Kh. et al., 2016</w:t>
            </w:r>
          </w:p>
        </w:tc>
      </w:tr>
      <w:tr w:rsidR="00227DC3" w:rsidRPr="00B87225" w14:paraId="2B80800D" w14:textId="77777777" w:rsidTr="000B3EC4">
        <w:trPr>
          <w:trHeight w:val="235"/>
        </w:trPr>
        <w:tc>
          <w:tcPr>
            <w:tcW w:w="593" w:type="dxa"/>
            <w:vMerge/>
            <w:vAlign w:val="center"/>
          </w:tcPr>
          <w:p w14:paraId="1EE5BE4C" w14:textId="77777777" w:rsidR="00227DC3" w:rsidRPr="00903833" w:rsidRDefault="00227DC3" w:rsidP="00BB0C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</w:pPr>
          </w:p>
        </w:tc>
        <w:tc>
          <w:tcPr>
            <w:tcW w:w="1276" w:type="dxa"/>
            <w:vMerge/>
            <w:shd w:val="clear" w:color="auto" w:fill="auto"/>
            <w:vAlign w:val="center"/>
          </w:tcPr>
          <w:p w14:paraId="6EC225C6" w14:textId="77777777" w:rsidR="00227DC3" w:rsidRPr="00751CE1" w:rsidRDefault="00227DC3" w:rsidP="00EB538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017" w:type="dxa"/>
            <w:vMerge/>
            <w:shd w:val="clear" w:color="auto" w:fill="auto"/>
            <w:vAlign w:val="center"/>
          </w:tcPr>
          <w:p w14:paraId="293017AA" w14:textId="77777777" w:rsidR="00227DC3" w:rsidRPr="00903833" w:rsidRDefault="00227DC3" w:rsidP="00EB5389">
            <w:pPr>
              <w:spacing w:after="0" w:line="240" w:lineRule="auto"/>
              <w:jc w:val="center"/>
              <w:rPr>
                <w:rFonts w:ascii="Times New Roman" w:hAnsi="Times New Roman"/>
                <w:bCs/>
                <w:i/>
                <w:sz w:val="24"/>
                <w:szCs w:val="24"/>
                <w:lang w:val="en-US"/>
              </w:rPr>
            </w:pPr>
          </w:p>
        </w:tc>
        <w:tc>
          <w:tcPr>
            <w:tcW w:w="2101" w:type="dxa"/>
            <w:vMerge/>
            <w:vAlign w:val="center"/>
          </w:tcPr>
          <w:p w14:paraId="35089C9D" w14:textId="77777777" w:rsidR="00227DC3" w:rsidRPr="00903833" w:rsidRDefault="00227DC3" w:rsidP="00543D1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985" w:type="dxa"/>
            <w:shd w:val="clear" w:color="auto" w:fill="auto"/>
            <w:vAlign w:val="center"/>
          </w:tcPr>
          <w:p w14:paraId="266D144B" w14:textId="77777777" w:rsidR="00227DC3" w:rsidRPr="00CF0C43" w:rsidRDefault="00227DC3" w:rsidP="00EB538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CF0C43">
              <w:rPr>
                <w:rFonts w:ascii="Times New Roman" w:hAnsi="Times New Roman"/>
                <w:sz w:val="24"/>
                <w:szCs w:val="24"/>
                <w:lang w:val="en-US"/>
              </w:rPr>
              <w:t>peptic ulcer</w:t>
            </w:r>
            <w:r w:rsidRPr="00E1795E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in </w:t>
            </w:r>
            <w:r w:rsidRPr="0079643E">
              <w:rPr>
                <w:rFonts w:ascii="Times New Roman" w:hAnsi="Times New Roman"/>
                <w:i/>
                <w:color w:val="212121"/>
                <w:sz w:val="24"/>
                <w:szCs w:val="24"/>
                <w:shd w:val="clear" w:color="auto" w:fill="FFFFFF"/>
                <w:lang w:val="en-US"/>
              </w:rPr>
              <w:t>H. pylori</w:t>
            </w:r>
            <w:r w:rsidRPr="005841B7">
              <w:rPr>
                <w:rFonts w:ascii="Times New Roman" w:hAnsi="Times New Roman"/>
                <w:color w:val="212121"/>
                <w:sz w:val="24"/>
                <w:szCs w:val="24"/>
                <w:shd w:val="clear" w:color="auto" w:fill="FFFFFF"/>
                <w:lang w:val="en-US"/>
              </w:rPr>
              <w:t xml:space="preserve"> infection</w:t>
            </w:r>
          </w:p>
        </w:tc>
        <w:tc>
          <w:tcPr>
            <w:tcW w:w="3827" w:type="dxa"/>
            <w:shd w:val="clear" w:color="auto" w:fill="auto"/>
            <w:vAlign w:val="center"/>
          </w:tcPr>
          <w:p w14:paraId="41B0523E" w14:textId="77777777" w:rsidR="00227DC3" w:rsidRPr="00CF0C43" w:rsidRDefault="00513862" w:rsidP="0051386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OR=0.54</w:t>
            </w:r>
            <w:r w:rsidR="00227DC3">
              <w:rPr>
                <w:rFonts w:ascii="Times New Roman" w:hAnsi="Times New Roman"/>
                <w:sz w:val="24"/>
                <w:szCs w:val="24"/>
                <w:lang w:val="en-US"/>
              </w:rPr>
              <w:t>,</w:t>
            </w:r>
            <w:r w:rsidR="00227DC3" w:rsidRPr="009669A0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="00227DC3" w:rsidRPr="00CF0C43">
              <w:rPr>
                <w:rFonts w:ascii="Times New Roman" w:hAnsi="Times New Roman"/>
                <w:sz w:val="24"/>
                <w:szCs w:val="24"/>
                <w:lang w:val="en-US"/>
              </w:rPr>
              <w:t>p=0.0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3</w:t>
            </w:r>
            <w:r w:rsidR="00227DC3" w:rsidRPr="00CF0C4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(</w:t>
            </w:r>
            <w:r w:rsidR="00227DC3" w:rsidRPr="009669A0">
              <w:rPr>
                <w:rFonts w:ascii="Times New Roman" w:hAnsi="Times New Roman"/>
                <w:sz w:val="24"/>
                <w:szCs w:val="24"/>
                <w:lang w:val="en-US"/>
              </w:rPr>
              <w:t>AA</w:t>
            </w:r>
            <w:r w:rsidR="00227DC3" w:rsidRPr="00CF0C43">
              <w:rPr>
                <w:rFonts w:ascii="Times New Roman" w:hAnsi="Times New Roman"/>
                <w:sz w:val="24"/>
                <w:szCs w:val="24"/>
                <w:lang w:val="en-US"/>
              </w:rPr>
              <w:t>)</w:t>
            </w:r>
          </w:p>
        </w:tc>
        <w:tc>
          <w:tcPr>
            <w:tcW w:w="3827" w:type="dxa"/>
            <w:shd w:val="clear" w:color="auto" w:fill="auto"/>
            <w:vAlign w:val="center"/>
          </w:tcPr>
          <w:p w14:paraId="244FFBED" w14:textId="77777777" w:rsidR="00227DC3" w:rsidRPr="00903833" w:rsidRDefault="00227DC3" w:rsidP="00027E4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Shaimardanova</w:t>
            </w:r>
            <w:r w:rsidRPr="00903833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 xml:space="preserve"> E.Kh. et al., 2016</w:t>
            </w:r>
          </w:p>
        </w:tc>
      </w:tr>
      <w:tr w:rsidR="00227DC3" w:rsidRPr="00B87225" w14:paraId="28802EEF" w14:textId="77777777" w:rsidTr="000B3EC4">
        <w:trPr>
          <w:trHeight w:val="235"/>
        </w:trPr>
        <w:tc>
          <w:tcPr>
            <w:tcW w:w="593" w:type="dxa"/>
            <w:vMerge/>
            <w:vAlign w:val="center"/>
          </w:tcPr>
          <w:p w14:paraId="7BBD3B1A" w14:textId="77777777" w:rsidR="00227DC3" w:rsidRPr="00903833" w:rsidRDefault="00227DC3" w:rsidP="00BB0C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</w:pPr>
          </w:p>
        </w:tc>
        <w:tc>
          <w:tcPr>
            <w:tcW w:w="1276" w:type="dxa"/>
            <w:vMerge/>
            <w:shd w:val="clear" w:color="auto" w:fill="auto"/>
            <w:vAlign w:val="center"/>
          </w:tcPr>
          <w:p w14:paraId="2591401F" w14:textId="77777777" w:rsidR="00227DC3" w:rsidRPr="00751CE1" w:rsidRDefault="00227DC3" w:rsidP="00EB538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017" w:type="dxa"/>
            <w:vMerge/>
            <w:shd w:val="clear" w:color="auto" w:fill="auto"/>
            <w:vAlign w:val="center"/>
          </w:tcPr>
          <w:p w14:paraId="5055997C" w14:textId="77777777" w:rsidR="00227DC3" w:rsidRPr="00903833" w:rsidRDefault="00227DC3" w:rsidP="00EB5389">
            <w:pPr>
              <w:spacing w:after="0" w:line="240" w:lineRule="auto"/>
              <w:jc w:val="center"/>
              <w:rPr>
                <w:rFonts w:ascii="Times New Roman" w:hAnsi="Times New Roman"/>
                <w:bCs/>
                <w:i/>
                <w:sz w:val="24"/>
                <w:szCs w:val="24"/>
                <w:lang w:val="en-US"/>
              </w:rPr>
            </w:pPr>
          </w:p>
        </w:tc>
        <w:tc>
          <w:tcPr>
            <w:tcW w:w="2101" w:type="dxa"/>
            <w:vMerge/>
            <w:vAlign w:val="center"/>
          </w:tcPr>
          <w:p w14:paraId="7EEE1B09" w14:textId="77777777" w:rsidR="00227DC3" w:rsidRPr="00903833" w:rsidRDefault="00227DC3" w:rsidP="00543D1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985" w:type="dxa"/>
            <w:shd w:val="clear" w:color="auto" w:fill="auto"/>
            <w:vAlign w:val="center"/>
          </w:tcPr>
          <w:p w14:paraId="0F90252E" w14:textId="77777777" w:rsidR="00227DC3" w:rsidRPr="00CF0C43" w:rsidRDefault="00227DC3" w:rsidP="00EB538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5841B7">
              <w:rPr>
                <w:rFonts w:ascii="Times New Roman" w:hAnsi="Times New Roman"/>
                <w:color w:val="212121"/>
                <w:sz w:val="24"/>
                <w:szCs w:val="24"/>
                <w:shd w:val="clear" w:color="auto" w:fill="FFFFFF"/>
                <w:lang w:val="en-US"/>
              </w:rPr>
              <w:t>duodenal ulcer</w:t>
            </w:r>
          </w:p>
        </w:tc>
        <w:tc>
          <w:tcPr>
            <w:tcW w:w="3827" w:type="dxa"/>
            <w:shd w:val="clear" w:color="auto" w:fill="auto"/>
            <w:vAlign w:val="center"/>
          </w:tcPr>
          <w:p w14:paraId="27EF0165" w14:textId="77777777" w:rsidR="00227DC3" w:rsidRPr="00CF0C43" w:rsidRDefault="00227DC3" w:rsidP="00227D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OR=1.57,</w:t>
            </w:r>
            <w:r w:rsidRPr="009669A0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p=0.009</w:t>
            </w:r>
            <w:r w:rsidRPr="00CF0C4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(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AG</w:t>
            </w:r>
            <w:r w:rsidRPr="00CF0C43">
              <w:rPr>
                <w:rFonts w:ascii="Times New Roman" w:hAnsi="Times New Roman"/>
                <w:sz w:val="24"/>
                <w:szCs w:val="24"/>
                <w:lang w:val="en-US"/>
              </w:rPr>
              <w:t>)</w:t>
            </w:r>
          </w:p>
        </w:tc>
        <w:tc>
          <w:tcPr>
            <w:tcW w:w="3827" w:type="dxa"/>
            <w:shd w:val="clear" w:color="auto" w:fill="auto"/>
            <w:vAlign w:val="center"/>
          </w:tcPr>
          <w:p w14:paraId="17155590" w14:textId="77777777" w:rsidR="00227DC3" w:rsidRPr="00903833" w:rsidRDefault="00227DC3" w:rsidP="00027E4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Shaimardanova</w:t>
            </w:r>
            <w:r w:rsidRPr="00903833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 xml:space="preserve"> E.Kh. et al., 2016</w:t>
            </w:r>
          </w:p>
        </w:tc>
      </w:tr>
      <w:tr w:rsidR="0058148C" w:rsidRPr="00E839A8" w14:paraId="084C25A1" w14:textId="77777777" w:rsidTr="000B3EC4">
        <w:trPr>
          <w:trHeight w:val="235"/>
        </w:trPr>
        <w:tc>
          <w:tcPr>
            <w:tcW w:w="593" w:type="dxa"/>
            <w:vMerge/>
            <w:vAlign w:val="center"/>
          </w:tcPr>
          <w:p w14:paraId="58955473" w14:textId="77777777" w:rsidR="0058148C" w:rsidRPr="00E839A8" w:rsidRDefault="0058148C" w:rsidP="00BB0C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1276" w:type="dxa"/>
            <w:vMerge/>
            <w:shd w:val="clear" w:color="auto" w:fill="auto"/>
            <w:vAlign w:val="center"/>
          </w:tcPr>
          <w:p w14:paraId="73D5A082" w14:textId="77777777" w:rsidR="0058148C" w:rsidRPr="00751CE1" w:rsidRDefault="0058148C" w:rsidP="002A49D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1017" w:type="dxa"/>
            <w:vMerge/>
            <w:shd w:val="clear" w:color="auto" w:fill="auto"/>
            <w:vAlign w:val="center"/>
          </w:tcPr>
          <w:p w14:paraId="657B882C" w14:textId="77777777" w:rsidR="0058148C" w:rsidRPr="009669A0" w:rsidRDefault="0058148C" w:rsidP="002A49D7">
            <w:pPr>
              <w:spacing w:after="0" w:line="240" w:lineRule="auto"/>
              <w:jc w:val="center"/>
              <w:rPr>
                <w:rFonts w:ascii="Times New Roman" w:hAnsi="Times New Roman"/>
                <w:bCs/>
                <w:i/>
                <w:sz w:val="24"/>
                <w:szCs w:val="24"/>
                <w:lang w:val="en-US"/>
              </w:rPr>
            </w:pPr>
          </w:p>
        </w:tc>
        <w:tc>
          <w:tcPr>
            <w:tcW w:w="2101" w:type="dxa"/>
            <w:vMerge/>
            <w:vAlign w:val="center"/>
          </w:tcPr>
          <w:p w14:paraId="4F23DE05" w14:textId="77777777" w:rsidR="0058148C" w:rsidRPr="00E839A8" w:rsidRDefault="0058148C" w:rsidP="002A49D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985" w:type="dxa"/>
            <w:shd w:val="clear" w:color="auto" w:fill="auto"/>
            <w:vAlign w:val="center"/>
          </w:tcPr>
          <w:p w14:paraId="2E093E15" w14:textId="77777777" w:rsidR="0058148C" w:rsidRPr="009669A0" w:rsidRDefault="0058148C" w:rsidP="00EB538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CF0C43">
              <w:rPr>
                <w:rFonts w:ascii="Times New Roman" w:hAnsi="Times New Roman"/>
                <w:sz w:val="24"/>
                <w:szCs w:val="24"/>
                <w:lang w:val="en-US"/>
              </w:rPr>
              <w:t>gastric cancer</w:t>
            </w:r>
          </w:p>
        </w:tc>
        <w:tc>
          <w:tcPr>
            <w:tcW w:w="3827" w:type="dxa"/>
            <w:shd w:val="clear" w:color="auto" w:fill="auto"/>
            <w:vAlign w:val="center"/>
          </w:tcPr>
          <w:p w14:paraId="339F846C" w14:textId="77777777" w:rsidR="0058148C" w:rsidRPr="009669A0" w:rsidRDefault="0058148C" w:rsidP="00EB538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OR=4.34,</w:t>
            </w:r>
            <w:r w:rsidRPr="009669A0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9669A0">
              <w:rPr>
                <w:rFonts w:ascii="Times New Roman" w:hAnsi="Times New Roman"/>
                <w:sz w:val="24"/>
                <w:szCs w:val="24"/>
              </w:rPr>
              <w:t>р</w:t>
            </w:r>
            <w:r w:rsidRPr="009669A0">
              <w:rPr>
                <w:rFonts w:ascii="Times New Roman" w:hAnsi="Times New Roman"/>
                <w:sz w:val="24"/>
                <w:szCs w:val="24"/>
                <w:lang w:val="en-US"/>
              </w:rPr>
              <w:t>&lt;0.05 (Q)</w:t>
            </w:r>
          </w:p>
        </w:tc>
        <w:tc>
          <w:tcPr>
            <w:tcW w:w="3827" w:type="dxa"/>
            <w:shd w:val="clear" w:color="auto" w:fill="auto"/>
            <w:vAlign w:val="center"/>
          </w:tcPr>
          <w:p w14:paraId="09A7E014" w14:textId="77777777" w:rsidR="0058148C" w:rsidRPr="00903833" w:rsidRDefault="0058148C" w:rsidP="00EB538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03833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Okada R. et al., 2017</w:t>
            </w:r>
          </w:p>
        </w:tc>
      </w:tr>
      <w:tr w:rsidR="0058148C" w:rsidRPr="00E839A8" w14:paraId="1F9955E1" w14:textId="77777777" w:rsidTr="000B3EC4">
        <w:trPr>
          <w:trHeight w:val="235"/>
        </w:trPr>
        <w:tc>
          <w:tcPr>
            <w:tcW w:w="593" w:type="dxa"/>
            <w:vMerge/>
            <w:vAlign w:val="center"/>
          </w:tcPr>
          <w:p w14:paraId="6C4C341A" w14:textId="77777777" w:rsidR="0058148C" w:rsidRPr="009669A0" w:rsidRDefault="0058148C" w:rsidP="00BB0C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vMerge/>
            <w:shd w:val="clear" w:color="auto" w:fill="auto"/>
            <w:vAlign w:val="center"/>
          </w:tcPr>
          <w:p w14:paraId="4277C680" w14:textId="77777777" w:rsidR="0058148C" w:rsidRPr="00751CE1" w:rsidRDefault="0058148C" w:rsidP="002A49D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017" w:type="dxa"/>
            <w:vMerge/>
            <w:shd w:val="clear" w:color="auto" w:fill="auto"/>
            <w:vAlign w:val="center"/>
          </w:tcPr>
          <w:p w14:paraId="0806FC7D" w14:textId="77777777" w:rsidR="0058148C" w:rsidRPr="009669A0" w:rsidRDefault="0058148C" w:rsidP="002A49D7">
            <w:pPr>
              <w:spacing w:after="0" w:line="240" w:lineRule="auto"/>
              <w:jc w:val="center"/>
              <w:rPr>
                <w:rFonts w:ascii="Times New Roman" w:hAnsi="Times New Roman"/>
                <w:bCs/>
                <w:i/>
                <w:sz w:val="24"/>
                <w:szCs w:val="24"/>
                <w:lang w:val="en-US"/>
              </w:rPr>
            </w:pPr>
          </w:p>
        </w:tc>
        <w:tc>
          <w:tcPr>
            <w:tcW w:w="2101" w:type="dxa"/>
            <w:vMerge/>
            <w:vAlign w:val="center"/>
          </w:tcPr>
          <w:p w14:paraId="0F10EEAD" w14:textId="77777777" w:rsidR="0058148C" w:rsidRPr="009669A0" w:rsidRDefault="0058148C" w:rsidP="002A49D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  <w:shd w:val="clear" w:color="auto" w:fill="auto"/>
            <w:vAlign w:val="center"/>
          </w:tcPr>
          <w:p w14:paraId="17A11D38" w14:textId="77777777" w:rsidR="0058148C" w:rsidRPr="009669A0" w:rsidRDefault="0058148C" w:rsidP="00443F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F0C43">
              <w:rPr>
                <w:rFonts w:ascii="Times New Roman" w:hAnsi="Times New Roman"/>
                <w:sz w:val="24"/>
                <w:szCs w:val="24"/>
                <w:lang w:val="en-US"/>
              </w:rPr>
              <w:t>gastric cancer</w:t>
            </w:r>
          </w:p>
        </w:tc>
        <w:tc>
          <w:tcPr>
            <w:tcW w:w="3827" w:type="dxa"/>
            <w:shd w:val="clear" w:color="auto" w:fill="auto"/>
            <w:vAlign w:val="center"/>
          </w:tcPr>
          <w:p w14:paraId="1AEAB3EE" w14:textId="77777777" w:rsidR="0058148C" w:rsidRPr="002D6F96" w:rsidRDefault="0058148C" w:rsidP="00443F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OR=</w:t>
            </w:r>
            <w:r w:rsidRPr="002D6F96">
              <w:rPr>
                <w:rFonts w:ascii="Times New Roman" w:hAnsi="Times New Roman"/>
                <w:sz w:val="24"/>
                <w:szCs w:val="24"/>
                <w:lang w:val="en-US"/>
              </w:rPr>
              <w:t>3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.3</w:t>
            </w:r>
            <w:r w:rsidRPr="002D6F96">
              <w:rPr>
                <w:rFonts w:ascii="Times New Roman" w:hAnsi="Times New Roman"/>
                <w:sz w:val="24"/>
                <w:szCs w:val="24"/>
                <w:lang w:val="en-US"/>
              </w:rPr>
              <w:t>5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,</w:t>
            </w:r>
            <w:r w:rsidRPr="009669A0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971FD0">
              <w:rPr>
                <w:rFonts w:ascii="Times New Roman" w:hAnsi="Times New Roman"/>
                <w:sz w:val="24"/>
                <w:szCs w:val="24"/>
                <w:lang w:val="en-US"/>
              </w:rPr>
              <w:t>р</w:t>
            </w:r>
            <w:r w:rsidRPr="009669A0">
              <w:rPr>
                <w:rFonts w:ascii="Times New Roman" w:hAnsi="Times New Roman"/>
                <w:sz w:val="24"/>
                <w:szCs w:val="24"/>
                <w:lang w:val="en-US"/>
              </w:rPr>
              <w:t>&lt;0.05 (</w:t>
            </w:r>
            <w:r w:rsidRPr="00971FD0">
              <w:rPr>
                <w:rFonts w:ascii="Times New Roman" w:hAnsi="Times New Roman"/>
                <w:sz w:val="24"/>
                <w:szCs w:val="24"/>
                <w:lang w:val="en-US"/>
              </w:rPr>
              <w:t>haplotype CAA rs3918242-rs17576-rs17577)</w:t>
            </w:r>
          </w:p>
        </w:tc>
        <w:tc>
          <w:tcPr>
            <w:tcW w:w="3827" w:type="dxa"/>
            <w:shd w:val="clear" w:color="auto" w:fill="auto"/>
            <w:vAlign w:val="center"/>
          </w:tcPr>
          <w:p w14:paraId="390568FC" w14:textId="77777777" w:rsidR="0058148C" w:rsidRPr="00E839A8" w:rsidRDefault="0058148C" w:rsidP="00443F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03833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Okada R. et al., 2017</w:t>
            </w:r>
          </w:p>
        </w:tc>
      </w:tr>
      <w:tr w:rsidR="00751CE1" w:rsidRPr="00E839A8" w14:paraId="32A2A994" w14:textId="77777777" w:rsidTr="000B3EC4">
        <w:trPr>
          <w:trHeight w:val="235"/>
        </w:trPr>
        <w:tc>
          <w:tcPr>
            <w:tcW w:w="593" w:type="dxa"/>
            <w:vMerge w:val="restart"/>
            <w:vAlign w:val="center"/>
          </w:tcPr>
          <w:p w14:paraId="58805368" w14:textId="77777777" w:rsidR="00751CE1" w:rsidRPr="00903833" w:rsidRDefault="00751CE1" w:rsidP="00BB0C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  <w:t>20</w:t>
            </w:r>
          </w:p>
        </w:tc>
        <w:tc>
          <w:tcPr>
            <w:tcW w:w="1276" w:type="dxa"/>
            <w:vMerge w:val="restart"/>
            <w:shd w:val="clear" w:color="auto" w:fill="auto"/>
            <w:vAlign w:val="center"/>
          </w:tcPr>
          <w:p w14:paraId="4E0C9F3D" w14:textId="77777777" w:rsidR="00751CE1" w:rsidRPr="00751CE1" w:rsidRDefault="00751CE1" w:rsidP="00EB538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751CE1"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  <w:t>rs2250889</w:t>
            </w:r>
          </w:p>
        </w:tc>
        <w:tc>
          <w:tcPr>
            <w:tcW w:w="1017" w:type="dxa"/>
            <w:vMerge w:val="restart"/>
            <w:shd w:val="clear" w:color="auto" w:fill="auto"/>
            <w:vAlign w:val="center"/>
          </w:tcPr>
          <w:p w14:paraId="5545B48F" w14:textId="77777777" w:rsidR="00751CE1" w:rsidRPr="00903833" w:rsidRDefault="00751CE1" w:rsidP="00EB5389">
            <w:pPr>
              <w:spacing w:after="0" w:line="240" w:lineRule="auto"/>
              <w:jc w:val="center"/>
              <w:rPr>
                <w:rFonts w:ascii="Times New Roman" w:hAnsi="Times New Roman"/>
                <w:bCs/>
                <w:i/>
                <w:sz w:val="24"/>
                <w:szCs w:val="24"/>
                <w:lang w:val="en-US"/>
              </w:rPr>
            </w:pPr>
            <w:r w:rsidRPr="00903833">
              <w:rPr>
                <w:rFonts w:ascii="Times New Roman" w:hAnsi="Times New Roman"/>
                <w:bCs/>
                <w:i/>
                <w:sz w:val="24"/>
                <w:szCs w:val="24"/>
                <w:lang w:val="en-US"/>
              </w:rPr>
              <w:t>MMP</w:t>
            </w:r>
            <w:r w:rsidR="00871CA6">
              <w:rPr>
                <w:rFonts w:ascii="Times New Roman" w:hAnsi="Times New Roman"/>
                <w:bCs/>
                <w:i/>
                <w:sz w:val="24"/>
                <w:szCs w:val="24"/>
                <w:lang w:val="en-US"/>
              </w:rPr>
              <w:t>-</w:t>
            </w:r>
            <w:r w:rsidRPr="00903833">
              <w:rPr>
                <w:rFonts w:ascii="Times New Roman" w:hAnsi="Times New Roman"/>
                <w:bCs/>
                <w:i/>
                <w:sz w:val="24"/>
                <w:szCs w:val="24"/>
                <w:lang w:val="en-US"/>
              </w:rPr>
              <w:t>9</w:t>
            </w:r>
          </w:p>
        </w:tc>
        <w:tc>
          <w:tcPr>
            <w:tcW w:w="2101" w:type="dxa"/>
            <w:vMerge w:val="restart"/>
            <w:vAlign w:val="center"/>
          </w:tcPr>
          <w:p w14:paraId="6E2CC423" w14:textId="77777777" w:rsidR="00751CE1" w:rsidRPr="00543D1C" w:rsidRDefault="00751CE1" w:rsidP="002A49D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22/38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466D6C06" w14:textId="77777777" w:rsidR="00751CE1" w:rsidRPr="009669A0" w:rsidRDefault="00751CE1" w:rsidP="00EB538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F0C43">
              <w:rPr>
                <w:rFonts w:ascii="Times New Roman" w:hAnsi="Times New Roman"/>
                <w:sz w:val="24"/>
                <w:szCs w:val="24"/>
                <w:lang w:val="en-US"/>
              </w:rPr>
              <w:t>gastric cancer</w:t>
            </w:r>
          </w:p>
        </w:tc>
        <w:tc>
          <w:tcPr>
            <w:tcW w:w="3827" w:type="dxa"/>
            <w:shd w:val="clear" w:color="auto" w:fill="auto"/>
            <w:vAlign w:val="center"/>
          </w:tcPr>
          <w:p w14:paraId="6ED5FF03" w14:textId="77777777" w:rsidR="00751CE1" w:rsidRPr="009669A0" w:rsidRDefault="00751CE1" w:rsidP="00EB538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172F5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p&gt;0.05</w:t>
            </w:r>
          </w:p>
        </w:tc>
        <w:tc>
          <w:tcPr>
            <w:tcW w:w="3827" w:type="dxa"/>
            <w:shd w:val="clear" w:color="auto" w:fill="auto"/>
            <w:vAlign w:val="center"/>
          </w:tcPr>
          <w:p w14:paraId="22A51851" w14:textId="77777777" w:rsidR="00751CE1" w:rsidRPr="00BF16FC" w:rsidRDefault="00751CE1" w:rsidP="00BA45F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BF16FC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Kim J.H.</w:t>
            </w:r>
            <w:r w:rsidRPr="00903833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 xml:space="preserve"> et al., 201</w:t>
            </w:r>
            <w:r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1</w:t>
            </w:r>
          </w:p>
        </w:tc>
      </w:tr>
      <w:tr w:rsidR="00751CE1" w:rsidRPr="00E839A8" w14:paraId="77581BBA" w14:textId="77777777" w:rsidTr="000B3EC4">
        <w:trPr>
          <w:trHeight w:val="235"/>
        </w:trPr>
        <w:tc>
          <w:tcPr>
            <w:tcW w:w="593" w:type="dxa"/>
            <w:vMerge/>
            <w:vAlign w:val="center"/>
          </w:tcPr>
          <w:p w14:paraId="2550578D" w14:textId="77777777" w:rsidR="00751CE1" w:rsidRPr="00BA45F3" w:rsidRDefault="00751CE1" w:rsidP="00BB0C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1276" w:type="dxa"/>
            <w:vMerge/>
            <w:shd w:val="clear" w:color="auto" w:fill="auto"/>
            <w:vAlign w:val="center"/>
          </w:tcPr>
          <w:p w14:paraId="163B8C53" w14:textId="77777777" w:rsidR="00751CE1" w:rsidRPr="00751CE1" w:rsidRDefault="00751CE1" w:rsidP="002A49D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1017" w:type="dxa"/>
            <w:vMerge/>
            <w:shd w:val="clear" w:color="auto" w:fill="auto"/>
            <w:vAlign w:val="center"/>
          </w:tcPr>
          <w:p w14:paraId="0583064D" w14:textId="77777777" w:rsidR="00751CE1" w:rsidRPr="009669A0" w:rsidRDefault="00751CE1" w:rsidP="002A49D7">
            <w:pPr>
              <w:spacing w:after="0" w:line="240" w:lineRule="auto"/>
              <w:jc w:val="center"/>
              <w:rPr>
                <w:rFonts w:ascii="Times New Roman" w:hAnsi="Times New Roman"/>
                <w:bCs/>
                <w:i/>
                <w:sz w:val="24"/>
                <w:szCs w:val="24"/>
                <w:lang w:val="en-US"/>
              </w:rPr>
            </w:pPr>
          </w:p>
        </w:tc>
        <w:tc>
          <w:tcPr>
            <w:tcW w:w="2101" w:type="dxa"/>
            <w:vMerge/>
            <w:vAlign w:val="center"/>
          </w:tcPr>
          <w:p w14:paraId="0E9569A7" w14:textId="77777777" w:rsidR="00751CE1" w:rsidRPr="00BA45F3" w:rsidRDefault="00751CE1" w:rsidP="002A49D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985" w:type="dxa"/>
            <w:shd w:val="clear" w:color="auto" w:fill="auto"/>
            <w:vAlign w:val="center"/>
          </w:tcPr>
          <w:p w14:paraId="1502EF8E" w14:textId="77777777" w:rsidR="00751CE1" w:rsidRPr="00BA45F3" w:rsidRDefault="00751CE1" w:rsidP="00CF5AB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CF5ABE">
              <w:rPr>
                <w:rFonts w:ascii="Times New Roman" w:hAnsi="Times New Roman"/>
                <w:sz w:val="24"/>
                <w:szCs w:val="24"/>
                <w:lang w:val="en-US"/>
              </w:rPr>
              <w:t>esophageal carcinoma</w:t>
            </w:r>
          </w:p>
        </w:tc>
        <w:tc>
          <w:tcPr>
            <w:tcW w:w="3827" w:type="dxa"/>
            <w:shd w:val="clear" w:color="auto" w:fill="auto"/>
            <w:vAlign w:val="center"/>
          </w:tcPr>
          <w:p w14:paraId="2CACE3CB" w14:textId="77777777" w:rsidR="00751CE1" w:rsidRPr="00BA45F3" w:rsidRDefault="00751CE1" w:rsidP="000256B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OR=4.08,</w:t>
            </w:r>
            <w:r w:rsidRPr="009669A0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9669A0">
              <w:rPr>
                <w:rFonts w:ascii="Times New Roman" w:hAnsi="Times New Roman"/>
                <w:sz w:val="24"/>
                <w:szCs w:val="24"/>
              </w:rPr>
              <w:t>р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&lt;0.01 (GG</w:t>
            </w:r>
            <w:r w:rsidRPr="009669A0">
              <w:rPr>
                <w:rFonts w:ascii="Times New Roman" w:hAnsi="Times New Roman"/>
                <w:sz w:val="24"/>
                <w:szCs w:val="24"/>
                <w:lang w:val="en-US"/>
              </w:rPr>
              <w:t>)</w:t>
            </w:r>
          </w:p>
        </w:tc>
        <w:tc>
          <w:tcPr>
            <w:tcW w:w="3827" w:type="dxa"/>
            <w:shd w:val="clear" w:color="auto" w:fill="auto"/>
            <w:vAlign w:val="center"/>
          </w:tcPr>
          <w:p w14:paraId="7FABA7FA" w14:textId="77777777" w:rsidR="00751CE1" w:rsidRPr="00E839A8" w:rsidRDefault="00751CE1" w:rsidP="00EB538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0256BD">
              <w:rPr>
                <w:rFonts w:ascii="Times New Roman" w:hAnsi="Times New Roman"/>
                <w:sz w:val="24"/>
                <w:szCs w:val="24"/>
                <w:lang w:val="en-US"/>
              </w:rPr>
              <w:t>Wu J. et al., 2011</w:t>
            </w:r>
          </w:p>
        </w:tc>
      </w:tr>
      <w:tr w:rsidR="00C47F32" w:rsidRPr="00E839A8" w14:paraId="3C2DFA7F" w14:textId="77777777" w:rsidTr="000B3EC4">
        <w:trPr>
          <w:trHeight w:val="235"/>
        </w:trPr>
        <w:tc>
          <w:tcPr>
            <w:tcW w:w="593" w:type="dxa"/>
            <w:vAlign w:val="center"/>
          </w:tcPr>
          <w:p w14:paraId="0A2C9CCB" w14:textId="77777777" w:rsidR="00810740" w:rsidRPr="00903833" w:rsidRDefault="00810740" w:rsidP="00BB0C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  <w:t>20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6C87D2B6" w14:textId="77777777" w:rsidR="00810740" w:rsidRPr="00751CE1" w:rsidRDefault="00810740" w:rsidP="00EB538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751CE1"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  <w:t>rs17577</w:t>
            </w:r>
          </w:p>
        </w:tc>
        <w:tc>
          <w:tcPr>
            <w:tcW w:w="1017" w:type="dxa"/>
            <w:shd w:val="clear" w:color="auto" w:fill="auto"/>
            <w:vAlign w:val="center"/>
          </w:tcPr>
          <w:p w14:paraId="31AB8E73" w14:textId="77777777" w:rsidR="00810740" w:rsidRPr="00903833" w:rsidRDefault="00810740" w:rsidP="00EB5389">
            <w:pPr>
              <w:spacing w:after="0" w:line="240" w:lineRule="auto"/>
              <w:jc w:val="center"/>
              <w:rPr>
                <w:rFonts w:ascii="Times New Roman" w:hAnsi="Times New Roman"/>
                <w:bCs/>
                <w:i/>
                <w:sz w:val="24"/>
                <w:szCs w:val="24"/>
                <w:lang w:val="en-US"/>
              </w:rPr>
            </w:pPr>
            <w:r w:rsidRPr="00903833">
              <w:rPr>
                <w:rFonts w:ascii="Times New Roman" w:hAnsi="Times New Roman"/>
                <w:bCs/>
                <w:i/>
                <w:sz w:val="24"/>
                <w:szCs w:val="24"/>
                <w:lang w:val="en-US"/>
              </w:rPr>
              <w:t>MMP</w:t>
            </w:r>
            <w:r w:rsidR="00871CA6">
              <w:rPr>
                <w:rFonts w:ascii="Times New Roman" w:hAnsi="Times New Roman"/>
                <w:bCs/>
                <w:i/>
                <w:sz w:val="24"/>
                <w:szCs w:val="24"/>
                <w:lang w:val="en-US"/>
              </w:rPr>
              <w:t>-</w:t>
            </w:r>
            <w:r w:rsidRPr="00903833">
              <w:rPr>
                <w:rFonts w:ascii="Times New Roman" w:hAnsi="Times New Roman"/>
                <w:bCs/>
                <w:i/>
                <w:sz w:val="24"/>
                <w:szCs w:val="24"/>
                <w:lang w:val="en-US"/>
              </w:rPr>
              <w:t>9</w:t>
            </w:r>
          </w:p>
        </w:tc>
        <w:tc>
          <w:tcPr>
            <w:tcW w:w="2101" w:type="dxa"/>
            <w:vAlign w:val="center"/>
          </w:tcPr>
          <w:p w14:paraId="1D848ED9" w14:textId="77777777" w:rsidR="00810740" w:rsidRPr="00543D1C" w:rsidRDefault="00543D1C" w:rsidP="002A49D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23/23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0168CFBC" w14:textId="77777777" w:rsidR="00810740" w:rsidRPr="00BA45F3" w:rsidRDefault="00971FD0" w:rsidP="00EB538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CF0C43">
              <w:rPr>
                <w:rFonts w:ascii="Times New Roman" w:hAnsi="Times New Roman"/>
                <w:sz w:val="24"/>
                <w:szCs w:val="24"/>
                <w:lang w:val="en-US"/>
              </w:rPr>
              <w:t>gastric cancer</w:t>
            </w:r>
          </w:p>
        </w:tc>
        <w:tc>
          <w:tcPr>
            <w:tcW w:w="3827" w:type="dxa"/>
            <w:shd w:val="clear" w:color="auto" w:fill="auto"/>
            <w:vAlign w:val="center"/>
          </w:tcPr>
          <w:p w14:paraId="2CF61BEA" w14:textId="77777777" w:rsidR="00810740" w:rsidRPr="002D6F96" w:rsidRDefault="002D6F96" w:rsidP="00971FD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OR=</w:t>
            </w:r>
            <w:r w:rsidRPr="002D6F96">
              <w:rPr>
                <w:rFonts w:ascii="Times New Roman" w:hAnsi="Times New Roman"/>
                <w:sz w:val="24"/>
                <w:szCs w:val="24"/>
                <w:lang w:val="en-US"/>
              </w:rPr>
              <w:t>3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.3</w:t>
            </w:r>
            <w:r w:rsidRPr="002D6F96">
              <w:rPr>
                <w:rFonts w:ascii="Times New Roman" w:hAnsi="Times New Roman"/>
                <w:sz w:val="24"/>
                <w:szCs w:val="24"/>
                <w:lang w:val="en-US"/>
              </w:rPr>
              <w:t>5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,</w:t>
            </w:r>
            <w:r w:rsidRPr="009669A0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971FD0">
              <w:rPr>
                <w:rFonts w:ascii="Times New Roman" w:hAnsi="Times New Roman"/>
                <w:sz w:val="24"/>
                <w:szCs w:val="24"/>
                <w:lang w:val="en-US"/>
              </w:rPr>
              <w:t>р</w:t>
            </w:r>
            <w:r w:rsidRPr="009669A0">
              <w:rPr>
                <w:rFonts w:ascii="Times New Roman" w:hAnsi="Times New Roman"/>
                <w:sz w:val="24"/>
                <w:szCs w:val="24"/>
                <w:lang w:val="en-US"/>
              </w:rPr>
              <w:t>&lt;0.05 (</w:t>
            </w:r>
            <w:r w:rsidRPr="00971FD0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haplotype </w:t>
            </w:r>
            <w:r w:rsidR="00052C55" w:rsidRPr="00971FD0">
              <w:rPr>
                <w:rFonts w:ascii="Times New Roman" w:hAnsi="Times New Roman"/>
                <w:sz w:val="24"/>
                <w:szCs w:val="24"/>
                <w:lang w:val="en-US"/>
              </w:rPr>
              <w:t>CA</w:t>
            </w:r>
            <w:r w:rsidR="00970CAD" w:rsidRPr="00971FD0">
              <w:rPr>
                <w:rFonts w:ascii="Times New Roman" w:hAnsi="Times New Roman"/>
                <w:sz w:val="24"/>
                <w:szCs w:val="24"/>
                <w:lang w:val="en-US"/>
              </w:rPr>
              <w:t>A</w:t>
            </w:r>
            <w:r w:rsidRPr="00971FD0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rs3918242-</w:t>
            </w:r>
            <w:r w:rsidR="00052C55" w:rsidRPr="00971FD0">
              <w:rPr>
                <w:rFonts w:ascii="Times New Roman" w:hAnsi="Times New Roman"/>
                <w:sz w:val="24"/>
                <w:szCs w:val="24"/>
                <w:lang w:val="en-US"/>
              </w:rPr>
              <w:t>rs17576</w:t>
            </w:r>
            <w:r w:rsidRPr="00971FD0">
              <w:rPr>
                <w:rFonts w:ascii="Times New Roman" w:hAnsi="Times New Roman"/>
                <w:sz w:val="24"/>
                <w:szCs w:val="24"/>
                <w:lang w:val="en-US"/>
              </w:rPr>
              <w:t>-rs17577</w:t>
            </w:r>
            <w:r w:rsidR="00052C55" w:rsidRPr="00971FD0">
              <w:rPr>
                <w:rFonts w:ascii="Times New Roman" w:hAnsi="Times New Roman"/>
                <w:sz w:val="24"/>
                <w:szCs w:val="24"/>
                <w:lang w:val="en-US"/>
              </w:rPr>
              <w:t>)</w:t>
            </w:r>
          </w:p>
        </w:tc>
        <w:tc>
          <w:tcPr>
            <w:tcW w:w="3827" w:type="dxa"/>
            <w:shd w:val="clear" w:color="auto" w:fill="auto"/>
            <w:vAlign w:val="center"/>
          </w:tcPr>
          <w:p w14:paraId="7899B7D2" w14:textId="77777777" w:rsidR="00810740" w:rsidRPr="00E839A8" w:rsidRDefault="00052C55" w:rsidP="00EB538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03833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Okada R. et al., 2017</w:t>
            </w:r>
          </w:p>
        </w:tc>
      </w:tr>
    </w:tbl>
    <w:p w14:paraId="4AEFBE77" w14:textId="77777777" w:rsidR="002238A5" w:rsidRPr="002D6F96" w:rsidRDefault="002238A5" w:rsidP="006610B6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en-US"/>
        </w:rPr>
      </w:pPr>
    </w:p>
    <w:sectPr w:rsidR="002238A5" w:rsidRPr="002D6F96" w:rsidSect="005E2052">
      <w:pgSz w:w="16838" w:h="11906" w:orient="landscape"/>
      <w:pgMar w:top="1276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510DB60" w14:textId="77777777" w:rsidR="001B7757" w:rsidRDefault="001B7757" w:rsidP="00CA4303">
      <w:pPr>
        <w:spacing w:after="0" w:line="240" w:lineRule="auto"/>
      </w:pPr>
      <w:r>
        <w:separator/>
      </w:r>
    </w:p>
  </w:endnote>
  <w:endnote w:type="continuationSeparator" w:id="0">
    <w:p w14:paraId="499EE530" w14:textId="77777777" w:rsidR="001B7757" w:rsidRDefault="001B7757" w:rsidP="00CA43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AF6203D" w14:textId="77777777" w:rsidR="001B7757" w:rsidRDefault="001B7757" w:rsidP="00CA4303">
      <w:pPr>
        <w:spacing w:after="0" w:line="240" w:lineRule="auto"/>
      </w:pPr>
      <w:r>
        <w:separator/>
      </w:r>
    </w:p>
  </w:footnote>
  <w:footnote w:type="continuationSeparator" w:id="0">
    <w:p w14:paraId="756105E5" w14:textId="77777777" w:rsidR="001B7757" w:rsidRDefault="001B7757" w:rsidP="00CA430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1236B8"/>
    <w:multiLevelType w:val="multilevel"/>
    <w:tmpl w:val="BABA09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7141E59"/>
    <w:multiLevelType w:val="hybridMultilevel"/>
    <w:tmpl w:val="E91C8F5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EB44609"/>
    <w:multiLevelType w:val="multilevel"/>
    <w:tmpl w:val="1682EB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0011D56"/>
    <w:multiLevelType w:val="multilevel"/>
    <w:tmpl w:val="32460F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E636B37"/>
    <w:multiLevelType w:val="multilevel"/>
    <w:tmpl w:val="C3148E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AC870DB"/>
    <w:multiLevelType w:val="hybridMultilevel"/>
    <w:tmpl w:val="703415D6"/>
    <w:lvl w:ilvl="0" w:tplc="6E402A5C"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CC95502"/>
    <w:multiLevelType w:val="hybridMultilevel"/>
    <w:tmpl w:val="9AA655DC"/>
    <w:lvl w:ilvl="0" w:tplc="FDA67BD2">
      <w:start w:val="21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4"/>
  </w:num>
  <w:num w:numId="3">
    <w:abstractNumId w:val="3"/>
  </w:num>
  <w:num w:numId="4">
    <w:abstractNumId w:val="0"/>
  </w:num>
  <w:num w:numId="5">
    <w:abstractNumId w:val="5"/>
  </w:num>
  <w:num w:numId="6">
    <w:abstractNumId w:val="1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trackRevisions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rUwMzIzNbW0MDM3NDdW0lEKTi0uzszPAykwqgUAq8CwkSwAAAA="/>
  </w:docVars>
  <w:rsids>
    <w:rsidRoot w:val="00D04297"/>
    <w:rsid w:val="00003B96"/>
    <w:rsid w:val="000046DC"/>
    <w:rsid w:val="00005693"/>
    <w:rsid w:val="000071DD"/>
    <w:rsid w:val="00015178"/>
    <w:rsid w:val="00015ACA"/>
    <w:rsid w:val="00017030"/>
    <w:rsid w:val="00020169"/>
    <w:rsid w:val="00020BC0"/>
    <w:rsid w:val="00022302"/>
    <w:rsid w:val="00024341"/>
    <w:rsid w:val="000256BD"/>
    <w:rsid w:val="00025BF8"/>
    <w:rsid w:val="00027682"/>
    <w:rsid w:val="00027AB0"/>
    <w:rsid w:val="00027E46"/>
    <w:rsid w:val="00032BE5"/>
    <w:rsid w:val="00035B4E"/>
    <w:rsid w:val="0003609F"/>
    <w:rsid w:val="000360D8"/>
    <w:rsid w:val="00036107"/>
    <w:rsid w:val="000378C9"/>
    <w:rsid w:val="00037B9E"/>
    <w:rsid w:val="0004052C"/>
    <w:rsid w:val="0004095E"/>
    <w:rsid w:val="000467EE"/>
    <w:rsid w:val="00046C96"/>
    <w:rsid w:val="00047E5B"/>
    <w:rsid w:val="00052984"/>
    <w:rsid w:val="00052C55"/>
    <w:rsid w:val="00052F63"/>
    <w:rsid w:val="000547AD"/>
    <w:rsid w:val="00055991"/>
    <w:rsid w:val="0005664C"/>
    <w:rsid w:val="0006078C"/>
    <w:rsid w:val="00061020"/>
    <w:rsid w:val="00061525"/>
    <w:rsid w:val="00062C7B"/>
    <w:rsid w:val="00062CE5"/>
    <w:rsid w:val="0006512F"/>
    <w:rsid w:val="000711B5"/>
    <w:rsid w:val="00072649"/>
    <w:rsid w:val="00072DE3"/>
    <w:rsid w:val="00073141"/>
    <w:rsid w:val="000731A1"/>
    <w:rsid w:val="00075F16"/>
    <w:rsid w:val="00076A93"/>
    <w:rsid w:val="0008230C"/>
    <w:rsid w:val="000855AE"/>
    <w:rsid w:val="00087C5E"/>
    <w:rsid w:val="0009275A"/>
    <w:rsid w:val="00094344"/>
    <w:rsid w:val="000954CD"/>
    <w:rsid w:val="000A14CA"/>
    <w:rsid w:val="000A260D"/>
    <w:rsid w:val="000A2D68"/>
    <w:rsid w:val="000A2DAB"/>
    <w:rsid w:val="000A5B65"/>
    <w:rsid w:val="000A6211"/>
    <w:rsid w:val="000A7373"/>
    <w:rsid w:val="000B0004"/>
    <w:rsid w:val="000B02B9"/>
    <w:rsid w:val="000B3EC4"/>
    <w:rsid w:val="000B415A"/>
    <w:rsid w:val="000B5375"/>
    <w:rsid w:val="000B5EF4"/>
    <w:rsid w:val="000B6494"/>
    <w:rsid w:val="000B70DC"/>
    <w:rsid w:val="000C029E"/>
    <w:rsid w:val="000C2A2C"/>
    <w:rsid w:val="000C4C1E"/>
    <w:rsid w:val="000C58A1"/>
    <w:rsid w:val="000C656C"/>
    <w:rsid w:val="000D2C0C"/>
    <w:rsid w:val="000E1B7E"/>
    <w:rsid w:val="000E7F0D"/>
    <w:rsid w:val="000F22A4"/>
    <w:rsid w:val="000F3027"/>
    <w:rsid w:val="000F423C"/>
    <w:rsid w:val="000F7296"/>
    <w:rsid w:val="000F7498"/>
    <w:rsid w:val="001006A3"/>
    <w:rsid w:val="00100936"/>
    <w:rsid w:val="00102323"/>
    <w:rsid w:val="00103C68"/>
    <w:rsid w:val="00104997"/>
    <w:rsid w:val="00111910"/>
    <w:rsid w:val="00112671"/>
    <w:rsid w:val="001149FC"/>
    <w:rsid w:val="0011573A"/>
    <w:rsid w:val="00117373"/>
    <w:rsid w:val="001269D7"/>
    <w:rsid w:val="00126B07"/>
    <w:rsid w:val="00130542"/>
    <w:rsid w:val="00135305"/>
    <w:rsid w:val="00140073"/>
    <w:rsid w:val="001401E3"/>
    <w:rsid w:val="00140286"/>
    <w:rsid w:val="0014224A"/>
    <w:rsid w:val="001432E0"/>
    <w:rsid w:val="00143B77"/>
    <w:rsid w:val="0014574B"/>
    <w:rsid w:val="00146B14"/>
    <w:rsid w:val="00150533"/>
    <w:rsid w:val="001514B2"/>
    <w:rsid w:val="001522DA"/>
    <w:rsid w:val="0015295F"/>
    <w:rsid w:val="00153426"/>
    <w:rsid w:val="001639FF"/>
    <w:rsid w:val="00164296"/>
    <w:rsid w:val="00166598"/>
    <w:rsid w:val="00167032"/>
    <w:rsid w:val="00167061"/>
    <w:rsid w:val="00167D85"/>
    <w:rsid w:val="00173258"/>
    <w:rsid w:val="00175FC3"/>
    <w:rsid w:val="001807B3"/>
    <w:rsid w:val="00184AC2"/>
    <w:rsid w:val="00184B01"/>
    <w:rsid w:val="00184DC2"/>
    <w:rsid w:val="00185B7B"/>
    <w:rsid w:val="001865C0"/>
    <w:rsid w:val="00186AD4"/>
    <w:rsid w:val="00186E2C"/>
    <w:rsid w:val="00193174"/>
    <w:rsid w:val="001A26E6"/>
    <w:rsid w:val="001A2A24"/>
    <w:rsid w:val="001A4116"/>
    <w:rsid w:val="001A4ADF"/>
    <w:rsid w:val="001B0B17"/>
    <w:rsid w:val="001B4C3A"/>
    <w:rsid w:val="001B7757"/>
    <w:rsid w:val="001C13CA"/>
    <w:rsid w:val="001C16C7"/>
    <w:rsid w:val="001C2AB5"/>
    <w:rsid w:val="001D00CB"/>
    <w:rsid w:val="001D0CDC"/>
    <w:rsid w:val="001D3257"/>
    <w:rsid w:val="001D40B4"/>
    <w:rsid w:val="001D52E7"/>
    <w:rsid w:val="001D5F01"/>
    <w:rsid w:val="001D62FD"/>
    <w:rsid w:val="001D7343"/>
    <w:rsid w:val="001E3736"/>
    <w:rsid w:val="001E55F6"/>
    <w:rsid w:val="001E5A00"/>
    <w:rsid w:val="001E74F8"/>
    <w:rsid w:val="001F42FB"/>
    <w:rsid w:val="001F6A26"/>
    <w:rsid w:val="001F76F0"/>
    <w:rsid w:val="001F7D1B"/>
    <w:rsid w:val="00200833"/>
    <w:rsid w:val="00204F4C"/>
    <w:rsid w:val="00205C5B"/>
    <w:rsid w:val="002100EC"/>
    <w:rsid w:val="00210746"/>
    <w:rsid w:val="002107C5"/>
    <w:rsid w:val="00212AB1"/>
    <w:rsid w:val="002144CC"/>
    <w:rsid w:val="002162E3"/>
    <w:rsid w:val="0022202A"/>
    <w:rsid w:val="002231CC"/>
    <w:rsid w:val="002238A5"/>
    <w:rsid w:val="00227DC3"/>
    <w:rsid w:val="002330BD"/>
    <w:rsid w:val="00234D4F"/>
    <w:rsid w:val="00235A5F"/>
    <w:rsid w:val="00236776"/>
    <w:rsid w:val="00241519"/>
    <w:rsid w:val="002415A6"/>
    <w:rsid w:val="00243B1A"/>
    <w:rsid w:val="00247F74"/>
    <w:rsid w:val="002501CE"/>
    <w:rsid w:val="002519EF"/>
    <w:rsid w:val="00251C3F"/>
    <w:rsid w:val="00254470"/>
    <w:rsid w:val="00256537"/>
    <w:rsid w:val="00257022"/>
    <w:rsid w:val="00267043"/>
    <w:rsid w:val="00271093"/>
    <w:rsid w:val="00271FAE"/>
    <w:rsid w:val="002737FC"/>
    <w:rsid w:val="0027554D"/>
    <w:rsid w:val="00275A3C"/>
    <w:rsid w:val="00280DEB"/>
    <w:rsid w:val="00281532"/>
    <w:rsid w:val="00282360"/>
    <w:rsid w:val="00284583"/>
    <w:rsid w:val="00285B7D"/>
    <w:rsid w:val="00293393"/>
    <w:rsid w:val="002951B7"/>
    <w:rsid w:val="00295A01"/>
    <w:rsid w:val="00295D8C"/>
    <w:rsid w:val="00297F78"/>
    <w:rsid w:val="002A0E75"/>
    <w:rsid w:val="002A49D7"/>
    <w:rsid w:val="002A5B65"/>
    <w:rsid w:val="002B1B06"/>
    <w:rsid w:val="002B3DA5"/>
    <w:rsid w:val="002B4257"/>
    <w:rsid w:val="002B6F85"/>
    <w:rsid w:val="002C0A6D"/>
    <w:rsid w:val="002C0BC3"/>
    <w:rsid w:val="002D299F"/>
    <w:rsid w:val="002D31A9"/>
    <w:rsid w:val="002D5E8B"/>
    <w:rsid w:val="002D6F96"/>
    <w:rsid w:val="002E0041"/>
    <w:rsid w:val="002E0E93"/>
    <w:rsid w:val="002E1696"/>
    <w:rsid w:val="002F09BE"/>
    <w:rsid w:val="002F2B3A"/>
    <w:rsid w:val="002F3ADA"/>
    <w:rsid w:val="003005B0"/>
    <w:rsid w:val="00304B3B"/>
    <w:rsid w:val="003100FB"/>
    <w:rsid w:val="00310A75"/>
    <w:rsid w:val="00313229"/>
    <w:rsid w:val="00314D02"/>
    <w:rsid w:val="0031509D"/>
    <w:rsid w:val="00315C04"/>
    <w:rsid w:val="0031638A"/>
    <w:rsid w:val="003169A7"/>
    <w:rsid w:val="00316C8D"/>
    <w:rsid w:val="00317059"/>
    <w:rsid w:val="0032188C"/>
    <w:rsid w:val="00322056"/>
    <w:rsid w:val="00323A0F"/>
    <w:rsid w:val="00323A32"/>
    <w:rsid w:val="00324608"/>
    <w:rsid w:val="003321FD"/>
    <w:rsid w:val="00332938"/>
    <w:rsid w:val="00337DE4"/>
    <w:rsid w:val="003402F9"/>
    <w:rsid w:val="0034310C"/>
    <w:rsid w:val="00344AE2"/>
    <w:rsid w:val="00344F57"/>
    <w:rsid w:val="00347DB3"/>
    <w:rsid w:val="0035170D"/>
    <w:rsid w:val="00352B4F"/>
    <w:rsid w:val="00354095"/>
    <w:rsid w:val="00354B19"/>
    <w:rsid w:val="003564F7"/>
    <w:rsid w:val="003623BB"/>
    <w:rsid w:val="00371F45"/>
    <w:rsid w:val="0037242B"/>
    <w:rsid w:val="0037300C"/>
    <w:rsid w:val="00375537"/>
    <w:rsid w:val="003767B4"/>
    <w:rsid w:val="00377012"/>
    <w:rsid w:val="00381577"/>
    <w:rsid w:val="0038467E"/>
    <w:rsid w:val="0038497F"/>
    <w:rsid w:val="00385381"/>
    <w:rsid w:val="003910CE"/>
    <w:rsid w:val="003916E1"/>
    <w:rsid w:val="00392517"/>
    <w:rsid w:val="00395FDD"/>
    <w:rsid w:val="0039611B"/>
    <w:rsid w:val="00396D29"/>
    <w:rsid w:val="003A0081"/>
    <w:rsid w:val="003A3C9F"/>
    <w:rsid w:val="003A3E67"/>
    <w:rsid w:val="003A4AF2"/>
    <w:rsid w:val="003A51B4"/>
    <w:rsid w:val="003B0A39"/>
    <w:rsid w:val="003B29B3"/>
    <w:rsid w:val="003B4908"/>
    <w:rsid w:val="003B4CA1"/>
    <w:rsid w:val="003B55CA"/>
    <w:rsid w:val="003C11D7"/>
    <w:rsid w:val="003C2DC7"/>
    <w:rsid w:val="003C6288"/>
    <w:rsid w:val="003D4BC5"/>
    <w:rsid w:val="003E0611"/>
    <w:rsid w:val="003E074C"/>
    <w:rsid w:val="003E3E28"/>
    <w:rsid w:val="003E4163"/>
    <w:rsid w:val="003E4615"/>
    <w:rsid w:val="003E6FAC"/>
    <w:rsid w:val="003F18BA"/>
    <w:rsid w:val="003F7472"/>
    <w:rsid w:val="00403D35"/>
    <w:rsid w:val="0040561E"/>
    <w:rsid w:val="00406212"/>
    <w:rsid w:val="00406F7A"/>
    <w:rsid w:val="00412488"/>
    <w:rsid w:val="00422DEE"/>
    <w:rsid w:val="0042361D"/>
    <w:rsid w:val="00423AC8"/>
    <w:rsid w:val="00424B4D"/>
    <w:rsid w:val="0042585A"/>
    <w:rsid w:val="00426C8A"/>
    <w:rsid w:val="00431D6E"/>
    <w:rsid w:val="00432B74"/>
    <w:rsid w:val="0043649D"/>
    <w:rsid w:val="00436BF0"/>
    <w:rsid w:val="004402DD"/>
    <w:rsid w:val="00442556"/>
    <w:rsid w:val="00442BC7"/>
    <w:rsid w:val="00443FC4"/>
    <w:rsid w:val="0044422A"/>
    <w:rsid w:val="00444570"/>
    <w:rsid w:val="00452F08"/>
    <w:rsid w:val="00453CBE"/>
    <w:rsid w:val="00454AB9"/>
    <w:rsid w:val="0045710F"/>
    <w:rsid w:val="004573F8"/>
    <w:rsid w:val="0046364C"/>
    <w:rsid w:val="004637CD"/>
    <w:rsid w:val="00465E5F"/>
    <w:rsid w:val="00467309"/>
    <w:rsid w:val="00467468"/>
    <w:rsid w:val="00471816"/>
    <w:rsid w:val="004835F5"/>
    <w:rsid w:val="00491709"/>
    <w:rsid w:val="00493DD3"/>
    <w:rsid w:val="004973E1"/>
    <w:rsid w:val="004A4177"/>
    <w:rsid w:val="004A46FB"/>
    <w:rsid w:val="004B03B6"/>
    <w:rsid w:val="004C22E6"/>
    <w:rsid w:val="004C3B67"/>
    <w:rsid w:val="004C3FFA"/>
    <w:rsid w:val="004C44A6"/>
    <w:rsid w:val="004C51D0"/>
    <w:rsid w:val="004C5EA5"/>
    <w:rsid w:val="004C7D44"/>
    <w:rsid w:val="004C7EF6"/>
    <w:rsid w:val="004D255E"/>
    <w:rsid w:val="004D2802"/>
    <w:rsid w:val="004D59D9"/>
    <w:rsid w:val="004E3265"/>
    <w:rsid w:val="004E523C"/>
    <w:rsid w:val="004E625F"/>
    <w:rsid w:val="004F490A"/>
    <w:rsid w:val="004F4C40"/>
    <w:rsid w:val="005074DF"/>
    <w:rsid w:val="0051008B"/>
    <w:rsid w:val="00513862"/>
    <w:rsid w:val="0051641D"/>
    <w:rsid w:val="00520B6C"/>
    <w:rsid w:val="00522C11"/>
    <w:rsid w:val="005270FC"/>
    <w:rsid w:val="00530168"/>
    <w:rsid w:val="0053435C"/>
    <w:rsid w:val="00536CC1"/>
    <w:rsid w:val="005402AE"/>
    <w:rsid w:val="00543D1C"/>
    <w:rsid w:val="00551BB0"/>
    <w:rsid w:val="005536A8"/>
    <w:rsid w:val="005541E7"/>
    <w:rsid w:val="00555372"/>
    <w:rsid w:val="0055715D"/>
    <w:rsid w:val="005573B9"/>
    <w:rsid w:val="005579B7"/>
    <w:rsid w:val="00561031"/>
    <w:rsid w:val="00562320"/>
    <w:rsid w:val="00562B90"/>
    <w:rsid w:val="005642FC"/>
    <w:rsid w:val="005663FD"/>
    <w:rsid w:val="00567734"/>
    <w:rsid w:val="00574C3E"/>
    <w:rsid w:val="00576BF4"/>
    <w:rsid w:val="0058148C"/>
    <w:rsid w:val="00581D5C"/>
    <w:rsid w:val="00582C84"/>
    <w:rsid w:val="00582D54"/>
    <w:rsid w:val="005841B7"/>
    <w:rsid w:val="005851BB"/>
    <w:rsid w:val="0059320E"/>
    <w:rsid w:val="005948C5"/>
    <w:rsid w:val="0059624D"/>
    <w:rsid w:val="005976B6"/>
    <w:rsid w:val="005A1B13"/>
    <w:rsid w:val="005A2A9F"/>
    <w:rsid w:val="005A34C0"/>
    <w:rsid w:val="005A6DC3"/>
    <w:rsid w:val="005B2004"/>
    <w:rsid w:val="005B463B"/>
    <w:rsid w:val="005B47FA"/>
    <w:rsid w:val="005B50E1"/>
    <w:rsid w:val="005B5FDA"/>
    <w:rsid w:val="005B7827"/>
    <w:rsid w:val="005C1168"/>
    <w:rsid w:val="005C382B"/>
    <w:rsid w:val="005C49FE"/>
    <w:rsid w:val="005C5FAF"/>
    <w:rsid w:val="005D3E10"/>
    <w:rsid w:val="005E120A"/>
    <w:rsid w:val="005E2052"/>
    <w:rsid w:val="005E3F09"/>
    <w:rsid w:val="005E767C"/>
    <w:rsid w:val="005F0C85"/>
    <w:rsid w:val="005F26A5"/>
    <w:rsid w:val="005F49DA"/>
    <w:rsid w:val="005F6E73"/>
    <w:rsid w:val="00602256"/>
    <w:rsid w:val="0060391A"/>
    <w:rsid w:val="00606045"/>
    <w:rsid w:val="006110CE"/>
    <w:rsid w:val="00611F9D"/>
    <w:rsid w:val="0061311A"/>
    <w:rsid w:val="00616932"/>
    <w:rsid w:val="00616F00"/>
    <w:rsid w:val="00622E02"/>
    <w:rsid w:val="00631F66"/>
    <w:rsid w:val="006322B0"/>
    <w:rsid w:val="00635CCF"/>
    <w:rsid w:val="0063631F"/>
    <w:rsid w:val="006367EC"/>
    <w:rsid w:val="00637AF3"/>
    <w:rsid w:val="00644007"/>
    <w:rsid w:val="006448C4"/>
    <w:rsid w:val="00644FE3"/>
    <w:rsid w:val="0065125D"/>
    <w:rsid w:val="00652B4C"/>
    <w:rsid w:val="006574A7"/>
    <w:rsid w:val="006610B6"/>
    <w:rsid w:val="006648CB"/>
    <w:rsid w:val="00666896"/>
    <w:rsid w:val="006706E5"/>
    <w:rsid w:val="00670954"/>
    <w:rsid w:val="00670E44"/>
    <w:rsid w:val="006715A3"/>
    <w:rsid w:val="0067400C"/>
    <w:rsid w:val="0067457B"/>
    <w:rsid w:val="00677944"/>
    <w:rsid w:val="00682A08"/>
    <w:rsid w:val="006868D9"/>
    <w:rsid w:val="00691766"/>
    <w:rsid w:val="00693F30"/>
    <w:rsid w:val="00695DF7"/>
    <w:rsid w:val="0069611D"/>
    <w:rsid w:val="00697159"/>
    <w:rsid w:val="0069740D"/>
    <w:rsid w:val="006A4C91"/>
    <w:rsid w:val="006A69FA"/>
    <w:rsid w:val="006A78EE"/>
    <w:rsid w:val="006B1F58"/>
    <w:rsid w:val="006B1F95"/>
    <w:rsid w:val="006B3012"/>
    <w:rsid w:val="006B44CC"/>
    <w:rsid w:val="006B5B02"/>
    <w:rsid w:val="006B6374"/>
    <w:rsid w:val="006C32D7"/>
    <w:rsid w:val="006C3A97"/>
    <w:rsid w:val="006C3BFD"/>
    <w:rsid w:val="006C5B59"/>
    <w:rsid w:val="006C5DC3"/>
    <w:rsid w:val="006C6F47"/>
    <w:rsid w:val="006C72B6"/>
    <w:rsid w:val="006D1557"/>
    <w:rsid w:val="006D2680"/>
    <w:rsid w:val="006D279A"/>
    <w:rsid w:val="006E07C6"/>
    <w:rsid w:val="006E2846"/>
    <w:rsid w:val="006E2894"/>
    <w:rsid w:val="006F03F2"/>
    <w:rsid w:val="006F1549"/>
    <w:rsid w:val="006F5B6E"/>
    <w:rsid w:val="007001E5"/>
    <w:rsid w:val="00703AB7"/>
    <w:rsid w:val="00706F7A"/>
    <w:rsid w:val="0071282A"/>
    <w:rsid w:val="00713ACE"/>
    <w:rsid w:val="00713B23"/>
    <w:rsid w:val="007159F9"/>
    <w:rsid w:val="007217ED"/>
    <w:rsid w:val="00725F7F"/>
    <w:rsid w:val="007260BA"/>
    <w:rsid w:val="0072735B"/>
    <w:rsid w:val="0073208B"/>
    <w:rsid w:val="00732B28"/>
    <w:rsid w:val="0073381D"/>
    <w:rsid w:val="0073630B"/>
    <w:rsid w:val="00736855"/>
    <w:rsid w:val="00737526"/>
    <w:rsid w:val="007402CF"/>
    <w:rsid w:val="00741A11"/>
    <w:rsid w:val="00741A4A"/>
    <w:rsid w:val="007426C0"/>
    <w:rsid w:val="007454F2"/>
    <w:rsid w:val="007462B1"/>
    <w:rsid w:val="00747BE7"/>
    <w:rsid w:val="00751CE1"/>
    <w:rsid w:val="00752689"/>
    <w:rsid w:val="007526B0"/>
    <w:rsid w:val="00752872"/>
    <w:rsid w:val="00755576"/>
    <w:rsid w:val="007562A8"/>
    <w:rsid w:val="00760F30"/>
    <w:rsid w:val="007638BD"/>
    <w:rsid w:val="00764A44"/>
    <w:rsid w:val="0076526B"/>
    <w:rsid w:val="00765326"/>
    <w:rsid w:val="007706A5"/>
    <w:rsid w:val="00771A38"/>
    <w:rsid w:val="00771FFC"/>
    <w:rsid w:val="007723F5"/>
    <w:rsid w:val="00772A70"/>
    <w:rsid w:val="00772ABA"/>
    <w:rsid w:val="00775D07"/>
    <w:rsid w:val="00777C11"/>
    <w:rsid w:val="007810A5"/>
    <w:rsid w:val="007838B7"/>
    <w:rsid w:val="00792360"/>
    <w:rsid w:val="007940BA"/>
    <w:rsid w:val="0079643E"/>
    <w:rsid w:val="007A006B"/>
    <w:rsid w:val="007A136F"/>
    <w:rsid w:val="007A1BD1"/>
    <w:rsid w:val="007A46FC"/>
    <w:rsid w:val="007A5082"/>
    <w:rsid w:val="007A6E36"/>
    <w:rsid w:val="007B4812"/>
    <w:rsid w:val="007B5BD7"/>
    <w:rsid w:val="007C1A90"/>
    <w:rsid w:val="007C7900"/>
    <w:rsid w:val="007E14BD"/>
    <w:rsid w:val="007E4483"/>
    <w:rsid w:val="007E467B"/>
    <w:rsid w:val="007E4DEC"/>
    <w:rsid w:val="007E733C"/>
    <w:rsid w:val="007E7CA7"/>
    <w:rsid w:val="007F529F"/>
    <w:rsid w:val="007F7EDE"/>
    <w:rsid w:val="00802AD0"/>
    <w:rsid w:val="00803B77"/>
    <w:rsid w:val="00804175"/>
    <w:rsid w:val="00810740"/>
    <w:rsid w:val="00811D72"/>
    <w:rsid w:val="00812D2F"/>
    <w:rsid w:val="008154BA"/>
    <w:rsid w:val="00820067"/>
    <w:rsid w:val="0082291A"/>
    <w:rsid w:val="00824E23"/>
    <w:rsid w:val="00825195"/>
    <w:rsid w:val="0082578D"/>
    <w:rsid w:val="00825DD4"/>
    <w:rsid w:val="008278CD"/>
    <w:rsid w:val="00831C91"/>
    <w:rsid w:val="00833E3D"/>
    <w:rsid w:val="00834983"/>
    <w:rsid w:val="00834DF4"/>
    <w:rsid w:val="00835E6E"/>
    <w:rsid w:val="00836A1E"/>
    <w:rsid w:val="00836DCF"/>
    <w:rsid w:val="00844E9D"/>
    <w:rsid w:val="00845EE0"/>
    <w:rsid w:val="00850BAE"/>
    <w:rsid w:val="00851FEC"/>
    <w:rsid w:val="00857D58"/>
    <w:rsid w:val="00865809"/>
    <w:rsid w:val="00871CA6"/>
    <w:rsid w:val="00874D14"/>
    <w:rsid w:val="00875783"/>
    <w:rsid w:val="00876207"/>
    <w:rsid w:val="00876549"/>
    <w:rsid w:val="00880231"/>
    <w:rsid w:val="00881007"/>
    <w:rsid w:val="008823EC"/>
    <w:rsid w:val="008849FF"/>
    <w:rsid w:val="0088530A"/>
    <w:rsid w:val="0088607C"/>
    <w:rsid w:val="00886232"/>
    <w:rsid w:val="00887291"/>
    <w:rsid w:val="008872CA"/>
    <w:rsid w:val="00890035"/>
    <w:rsid w:val="00890523"/>
    <w:rsid w:val="008956EC"/>
    <w:rsid w:val="00897375"/>
    <w:rsid w:val="008A1EF5"/>
    <w:rsid w:val="008A207D"/>
    <w:rsid w:val="008A594E"/>
    <w:rsid w:val="008A73DE"/>
    <w:rsid w:val="008A75A6"/>
    <w:rsid w:val="008B00C9"/>
    <w:rsid w:val="008B0BAA"/>
    <w:rsid w:val="008B3400"/>
    <w:rsid w:val="008B4295"/>
    <w:rsid w:val="008B51EF"/>
    <w:rsid w:val="008B62E3"/>
    <w:rsid w:val="008C0665"/>
    <w:rsid w:val="008C0A4C"/>
    <w:rsid w:val="008C2EAA"/>
    <w:rsid w:val="008C46DB"/>
    <w:rsid w:val="008C5E9B"/>
    <w:rsid w:val="008C779E"/>
    <w:rsid w:val="008D0E8A"/>
    <w:rsid w:val="008D3C31"/>
    <w:rsid w:val="008D4B63"/>
    <w:rsid w:val="008D5935"/>
    <w:rsid w:val="008E2AB8"/>
    <w:rsid w:val="008E2D36"/>
    <w:rsid w:val="008E3C58"/>
    <w:rsid w:val="008E6022"/>
    <w:rsid w:val="008F2805"/>
    <w:rsid w:val="008F3C7E"/>
    <w:rsid w:val="00901110"/>
    <w:rsid w:val="00902B04"/>
    <w:rsid w:val="00903833"/>
    <w:rsid w:val="00904935"/>
    <w:rsid w:val="00905D4F"/>
    <w:rsid w:val="00905D5F"/>
    <w:rsid w:val="00906044"/>
    <w:rsid w:val="009173C1"/>
    <w:rsid w:val="00920935"/>
    <w:rsid w:val="00920AAA"/>
    <w:rsid w:val="00920B59"/>
    <w:rsid w:val="00920B91"/>
    <w:rsid w:val="009241F9"/>
    <w:rsid w:val="0092517E"/>
    <w:rsid w:val="009318F8"/>
    <w:rsid w:val="00934689"/>
    <w:rsid w:val="00941AE6"/>
    <w:rsid w:val="00944575"/>
    <w:rsid w:val="00951A69"/>
    <w:rsid w:val="00953490"/>
    <w:rsid w:val="009543D0"/>
    <w:rsid w:val="00955710"/>
    <w:rsid w:val="009632C3"/>
    <w:rsid w:val="00964F99"/>
    <w:rsid w:val="009669A0"/>
    <w:rsid w:val="00970CAD"/>
    <w:rsid w:val="00971FD0"/>
    <w:rsid w:val="009727E0"/>
    <w:rsid w:val="00974D73"/>
    <w:rsid w:val="00980F09"/>
    <w:rsid w:val="009831A8"/>
    <w:rsid w:val="00983DF5"/>
    <w:rsid w:val="00986E25"/>
    <w:rsid w:val="009918CA"/>
    <w:rsid w:val="00991D52"/>
    <w:rsid w:val="00996CD3"/>
    <w:rsid w:val="00997AD1"/>
    <w:rsid w:val="009A1B7C"/>
    <w:rsid w:val="009B16F1"/>
    <w:rsid w:val="009B2847"/>
    <w:rsid w:val="009B3A76"/>
    <w:rsid w:val="009B4A6E"/>
    <w:rsid w:val="009C17C8"/>
    <w:rsid w:val="009C3639"/>
    <w:rsid w:val="009C5BB8"/>
    <w:rsid w:val="009C70B2"/>
    <w:rsid w:val="009D0969"/>
    <w:rsid w:val="009D0DA1"/>
    <w:rsid w:val="009D1529"/>
    <w:rsid w:val="009D4E8D"/>
    <w:rsid w:val="009D51A9"/>
    <w:rsid w:val="009D5BF7"/>
    <w:rsid w:val="009D75FD"/>
    <w:rsid w:val="009D7A0F"/>
    <w:rsid w:val="009E3C7C"/>
    <w:rsid w:val="009E3E25"/>
    <w:rsid w:val="009E47E1"/>
    <w:rsid w:val="009E7DDF"/>
    <w:rsid w:val="009E7F01"/>
    <w:rsid w:val="009F1175"/>
    <w:rsid w:val="009F3295"/>
    <w:rsid w:val="009F51C8"/>
    <w:rsid w:val="009F567A"/>
    <w:rsid w:val="00A01D5C"/>
    <w:rsid w:val="00A03B96"/>
    <w:rsid w:val="00A05DFD"/>
    <w:rsid w:val="00A06B25"/>
    <w:rsid w:val="00A115DB"/>
    <w:rsid w:val="00A1648F"/>
    <w:rsid w:val="00A206CA"/>
    <w:rsid w:val="00A20FD2"/>
    <w:rsid w:val="00A25DE0"/>
    <w:rsid w:val="00A265DA"/>
    <w:rsid w:val="00A30058"/>
    <w:rsid w:val="00A303F9"/>
    <w:rsid w:val="00A30DB8"/>
    <w:rsid w:val="00A32373"/>
    <w:rsid w:val="00A32CCA"/>
    <w:rsid w:val="00A32F69"/>
    <w:rsid w:val="00A33A27"/>
    <w:rsid w:val="00A35139"/>
    <w:rsid w:val="00A451F6"/>
    <w:rsid w:val="00A46452"/>
    <w:rsid w:val="00A51D04"/>
    <w:rsid w:val="00A51F3A"/>
    <w:rsid w:val="00A5236D"/>
    <w:rsid w:val="00A536EA"/>
    <w:rsid w:val="00A54676"/>
    <w:rsid w:val="00A551F6"/>
    <w:rsid w:val="00A574FF"/>
    <w:rsid w:val="00A6171E"/>
    <w:rsid w:val="00A6744D"/>
    <w:rsid w:val="00A67D2E"/>
    <w:rsid w:val="00A70AA4"/>
    <w:rsid w:val="00A71340"/>
    <w:rsid w:val="00A71C59"/>
    <w:rsid w:val="00A764E0"/>
    <w:rsid w:val="00A76865"/>
    <w:rsid w:val="00A76D07"/>
    <w:rsid w:val="00A81AA3"/>
    <w:rsid w:val="00A91FBF"/>
    <w:rsid w:val="00A92F7D"/>
    <w:rsid w:val="00AA03BA"/>
    <w:rsid w:val="00AA518B"/>
    <w:rsid w:val="00AA5265"/>
    <w:rsid w:val="00AA60A9"/>
    <w:rsid w:val="00AA6EB3"/>
    <w:rsid w:val="00AB0CE7"/>
    <w:rsid w:val="00AB176A"/>
    <w:rsid w:val="00AB302C"/>
    <w:rsid w:val="00AC4430"/>
    <w:rsid w:val="00AC5515"/>
    <w:rsid w:val="00AC559A"/>
    <w:rsid w:val="00AC5BD9"/>
    <w:rsid w:val="00AC64E6"/>
    <w:rsid w:val="00AC6A1B"/>
    <w:rsid w:val="00AD0718"/>
    <w:rsid w:val="00AD4511"/>
    <w:rsid w:val="00AD67AA"/>
    <w:rsid w:val="00AD7991"/>
    <w:rsid w:val="00AE1FEB"/>
    <w:rsid w:val="00AE4776"/>
    <w:rsid w:val="00AE54ED"/>
    <w:rsid w:val="00AE6504"/>
    <w:rsid w:val="00AE7413"/>
    <w:rsid w:val="00AF09B5"/>
    <w:rsid w:val="00AF2997"/>
    <w:rsid w:val="00AF324D"/>
    <w:rsid w:val="00B007A9"/>
    <w:rsid w:val="00B013FE"/>
    <w:rsid w:val="00B0151C"/>
    <w:rsid w:val="00B017EF"/>
    <w:rsid w:val="00B0235F"/>
    <w:rsid w:val="00B056F7"/>
    <w:rsid w:val="00B06F91"/>
    <w:rsid w:val="00B07E4A"/>
    <w:rsid w:val="00B1090A"/>
    <w:rsid w:val="00B11654"/>
    <w:rsid w:val="00B12280"/>
    <w:rsid w:val="00B15EB6"/>
    <w:rsid w:val="00B15F2D"/>
    <w:rsid w:val="00B1608C"/>
    <w:rsid w:val="00B20711"/>
    <w:rsid w:val="00B2210B"/>
    <w:rsid w:val="00B22E5D"/>
    <w:rsid w:val="00B24A8E"/>
    <w:rsid w:val="00B36007"/>
    <w:rsid w:val="00B36669"/>
    <w:rsid w:val="00B40081"/>
    <w:rsid w:val="00B44B8A"/>
    <w:rsid w:val="00B4625D"/>
    <w:rsid w:val="00B46A51"/>
    <w:rsid w:val="00B47C8D"/>
    <w:rsid w:val="00B50B5A"/>
    <w:rsid w:val="00B53162"/>
    <w:rsid w:val="00B63BB8"/>
    <w:rsid w:val="00B722FA"/>
    <w:rsid w:val="00B74690"/>
    <w:rsid w:val="00B74C34"/>
    <w:rsid w:val="00B7631B"/>
    <w:rsid w:val="00B76B89"/>
    <w:rsid w:val="00B77C4A"/>
    <w:rsid w:val="00B8088C"/>
    <w:rsid w:val="00B87225"/>
    <w:rsid w:val="00B87670"/>
    <w:rsid w:val="00B90013"/>
    <w:rsid w:val="00B90EF1"/>
    <w:rsid w:val="00B920F2"/>
    <w:rsid w:val="00BA0844"/>
    <w:rsid w:val="00BA0D0C"/>
    <w:rsid w:val="00BA4506"/>
    <w:rsid w:val="00BA45F3"/>
    <w:rsid w:val="00BA6343"/>
    <w:rsid w:val="00BB04A3"/>
    <w:rsid w:val="00BB0C5B"/>
    <w:rsid w:val="00BB11E2"/>
    <w:rsid w:val="00BB134C"/>
    <w:rsid w:val="00BB1C0A"/>
    <w:rsid w:val="00BB2181"/>
    <w:rsid w:val="00BB27C1"/>
    <w:rsid w:val="00BB33B0"/>
    <w:rsid w:val="00BB3BD3"/>
    <w:rsid w:val="00BB5A10"/>
    <w:rsid w:val="00BB7A8A"/>
    <w:rsid w:val="00BC1B51"/>
    <w:rsid w:val="00BC3BD5"/>
    <w:rsid w:val="00BC5025"/>
    <w:rsid w:val="00BC6685"/>
    <w:rsid w:val="00BD554C"/>
    <w:rsid w:val="00BD5C19"/>
    <w:rsid w:val="00BD6115"/>
    <w:rsid w:val="00BE0461"/>
    <w:rsid w:val="00BE3B39"/>
    <w:rsid w:val="00BF0EE0"/>
    <w:rsid w:val="00BF16FC"/>
    <w:rsid w:val="00BF2FC9"/>
    <w:rsid w:val="00BF4900"/>
    <w:rsid w:val="00BF74A2"/>
    <w:rsid w:val="00C00E65"/>
    <w:rsid w:val="00C04032"/>
    <w:rsid w:val="00C04C64"/>
    <w:rsid w:val="00C054AB"/>
    <w:rsid w:val="00C06BC8"/>
    <w:rsid w:val="00C07CF5"/>
    <w:rsid w:val="00C10D45"/>
    <w:rsid w:val="00C1508F"/>
    <w:rsid w:val="00C2215C"/>
    <w:rsid w:val="00C25BB6"/>
    <w:rsid w:val="00C33B07"/>
    <w:rsid w:val="00C367AC"/>
    <w:rsid w:val="00C36BB3"/>
    <w:rsid w:val="00C37E57"/>
    <w:rsid w:val="00C40B5A"/>
    <w:rsid w:val="00C40F42"/>
    <w:rsid w:val="00C47F32"/>
    <w:rsid w:val="00C51259"/>
    <w:rsid w:val="00C53E78"/>
    <w:rsid w:val="00C54928"/>
    <w:rsid w:val="00C57D6E"/>
    <w:rsid w:val="00C60B4B"/>
    <w:rsid w:val="00C61C1A"/>
    <w:rsid w:val="00C62F75"/>
    <w:rsid w:val="00C655BD"/>
    <w:rsid w:val="00C66F11"/>
    <w:rsid w:val="00C71D85"/>
    <w:rsid w:val="00C72C2D"/>
    <w:rsid w:val="00C72C68"/>
    <w:rsid w:val="00C755B2"/>
    <w:rsid w:val="00C76925"/>
    <w:rsid w:val="00C772FA"/>
    <w:rsid w:val="00C77F2D"/>
    <w:rsid w:val="00C80A9B"/>
    <w:rsid w:val="00C8247C"/>
    <w:rsid w:val="00C82AD1"/>
    <w:rsid w:val="00C83078"/>
    <w:rsid w:val="00C84959"/>
    <w:rsid w:val="00C86D48"/>
    <w:rsid w:val="00C87D11"/>
    <w:rsid w:val="00C91E66"/>
    <w:rsid w:val="00C92A61"/>
    <w:rsid w:val="00C93411"/>
    <w:rsid w:val="00C93E3E"/>
    <w:rsid w:val="00C96956"/>
    <w:rsid w:val="00CA0F05"/>
    <w:rsid w:val="00CA1435"/>
    <w:rsid w:val="00CA3B86"/>
    <w:rsid w:val="00CA4303"/>
    <w:rsid w:val="00CA592A"/>
    <w:rsid w:val="00CB029D"/>
    <w:rsid w:val="00CB5D03"/>
    <w:rsid w:val="00CB636A"/>
    <w:rsid w:val="00CC19D6"/>
    <w:rsid w:val="00CC267A"/>
    <w:rsid w:val="00CD14D6"/>
    <w:rsid w:val="00CD2D78"/>
    <w:rsid w:val="00CD387A"/>
    <w:rsid w:val="00CD63EF"/>
    <w:rsid w:val="00CE0B45"/>
    <w:rsid w:val="00CE1C01"/>
    <w:rsid w:val="00CE3314"/>
    <w:rsid w:val="00CE3BCD"/>
    <w:rsid w:val="00CE748B"/>
    <w:rsid w:val="00CF0C43"/>
    <w:rsid w:val="00CF4C93"/>
    <w:rsid w:val="00CF5847"/>
    <w:rsid w:val="00CF5ABE"/>
    <w:rsid w:val="00CF7CB7"/>
    <w:rsid w:val="00D02474"/>
    <w:rsid w:val="00D04297"/>
    <w:rsid w:val="00D045EA"/>
    <w:rsid w:val="00D04BBD"/>
    <w:rsid w:val="00D0660A"/>
    <w:rsid w:val="00D11531"/>
    <w:rsid w:val="00D14B5A"/>
    <w:rsid w:val="00D174D8"/>
    <w:rsid w:val="00D20C7C"/>
    <w:rsid w:val="00D2216D"/>
    <w:rsid w:val="00D24365"/>
    <w:rsid w:val="00D2447E"/>
    <w:rsid w:val="00D2609D"/>
    <w:rsid w:val="00D27BC3"/>
    <w:rsid w:val="00D302FF"/>
    <w:rsid w:val="00D3181A"/>
    <w:rsid w:val="00D330BF"/>
    <w:rsid w:val="00D34BD7"/>
    <w:rsid w:val="00D43570"/>
    <w:rsid w:val="00D43B64"/>
    <w:rsid w:val="00D47D3C"/>
    <w:rsid w:val="00D50BBC"/>
    <w:rsid w:val="00D52428"/>
    <w:rsid w:val="00D56302"/>
    <w:rsid w:val="00D60345"/>
    <w:rsid w:val="00D64466"/>
    <w:rsid w:val="00D65A41"/>
    <w:rsid w:val="00D66A13"/>
    <w:rsid w:val="00D70B6A"/>
    <w:rsid w:val="00D70DEE"/>
    <w:rsid w:val="00D82910"/>
    <w:rsid w:val="00D8506B"/>
    <w:rsid w:val="00D91609"/>
    <w:rsid w:val="00D916AB"/>
    <w:rsid w:val="00D924CC"/>
    <w:rsid w:val="00D93A6A"/>
    <w:rsid w:val="00DA0C67"/>
    <w:rsid w:val="00DA1EC4"/>
    <w:rsid w:val="00DA202E"/>
    <w:rsid w:val="00DA2F6C"/>
    <w:rsid w:val="00DA741A"/>
    <w:rsid w:val="00DA7653"/>
    <w:rsid w:val="00DB2C63"/>
    <w:rsid w:val="00DB3BBF"/>
    <w:rsid w:val="00DB7BBE"/>
    <w:rsid w:val="00DC420A"/>
    <w:rsid w:val="00DC4250"/>
    <w:rsid w:val="00DC4FC5"/>
    <w:rsid w:val="00DC5D20"/>
    <w:rsid w:val="00DC62F0"/>
    <w:rsid w:val="00DD0CA8"/>
    <w:rsid w:val="00DD1144"/>
    <w:rsid w:val="00DD3642"/>
    <w:rsid w:val="00DD38A8"/>
    <w:rsid w:val="00DD3999"/>
    <w:rsid w:val="00DD3C9F"/>
    <w:rsid w:val="00DD4728"/>
    <w:rsid w:val="00DE2009"/>
    <w:rsid w:val="00DE3F41"/>
    <w:rsid w:val="00DF64EF"/>
    <w:rsid w:val="00DF6C21"/>
    <w:rsid w:val="00DF7023"/>
    <w:rsid w:val="00DF7334"/>
    <w:rsid w:val="00E00BBE"/>
    <w:rsid w:val="00E00DAD"/>
    <w:rsid w:val="00E00E6C"/>
    <w:rsid w:val="00E01092"/>
    <w:rsid w:val="00E023D6"/>
    <w:rsid w:val="00E03CF0"/>
    <w:rsid w:val="00E049BD"/>
    <w:rsid w:val="00E1074A"/>
    <w:rsid w:val="00E10EE9"/>
    <w:rsid w:val="00E110A4"/>
    <w:rsid w:val="00E123EA"/>
    <w:rsid w:val="00E1280E"/>
    <w:rsid w:val="00E1345B"/>
    <w:rsid w:val="00E1452C"/>
    <w:rsid w:val="00E165C3"/>
    <w:rsid w:val="00E16BC9"/>
    <w:rsid w:val="00E16CE4"/>
    <w:rsid w:val="00E16D5A"/>
    <w:rsid w:val="00E1795E"/>
    <w:rsid w:val="00E230F4"/>
    <w:rsid w:val="00E27D08"/>
    <w:rsid w:val="00E30AD9"/>
    <w:rsid w:val="00E35FFA"/>
    <w:rsid w:val="00E41C8F"/>
    <w:rsid w:val="00E43276"/>
    <w:rsid w:val="00E43495"/>
    <w:rsid w:val="00E53886"/>
    <w:rsid w:val="00E55B7A"/>
    <w:rsid w:val="00E573B2"/>
    <w:rsid w:val="00E60659"/>
    <w:rsid w:val="00E66FDC"/>
    <w:rsid w:val="00E67D9F"/>
    <w:rsid w:val="00E67DF0"/>
    <w:rsid w:val="00E73B83"/>
    <w:rsid w:val="00E773AA"/>
    <w:rsid w:val="00E81729"/>
    <w:rsid w:val="00E81DF2"/>
    <w:rsid w:val="00E82C03"/>
    <w:rsid w:val="00E839A8"/>
    <w:rsid w:val="00E84083"/>
    <w:rsid w:val="00E8513D"/>
    <w:rsid w:val="00E859B1"/>
    <w:rsid w:val="00E87EAF"/>
    <w:rsid w:val="00E930CC"/>
    <w:rsid w:val="00E93CFE"/>
    <w:rsid w:val="00EA04BE"/>
    <w:rsid w:val="00EA0B82"/>
    <w:rsid w:val="00EA2D70"/>
    <w:rsid w:val="00EA6438"/>
    <w:rsid w:val="00EA7DA6"/>
    <w:rsid w:val="00EB483B"/>
    <w:rsid w:val="00EB5389"/>
    <w:rsid w:val="00EC2C83"/>
    <w:rsid w:val="00EC4379"/>
    <w:rsid w:val="00EC57FB"/>
    <w:rsid w:val="00EC6C30"/>
    <w:rsid w:val="00ED03AC"/>
    <w:rsid w:val="00ED20B5"/>
    <w:rsid w:val="00ED246F"/>
    <w:rsid w:val="00EE34C1"/>
    <w:rsid w:val="00EE4766"/>
    <w:rsid w:val="00EE51A5"/>
    <w:rsid w:val="00EF1E27"/>
    <w:rsid w:val="00EF3307"/>
    <w:rsid w:val="00EF3D7A"/>
    <w:rsid w:val="00EF5770"/>
    <w:rsid w:val="00EF5E68"/>
    <w:rsid w:val="00F00152"/>
    <w:rsid w:val="00F01699"/>
    <w:rsid w:val="00F03E1A"/>
    <w:rsid w:val="00F042A8"/>
    <w:rsid w:val="00F05AE4"/>
    <w:rsid w:val="00F0745D"/>
    <w:rsid w:val="00F13B50"/>
    <w:rsid w:val="00F155E4"/>
    <w:rsid w:val="00F15CE7"/>
    <w:rsid w:val="00F16569"/>
    <w:rsid w:val="00F172F5"/>
    <w:rsid w:val="00F20394"/>
    <w:rsid w:val="00F21E11"/>
    <w:rsid w:val="00F22CBD"/>
    <w:rsid w:val="00F23BE7"/>
    <w:rsid w:val="00F23C2B"/>
    <w:rsid w:val="00F268C2"/>
    <w:rsid w:val="00F3557D"/>
    <w:rsid w:val="00F35D42"/>
    <w:rsid w:val="00F456C1"/>
    <w:rsid w:val="00F4585A"/>
    <w:rsid w:val="00F462EA"/>
    <w:rsid w:val="00F533BC"/>
    <w:rsid w:val="00F5635C"/>
    <w:rsid w:val="00F56789"/>
    <w:rsid w:val="00F57C21"/>
    <w:rsid w:val="00F6064A"/>
    <w:rsid w:val="00F6075F"/>
    <w:rsid w:val="00F628C8"/>
    <w:rsid w:val="00F62C0E"/>
    <w:rsid w:val="00F67BC6"/>
    <w:rsid w:val="00F707D1"/>
    <w:rsid w:val="00F70A77"/>
    <w:rsid w:val="00F7596F"/>
    <w:rsid w:val="00F76839"/>
    <w:rsid w:val="00F8619E"/>
    <w:rsid w:val="00F8650C"/>
    <w:rsid w:val="00F9001F"/>
    <w:rsid w:val="00F9463B"/>
    <w:rsid w:val="00F964EB"/>
    <w:rsid w:val="00F96FD8"/>
    <w:rsid w:val="00FA0445"/>
    <w:rsid w:val="00FA052E"/>
    <w:rsid w:val="00FA15FC"/>
    <w:rsid w:val="00FA5D1C"/>
    <w:rsid w:val="00FA7D28"/>
    <w:rsid w:val="00FB0F44"/>
    <w:rsid w:val="00FB15D0"/>
    <w:rsid w:val="00FB187C"/>
    <w:rsid w:val="00FB36B6"/>
    <w:rsid w:val="00FB3FF9"/>
    <w:rsid w:val="00FB4E13"/>
    <w:rsid w:val="00FB57C7"/>
    <w:rsid w:val="00FB6087"/>
    <w:rsid w:val="00FC6C18"/>
    <w:rsid w:val="00FD113C"/>
    <w:rsid w:val="00FD1713"/>
    <w:rsid w:val="00FE0E17"/>
    <w:rsid w:val="00FE0E22"/>
    <w:rsid w:val="00FE3DC9"/>
    <w:rsid w:val="00FE42EE"/>
    <w:rsid w:val="00FE4984"/>
    <w:rsid w:val="00FE4BBA"/>
    <w:rsid w:val="00FE7A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52DCEE"/>
  <w15:chartTrackingRefBased/>
  <w15:docId w15:val="{0CC0C2BF-F8F5-4B63-BDA6-55B4E4AA55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F2FC9"/>
    <w:pPr>
      <w:spacing w:after="200" w:line="276" w:lineRule="auto"/>
    </w:pPr>
    <w:rPr>
      <w:sz w:val="22"/>
      <w:szCs w:val="22"/>
      <w:lang w:val="ru-RU"/>
    </w:rPr>
  </w:style>
  <w:style w:type="paragraph" w:styleId="1">
    <w:name w:val="heading 1"/>
    <w:basedOn w:val="a"/>
    <w:next w:val="a"/>
    <w:link w:val="10"/>
    <w:uiPriority w:val="9"/>
    <w:qFormat/>
    <w:rsid w:val="00BF2FC9"/>
    <w:pPr>
      <w:keepNext/>
      <w:keepLines/>
      <w:spacing w:before="480" w:after="0"/>
      <w:outlineLvl w:val="0"/>
    </w:pPr>
    <w:rPr>
      <w:rFonts w:ascii="Cambria" w:eastAsia="Times New Roman" w:hAnsi="Cambria"/>
      <w:b/>
      <w:bCs/>
      <w:color w:val="365F91"/>
      <w:sz w:val="28"/>
      <w:szCs w:val="28"/>
      <w:lang w:val="x-none" w:eastAsia="x-none"/>
    </w:rPr>
  </w:style>
  <w:style w:type="paragraph" w:styleId="2">
    <w:name w:val="heading 2"/>
    <w:basedOn w:val="a"/>
    <w:next w:val="a"/>
    <w:link w:val="20"/>
    <w:uiPriority w:val="9"/>
    <w:qFormat/>
    <w:rsid w:val="00BF2FC9"/>
    <w:pPr>
      <w:keepNext/>
      <w:keepLines/>
      <w:spacing w:before="200" w:after="0"/>
      <w:outlineLvl w:val="1"/>
    </w:pPr>
    <w:rPr>
      <w:rFonts w:ascii="Cambria" w:eastAsia="Times New Roman" w:hAnsi="Cambria"/>
      <w:b/>
      <w:bCs/>
      <w:color w:val="4F81BD"/>
      <w:sz w:val="26"/>
      <w:szCs w:val="26"/>
      <w:lang w:val="x-none" w:eastAsia="x-none"/>
    </w:rPr>
  </w:style>
  <w:style w:type="paragraph" w:styleId="4">
    <w:name w:val="heading 4"/>
    <w:basedOn w:val="a"/>
    <w:link w:val="40"/>
    <w:uiPriority w:val="9"/>
    <w:qFormat/>
    <w:rsid w:val="00BF2FC9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/>
      <w:b/>
      <w:bCs/>
      <w:sz w:val="24"/>
      <w:szCs w:val="24"/>
      <w:lang w:val="x-none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rsid w:val="00BF2FC9"/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customStyle="1" w:styleId="20">
    <w:name w:val="Заголовок 2 Знак"/>
    <w:link w:val="2"/>
    <w:uiPriority w:val="9"/>
    <w:rsid w:val="00BF2FC9"/>
    <w:rPr>
      <w:rFonts w:ascii="Cambria" w:eastAsia="Times New Roman" w:hAnsi="Cambria" w:cs="Times New Roman"/>
      <w:b/>
      <w:bCs/>
      <w:color w:val="4F81BD"/>
      <w:sz w:val="26"/>
      <w:szCs w:val="26"/>
    </w:rPr>
  </w:style>
  <w:style w:type="character" w:customStyle="1" w:styleId="40">
    <w:name w:val="Заголовок 4 Знак"/>
    <w:link w:val="4"/>
    <w:uiPriority w:val="9"/>
    <w:rsid w:val="00BF2FC9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table" w:styleId="a3">
    <w:name w:val="Table Grid"/>
    <w:basedOn w:val="a1"/>
    <w:uiPriority w:val="59"/>
    <w:rsid w:val="00BF2FC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uiPriority w:val="99"/>
    <w:unhideWhenUsed/>
    <w:rsid w:val="00BF2FC9"/>
    <w:rPr>
      <w:color w:val="0000FF"/>
      <w:u w:val="single"/>
    </w:rPr>
  </w:style>
  <w:style w:type="character" w:customStyle="1" w:styleId="note">
    <w:name w:val="note"/>
    <w:basedOn w:val="a0"/>
    <w:rsid w:val="00BF2FC9"/>
  </w:style>
  <w:style w:type="character" w:customStyle="1" w:styleId="apple-converted-space">
    <w:name w:val="apple-converted-space"/>
    <w:basedOn w:val="a0"/>
    <w:rsid w:val="00BF2FC9"/>
  </w:style>
  <w:style w:type="paragraph" w:styleId="HTML">
    <w:name w:val="HTML Preformatted"/>
    <w:basedOn w:val="a"/>
    <w:link w:val="HTML0"/>
    <w:uiPriority w:val="99"/>
    <w:semiHidden/>
    <w:unhideWhenUsed/>
    <w:rsid w:val="00BF2FC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/>
      <w:sz w:val="20"/>
      <w:szCs w:val="20"/>
      <w:lang w:val="x-none" w:eastAsia="ru-RU"/>
    </w:rPr>
  </w:style>
  <w:style w:type="character" w:customStyle="1" w:styleId="HTML0">
    <w:name w:val="Стандартный HTML Знак"/>
    <w:link w:val="HTML"/>
    <w:uiPriority w:val="99"/>
    <w:semiHidden/>
    <w:rsid w:val="00BF2FC9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5">
    <w:name w:val="header"/>
    <w:basedOn w:val="a"/>
    <w:link w:val="a6"/>
    <w:uiPriority w:val="99"/>
    <w:unhideWhenUsed/>
    <w:rsid w:val="00CA430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CA4303"/>
  </w:style>
  <w:style w:type="paragraph" w:styleId="a7">
    <w:name w:val="footer"/>
    <w:basedOn w:val="a"/>
    <w:link w:val="a8"/>
    <w:uiPriority w:val="99"/>
    <w:unhideWhenUsed/>
    <w:rsid w:val="00CA430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A4303"/>
  </w:style>
  <w:style w:type="paragraph" w:styleId="a9">
    <w:name w:val="Balloon Text"/>
    <w:basedOn w:val="a"/>
    <w:link w:val="aa"/>
    <w:uiPriority w:val="99"/>
    <w:semiHidden/>
    <w:unhideWhenUsed/>
    <w:rsid w:val="004B03B6"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aa">
    <w:name w:val="Текст выноски Знак"/>
    <w:link w:val="a9"/>
    <w:uiPriority w:val="99"/>
    <w:semiHidden/>
    <w:rsid w:val="004B03B6"/>
    <w:rPr>
      <w:rFonts w:ascii="Tahoma" w:hAnsi="Tahoma" w:cs="Tahoma"/>
      <w:sz w:val="16"/>
      <w:szCs w:val="16"/>
    </w:rPr>
  </w:style>
  <w:style w:type="paragraph" w:styleId="ab">
    <w:name w:val="List Paragraph"/>
    <w:basedOn w:val="a"/>
    <w:uiPriority w:val="34"/>
    <w:qFormat/>
    <w:rsid w:val="009F567A"/>
    <w:pPr>
      <w:ind w:left="720"/>
      <w:contextualSpacing/>
    </w:pPr>
  </w:style>
  <w:style w:type="character" w:styleId="ac">
    <w:name w:val="annotation reference"/>
    <w:uiPriority w:val="99"/>
    <w:semiHidden/>
    <w:unhideWhenUsed/>
    <w:rsid w:val="00D14B5A"/>
    <w:rPr>
      <w:sz w:val="16"/>
      <w:szCs w:val="16"/>
    </w:rPr>
  </w:style>
  <w:style w:type="paragraph" w:styleId="ad">
    <w:name w:val="annotation text"/>
    <w:basedOn w:val="a"/>
    <w:link w:val="ae"/>
    <w:uiPriority w:val="99"/>
    <w:semiHidden/>
    <w:unhideWhenUsed/>
    <w:rsid w:val="00D14B5A"/>
    <w:rPr>
      <w:sz w:val="20"/>
      <w:szCs w:val="20"/>
      <w:lang w:val="x-none"/>
    </w:rPr>
  </w:style>
  <w:style w:type="character" w:customStyle="1" w:styleId="ae">
    <w:name w:val="Текст примечания Знак"/>
    <w:link w:val="ad"/>
    <w:uiPriority w:val="99"/>
    <w:semiHidden/>
    <w:rsid w:val="00D14B5A"/>
    <w:rPr>
      <w:lang w:eastAsia="en-US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D14B5A"/>
    <w:rPr>
      <w:b/>
      <w:bCs/>
    </w:rPr>
  </w:style>
  <w:style w:type="character" w:customStyle="1" w:styleId="af0">
    <w:name w:val="Тема примечания Знак"/>
    <w:link w:val="af"/>
    <w:uiPriority w:val="99"/>
    <w:semiHidden/>
    <w:rsid w:val="00D14B5A"/>
    <w:rPr>
      <w:b/>
      <w:bCs/>
      <w:lang w:eastAsia="en-US"/>
    </w:rPr>
  </w:style>
  <w:style w:type="character" w:styleId="af1">
    <w:name w:val="Emphasis"/>
    <w:uiPriority w:val="20"/>
    <w:qFormat/>
    <w:rsid w:val="00616F00"/>
    <w:rPr>
      <w:i/>
      <w:iCs/>
    </w:rPr>
  </w:style>
  <w:style w:type="character" w:styleId="af2">
    <w:name w:val="FollowedHyperlink"/>
    <w:uiPriority w:val="99"/>
    <w:semiHidden/>
    <w:unhideWhenUsed/>
    <w:rsid w:val="00A33A27"/>
    <w:rPr>
      <w:color w:val="800080"/>
      <w:u w:val="single"/>
    </w:rPr>
  </w:style>
  <w:style w:type="character" w:customStyle="1" w:styleId="author">
    <w:name w:val="author"/>
    <w:rsid w:val="0082578D"/>
  </w:style>
  <w:style w:type="character" w:customStyle="1" w:styleId="articletitle">
    <w:name w:val="articletitle"/>
    <w:rsid w:val="0082578D"/>
  </w:style>
  <w:style w:type="character" w:customStyle="1" w:styleId="pubyear">
    <w:name w:val="pubyear"/>
    <w:rsid w:val="0082578D"/>
  </w:style>
  <w:style w:type="character" w:customStyle="1" w:styleId="vol">
    <w:name w:val="vol"/>
    <w:rsid w:val="0082578D"/>
  </w:style>
  <w:style w:type="character" w:customStyle="1" w:styleId="pagefirst">
    <w:name w:val="pagefirst"/>
    <w:rsid w:val="0082578D"/>
  </w:style>
  <w:style w:type="character" w:customStyle="1" w:styleId="pagelast">
    <w:name w:val="pagelast"/>
    <w:rsid w:val="0082578D"/>
  </w:style>
  <w:style w:type="paragraph" w:styleId="af3">
    <w:name w:val="Revision"/>
    <w:hidden/>
    <w:uiPriority w:val="99"/>
    <w:semiHidden/>
    <w:rsid w:val="008D3C31"/>
    <w:rPr>
      <w:sz w:val="22"/>
      <w:szCs w:val="22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320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60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475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409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88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991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993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43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715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731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7019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6218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64701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55183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0703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4254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41666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628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972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883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09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90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4762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799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925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1760853">
          <w:marLeft w:val="0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1990945">
              <w:marLeft w:val="0"/>
              <w:marRight w:val="0"/>
              <w:marTop w:val="0"/>
              <w:marBottom w:val="4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39375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80696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59299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887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1420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4989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1428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97518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840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67473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85559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790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312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386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193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309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5147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953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070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9646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64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097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725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587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386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8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014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179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950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256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359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3353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697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24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533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346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9982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236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918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970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4900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586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176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898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966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824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94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537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478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656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070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016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897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7619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482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491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4209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90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159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76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11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115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438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095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00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759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17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748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112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763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662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552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24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132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684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975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110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733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44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5F4A6FD-6703-4EE2-B7FC-8008851BF3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584</Words>
  <Characters>3330</Characters>
  <Application>Microsoft Office Word</Application>
  <DocSecurity>0</DocSecurity>
  <Lines>27</Lines>
  <Paragraphs>7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</Company>
  <LinksUpToDate>false</LinksUpToDate>
  <CharactersWithSpaces>3907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RePack by Diakov</cp:lastModifiedBy>
  <cp:revision>3</cp:revision>
  <cp:lastPrinted>2017-05-03T12:13:00Z</cp:lastPrinted>
  <dcterms:created xsi:type="dcterms:W3CDTF">2021-01-05T08:43:00Z</dcterms:created>
  <dcterms:modified xsi:type="dcterms:W3CDTF">2021-01-09T13:03:00Z</dcterms:modified>
</cp:coreProperties>
</file>