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31A57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055641AB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5921EA3A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05239A40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41E1414C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7992D55A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110FC83F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34BCDFD5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4CE3CE79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5A74E337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513DA2C0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44997D8F" w14:textId="77777777" w:rsidR="004B3630" w:rsidRDefault="004B3630" w:rsidP="004B3630">
      <w:pPr>
        <w:jc w:val="center"/>
        <w:rPr>
          <w:rFonts w:ascii="Arno Pro" w:hAnsi="Arno Pro" w:cs="Arial"/>
          <w:b/>
          <w:bCs/>
          <w:sz w:val="28"/>
          <w:szCs w:val="28"/>
        </w:rPr>
      </w:pPr>
    </w:p>
    <w:p w14:paraId="4F72C0AC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5335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00566BA4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6C2E4D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5335">
        <w:rPr>
          <w:rFonts w:ascii="Times New Roman" w:hAnsi="Times New Roman" w:cs="Times New Roman"/>
          <w:b/>
          <w:bCs/>
          <w:sz w:val="28"/>
          <w:szCs w:val="28"/>
        </w:rPr>
        <w:t>for</w:t>
      </w:r>
    </w:p>
    <w:p w14:paraId="6738EA88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8A5236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808F67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sz w:val="28"/>
          <w:szCs w:val="28"/>
        </w:rPr>
      </w:pPr>
      <w:r w:rsidRPr="00485335">
        <w:rPr>
          <w:rFonts w:ascii="Times New Roman" w:hAnsi="Times New Roman" w:cs="Times New Roman"/>
          <w:b/>
          <w:bCs/>
          <w:sz w:val="28"/>
          <w:szCs w:val="28"/>
        </w:rPr>
        <w:t>Structural Characterization of Disulfide-Linked p53-Derived Peptide Dimers</w:t>
      </w:r>
    </w:p>
    <w:p w14:paraId="750A1537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sz w:val="6"/>
          <w:szCs w:val="6"/>
        </w:rPr>
      </w:pPr>
    </w:p>
    <w:p w14:paraId="1EDCE508" w14:textId="5233AD4D" w:rsidR="004B3630" w:rsidRPr="00485335" w:rsidRDefault="00D76D52" w:rsidP="00672557">
      <w:pPr>
        <w:pStyle w:val="BBAuthorName"/>
        <w:rPr>
          <w:rFonts w:ascii="Times New Roman" w:hAnsi="Times New Roman"/>
        </w:rPr>
      </w:pPr>
      <w:bookmarkStart w:id="0" w:name="_Hlk109221794"/>
      <w:r w:rsidRPr="00485335">
        <w:rPr>
          <w:rFonts w:ascii="Times New Roman" w:hAnsi="Times New Roman"/>
        </w:rPr>
        <w:t xml:space="preserve">Magdalena, C. </w:t>
      </w:r>
      <w:proofErr w:type="gramStart"/>
      <w:r w:rsidRPr="00485335">
        <w:rPr>
          <w:rFonts w:ascii="Times New Roman" w:hAnsi="Times New Roman"/>
        </w:rPr>
        <w:t>DiGiorno,</w:t>
      </w:r>
      <w:r w:rsidRPr="00485335">
        <w:rPr>
          <w:rFonts w:ascii="Times New Roman" w:hAnsi="Times New Roman"/>
          <w:vertAlign w:val="superscript"/>
        </w:rPr>
        <w:t>†</w:t>
      </w:r>
      <w:proofErr w:type="gramEnd"/>
      <w:r w:rsidRPr="00485335">
        <w:rPr>
          <w:rFonts w:ascii="Times New Roman" w:hAnsi="Times New Roman"/>
          <w:vertAlign w:val="superscript"/>
        </w:rPr>
        <w:t>,¶</w:t>
      </w:r>
      <w:r w:rsidRPr="00485335">
        <w:rPr>
          <w:rFonts w:ascii="Times New Roman" w:hAnsi="Times New Roman"/>
        </w:rPr>
        <w:t xml:space="preserve"> Nisansala Vithanage,</w:t>
      </w:r>
      <w:r w:rsidRPr="00485335">
        <w:rPr>
          <w:rFonts w:ascii="Times New Roman" w:hAnsi="Times New Roman"/>
          <w:vertAlign w:val="superscript"/>
        </w:rPr>
        <w:t>‡,¶</w:t>
      </w:r>
      <w:r w:rsidRPr="00485335">
        <w:rPr>
          <w:rFonts w:ascii="Times New Roman" w:hAnsi="Times New Roman"/>
        </w:rPr>
        <w:t xml:space="preserve"> Clara G. Victorio,</w:t>
      </w:r>
      <w:r w:rsidRPr="00485335">
        <w:rPr>
          <w:rFonts w:ascii="Times New Roman" w:hAnsi="Times New Roman"/>
          <w:vertAlign w:val="superscript"/>
        </w:rPr>
        <w:t>†</w:t>
      </w:r>
      <w:r w:rsidRPr="00485335">
        <w:rPr>
          <w:rFonts w:ascii="Times New Roman" w:hAnsi="Times New Roman"/>
        </w:rPr>
        <w:t xml:space="preserve"> Dale F. Kreitler,</w:t>
      </w:r>
      <w:r w:rsidRPr="00485335">
        <w:rPr>
          <w:rFonts w:ascii="Times New Roman" w:hAnsi="Times New Roman"/>
          <w:sz w:val="20"/>
          <w:vertAlign w:val="superscript"/>
        </w:rPr>
        <w:t>§</w:t>
      </w:r>
      <w:r w:rsidRPr="00485335">
        <w:rPr>
          <w:rFonts w:ascii="Times New Roman" w:hAnsi="Times New Roman"/>
        </w:rPr>
        <w:t xml:space="preserve"> </w:t>
      </w:r>
      <w:r w:rsidRPr="00485335">
        <w:rPr>
          <w:rFonts w:ascii="Times New Roman" w:hAnsi="Times New Roman"/>
        </w:rPr>
        <w:br/>
        <w:t>Victor K. Outlaw,</w:t>
      </w:r>
      <w:r w:rsidRPr="00485335">
        <w:rPr>
          <w:rFonts w:ascii="Times New Roman" w:hAnsi="Times New Roman"/>
          <w:vertAlign w:val="superscript"/>
        </w:rPr>
        <w:t>‡,</w:t>
      </w:r>
      <w:r w:rsidRPr="00485335">
        <w:rPr>
          <w:rFonts w:ascii="Times New Roman" w:hAnsi="Times New Roman"/>
        </w:rPr>
        <w:t>* and Nicholas Sawyer</w:t>
      </w:r>
      <w:r w:rsidRPr="00485335">
        <w:rPr>
          <w:rFonts w:ascii="Times New Roman" w:hAnsi="Times New Roman"/>
          <w:vertAlign w:val="superscript"/>
        </w:rPr>
        <w:t>†,</w:t>
      </w:r>
      <w:r w:rsidRPr="00485335">
        <w:rPr>
          <w:rFonts w:ascii="Times New Roman" w:hAnsi="Times New Roman"/>
        </w:rPr>
        <w:t>*</w:t>
      </w:r>
    </w:p>
    <w:p w14:paraId="1B4B15BC" w14:textId="77777777" w:rsidR="004B3630" w:rsidRPr="00485335" w:rsidRDefault="004B3630" w:rsidP="00D76D52">
      <w:pPr>
        <w:pStyle w:val="BCAuthorAddress"/>
        <w:rPr>
          <w:rStyle w:val="Hyperlink"/>
          <w:rFonts w:ascii="Times New Roman" w:hAnsi="Times New Roman"/>
        </w:rPr>
      </w:pPr>
      <w:r w:rsidRPr="00485335">
        <w:rPr>
          <w:rFonts w:ascii="Times New Roman" w:hAnsi="Times New Roman"/>
          <w:vertAlign w:val="superscript"/>
        </w:rPr>
        <w:t>†</w:t>
      </w:r>
      <w:r w:rsidRPr="00485335">
        <w:rPr>
          <w:rFonts w:ascii="Times New Roman" w:hAnsi="Times New Roman"/>
        </w:rPr>
        <w:t>Department of Chemistry</w:t>
      </w:r>
      <w:bookmarkEnd w:id="0"/>
      <w:r w:rsidRPr="00485335">
        <w:rPr>
          <w:rFonts w:ascii="Times New Roman" w:hAnsi="Times New Roman"/>
        </w:rPr>
        <w:t xml:space="preserve"> and Biochemistry, Fordham University, Bronx, New York 10458, United States</w:t>
      </w:r>
    </w:p>
    <w:p w14:paraId="2A8D9F1F" w14:textId="77777777" w:rsidR="004B3630" w:rsidRPr="00485335" w:rsidRDefault="004B3630" w:rsidP="00D76D52">
      <w:pPr>
        <w:pStyle w:val="BIEmailAddress"/>
        <w:rPr>
          <w:rFonts w:ascii="Times New Roman" w:hAnsi="Times New Roman"/>
        </w:rPr>
      </w:pPr>
      <w:r w:rsidRPr="00485335">
        <w:rPr>
          <w:rFonts w:ascii="Times New Roman" w:hAnsi="Times New Roman"/>
          <w:vertAlign w:val="superscript"/>
        </w:rPr>
        <w:t>‡</w:t>
      </w:r>
      <w:r w:rsidRPr="00485335">
        <w:rPr>
          <w:rFonts w:ascii="Times New Roman" w:hAnsi="Times New Roman"/>
        </w:rPr>
        <w:t>Department of Chemistry, University of Missouri, Columbia, Missouri 65211, United States</w:t>
      </w:r>
    </w:p>
    <w:p w14:paraId="72358054" w14:textId="27D6E282" w:rsidR="00672557" w:rsidRPr="00485335" w:rsidRDefault="00672557" w:rsidP="00D76D52">
      <w:pPr>
        <w:spacing w:after="60"/>
        <w:jc w:val="center"/>
        <w:rPr>
          <w:rFonts w:ascii="Times New Roman" w:hAnsi="Times New Roman" w:cs="Times New Roman"/>
        </w:rPr>
      </w:pPr>
      <w:bookmarkStart w:id="1" w:name="_Hlk169017611"/>
      <w:r w:rsidRPr="00485335">
        <w:rPr>
          <w:rFonts w:ascii="Times New Roman" w:hAnsi="Times New Roman" w:cs="Times New Roman"/>
          <w:sz w:val="20"/>
          <w:szCs w:val="20"/>
          <w:vertAlign w:val="superscript"/>
        </w:rPr>
        <w:t>§</w:t>
      </w:r>
      <w:bookmarkEnd w:id="1"/>
      <w:r w:rsidRPr="00485335">
        <w:rPr>
          <w:rFonts w:ascii="Times New Roman" w:hAnsi="Times New Roman" w:cs="Times New Roman"/>
          <w:sz w:val="20"/>
          <w:szCs w:val="20"/>
        </w:rPr>
        <w:t>National Synchrotron Light Source II, Brookhaven National Laboratory, Building 745, Upton, NY, USA</w:t>
      </w:r>
    </w:p>
    <w:p w14:paraId="17F1D4CA" w14:textId="38FB269D" w:rsidR="00D76D52" w:rsidRPr="00485335" w:rsidRDefault="00D76D52" w:rsidP="00D76D52">
      <w:pPr>
        <w:pStyle w:val="BCAuthorAddress"/>
        <w:spacing w:afterLines="0" w:after="60"/>
        <w:rPr>
          <w:rFonts w:ascii="Times New Roman" w:hAnsi="Times New Roman"/>
        </w:rPr>
      </w:pPr>
      <w:bookmarkStart w:id="2" w:name="_Hlk137558117"/>
      <w:r w:rsidRPr="00485335">
        <w:rPr>
          <w:rFonts w:ascii="Times New Roman" w:hAnsi="Times New Roman"/>
          <w:vertAlign w:val="superscript"/>
        </w:rPr>
        <w:t>¶</w:t>
      </w:r>
      <w:r w:rsidRPr="00485335">
        <w:rPr>
          <w:rFonts w:ascii="Times New Roman" w:hAnsi="Times New Roman"/>
        </w:rPr>
        <w:t>M.C.D. and N.V. contributed equally to this work.</w:t>
      </w:r>
    </w:p>
    <w:p w14:paraId="337D1716" w14:textId="77777777" w:rsidR="00D76D52" w:rsidRPr="00485335" w:rsidRDefault="00D76D52" w:rsidP="00D76D52">
      <w:pPr>
        <w:pStyle w:val="BCAuthorAddress"/>
        <w:spacing w:afterLines="0" w:after="60"/>
        <w:rPr>
          <w:rFonts w:ascii="Times New Roman" w:hAnsi="Times New Roman"/>
          <w:color w:val="0000FF"/>
          <w:u w:val="single"/>
        </w:rPr>
      </w:pPr>
      <w:r w:rsidRPr="00485335">
        <w:rPr>
          <w:rFonts w:ascii="Times New Roman" w:hAnsi="Times New Roman"/>
        </w:rPr>
        <w:t xml:space="preserve">*Corresponding Authors: Email: </w:t>
      </w:r>
      <w:hyperlink r:id="rId6" w:history="1">
        <w:r w:rsidRPr="00485335">
          <w:rPr>
            <w:rStyle w:val="Hyperlink"/>
            <w:rFonts w:ascii="Times New Roman" w:hAnsi="Times New Roman"/>
          </w:rPr>
          <w:t>nsawyer@fordham.edu</w:t>
        </w:r>
      </w:hyperlink>
      <w:r w:rsidRPr="00485335">
        <w:rPr>
          <w:rFonts w:ascii="Times New Roman" w:hAnsi="Times New Roman"/>
        </w:rPr>
        <w:t xml:space="preserve">, </w:t>
      </w:r>
      <w:bookmarkStart w:id="3" w:name="_Hlk169337023"/>
      <w:r w:rsidRPr="00485335">
        <w:rPr>
          <w:rFonts w:ascii="Times New Roman" w:hAnsi="Times New Roman"/>
          <w:sz w:val="21"/>
          <w:szCs w:val="21"/>
          <w:shd w:val="clear" w:color="auto" w:fill="FFFFFF"/>
        </w:rPr>
        <w:fldChar w:fldCharType="begin"/>
      </w:r>
      <w:r w:rsidRPr="00485335">
        <w:rPr>
          <w:rFonts w:ascii="Times New Roman" w:hAnsi="Times New Roman"/>
          <w:sz w:val="21"/>
          <w:szCs w:val="21"/>
          <w:shd w:val="clear" w:color="auto" w:fill="FFFFFF"/>
        </w:rPr>
        <w:instrText>HYPERLINK "mailto:victoroutlaw@missouri.edu"</w:instrText>
      </w:r>
      <w:r w:rsidRPr="00485335">
        <w:rPr>
          <w:rFonts w:ascii="Times New Roman" w:hAnsi="Times New Roman"/>
          <w:sz w:val="21"/>
          <w:szCs w:val="21"/>
          <w:shd w:val="clear" w:color="auto" w:fill="FFFFFF"/>
        </w:rPr>
      </w:r>
      <w:r w:rsidRPr="00485335">
        <w:rPr>
          <w:rFonts w:ascii="Times New Roman" w:hAnsi="Times New Roman"/>
          <w:sz w:val="21"/>
          <w:szCs w:val="21"/>
          <w:shd w:val="clear" w:color="auto" w:fill="FFFFFF"/>
        </w:rPr>
        <w:fldChar w:fldCharType="separate"/>
      </w:r>
      <w:r w:rsidRPr="00485335">
        <w:rPr>
          <w:rStyle w:val="Hyperlink"/>
          <w:rFonts w:ascii="Times New Roman" w:hAnsi="Times New Roman"/>
          <w:sz w:val="21"/>
          <w:szCs w:val="21"/>
          <w:shd w:val="clear" w:color="auto" w:fill="FFFFFF"/>
        </w:rPr>
        <w:t>victoroutlaw@missouri.edu</w:t>
      </w:r>
      <w:r w:rsidRPr="00485335">
        <w:rPr>
          <w:rFonts w:ascii="Times New Roman" w:hAnsi="Times New Roman"/>
          <w:sz w:val="21"/>
          <w:szCs w:val="21"/>
          <w:shd w:val="clear" w:color="auto" w:fill="FFFFFF"/>
        </w:rPr>
        <w:fldChar w:fldCharType="end"/>
      </w:r>
      <w:bookmarkEnd w:id="3"/>
    </w:p>
    <w:bookmarkEnd w:id="2"/>
    <w:p w14:paraId="1E205C0E" w14:textId="77777777" w:rsidR="004B3630" w:rsidRDefault="004B3630" w:rsidP="00D76D52">
      <w:pPr>
        <w:pStyle w:val="BIEmailAddress"/>
      </w:pPr>
    </w:p>
    <w:p w14:paraId="5A785196" w14:textId="77777777" w:rsidR="004B3630" w:rsidRDefault="004B3630">
      <w:pPr>
        <w:spacing w:after="160" w:line="259" w:lineRule="auto"/>
        <w:rPr>
          <w:u w:val="single"/>
        </w:rPr>
      </w:pPr>
      <w:r>
        <w:rPr>
          <w:u w:val="single"/>
        </w:rPr>
        <w:br w:type="page"/>
      </w:r>
    </w:p>
    <w:p w14:paraId="54DED2CA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5335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of Contents</w:t>
      </w:r>
    </w:p>
    <w:p w14:paraId="03496D6C" w14:textId="77777777" w:rsidR="004B3630" w:rsidRPr="00485335" w:rsidRDefault="004B3630" w:rsidP="004B3630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991" w:type="dxa"/>
        <w:jc w:val="center"/>
        <w:tblLook w:val="04A0" w:firstRow="1" w:lastRow="0" w:firstColumn="1" w:lastColumn="0" w:noHBand="0" w:noVBand="1"/>
      </w:tblPr>
      <w:tblGrid>
        <w:gridCol w:w="8995"/>
        <w:gridCol w:w="996"/>
      </w:tblGrid>
      <w:tr w:rsidR="00485335" w:rsidRPr="00485335" w14:paraId="5F7D7412" w14:textId="77777777" w:rsidTr="00757CE2">
        <w:trPr>
          <w:jc w:val="center"/>
        </w:trPr>
        <w:tc>
          <w:tcPr>
            <w:tcW w:w="8995" w:type="dxa"/>
          </w:tcPr>
          <w:p w14:paraId="32F77A23" w14:textId="77777777" w:rsidR="004B3630" w:rsidRPr="00485335" w:rsidRDefault="004B3630" w:rsidP="007F187E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85335">
              <w:rPr>
                <w:rFonts w:ascii="Times New Roman" w:hAnsi="Times New Roman" w:cs="Times New Roman"/>
                <w:b/>
                <w:bCs/>
                <w:u w:val="single"/>
              </w:rPr>
              <w:t>Supporting Material</w:t>
            </w:r>
          </w:p>
        </w:tc>
        <w:tc>
          <w:tcPr>
            <w:tcW w:w="996" w:type="dxa"/>
          </w:tcPr>
          <w:p w14:paraId="5B156982" w14:textId="77777777" w:rsidR="004B3630" w:rsidRPr="00485335" w:rsidRDefault="004B3630" w:rsidP="007F187E">
            <w:pPr>
              <w:jc w:val="right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85335">
              <w:rPr>
                <w:rFonts w:ascii="Times New Roman" w:hAnsi="Times New Roman" w:cs="Times New Roman"/>
                <w:b/>
                <w:bCs/>
                <w:u w:val="single"/>
              </w:rPr>
              <w:t>Page</w:t>
            </w:r>
          </w:p>
        </w:tc>
      </w:tr>
      <w:tr w:rsidR="00485335" w:rsidRPr="00485335" w14:paraId="1B27D5CA" w14:textId="77777777" w:rsidTr="00757CE2">
        <w:trPr>
          <w:jc w:val="center"/>
        </w:trPr>
        <w:tc>
          <w:tcPr>
            <w:tcW w:w="8995" w:type="dxa"/>
          </w:tcPr>
          <w:p w14:paraId="6ADABA31" w14:textId="77777777" w:rsidR="004B3630" w:rsidRPr="00485335" w:rsidRDefault="004B3630" w:rsidP="007F187E">
            <w:pPr>
              <w:rPr>
                <w:rFonts w:ascii="Times New Roman" w:hAnsi="Times New Roman" w:cs="Times New Roman"/>
                <w:b/>
                <w:bCs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 xml:space="preserve">Supporting Figures </w:t>
            </w:r>
          </w:p>
        </w:tc>
        <w:tc>
          <w:tcPr>
            <w:tcW w:w="996" w:type="dxa"/>
          </w:tcPr>
          <w:p w14:paraId="6425D9F7" w14:textId="77777777" w:rsidR="004B3630" w:rsidRPr="00485335" w:rsidRDefault="004B3630" w:rsidP="007F187E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85335" w:rsidRPr="00485335" w14:paraId="75E707C0" w14:textId="77777777" w:rsidTr="00757CE2">
        <w:trPr>
          <w:jc w:val="center"/>
        </w:trPr>
        <w:tc>
          <w:tcPr>
            <w:tcW w:w="8995" w:type="dxa"/>
          </w:tcPr>
          <w:p w14:paraId="62415FED" w14:textId="2A176D14" w:rsidR="00485335" w:rsidRPr="00485335" w:rsidRDefault="00AD686C" w:rsidP="00485335">
            <w:pPr>
              <w:ind w:left="342"/>
              <w:rPr>
                <w:rFonts w:ascii="Times New Roman" w:hAnsi="Times New Roman" w:cs="Times New Roman"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 xml:space="preserve">Figure S1. </w:t>
            </w:r>
            <w:r w:rsidRPr="00485335">
              <w:rPr>
                <w:rFonts w:ascii="Times New Roman" w:hAnsi="Times New Roman" w:cs="Times New Roman"/>
              </w:rPr>
              <w:t>Analytical HPLC chromatograms for all peptides</w:t>
            </w:r>
            <w:r w:rsidR="00014FF7" w:rsidRPr="00485335">
              <w:rPr>
                <w:rFonts w:ascii="Times New Roman" w:hAnsi="Times New Roman" w:cs="Times New Roman"/>
              </w:rPr>
              <w:t>………………</w:t>
            </w:r>
            <w:r w:rsidR="00485335" w:rsidRPr="00485335">
              <w:rPr>
                <w:rFonts w:ascii="Times New Roman" w:hAnsi="Times New Roman" w:cs="Times New Roman"/>
              </w:rPr>
              <w:t>…………………</w:t>
            </w:r>
          </w:p>
        </w:tc>
        <w:tc>
          <w:tcPr>
            <w:tcW w:w="996" w:type="dxa"/>
            <w:shd w:val="clear" w:color="auto" w:fill="auto"/>
          </w:tcPr>
          <w:p w14:paraId="0109F41F" w14:textId="77777777" w:rsidR="00AD686C" w:rsidRPr="00485335" w:rsidRDefault="00AD686C" w:rsidP="007F187E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S3-</w:t>
            </w:r>
            <w:r w:rsidR="00821845" w:rsidRPr="00485335">
              <w:rPr>
                <w:rFonts w:ascii="Times New Roman" w:hAnsi="Times New Roman" w:cs="Times New Roman"/>
                <w:b/>
                <w:bCs/>
              </w:rPr>
              <w:t>S</w:t>
            </w:r>
            <w:r w:rsidRPr="00485335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</w:tr>
      <w:tr w:rsidR="00757CE2" w:rsidRPr="00485335" w14:paraId="6E77DFF4" w14:textId="77777777" w:rsidTr="00757CE2">
        <w:trPr>
          <w:jc w:val="center"/>
        </w:trPr>
        <w:tc>
          <w:tcPr>
            <w:tcW w:w="8995" w:type="dxa"/>
          </w:tcPr>
          <w:p w14:paraId="0B6B8C66" w14:textId="72DFA7C4" w:rsidR="00757CE2" w:rsidRPr="007A5983" w:rsidRDefault="00757CE2" w:rsidP="007F187E">
            <w:pPr>
              <w:ind w:left="3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Figure S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</w:rPr>
              <w:t xml:space="preserve"> Morphology of CV1 dimer crystals</w:t>
            </w:r>
          </w:p>
        </w:tc>
        <w:tc>
          <w:tcPr>
            <w:tcW w:w="996" w:type="dxa"/>
          </w:tcPr>
          <w:p w14:paraId="37F5DEFA" w14:textId="6C16AC85" w:rsidR="00757CE2" w:rsidRPr="00485335" w:rsidRDefault="00757CE2" w:rsidP="007F187E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485335" w:rsidRPr="00485335" w14:paraId="2B74AD50" w14:textId="77777777" w:rsidTr="00757CE2">
        <w:trPr>
          <w:jc w:val="center"/>
        </w:trPr>
        <w:tc>
          <w:tcPr>
            <w:tcW w:w="8995" w:type="dxa"/>
          </w:tcPr>
          <w:p w14:paraId="3B213D53" w14:textId="6DB61581" w:rsidR="004B3630" w:rsidRPr="00485335" w:rsidRDefault="004B3630" w:rsidP="007F187E">
            <w:pPr>
              <w:ind w:left="366"/>
              <w:rPr>
                <w:rFonts w:ascii="Times New Roman" w:hAnsi="Times New Roman" w:cs="Times New Roman"/>
                <w:b/>
                <w:bCs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Figure S</w:t>
            </w:r>
            <w:r w:rsidR="00757CE2">
              <w:rPr>
                <w:rFonts w:ascii="Times New Roman" w:hAnsi="Times New Roman" w:cs="Times New Roman"/>
                <w:b/>
                <w:bCs/>
              </w:rPr>
              <w:t>3</w:t>
            </w:r>
            <w:r w:rsidRPr="00485335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1F48BA" w:rsidRPr="00485335">
              <w:rPr>
                <w:rFonts w:ascii="Times New Roman" w:hAnsi="Times New Roman" w:cs="Times New Roman"/>
              </w:rPr>
              <w:t>MALDI mass spectra for trypsin digests of peptide dimers</w:t>
            </w:r>
            <w:r w:rsidR="00014FF7" w:rsidRPr="00485335">
              <w:rPr>
                <w:rFonts w:ascii="Times New Roman" w:hAnsi="Times New Roman" w:cs="Times New Roman"/>
              </w:rPr>
              <w:t>…</w:t>
            </w:r>
            <w:r w:rsidR="00485335" w:rsidRPr="00485335">
              <w:rPr>
                <w:rFonts w:ascii="Times New Roman" w:hAnsi="Times New Roman" w:cs="Times New Roman"/>
              </w:rPr>
              <w:t>……………………</w:t>
            </w:r>
          </w:p>
        </w:tc>
        <w:tc>
          <w:tcPr>
            <w:tcW w:w="996" w:type="dxa"/>
            <w:shd w:val="clear" w:color="auto" w:fill="auto"/>
          </w:tcPr>
          <w:p w14:paraId="053A5FAA" w14:textId="31CA358B" w:rsidR="004B3630" w:rsidRPr="00485335" w:rsidRDefault="004B3630" w:rsidP="007F187E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S</w:t>
            </w:r>
            <w:r w:rsidR="00757CE2">
              <w:rPr>
                <w:rFonts w:ascii="Times New Roman" w:hAnsi="Times New Roman" w:cs="Times New Roman"/>
                <w:b/>
                <w:bCs/>
              </w:rPr>
              <w:t>8</w:t>
            </w:r>
            <w:r w:rsidR="001F48BA" w:rsidRPr="00485335">
              <w:rPr>
                <w:rFonts w:ascii="Times New Roman" w:hAnsi="Times New Roman" w:cs="Times New Roman"/>
                <w:b/>
                <w:bCs/>
              </w:rPr>
              <w:t>-</w:t>
            </w:r>
            <w:r w:rsidR="00821845" w:rsidRPr="00485335">
              <w:rPr>
                <w:rFonts w:ascii="Times New Roman" w:hAnsi="Times New Roman" w:cs="Times New Roman"/>
                <w:b/>
                <w:bCs/>
              </w:rPr>
              <w:t>S1</w:t>
            </w:r>
            <w:r w:rsidR="00757CE2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485335" w:rsidRPr="00485335" w14:paraId="507F845E" w14:textId="77777777" w:rsidTr="00757CE2">
        <w:trPr>
          <w:jc w:val="center"/>
        </w:trPr>
        <w:tc>
          <w:tcPr>
            <w:tcW w:w="8995" w:type="dxa"/>
          </w:tcPr>
          <w:p w14:paraId="3629A483" w14:textId="7CECB27A" w:rsidR="004B3630" w:rsidRPr="00485335" w:rsidRDefault="004B3630" w:rsidP="007F187E">
            <w:pPr>
              <w:ind w:left="342"/>
              <w:rPr>
                <w:rFonts w:ascii="Times New Roman" w:hAnsi="Times New Roman" w:cs="Times New Roman"/>
                <w:highlight w:val="yellow"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Figure S</w:t>
            </w:r>
            <w:r w:rsidR="00757CE2">
              <w:rPr>
                <w:rFonts w:ascii="Times New Roman" w:hAnsi="Times New Roman" w:cs="Times New Roman"/>
                <w:b/>
                <w:bCs/>
              </w:rPr>
              <w:t>4</w:t>
            </w:r>
            <w:r w:rsidRPr="00485335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5E4D2C" w:rsidRPr="00485335">
              <w:rPr>
                <w:rFonts w:ascii="Times New Roman" w:hAnsi="Times New Roman" w:cs="Times New Roman"/>
              </w:rPr>
              <w:t xml:space="preserve">Circular dichroism spectra of peptide dimers as a function of </w:t>
            </w:r>
            <w:r w:rsidR="00485335">
              <w:rPr>
                <w:rFonts w:ascii="Times New Roman" w:hAnsi="Times New Roman" w:cs="Times New Roman"/>
              </w:rPr>
              <w:t xml:space="preserve">temperature </w:t>
            </w:r>
            <w:r w:rsidR="00485335" w:rsidRPr="00485335">
              <w:rPr>
                <w:rFonts w:ascii="Times New Roman" w:hAnsi="Times New Roman" w:cs="Times New Roman"/>
              </w:rPr>
              <w:t>………</w:t>
            </w:r>
          </w:p>
        </w:tc>
        <w:tc>
          <w:tcPr>
            <w:tcW w:w="996" w:type="dxa"/>
          </w:tcPr>
          <w:p w14:paraId="69F754DD" w14:textId="1D13A2BC" w:rsidR="004B3630" w:rsidRPr="00485335" w:rsidRDefault="004B3630" w:rsidP="007F187E">
            <w:pPr>
              <w:jc w:val="right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S</w:t>
            </w:r>
            <w:r w:rsidR="00284DBD" w:rsidRPr="00485335">
              <w:rPr>
                <w:rFonts w:ascii="Times New Roman" w:hAnsi="Times New Roman" w:cs="Times New Roman"/>
                <w:b/>
                <w:bCs/>
              </w:rPr>
              <w:t>1</w:t>
            </w:r>
            <w:r w:rsidR="00757CE2">
              <w:rPr>
                <w:rFonts w:ascii="Times New Roman" w:hAnsi="Times New Roman" w:cs="Times New Roman"/>
                <w:b/>
                <w:bCs/>
              </w:rPr>
              <w:t>3</w:t>
            </w:r>
            <w:r w:rsidR="00284DBD" w:rsidRPr="00485335">
              <w:rPr>
                <w:rFonts w:ascii="Times New Roman" w:hAnsi="Times New Roman" w:cs="Times New Roman"/>
                <w:b/>
                <w:bCs/>
              </w:rPr>
              <w:t>-S1</w:t>
            </w:r>
            <w:r w:rsidR="00757CE2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485335" w:rsidRPr="00485335" w14:paraId="46B221F9" w14:textId="77777777" w:rsidTr="00757CE2">
        <w:trPr>
          <w:gridAfter w:val="1"/>
          <w:wAfter w:w="996" w:type="dxa"/>
          <w:trHeight w:val="143"/>
          <w:jc w:val="center"/>
        </w:trPr>
        <w:tc>
          <w:tcPr>
            <w:tcW w:w="8995" w:type="dxa"/>
            <w:shd w:val="clear" w:color="auto" w:fill="auto"/>
          </w:tcPr>
          <w:p w14:paraId="4705DB12" w14:textId="77777777" w:rsidR="004B3630" w:rsidRPr="00485335" w:rsidRDefault="004B3630" w:rsidP="007F187E">
            <w:pPr>
              <w:jc w:val="right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</w:tc>
      </w:tr>
      <w:tr w:rsidR="00485335" w:rsidRPr="00485335" w14:paraId="1C3A1E57" w14:textId="77777777" w:rsidTr="00757CE2">
        <w:trPr>
          <w:jc w:val="center"/>
        </w:trPr>
        <w:tc>
          <w:tcPr>
            <w:tcW w:w="8995" w:type="dxa"/>
            <w:shd w:val="clear" w:color="auto" w:fill="auto"/>
          </w:tcPr>
          <w:p w14:paraId="3ACE1E88" w14:textId="77777777" w:rsidR="004B3630" w:rsidRPr="00485335" w:rsidRDefault="004B3630" w:rsidP="007F187E">
            <w:pPr>
              <w:rPr>
                <w:rFonts w:ascii="Times New Roman" w:hAnsi="Times New Roman" w:cs="Times New Roman"/>
                <w:b/>
                <w:bCs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Supporting Tables</w:t>
            </w:r>
          </w:p>
        </w:tc>
        <w:tc>
          <w:tcPr>
            <w:tcW w:w="996" w:type="dxa"/>
            <w:shd w:val="clear" w:color="auto" w:fill="auto"/>
          </w:tcPr>
          <w:p w14:paraId="10760F6A" w14:textId="77777777" w:rsidR="004B3630" w:rsidRPr="00485335" w:rsidRDefault="004B3630" w:rsidP="007F187E">
            <w:pPr>
              <w:jc w:val="right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</w:tc>
      </w:tr>
      <w:tr w:rsidR="00485335" w:rsidRPr="00485335" w14:paraId="1DFD9250" w14:textId="77777777" w:rsidTr="00757CE2">
        <w:trPr>
          <w:jc w:val="center"/>
        </w:trPr>
        <w:tc>
          <w:tcPr>
            <w:tcW w:w="8995" w:type="dxa"/>
            <w:shd w:val="clear" w:color="auto" w:fill="auto"/>
          </w:tcPr>
          <w:p w14:paraId="7CAAB85C" w14:textId="13C5DB58" w:rsidR="004B3630" w:rsidRPr="00485335" w:rsidRDefault="004B3630" w:rsidP="007F187E">
            <w:pPr>
              <w:ind w:left="342"/>
              <w:rPr>
                <w:rFonts w:ascii="Times New Roman" w:hAnsi="Times New Roman" w:cs="Times New Roman"/>
              </w:rPr>
            </w:pPr>
            <w:r w:rsidRPr="00757CE2">
              <w:rPr>
                <w:rFonts w:ascii="Times New Roman" w:hAnsi="Times New Roman" w:cs="Times New Roman"/>
                <w:b/>
                <w:bCs/>
              </w:rPr>
              <w:t>Table S1.</w:t>
            </w:r>
            <w:r w:rsidRPr="00485335">
              <w:rPr>
                <w:rFonts w:ascii="Times New Roman" w:hAnsi="Times New Roman" w:cs="Times New Roman"/>
              </w:rPr>
              <w:t xml:space="preserve"> MALDI mass spectrometry characterization of peptides</w:t>
            </w:r>
            <w:r w:rsidR="00014FF7" w:rsidRPr="00485335">
              <w:rPr>
                <w:rFonts w:ascii="Times New Roman" w:hAnsi="Times New Roman" w:cs="Times New Roman"/>
              </w:rPr>
              <w:t>……………</w:t>
            </w:r>
            <w:r w:rsidR="00485335" w:rsidRPr="00485335">
              <w:rPr>
                <w:rFonts w:ascii="Times New Roman" w:hAnsi="Times New Roman" w:cs="Times New Roman"/>
              </w:rPr>
              <w:t>………………</w:t>
            </w:r>
          </w:p>
        </w:tc>
        <w:tc>
          <w:tcPr>
            <w:tcW w:w="996" w:type="dxa"/>
            <w:shd w:val="clear" w:color="auto" w:fill="auto"/>
          </w:tcPr>
          <w:p w14:paraId="3C6F8993" w14:textId="3BD10AB7" w:rsidR="004B3630" w:rsidRPr="00485335" w:rsidRDefault="00284DBD" w:rsidP="007F187E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S1</w:t>
            </w:r>
            <w:r w:rsidR="00757CE2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</w:tr>
      <w:tr w:rsidR="00485335" w:rsidRPr="00485335" w14:paraId="15D094E1" w14:textId="77777777" w:rsidTr="00757CE2">
        <w:trPr>
          <w:jc w:val="center"/>
        </w:trPr>
        <w:tc>
          <w:tcPr>
            <w:tcW w:w="8995" w:type="dxa"/>
            <w:shd w:val="clear" w:color="auto" w:fill="auto"/>
          </w:tcPr>
          <w:p w14:paraId="23E2CC99" w14:textId="7D04434F" w:rsidR="004B3630" w:rsidRPr="00485335" w:rsidRDefault="004B3630" w:rsidP="007F187E">
            <w:pPr>
              <w:ind w:left="342"/>
              <w:rPr>
                <w:rFonts w:ascii="Times New Roman" w:hAnsi="Times New Roman" w:cs="Times New Roman"/>
              </w:rPr>
            </w:pPr>
            <w:r w:rsidRPr="00757CE2">
              <w:rPr>
                <w:rFonts w:ascii="Times New Roman" w:hAnsi="Times New Roman" w:cs="Times New Roman"/>
                <w:b/>
                <w:bCs/>
              </w:rPr>
              <w:t>Table S</w:t>
            </w:r>
            <w:r w:rsidR="00284DBD" w:rsidRPr="00757CE2">
              <w:rPr>
                <w:rFonts w:ascii="Times New Roman" w:hAnsi="Times New Roman" w:cs="Times New Roman"/>
                <w:b/>
                <w:bCs/>
              </w:rPr>
              <w:t>2</w:t>
            </w:r>
            <w:r w:rsidRPr="00757CE2">
              <w:rPr>
                <w:rFonts w:ascii="Times New Roman" w:hAnsi="Times New Roman" w:cs="Times New Roman"/>
                <w:b/>
                <w:bCs/>
              </w:rPr>
              <w:t>.</w:t>
            </w:r>
            <w:r w:rsidRPr="00485335">
              <w:rPr>
                <w:rFonts w:ascii="Times New Roman" w:hAnsi="Times New Roman" w:cs="Times New Roman"/>
              </w:rPr>
              <w:t xml:space="preserve">  </w:t>
            </w:r>
            <w:r w:rsidR="00485335" w:rsidRPr="00485335">
              <w:rPr>
                <w:rFonts w:ascii="Times New Roman" w:hAnsi="Times New Roman" w:cs="Times New Roman"/>
              </w:rPr>
              <w:t>X-ray crystallography data table for CV1 dimer X-ray structure (PDB 9C5S)</w:t>
            </w:r>
            <w:r w:rsidR="00485335">
              <w:rPr>
                <w:rFonts w:ascii="Times New Roman" w:hAnsi="Times New Roman" w:cs="Times New Roman"/>
              </w:rPr>
              <w:t xml:space="preserve"> </w:t>
            </w:r>
            <w:r w:rsidR="00284DBD" w:rsidRPr="00485335">
              <w:rPr>
                <w:rFonts w:ascii="Times New Roman" w:hAnsi="Times New Roman" w:cs="Times New Roman"/>
              </w:rPr>
              <w:t>…</w:t>
            </w:r>
            <w:r w:rsidR="00485335" w:rsidRPr="00485335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996" w:type="dxa"/>
            <w:shd w:val="clear" w:color="auto" w:fill="auto"/>
          </w:tcPr>
          <w:p w14:paraId="4ECFD2A3" w14:textId="3162A8D6" w:rsidR="004B3630" w:rsidRPr="00485335" w:rsidRDefault="004B3630" w:rsidP="007F187E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485335">
              <w:rPr>
                <w:rFonts w:ascii="Times New Roman" w:hAnsi="Times New Roman" w:cs="Times New Roman"/>
                <w:b/>
                <w:bCs/>
              </w:rPr>
              <w:t>S</w:t>
            </w:r>
            <w:r w:rsidR="0069017E" w:rsidRPr="00485335">
              <w:rPr>
                <w:rFonts w:ascii="Times New Roman" w:hAnsi="Times New Roman" w:cs="Times New Roman"/>
                <w:b/>
                <w:bCs/>
              </w:rPr>
              <w:t>1</w:t>
            </w:r>
            <w:r w:rsidR="00757CE2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</w:tr>
    </w:tbl>
    <w:p w14:paraId="7DEC3129" w14:textId="77777777" w:rsidR="004B3630" w:rsidRDefault="004B3630" w:rsidP="004B3630"/>
    <w:p w14:paraId="6926DF4A" w14:textId="77777777" w:rsidR="004B3630" w:rsidRDefault="004B3630" w:rsidP="004B3630"/>
    <w:p w14:paraId="1350FB38" w14:textId="77777777" w:rsidR="004B3630" w:rsidRDefault="004B3630">
      <w:pPr>
        <w:spacing w:after="160" w:line="259" w:lineRule="auto"/>
      </w:pPr>
      <w:r>
        <w:br w:type="page"/>
      </w:r>
    </w:p>
    <w:tbl>
      <w:tblPr>
        <w:tblStyle w:val="TableGrid"/>
        <w:tblW w:w="9586" w:type="dxa"/>
        <w:jc w:val="center"/>
        <w:tblLook w:val="04A0" w:firstRow="1" w:lastRow="0" w:firstColumn="1" w:lastColumn="0" w:noHBand="0" w:noVBand="1"/>
      </w:tblPr>
      <w:tblGrid>
        <w:gridCol w:w="908"/>
        <w:gridCol w:w="8678"/>
      </w:tblGrid>
      <w:tr w:rsidR="00AD686C" w:rsidRPr="00485335" w14:paraId="4C74DA7D" w14:textId="77777777" w:rsidTr="00485335">
        <w:trPr>
          <w:jc w:val="center"/>
        </w:trPr>
        <w:tc>
          <w:tcPr>
            <w:tcW w:w="908" w:type="dxa"/>
            <w:vAlign w:val="center"/>
          </w:tcPr>
          <w:p w14:paraId="24C244F3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CV1-bt</w:t>
            </w:r>
          </w:p>
        </w:tc>
        <w:tc>
          <w:tcPr>
            <w:tcW w:w="8678" w:type="dxa"/>
            <w:vAlign w:val="center"/>
          </w:tcPr>
          <w:p w14:paraId="4BDBDB32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A279879" wp14:editId="7C112628">
                  <wp:extent cx="5230368" cy="1554480"/>
                  <wp:effectExtent l="0" t="0" r="8890" b="0"/>
                  <wp:docPr id="1362119236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036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73F934C1" w14:textId="77777777" w:rsidTr="00485335">
        <w:trPr>
          <w:jc w:val="center"/>
        </w:trPr>
        <w:tc>
          <w:tcPr>
            <w:tcW w:w="908" w:type="dxa"/>
            <w:vAlign w:val="center"/>
          </w:tcPr>
          <w:p w14:paraId="39EED8A2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T2A-bt</w:t>
            </w:r>
          </w:p>
        </w:tc>
        <w:tc>
          <w:tcPr>
            <w:tcW w:w="8678" w:type="dxa"/>
            <w:vAlign w:val="center"/>
          </w:tcPr>
          <w:p w14:paraId="1AF995EC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8F1C252" wp14:editId="2DB88BF2">
                  <wp:extent cx="5276088" cy="1554480"/>
                  <wp:effectExtent l="0" t="0" r="1270" b="0"/>
                  <wp:docPr id="427659342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08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23EA0D8D" w14:textId="77777777" w:rsidTr="00485335">
        <w:trPr>
          <w:jc w:val="center"/>
        </w:trPr>
        <w:tc>
          <w:tcPr>
            <w:tcW w:w="908" w:type="dxa"/>
            <w:vAlign w:val="center"/>
          </w:tcPr>
          <w:p w14:paraId="3A69CEE5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F3A-bt</w:t>
            </w:r>
          </w:p>
        </w:tc>
        <w:tc>
          <w:tcPr>
            <w:tcW w:w="8678" w:type="dxa"/>
            <w:vAlign w:val="center"/>
          </w:tcPr>
          <w:p w14:paraId="0832E78F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BDD99AF" wp14:editId="1F5D8F17">
                  <wp:extent cx="5349240" cy="1554480"/>
                  <wp:effectExtent l="0" t="0" r="3810" b="0"/>
                  <wp:docPr id="125862208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924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6EC454C5" w14:textId="77777777" w:rsidTr="00485335">
        <w:trPr>
          <w:jc w:val="center"/>
        </w:trPr>
        <w:tc>
          <w:tcPr>
            <w:tcW w:w="908" w:type="dxa"/>
            <w:vAlign w:val="center"/>
          </w:tcPr>
          <w:p w14:paraId="6516A154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N5A-bt</w:t>
            </w:r>
          </w:p>
        </w:tc>
        <w:tc>
          <w:tcPr>
            <w:tcW w:w="8678" w:type="dxa"/>
            <w:vAlign w:val="center"/>
          </w:tcPr>
          <w:p w14:paraId="3037FBD1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34727E4" wp14:editId="3BD23B0F">
                  <wp:extent cx="5257800" cy="1554480"/>
                  <wp:effectExtent l="0" t="0" r="0" b="0"/>
                  <wp:docPr id="69537672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5E9F1148" w14:textId="77777777" w:rsidTr="00485335">
        <w:trPr>
          <w:trHeight w:val="2276"/>
          <w:jc w:val="center"/>
        </w:trPr>
        <w:tc>
          <w:tcPr>
            <w:tcW w:w="908" w:type="dxa"/>
            <w:vAlign w:val="center"/>
          </w:tcPr>
          <w:p w14:paraId="7CF4ED38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L6A-bt</w:t>
            </w:r>
          </w:p>
        </w:tc>
        <w:tc>
          <w:tcPr>
            <w:tcW w:w="8678" w:type="dxa"/>
            <w:vAlign w:val="center"/>
          </w:tcPr>
          <w:p w14:paraId="5B3D6D83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B307124" wp14:editId="5C711884">
                  <wp:extent cx="5276088" cy="1554480"/>
                  <wp:effectExtent l="0" t="0" r="1270" b="0"/>
                  <wp:docPr id="211653712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08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66D711" w14:textId="77777777" w:rsidR="00AD686C" w:rsidRPr="00485335" w:rsidRDefault="00AD686C" w:rsidP="00AD686C">
      <w:pPr>
        <w:spacing w:line="259" w:lineRule="auto"/>
        <w:rPr>
          <w:rFonts w:ascii="Times New Roman" w:hAnsi="Times New Roman" w:cs="Times New Roman"/>
          <w:sz w:val="20"/>
          <w:szCs w:val="20"/>
        </w:rPr>
      </w:pPr>
    </w:p>
    <w:p w14:paraId="5F556DD5" w14:textId="77777777" w:rsidR="00AD686C" w:rsidRPr="0042278B" w:rsidRDefault="00AD686C" w:rsidP="00AD68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03F59" w:rsidRPr="004227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2278B">
        <w:rPr>
          <w:rFonts w:ascii="Times New Roman" w:hAnsi="Times New Roman" w:cs="Times New Roman"/>
          <w:b/>
          <w:bCs/>
          <w:sz w:val="24"/>
          <w:szCs w:val="24"/>
        </w:rPr>
        <w:t>. Analytical HPLC chromatograms for all peptides (</w:t>
      </w:r>
      <w:proofErr w:type="spellStart"/>
      <w:r w:rsidRPr="0042278B">
        <w:rPr>
          <w:rFonts w:ascii="Times New Roman" w:hAnsi="Times New Roman" w:cs="Times New Roman"/>
          <w:b/>
          <w:bCs/>
          <w:sz w:val="24"/>
          <w:szCs w:val="24"/>
        </w:rPr>
        <w:t>bt</w:t>
      </w:r>
      <w:proofErr w:type="spellEnd"/>
      <w:r w:rsidRPr="0042278B">
        <w:rPr>
          <w:rFonts w:ascii="Times New Roman" w:hAnsi="Times New Roman" w:cs="Times New Roman"/>
          <w:b/>
          <w:bCs/>
          <w:sz w:val="24"/>
          <w:szCs w:val="24"/>
        </w:rPr>
        <w:t xml:space="preserve"> = </w:t>
      </w:r>
      <w:proofErr w:type="spellStart"/>
      <w:r w:rsidRPr="0042278B">
        <w:rPr>
          <w:rFonts w:ascii="Times New Roman" w:hAnsi="Times New Roman" w:cs="Times New Roman"/>
          <w:b/>
          <w:bCs/>
          <w:sz w:val="24"/>
          <w:szCs w:val="24"/>
        </w:rPr>
        <w:t>bisthiol</w:t>
      </w:r>
      <w:proofErr w:type="spellEnd"/>
      <w:r w:rsidRPr="0042278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TableGrid"/>
        <w:tblW w:w="9707" w:type="dxa"/>
        <w:jc w:val="center"/>
        <w:tblLayout w:type="fixed"/>
        <w:tblLook w:val="04A0" w:firstRow="1" w:lastRow="0" w:firstColumn="1" w:lastColumn="0" w:noHBand="0" w:noVBand="1"/>
      </w:tblPr>
      <w:tblGrid>
        <w:gridCol w:w="1061"/>
        <w:gridCol w:w="8646"/>
      </w:tblGrid>
      <w:tr w:rsidR="00AD686C" w:rsidRPr="00485335" w14:paraId="399FACD9" w14:textId="77777777" w:rsidTr="00485335">
        <w:trPr>
          <w:jc w:val="center"/>
        </w:trPr>
        <w:tc>
          <w:tcPr>
            <w:tcW w:w="1061" w:type="dxa"/>
            <w:vAlign w:val="center"/>
          </w:tcPr>
          <w:p w14:paraId="6B63693B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W7Y-bt</w:t>
            </w:r>
          </w:p>
        </w:tc>
        <w:tc>
          <w:tcPr>
            <w:tcW w:w="8646" w:type="dxa"/>
            <w:vAlign w:val="center"/>
          </w:tcPr>
          <w:p w14:paraId="5FC8E901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9C660C2" wp14:editId="4A7AE664">
                  <wp:extent cx="5276088" cy="1554480"/>
                  <wp:effectExtent l="0" t="0" r="1270" b="0"/>
                  <wp:docPr id="1897725749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08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19A00A4D" w14:textId="77777777" w:rsidTr="00485335">
        <w:trPr>
          <w:jc w:val="center"/>
        </w:trPr>
        <w:tc>
          <w:tcPr>
            <w:tcW w:w="1061" w:type="dxa"/>
            <w:vAlign w:val="center"/>
          </w:tcPr>
          <w:p w14:paraId="3DB6C05F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L9A-bt</w:t>
            </w:r>
          </w:p>
        </w:tc>
        <w:tc>
          <w:tcPr>
            <w:tcW w:w="8646" w:type="dxa"/>
            <w:vAlign w:val="center"/>
          </w:tcPr>
          <w:p w14:paraId="26FED78D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7E5642A" wp14:editId="6640974A">
                  <wp:extent cx="5230368" cy="1554480"/>
                  <wp:effectExtent l="0" t="0" r="8890" b="0"/>
                  <wp:docPr id="733325338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036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50ECFA14" w14:textId="77777777" w:rsidTr="00485335">
        <w:trPr>
          <w:jc w:val="center"/>
        </w:trPr>
        <w:tc>
          <w:tcPr>
            <w:tcW w:w="1061" w:type="dxa"/>
            <w:vAlign w:val="center"/>
          </w:tcPr>
          <w:p w14:paraId="2BB7E9CA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L10A-bt</w:t>
            </w:r>
          </w:p>
        </w:tc>
        <w:tc>
          <w:tcPr>
            <w:tcW w:w="8646" w:type="dxa"/>
            <w:vAlign w:val="center"/>
          </w:tcPr>
          <w:p w14:paraId="4990BE9A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6F8F1A2" wp14:editId="275AC871">
                  <wp:extent cx="5349240" cy="1554480"/>
                  <wp:effectExtent l="0" t="0" r="3810" b="0"/>
                  <wp:docPr id="2004067928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924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78F8578E" w14:textId="77777777" w:rsidTr="00485335">
        <w:trPr>
          <w:jc w:val="center"/>
        </w:trPr>
        <w:tc>
          <w:tcPr>
            <w:tcW w:w="1061" w:type="dxa"/>
            <w:vAlign w:val="center"/>
          </w:tcPr>
          <w:p w14:paraId="2E42ACD4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Q12A-bt</w:t>
            </w:r>
          </w:p>
        </w:tc>
        <w:tc>
          <w:tcPr>
            <w:tcW w:w="8646" w:type="dxa"/>
            <w:vAlign w:val="center"/>
          </w:tcPr>
          <w:p w14:paraId="4EED1981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0C862CD" wp14:editId="028344D1">
                  <wp:extent cx="5349240" cy="1554480"/>
                  <wp:effectExtent l="0" t="0" r="3810" b="0"/>
                  <wp:docPr id="2114521831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924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4F4913B8" w14:textId="77777777" w:rsidTr="00485335">
        <w:trPr>
          <w:trHeight w:val="2276"/>
          <w:jc w:val="center"/>
        </w:trPr>
        <w:tc>
          <w:tcPr>
            <w:tcW w:w="1061" w:type="dxa"/>
            <w:vAlign w:val="center"/>
          </w:tcPr>
          <w:p w14:paraId="6A43DFCA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N13A-bt</w:t>
            </w:r>
          </w:p>
        </w:tc>
        <w:tc>
          <w:tcPr>
            <w:tcW w:w="8646" w:type="dxa"/>
            <w:vAlign w:val="center"/>
          </w:tcPr>
          <w:p w14:paraId="48ED364D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0F3C073" wp14:editId="222AA9F0">
                  <wp:extent cx="5212080" cy="1554480"/>
                  <wp:effectExtent l="0" t="0" r="7620" b="0"/>
                  <wp:docPr id="656818402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208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865B53" w14:textId="77777777" w:rsidR="00AD686C" w:rsidRPr="00485335" w:rsidRDefault="00AD686C" w:rsidP="00AD686C">
      <w:pPr>
        <w:spacing w:line="259" w:lineRule="auto"/>
        <w:rPr>
          <w:rFonts w:ascii="Times New Roman" w:hAnsi="Times New Roman" w:cs="Times New Roman"/>
          <w:sz w:val="20"/>
          <w:szCs w:val="20"/>
        </w:rPr>
      </w:pPr>
    </w:p>
    <w:p w14:paraId="5A6A650E" w14:textId="77777777" w:rsidR="00AD686C" w:rsidRPr="0042278B" w:rsidRDefault="00AD686C" w:rsidP="00AD68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03F59" w:rsidRPr="004227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2278B">
        <w:rPr>
          <w:rFonts w:ascii="Times New Roman" w:hAnsi="Times New Roman" w:cs="Times New Roman"/>
          <w:b/>
          <w:bCs/>
          <w:sz w:val="24"/>
          <w:szCs w:val="24"/>
        </w:rPr>
        <w:t>. Analytical HPLC chromatograms for all peptides (</w:t>
      </w:r>
      <w:proofErr w:type="spellStart"/>
      <w:r w:rsidRPr="0042278B">
        <w:rPr>
          <w:rFonts w:ascii="Times New Roman" w:hAnsi="Times New Roman" w:cs="Times New Roman"/>
          <w:b/>
          <w:bCs/>
          <w:sz w:val="24"/>
          <w:szCs w:val="24"/>
        </w:rPr>
        <w:t>bt</w:t>
      </w:r>
      <w:proofErr w:type="spellEnd"/>
      <w:r w:rsidRPr="0042278B">
        <w:rPr>
          <w:rFonts w:ascii="Times New Roman" w:hAnsi="Times New Roman" w:cs="Times New Roman"/>
          <w:b/>
          <w:bCs/>
          <w:sz w:val="24"/>
          <w:szCs w:val="24"/>
        </w:rPr>
        <w:t xml:space="preserve"> = </w:t>
      </w:r>
      <w:proofErr w:type="spellStart"/>
      <w:r w:rsidRPr="0042278B">
        <w:rPr>
          <w:rFonts w:ascii="Times New Roman" w:hAnsi="Times New Roman" w:cs="Times New Roman"/>
          <w:b/>
          <w:bCs/>
          <w:sz w:val="24"/>
          <w:szCs w:val="24"/>
        </w:rPr>
        <w:t>bisthiol</w:t>
      </w:r>
      <w:proofErr w:type="spellEnd"/>
      <w:r w:rsidRPr="0042278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TableGrid"/>
        <w:tblW w:w="9463" w:type="dxa"/>
        <w:jc w:val="center"/>
        <w:tblLook w:val="04A0" w:firstRow="1" w:lastRow="0" w:firstColumn="1" w:lastColumn="0" w:noHBand="0" w:noVBand="1"/>
      </w:tblPr>
      <w:tblGrid>
        <w:gridCol w:w="887"/>
        <w:gridCol w:w="8576"/>
      </w:tblGrid>
      <w:tr w:rsidR="00AD686C" w:rsidRPr="00485335" w14:paraId="041FD936" w14:textId="77777777" w:rsidTr="00014FF7">
        <w:trPr>
          <w:jc w:val="center"/>
        </w:trPr>
        <w:tc>
          <w:tcPr>
            <w:tcW w:w="887" w:type="dxa"/>
            <w:vAlign w:val="center"/>
          </w:tcPr>
          <w:p w14:paraId="3EB3A520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CV1-dimer</w:t>
            </w:r>
          </w:p>
        </w:tc>
        <w:tc>
          <w:tcPr>
            <w:tcW w:w="8576" w:type="dxa"/>
            <w:vAlign w:val="center"/>
          </w:tcPr>
          <w:p w14:paraId="0CD28AB4" w14:textId="77777777" w:rsidR="00AD686C" w:rsidRPr="00485335" w:rsidRDefault="00014FF7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9C62277" wp14:editId="21250480">
                  <wp:extent cx="5276088" cy="1554480"/>
                  <wp:effectExtent l="0" t="0" r="1270" b="0"/>
                  <wp:docPr id="108160091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08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7486F1EA" w14:textId="77777777" w:rsidTr="00014FF7">
        <w:trPr>
          <w:jc w:val="center"/>
        </w:trPr>
        <w:tc>
          <w:tcPr>
            <w:tcW w:w="887" w:type="dxa"/>
            <w:vAlign w:val="center"/>
          </w:tcPr>
          <w:p w14:paraId="54DC9A79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T2A-dimer</w:t>
            </w:r>
          </w:p>
        </w:tc>
        <w:tc>
          <w:tcPr>
            <w:tcW w:w="8576" w:type="dxa"/>
            <w:vAlign w:val="center"/>
          </w:tcPr>
          <w:p w14:paraId="2E1EF417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42A711A" wp14:editId="0B41BAAE">
                  <wp:extent cx="5202936" cy="1554480"/>
                  <wp:effectExtent l="0" t="0" r="0" b="0"/>
                  <wp:docPr id="152458861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258B1130" w14:textId="77777777" w:rsidTr="00014FF7">
        <w:trPr>
          <w:jc w:val="center"/>
        </w:trPr>
        <w:tc>
          <w:tcPr>
            <w:tcW w:w="887" w:type="dxa"/>
            <w:vAlign w:val="center"/>
          </w:tcPr>
          <w:p w14:paraId="77FB9CDC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F3A-dimer</w:t>
            </w:r>
          </w:p>
        </w:tc>
        <w:tc>
          <w:tcPr>
            <w:tcW w:w="8576" w:type="dxa"/>
            <w:vAlign w:val="center"/>
          </w:tcPr>
          <w:p w14:paraId="0ABD91B2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3A35C95" wp14:editId="5D23A2E2">
                  <wp:extent cx="5202936" cy="1554480"/>
                  <wp:effectExtent l="0" t="0" r="0" b="0"/>
                  <wp:docPr id="12366772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6AED8840" w14:textId="77777777" w:rsidTr="00014FF7">
        <w:trPr>
          <w:jc w:val="center"/>
        </w:trPr>
        <w:tc>
          <w:tcPr>
            <w:tcW w:w="887" w:type="dxa"/>
            <w:vAlign w:val="center"/>
          </w:tcPr>
          <w:p w14:paraId="631F28C4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N5A-dimer</w:t>
            </w:r>
          </w:p>
        </w:tc>
        <w:tc>
          <w:tcPr>
            <w:tcW w:w="8576" w:type="dxa"/>
            <w:vAlign w:val="center"/>
          </w:tcPr>
          <w:p w14:paraId="3D6BC83C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B2CA160" wp14:editId="3A37C195">
                  <wp:extent cx="5276088" cy="1554480"/>
                  <wp:effectExtent l="0" t="0" r="1270" b="0"/>
                  <wp:docPr id="120925689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08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4B2BF8F9" w14:textId="77777777" w:rsidTr="00014FF7">
        <w:trPr>
          <w:trHeight w:val="2276"/>
          <w:jc w:val="center"/>
        </w:trPr>
        <w:tc>
          <w:tcPr>
            <w:tcW w:w="887" w:type="dxa"/>
            <w:vAlign w:val="center"/>
          </w:tcPr>
          <w:p w14:paraId="3590F304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W7Y-dimer</w:t>
            </w:r>
          </w:p>
        </w:tc>
        <w:tc>
          <w:tcPr>
            <w:tcW w:w="8576" w:type="dxa"/>
            <w:vAlign w:val="center"/>
          </w:tcPr>
          <w:p w14:paraId="14C7AC5C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80A4594" wp14:editId="0D1BE715">
                  <wp:extent cx="5276088" cy="1554480"/>
                  <wp:effectExtent l="0" t="0" r="1270" b="0"/>
                  <wp:docPr id="55064957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08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FB4118" w14:textId="77777777" w:rsidR="00AD686C" w:rsidRPr="00485335" w:rsidRDefault="00AD686C" w:rsidP="00AD686C">
      <w:pPr>
        <w:spacing w:line="259" w:lineRule="auto"/>
        <w:rPr>
          <w:rFonts w:ascii="Times New Roman" w:hAnsi="Times New Roman" w:cs="Times New Roman"/>
          <w:sz w:val="20"/>
          <w:szCs w:val="20"/>
        </w:rPr>
      </w:pPr>
    </w:p>
    <w:p w14:paraId="71FD3159" w14:textId="77777777" w:rsidR="00AD686C" w:rsidRPr="0042278B" w:rsidRDefault="00AD686C" w:rsidP="00AD68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03F59" w:rsidRPr="004227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2278B">
        <w:rPr>
          <w:rFonts w:ascii="Times New Roman" w:hAnsi="Times New Roman" w:cs="Times New Roman"/>
          <w:b/>
          <w:bCs/>
          <w:sz w:val="24"/>
          <w:szCs w:val="24"/>
        </w:rPr>
        <w:t>. Analytical HPLC chromatograms for all peptides</w:t>
      </w:r>
    </w:p>
    <w:tbl>
      <w:tblPr>
        <w:tblStyle w:val="TableGrid"/>
        <w:tblW w:w="9761" w:type="dxa"/>
        <w:jc w:val="center"/>
        <w:tblLook w:val="04A0" w:firstRow="1" w:lastRow="0" w:firstColumn="1" w:lastColumn="0" w:noHBand="0" w:noVBand="1"/>
      </w:tblPr>
      <w:tblGrid>
        <w:gridCol w:w="905"/>
        <w:gridCol w:w="8856"/>
      </w:tblGrid>
      <w:tr w:rsidR="00AD686C" w:rsidRPr="00485335" w14:paraId="1A976CB7" w14:textId="77777777" w:rsidTr="00014FF7">
        <w:trPr>
          <w:jc w:val="center"/>
        </w:trPr>
        <w:tc>
          <w:tcPr>
            <w:tcW w:w="905" w:type="dxa"/>
            <w:vAlign w:val="center"/>
          </w:tcPr>
          <w:p w14:paraId="195B184C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L9A-dimer</w:t>
            </w:r>
          </w:p>
        </w:tc>
        <w:tc>
          <w:tcPr>
            <w:tcW w:w="8856" w:type="dxa"/>
            <w:vAlign w:val="center"/>
          </w:tcPr>
          <w:p w14:paraId="56BFE3EA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27CB978" wp14:editId="05E3E3D9">
                  <wp:extent cx="5202936" cy="1554480"/>
                  <wp:effectExtent l="0" t="0" r="0" b="0"/>
                  <wp:docPr id="99425713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4FA81A3D" w14:textId="77777777" w:rsidTr="00014FF7">
        <w:trPr>
          <w:jc w:val="center"/>
        </w:trPr>
        <w:tc>
          <w:tcPr>
            <w:tcW w:w="905" w:type="dxa"/>
            <w:vAlign w:val="center"/>
          </w:tcPr>
          <w:p w14:paraId="3E3260C1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L10A-dimer</w:t>
            </w:r>
          </w:p>
        </w:tc>
        <w:tc>
          <w:tcPr>
            <w:tcW w:w="8856" w:type="dxa"/>
            <w:vAlign w:val="center"/>
          </w:tcPr>
          <w:p w14:paraId="2DB68F66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2A8B89B" wp14:editId="6DBEC255">
                  <wp:extent cx="5202936" cy="1554480"/>
                  <wp:effectExtent l="0" t="0" r="0" b="0"/>
                  <wp:docPr id="85980211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3C99BCE9" w14:textId="77777777" w:rsidTr="00014FF7">
        <w:trPr>
          <w:jc w:val="center"/>
        </w:trPr>
        <w:tc>
          <w:tcPr>
            <w:tcW w:w="905" w:type="dxa"/>
            <w:vAlign w:val="center"/>
          </w:tcPr>
          <w:p w14:paraId="7F037C5C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Q12A-dimer</w:t>
            </w:r>
          </w:p>
        </w:tc>
        <w:tc>
          <w:tcPr>
            <w:tcW w:w="8856" w:type="dxa"/>
            <w:vAlign w:val="center"/>
          </w:tcPr>
          <w:p w14:paraId="43C6CC55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A3219A7" wp14:editId="7F0EFD25">
                  <wp:extent cx="5276088" cy="1554480"/>
                  <wp:effectExtent l="0" t="0" r="1270" b="0"/>
                  <wp:docPr id="159413167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088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6C" w:rsidRPr="00485335" w14:paraId="470014D8" w14:textId="77777777" w:rsidTr="00014FF7">
        <w:trPr>
          <w:jc w:val="center"/>
        </w:trPr>
        <w:tc>
          <w:tcPr>
            <w:tcW w:w="905" w:type="dxa"/>
            <w:vAlign w:val="center"/>
          </w:tcPr>
          <w:p w14:paraId="70F0FCED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N13A-dimer</w:t>
            </w:r>
          </w:p>
        </w:tc>
        <w:tc>
          <w:tcPr>
            <w:tcW w:w="8856" w:type="dxa"/>
            <w:vAlign w:val="center"/>
          </w:tcPr>
          <w:p w14:paraId="6823F878" w14:textId="77777777" w:rsidR="00AD686C" w:rsidRPr="00485335" w:rsidRDefault="00AD686C" w:rsidP="007F18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33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D1280B4" wp14:editId="49E07ACB">
                  <wp:extent cx="5330952" cy="1554480"/>
                  <wp:effectExtent l="0" t="0" r="3175" b="0"/>
                  <wp:docPr id="2886693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0952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2C88F8" w14:textId="77777777" w:rsidR="00AD686C" w:rsidRPr="00485335" w:rsidRDefault="00AD686C" w:rsidP="00AD686C">
      <w:pPr>
        <w:spacing w:line="259" w:lineRule="auto"/>
        <w:rPr>
          <w:rFonts w:ascii="Times New Roman" w:hAnsi="Times New Roman" w:cs="Times New Roman"/>
          <w:sz w:val="20"/>
          <w:szCs w:val="20"/>
        </w:rPr>
      </w:pPr>
    </w:p>
    <w:p w14:paraId="6C8F7E83" w14:textId="77777777" w:rsidR="00AD686C" w:rsidRPr="0042278B" w:rsidRDefault="00AD686C" w:rsidP="00AD68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03F59" w:rsidRPr="004227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2278B">
        <w:rPr>
          <w:rFonts w:ascii="Times New Roman" w:hAnsi="Times New Roman" w:cs="Times New Roman"/>
          <w:b/>
          <w:bCs/>
          <w:sz w:val="24"/>
          <w:szCs w:val="24"/>
        </w:rPr>
        <w:t>. Analytical HPLC chromatograms for all peptides</w:t>
      </w:r>
    </w:p>
    <w:p w14:paraId="57F5616C" w14:textId="77777777" w:rsidR="00AD686C" w:rsidRDefault="00AD686C" w:rsidP="00AD686C">
      <w:pPr>
        <w:spacing w:after="160" w:line="259" w:lineRule="auto"/>
      </w:pPr>
    </w:p>
    <w:p w14:paraId="7BA75368" w14:textId="77777777" w:rsidR="00AD686C" w:rsidRDefault="00AD686C" w:rsidP="00AD686C">
      <w:pPr>
        <w:spacing w:after="160" w:line="259" w:lineRule="auto"/>
      </w:pPr>
    </w:p>
    <w:p w14:paraId="5D37C18D" w14:textId="77777777" w:rsidR="00821845" w:rsidRDefault="00AD686C" w:rsidP="00AD686C">
      <w:pPr>
        <w:spacing w:after="160" w:line="259" w:lineRule="auto"/>
      </w:pPr>
      <w:r>
        <w:br w:type="page"/>
      </w:r>
    </w:p>
    <w:p w14:paraId="6F265BED" w14:textId="3CE56067" w:rsidR="00757CE2" w:rsidRDefault="00757CE2" w:rsidP="00757CE2">
      <w:pPr>
        <w:spacing w:after="160" w:line="259" w:lineRule="auto"/>
        <w:jc w:val="center"/>
        <w:rPr>
          <w:rFonts w:ascii="Times New Roman" w:hAnsi="Times New Roman" w:cs="Times New Roman"/>
        </w:rPr>
      </w:pPr>
      <w:r w:rsidRPr="007A598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346F84" wp14:editId="13A6F88B">
            <wp:extent cx="3057404" cy="2934586"/>
            <wp:effectExtent l="0" t="0" r="3810" b="0"/>
            <wp:docPr id="803499573" name="Picture 1" descr="A close up of a cryst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99573" name="Picture 1" descr="A close up of a crystal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87300" cy="296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19733" w14:textId="77777777" w:rsidR="00757CE2" w:rsidRDefault="00757CE2" w:rsidP="00757C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EE14E" w14:textId="398A67CB" w:rsidR="00757CE2" w:rsidRDefault="00757CE2" w:rsidP="00757C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2278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Morphology of CV1 dimer crystals</w:t>
      </w:r>
    </w:p>
    <w:p w14:paraId="2A69E5E1" w14:textId="77777777" w:rsidR="00757CE2" w:rsidRDefault="00757CE2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ADA4DCC" w14:textId="77777777" w:rsidR="00757CE2" w:rsidRDefault="00757CE2" w:rsidP="00757CE2"/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3C206A" w14:paraId="5FE93610" w14:textId="77777777" w:rsidTr="005E4D2C">
        <w:trPr>
          <w:jc w:val="center"/>
        </w:trPr>
        <w:tc>
          <w:tcPr>
            <w:tcW w:w="9576" w:type="dxa"/>
            <w:vAlign w:val="center"/>
          </w:tcPr>
          <w:p w14:paraId="3F093955" w14:textId="0477283A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3D38BE5" wp14:editId="25AABB57">
                  <wp:extent cx="5943600" cy="3729355"/>
                  <wp:effectExtent l="0" t="0" r="0" b="4445"/>
                  <wp:docPr id="193994069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D2C" w14:paraId="79B24DF0" w14:textId="77777777" w:rsidTr="005E4D2C">
        <w:trPr>
          <w:jc w:val="center"/>
        </w:trPr>
        <w:tc>
          <w:tcPr>
            <w:tcW w:w="9576" w:type="dxa"/>
            <w:vAlign w:val="center"/>
          </w:tcPr>
          <w:p w14:paraId="10CBE8E5" w14:textId="77777777" w:rsidR="005E4D2C" w:rsidRPr="005E4D2C" w:rsidRDefault="005E4D2C" w:rsidP="007F187E">
            <w:pPr>
              <w:jc w:val="center"/>
              <w:rPr>
                <w:noProof/>
                <w:sz w:val="12"/>
                <w:szCs w:val="12"/>
              </w:rPr>
            </w:pPr>
          </w:p>
        </w:tc>
      </w:tr>
      <w:tr w:rsidR="003C206A" w14:paraId="62AF065A" w14:textId="77777777" w:rsidTr="005E4D2C">
        <w:trPr>
          <w:jc w:val="center"/>
        </w:trPr>
        <w:tc>
          <w:tcPr>
            <w:tcW w:w="9576" w:type="dxa"/>
            <w:vAlign w:val="center"/>
          </w:tcPr>
          <w:p w14:paraId="4864EB98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1E1C8B5" wp14:editId="6DDD81E5">
                  <wp:extent cx="5943600" cy="3729355"/>
                  <wp:effectExtent l="0" t="0" r="0" b="4445"/>
                  <wp:docPr id="202346622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938641" w14:textId="77777777" w:rsidR="00821845" w:rsidRDefault="00821845" w:rsidP="00AD686C">
      <w:pPr>
        <w:spacing w:after="160" w:line="259" w:lineRule="auto"/>
      </w:pPr>
    </w:p>
    <w:p w14:paraId="09926A78" w14:textId="77777777" w:rsidR="00821845" w:rsidRPr="0042278B" w:rsidRDefault="00821845" w:rsidP="008218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S2. MALDI mass spectra for trypsin digests of peptide dimers</w:t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3C206A" w14:paraId="3862EED0" w14:textId="77777777" w:rsidTr="005E4D2C">
        <w:trPr>
          <w:jc w:val="center"/>
        </w:trPr>
        <w:tc>
          <w:tcPr>
            <w:tcW w:w="9576" w:type="dxa"/>
            <w:vAlign w:val="center"/>
          </w:tcPr>
          <w:p w14:paraId="510B4500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5CD2C98" wp14:editId="0B34AD8C">
                  <wp:extent cx="5943600" cy="3729355"/>
                  <wp:effectExtent l="0" t="0" r="0" b="4445"/>
                  <wp:docPr id="648601933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D2C" w14:paraId="60DC96E3" w14:textId="77777777" w:rsidTr="005E4D2C">
        <w:trPr>
          <w:jc w:val="center"/>
        </w:trPr>
        <w:tc>
          <w:tcPr>
            <w:tcW w:w="9576" w:type="dxa"/>
            <w:vAlign w:val="center"/>
          </w:tcPr>
          <w:p w14:paraId="467064EC" w14:textId="77777777" w:rsidR="005E4D2C" w:rsidRPr="005E4D2C" w:rsidRDefault="005E4D2C" w:rsidP="007F187E">
            <w:pPr>
              <w:jc w:val="center"/>
              <w:rPr>
                <w:noProof/>
                <w:sz w:val="12"/>
                <w:szCs w:val="12"/>
              </w:rPr>
            </w:pPr>
          </w:p>
        </w:tc>
      </w:tr>
      <w:tr w:rsidR="003C206A" w14:paraId="433F1FC8" w14:textId="77777777" w:rsidTr="005E4D2C">
        <w:trPr>
          <w:jc w:val="center"/>
        </w:trPr>
        <w:tc>
          <w:tcPr>
            <w:tcW w:w="9576" w:type="dxa"/>
            <w:vAlign w:val="center"/>
          </w:tcPr>
          <w:p w14:paraId="0995648D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F27DAA" wp14:editId="37CBF099">
                  <wp:extent cx="5943600" cy="3729355"/>
                  <wp:effectExtent l="0" t="0" r="0" b="4445"/>
                  <wp:docPr id="3011850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B31C16" w14:textId="77777777" w:rsidR="00821845" w:rsidRDefault="00821845" w:rsidP="00821845">
      <w:pPr>
        <w:spacing w:after="160" w:line="259" w:lineRule="auto"/>
      </w:pPr>
    </w:p>
    <w:p w14:paraId="5D496F6D" w14:textId="77777777" w:rsidR="00821845" w:rsidRPr="0042278B" w:rsidRDefault="00821845" w:rsidP="008218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S2. MALDI mass spectra for trypsin digests of peptide dimers</w:t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3C206A" w14:paraId="136070ED" w14:textId="77777777" w:rsidTr="005E4D2C">
        <w:trPr>
          <w:jc w:val="center"/>
        </w:trPr>
        <w:tc>
          <w:tcPr>
            <w:tcW w:w="9576" w:type="dxa"/>
            <w:vAlign w:val="center"/>
          </w:tcPr>
          <w:p w14:paraId="654496F7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5D9F194" wp14:editId="351585FF">
                  <wp:extent cx="5943600" cy="3729355"/>
                  <wp:effectExtent l="0" t="0" r="0" b="4445"/>
                  <wp:docPr id="16218185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D2C" w14:paraId="20691F59" w14:textId="77777777" w:rsidTr="005E4D2C">
        <w:trPr>
          <w:jc w:val="center"/>
        </w:trPr>
        <w:tc>
          <w:tcPr>
            <w:tcW w:w="9576" w:type="dxa"/>
            <w:vAlign w:val="center"/>
          </w:tcPr>
          <w:p w14:paraId="75D8FCDA" w14:textId="77777777" w:rsidR="005E4D2C" w:rsidRPr="005E4D2C" w:rsidRDefault="005E4D2C" w:rsidP="007F187E">
            <w:pPr>
              <w:jc w:val="center"/>
              <w:rPr>
                <w:noProof/>
                <w:sz w:val="12"/>
                <w:szCs w:val="12"/>
              </w:rPr>
            </w:pPr>
          </w:p>
        </w:tc>
      </w:tr>
      <w:tr w:rsidR="003C206A" w14:paraId="03269310" w14:textId="77777777" w:rsidTr="005E4D2C">
        <w:trPr>
          <w:jc w:val="center"/>
        </w:trPr>
        <w:tc>
          <w:tcPr>
            <w:tcW w:w="9576" w:type="dxa"/>
            <w:vAlign w:val="center"/>
          </w:tcPr>
          <w:p w14:paraId="7BE45F3D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5C24934" wp14:editId="597F00E4">
                  <wp:extent cx="5943600" cy="3729355"/>
                  <wp:effectExtent l="0" t="0" r="0" b="4445"/>
                  <wp:docPr id="180117681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E46F80" w14:textId="77777777" w:rsidR="00821845" w:rsidRDefault="00821845" w:rsidP="00821845">
      <w:pPr>
        <w:spacing w:after="160" w:line="259" w:lineRule="auto"/>
      </w:pPr>
    </w:p>
    <w:p w14:paraId="4B968587" w14:textId="77777777" w:rsidR="00821845" w:rsidRPr="0042278B" w:rsidRDefault="00821845" w:rsidP="008218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S2. MALDI mass spectra for trypsin digests of peptide dimers</w:t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3C206A" w14:paraId="1184F80E" w14:textId="77777777" w:rsidTr="005E4D2C">
        <w:trPr>
          <w:jc w:val="center"/>
        </w:trPr>
        <w:tc>
          <w:tcPr>
            <w:tcW w:w="9576" w:type="dxa"/>
            <w:vAlign w:val="center"/>
          </w:tcPr>
          <w:p w14:paraId="688D5865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522316" wp14:editId="0218F14A">
                  <wp:extent cx="5943600" cy="3729355"/>
                  <wp:effectExtent l="0" t="0" r="0" b="4445"/>
                  <wp:docPr id="122985615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D2C" w14:paraId="18266485" w14:textId="77777777" w:rsidTr="005E4D2C">
        <w:trPr>
          <w:jc w:val="center"/>
        </w:trPr>
        <w:tc>
          <w:tcPr>
            <w:tcW w:w="9576" w:type="dxa"/>
            <w:vAlign w:val="center"/>
          </w:tcPr>
          <w:p w14:paraId="352CF100" w14:textId="77777777" w:rsidR="005E4D2C" w:rsidRPr="005E4D2C" w:rsidRDefault="005E4D2C" w:rsidP="007F187E">
            <w:pPr>
              <w:jc w:val="center"/>
              <w:rPr>
                <w:noProof/>
                <w:sz w:val="12"/>
                <w:szCs w:val="12"/>
              </w:rPr>
            </w:pPr>
          </w:p>
        </w:tc>
      </w:tr>
      <w:tr w:rsidR="003C206A" w14:paraId="38CA3413" w14:textId="77777777" w:rsidTr="005E4D2C">
        <w:trPr>
          <w:jc w:val="center"/>
        </w:trPr>
        <w:tc>
          <w:tcPr>
            <w:tcW w:w="9576" w:type="dxa"/>
            <w:vAlign w:val="center"/>
          </w:tcPr>
          <w:p w14:paraId="13EAFBCA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1ED65BF" wp14:editId="5B651D44">
                  <wp:extent cx="5943600" cy="3729355"/>
                  <wp:effectExtent l="0" t="0" r="0" b="4445"/>
                  <wp:docPr id="11236143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3C7F84" w14:textId="77777777" w:rsidR="00821845" w:rsidRDefault="00821845" w:rsidP="00821845">
      <w:pPr>
        <w:spacing w:after="160" w:line="259" w:lineRule="auto"/>
      </w:pPr>
    </w:p>
    <w:p w14:paraId="6BF4B0C9" w14:textId="77777777" w:rsidR="00821845" w:rsidRPr="0042278B" w:rsidRDefault="00821845" w:rsidP="008218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S2. MALDI mass spectra for trypsin digests of peptide dimers</w:t>
      </w:r>
    </w:p>
    <w:p w14:paraId="252EF3F3" w14:textId="77777777" w:rsidR="00821845" w:rsidRDefault="00821845">
      <w:pPr>
        <w:spacing w:after="160" w:line="259" w:lineRule="auto"/>
        <w:rPr>
          <w:rFonts w:ascii="Arno Pro" w:hAnsi="Arno Pro"/>
          <w:b/>
          <w:bCs/>
          <w:sz w:val="24"/>
          <w:szCs w:val="24"/>
        </w:rPr>
      </w:pPr>
      <w:r>
        <w:rPr>
          <w:rFonts w:ascii="Arno Pro" w:hAnsi="Arno Pro"/>
          <w:b/>
          <w:bCs/>
          <w:sz w:val="24"/>
          <w:szCs w:val="24"/>
        </w:rPr>
        <w:br w:type="page"/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3C206A" w14:paraId="726FE54B" w14:textId="77777777" w:rsidTr="005E4D2C">
        <w:trPr>
          <w:jc w:val="center"/>
        </w:trPr>
        <w:tc>
          <w:tcPr>
            <w:tcW w:w="9576" w:type="dxa"/>
            <w:vAlign w:val="center"/>
          </w:tcPr>
          <w:p w14:paraId="15517E88" w14:textId="77777777" w:rsidR="003C206A" w:rsidRDefault="003C206A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120921E" wp14:editId="69926F9F">
                  <wp:extent cx="5943600" cy="3729355"/>
                  <wp:effectExtent l="0" t="0" r="0" b="0"/>
                  <wp:docPr id="1482449306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BC6FCC" w14:textId="77777777" w:rsidR="00821845" w:rsidRDefault="00821845" w:rsidP="00821845">
      <w:pPr>
        <w:spacing w:after="160" w:line="259" w:lineRule="auto"/>
      </w:pPr>
    </w:p>
    <w:p w14:paraId="5D19C132" w14:textId="77777777" w:rsidR="00821845" w:rsidRPr="0042278B" w:rsidRDefault="00821845" w:rsidP="008218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S2. MALDI mass spectra for trypsin digests of peptide dimers</w:t>
      </w:r>
    </w:p>
    <w:p w14:paraId="40157E12" w14:textId="77777777" w:rsidR="006C6B90" w:rsidRDefault="006C6B90">
      <w:pPr>
        <w:spacing w:after="160" w:line="259" w:lineRule="auto"/>
        <w:rPr>
          <w:rFonts w:ascii="Arno Pro" w:hAnsi="Arno Pro"/>
          <w:b/>
          <w:bCs/>
          <w:sz w:val="24"/>
          <w:szCs w:val="24"/>
        </w:rPr>
      </w:pPr>
      <w:r>
        <w:rPr>
          <w:rFonts w:ascii="Arno Pro" w:hAnsi="Arno Pro"/>
          <w:b/>
          <w:bCs/>
          <w:sz w:val="24"/>
          <w:szCs w:val="24"/>
        </w:rPr>
        <w:br w:type="page"/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E4D2C" w14:paraId="6E16346D" w14:textId="77777777" w:rsidTr="00237E1C">
        <w:trPr>
          <w:jc w:val="center"/>
        </w:trPr>
        <w:tc>
          <w:tcPr>
            <w:tcW w:w="9576" w:type="dxa"/>
            <w:vAlign w:val="center"/>
          </w:tcPr>
          <w:p w14:paraId="13924964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1D12817" wp14:editId="3FFBC176">
                  <wp:extent cx="5943600" cy="3441700"/>
                  <wp:effectExtent l="0" t="0" r="0" b="0"/>
                  <wp:docPr id="972607594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E1C" w14:paraId="6E92073C" w14:textId="77777777" w:rsidTr="00237E1C">
        <w:trPr>
          <w:jc w:val="center"/>
        </w:trPr>
        <w:tc>
          <w:tcPr>
            <w:tcW w:w="9576" w:type="dxa"/>
            <w:vAlign w:val="center"/>
          </w:tcPr>
          <w:p w14:paraId="64E63527" w14:textId="77777777" w:rsidR="00237E1C" w:rsidRDefault="00237E1C" w:rsidP="007F187E">
            <w:pPr>
              <w:jc w:val="center"/>
              <w:rPr>
                <w:noProof/>
              </w:rPr>
            </w:pPr>
          </w:p>
        </w:tc>
      </w:tr>
      <w:tr w:rsidR="005E4D2C" w14:paraId="0D9681ED" w14:textId="77777777" w:rsidTr="00237E1C">
        <w:trPr>
          <w:jc w:val="center"/>
        </w:trPr>
        <w:tc>
          <w:tcPr>
            <w:tcW w:w="9576" w:type="dxa"/>
            <w:vAlign w:val="center"/>
          </w:tcPr>
          <w:p w14:paraId="732C827A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839B42B" wp14:editId="18C1A978">
                  <wp:extent cx="5943600" cy="3460750"/>
                  <wp:effectExtent l="0" t="0" r="0" b="0"/>
                  <wp:docPr id="34604607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46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032176" w14:textId="77777777" w:rsidR="006C6B90" w:rsidRDefault="006C6B90" w:rsidP="00821845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2D2786D5" w14:textId="77777777" w:rsidR="006C6B90" w:rsidRDefault="006C6B90" w:rsidP="00821845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606C607C" w14:textId="77777777" w:rsidR="006C6B90" w:rsidRPr="0042278B" w:rsidRDefault="006C6B90" w:rsidP="008218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 w:rsidR="005E4D2C" w:rsidRPr="0042278B">
        <w:rPr>
          <w:rFonts w:ascii="Times New Roman" w:hAnsi="Times New Roman" w:cs="Times New Roman"/>
          <w:b/>
          <w:bCs/>
          <w:sz w:val="24"/>
          <w:szCs w:val="24"/>
        </w:rPr>
        <w:t>Circular dichroism spectra of peptide dimers as a function of temperature</w:t>
      </w:r>
    </w:p>
    <w:p w14:paraId="38BE5D59" w14:textId="77777777" w:rsidR="00821845" w:rsidRDefault="00821845" w:rsidP="00821845">
      <w:pPr>
        <w:jc w:val="center"/>
        <w:rPr>
          <w:rFonts w:ascii="Arno Pro" w:hAnsi="Arno Pro"/>
          <w:b/>
          <w:bCs/>
          <w:sz w:val="24"/>
          <w:szCs w:val="24"/>
        </w:rPr>
      </w:pP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E4D2C" w14:paraId="50F0E900" w14:textId="77777777" w:rsidTr="00237E1C">
        <w:trPr>
          <w:jc w:val="center"/>
        </w:trPr>
        <w:tc>
          <w:tcPr>
            <w:tcW w:w="9576" w:type="dxa"/>
            <w:vAlign w:val="center"/>
          </w:tcPr>
          <w:p w14:paraId="7A0FF32C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88F1DE2" wp14:editId="057A5746">
                  <wp:extent cx="5943600" cy="3460750"/>
                  <wp:effectExtent l="0" t="0" r="0" b="0"/>
                  <wp:docPr id="1511177278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46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E1C" w14:paraId="1A92693E" w14:textId="77777777" w:rsidTr="00237E1C">
        <w:trPr>
          <w:jc w:val="center"/>
        </w:trPr>
        <w:tc>
          <w:tcPr>
            <w:tcW w:w="9576" w:type="dxa"/>
            <w:vAlign w:val="center"/>
          </w:tcPr>
          <w:p w14:paraId="4527952B" w14:textId="77777777" w:rsidR="00237E1C" w:rsidRDefault="00237E1C" w:rsidP="007F187E">
            <w:pPr>
              <w:jc w:val="center"/>
              <w:rPr>
                <w:noProof/>
              </w:rPr>
            </w:pPr>
          </w:p>
        </w:tc>
      </w:tr>
      <w:tr w:rsidR="005E4D2C" w14:paraId="01150A3A" w14:textId="77777777" w:rsidTr="00237E1C">
        <w:trPr>
          <w:jc w:val="center"/>
        </w:trPr>
        <w:tc>
          <w:tcPr>
            <w:tcW w:w="9576" w:type="dxa"/>
            <w:vAlign w:val="center"/>
          </w:tcPr>
          <w:p w14:paraId="7DDC2219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172C8AF" wp14:editId="6B89BA83">
                  <wp:extent cx="5943600" cy="3409315"/>
                  <wp:effectExtent l="0" t="0" r="0" b="0"/>
                  <wp:docPr id="2072955014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409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361130" w14:textId="77777777" w:rsidR="005E4D2C" w:rsidRDefault="005E4D2C" w:rsidP="005E4D2C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783E282A" w14:textId="77777777" w:rsidR="005E4D2C" w:rsidRDefault="005E4D2C" w:rsidP="005E4D2C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0397D4C6" w14:textId="77777777" w:rsidR="005E4D2C" w:rsidRPr="0042278B" w:rsidRDefault="005E4D2C" w:rsidP="005E4D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S3. Circular dichroism spectra of peptide dimers as a function of temperature</w:t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E4D2C" w14:paraId="5C007FAC" w14:textId="77777777" w:rsidTr="00237E1C">
        <w:trPr>
          <w:jc w:val="center"/>
        </w:trPr>
        <w:tc>
          <w:tcPr>
            <w:tcW w:w="9576" w:type="dxa"/>
            <w:vAlign w:val="center"/>
          </w:tcPr>
          <w:p w14:paraId="72CA753C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DC524BC" wp14:editId="2F1EFE6A">
                  <wp:extent cx="5943600" cy="3409315"/>
                  <wp:effectExtent l="0" t="0" r="0" b="0"/>
                  <wp:docPr id="1320108696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409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E1C" w14:paraId="1174FCE5" w14:textId="77777777" w:rsidTr="00237E1C">
        <w:trPr>
          <w:jc w:val="center"/>
        </w:trPr>
        <w:tc>
          <w:tcPr>
            <w:tcW w:w="9576" w:type="dxa"/>
            <w:vAlign w:val="center"/>
          </w:tcPr>
          <w:p w14:paraId="1A2ED383" w14:textId="77777777" w:rsidR="00237E1C" w:rsidRDefault="00237E1C" w:rsidP="007F187E">
            <w:pPr>
              <w:jc w:val="center"/>
              <w:rPr>
                <w:noProof/>
              </w:rPr>
            </w:pPr>
          </w:p>
        </w:tc>
      </w:tr>
      <w:tr w:rsidR="005E4D2C" w14:paraId="0B7C9006" w14:textId="77777777" w:rsidTr="00237E1C">
        <w:trPr>
          <w:jc w:val="center"/>
        </w:trPr>
        <w:tc>
          <w:tcPr>
            <w:tcW w:w="9576" w:type="dxa"/>
            <w:vAlign w:val="center"/>
          </w:tcPr>
          <w:p w14:paraId="5016886D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12F23D" wp14:editId="18E3DDD0">
                  <wp:extent cx="5943600" cy="3409315"/>
                  <wp:effectExtent l="0" t="0" r="0" b="0"/>
                  <wp:docPr id="9755512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409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ADE22A" w14:textId="77777777" w:rsidR="005E4D2C" w:rsidRDefault="005E4D2C" w:rsidP="005E4D2C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5DCA30A2" w14:textId="77777777" w:rsidR="005E4D2C" w:rsidRDefault="005E4D2C" w:rsidP="005E4D2C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30B8ACB7" w14:textId="77777777" w:rsidR="005E4D2C" w:rsidRPr="0042278B" w:rsidRDefault="005E4D2C" w:rsidP="005E4D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S3. Circular dichroism spectra of peptide dimers as a function of temperature</w:t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E4D2C" w14:paraId="5D7E87F4" w14:textId="77777777" w:rsidTr="00237E1C">
        <w:trPr>
          <w:jc w:val="center"/>
        </w:trPr>
        <w:tc>
          <w:tcPr>
            <w:tcW w:w="9576" w:type="dxa"/>
            <w:vAlign w:val="center"/>
          </w:tcPr>
          <w:p w14:paraId="37C6B79B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C12B42" wp14:editId="25A573BF">
                  <wp:extent cx="5943600" cy="3506470"/>
                  <wp:effectExtent l="0" t="0" r="0" b="0"/>
                  <wp:docPr id="708741346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506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E1C" w14:paraId="5ED44A34" w14:textId="77777777" w:rsidTr="00237E1C">
        <w:trPr>
          <w:jc w:val="center"/>
        </w:trPr>
        <w:tc>
          <w:tcPr>
            <w:tcW w:w="9576" w:type="dxa"/>
            <w:vAlign w:val="center"/>
          </w:tcPr>
          <w:p w14:paraId="5A3282E4" w14:textId="77777777" w:rsidR="00237E1C" w:rsidRDefault="00237E1C" w:rsidP="007F187E">
            <w:pPr>
              <w:jc w:val="center"/>
              <w:rPr>
                <w:noProof/>
              </w:rPr>
            </w:pPr>
          </w:p>
        </w:tc>
      </w:tr>
      <w:tr w:rsidR="005E4D2C" w14:paraId="6BAEB34C" w14:textId="77777777" w:rsidTr="00237E1C">
        <w:trPr>
          <w:jc w:val="center"/>
        </w:trPr>
        <w:tc>
          <w:tcPr>
            <w:tcW w:w="9576" w:type="dxa"/>
            <w:vAlign w:val="center"/>
          </w:tcPr>
          <w:p w14:paraId="112FA3E1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7562819" wp14:editId="1F4D2C63">
                  <wp:extent cx="5943600" cy="3506470"/>
                  <wp:effectExtent l="0" t="0" r="0" b="0"/>
                  <wp:docPr id="31255748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506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214C2B" w14:textId="77777777" w:rsidR="005E4D2C" w:rsidRDefault="005E4D2C" w:rsidP="005E4D2C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2073D422" w14:textId="77777777" w:rsidR="005E4D2C" w:rsidRDefault="005E4D2C" w:rsidP="005E4D2C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169DCCE8" w14:textId="77777777" w:rsidR="005E4D2C" w:rsidRPr="0042278B" w:rsidRDefault="005E4D2C" w:rsidP="005E4D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S3. Circular dichroism spectra of peptide dimers as a function of temperature</w:t>
      </w:r>
    </w:p>
    <w:tbl>
      <w:tblPr>
        <w:tblStyle w:val="TableGrid"/>
        <w:tblW w:w="95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E4D2C" w14:paraId="009E1C98" w14:textId="77777777" w:rsidTr="00237E1C">
        <w:trPr>
          <w:jc w:val="center"/>
        </w:trPr>
        <w:tc>
          <w:tcPr>
            <w:tcW w:w="9576" w:type="dxa"/>
            <w:vAlign w:val="center"/>
          </w:tcPr>
          <w:p w14:paraId="3ECAAEBB" w14:textId="77777777" w:rsidR="005E4D2C" w:rsidRDefault="00237E1C" w:rsidP="007F187E">
            <w:pPr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EAC9B9E" wp14:editId="6EDAEB71">
                  <wp:extent cx="5943600" cy="3506470"/>
                  <wp:effectExtent l="0" t="0" r="0" b="0"/>
                  <wp:docPr id="1262431494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506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BBB2D5" w14:textId="77777777" w:rsidR="005E4D2C" w:rsidRPr="0042278B" w:rsidRDefault="005E4D2C" w:rsidP="005E4D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87763" w14:textId="77777777" w:rsidR="005E4D2C" w:rsidRPr="0042278B" w:rsidRDefault="005E4D2C" w:rsidP="005E4D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385CAC" w14:textId="49C8B145" w:rsidR="007A5983" w:rsidRPr="007A5983" w:rsidRDefault="005E4D2C" w:rsidP="007A59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t>Figure S3. Circular dichroism spectra of peptide dimers as a function of temperature</w:t>
      </w:r>
    </w:p>
    <w:p w14:paraId="52C55C1D" w14:textId="77777777" w:rsidR="007A5983" w:rsidRDefault="007A5983" w:rsidP="007A5983">
      <w:pPr>
        <w:spacing w:after="160" w:line="259" w:lineRule="auto"/>
        <w:jc w:val="center"/>
        <w:rPr>
          <w:rFonts w:ascii="Times New Roman" w:hAnsi="Times New Roman" w:cs="Times New Roman"/>
        </w:rPr>
      </w:pPr>
    </w:p>
    <w:p w14:paraId="53E9B792" w14:textId="77777777" w:rsidR="007A5983" w:rsidRDefault="007A5983" w:rsidP="007A5983">
      <w:pPr>
        <w:spacing w:after="160" w:line="259" w:lineRule="auto"/>
        <w:jc w:val="center"/>
        <w:rPr>
          <w:rFonts w:ascii="Times New Roman" w:hAnsi="Times New Roman" w:cs="Times New Roman"/>
        </w:rPr>
      </w:pPr>
    </w:p>
    <w:p w14:paraId="44CB1A23" w14:textId="30D20784" w:rsidR="004B3630" w:rsidRPr="007A5983" w:rsidRDefault="004B3630" w:rsidP="007A59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78B">
        <w:rPr>
          <w:rFonts w:ascii="Times New Roman" w:hAnsi="Times New Roman" w:cs="Times New Roman"/>
        </w:rPr>
        <w:br w:type="page"/>
      </w:r>
    </w:p>
    <w:p w14:paraId="3EB69711" w14:textId="77777777" w:rsidR="004B3630" w:rsidRPr="0042278B" w:rsidRDefault="004B3630" w:rsidP="004B3630">
      <w:pPr>
        <w:jc w:val="both"/>
        <w:rPr>
          <w:rFonts w:ascii="Times New Roman" w:hAnsi="Times New Roman" w:cs="Times New Roman"/>
          <w:sz w:val="24"/>
          <w:szCs w:val="24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 MALDI mass spectrometry characterization of peptides.</w:t>
      </w:r>
      <w:r w:rsidRPr="0042278B">
        <w:rPr>
          <w:rFonts w:ascii="Times New Roman" w:hAnsi="Times New Roman" w:cs="Times New Roman"/>
          <w:sz w:val="24"/>
          <w:szCs w:val="24"/>
        </w:rPr>
        <w:t xml:space="preserve"> Ac indicates an acetylated N-terminus and -NH</w:t>
      </w:r>
      <w:r w:rsidRPr="0042278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2278B">
        <w:rPr>
          <w:rFonts w:ascii="Times New Roman" w:hAnsi="Times New Roman" w:cs="Times New Roman"/>
          <w:sz w:val="24"/>
          <w:szCs w:val="24"/>
        </w:rPr>
        <w:t xml:space="preserve"> indicates an amidated C-termini (CONH</w:t>
      </w:r>
      <w:r w:rsidRPr="0042278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2278B">
        <w:rPr>
          <w:rFonts w:ascii="Times New Roman" w:hAnsi="Times New Roman" w:cs="Times New Roman"/>
          <w:sz w:val="24"/>
          <w:szCs w:val="24"/>
        </w:rPr>
        <w:t xml:space="preserve">). </w:t>
      </w:r>
      <w:r w:rsidR="00672D30" w:rsidRPr="0042278B">
        <w:rPr>
          <w:rFonts w:ascii="Times New Roman" w:hAnsi="Times New Roman" w:cs="Times New Roman"/>
          <w:sz w:val="24"/>
          <w:szCs w:val="24"/>
        </w:rPr>
        <w:t>A</w:t>
      </w:r>
      <w:r w:rsidRPr="0042278B">
        <w:rPr>
          <w:rFonts w:ascii="Times New Roman" w:hAnsi="Times New Roman" w:cs="Times New Roman"/>
          <w:sz w:val="24"/>
          <w:szCs w:val="24"/>
        </w:rPr>
        <w:t xml:space="preserve">mino acid residues </w:t>
      </w:r>
      <w:r w:rsidR="00672D30" w:rsidRPr="0042278B">
        <w:rPr>
          <w:rFonts w:ascii="Times New Roman" w:hAnsi="Times New Roman" w:cs="Times New Roman"/>
          <w:sz w:val="24"/>
          <w:szCs w:val="24"/>
        </w:rPr>
        <w:t xml:space="preserve">substituted with alanine </w:t>
      </w:r>
      <w:r w:rsidRPr="0042278B">
        <w:rPr>
          <w:rFonts w:ascii="Times New Roman" w:hAnsi="Times New Roman" w:cs="Times New Roman"/>
          <w:sz w:val="24"/>
          <w:szCs w:val="24"/>
        </w:rPr>
        <w:t>are in bold and underlined.</w:t>
      </w:r>
    </w:p>
    <w:p w14:paraId="7DCE45A8" w14:textId="77777777" w:rsidR="004B3630" w:rsidRPr="0042278B" w:rsidRDefault="004B3630">
      <w:pPr>
        <w:spacing w:after="160" w:line="259" w:lineRule="auto"/>
        <w:rPr>
          <w:rFonts w:ascii="Times New Roman" w:hAnsi="Times New Roman" w:cs="Times New Roman"/>
        </w:rPr>
      </w:pPr>
    </w:p>
    <w:tbl>
      <w:tblPr>
        <w:tblStyle w:val="TableGrid"/>
        <w:tblW w:w="9506" w:type="dxa"/>
        <w:jc w:val="center"/>
        <w:tblLayout w:type="fixed"/>
        <w:tblLook w:val="04A0" w:firstRow="1" w:lastRow="0" w:firstColumn="1" w:lastColumn="0" w:noHBand="0" w:noVBand="1"/>
      </w:tblPr>
      <w:tblGrid>
        <w:gridCol w:w="1424"/>
        <w:gridCol w:w="3425"/>
        <w:gridCol w:w="2308"/>
        <w:gridCol w:w="2349"/>
      </w:tblGrid>
      <w:tr w:rsidR="004B3630" w:rsidRPr="0042278B" w14:paraId="78CFB3CC" w14:textId="77777777" w:rsidTr="004B3630">
        <w:trPr>
          <w:jc w:val="center"/>
        </w:trPr>
        <w:tc>
          <w:tcPr>
            <w:tcW w:w="1424" w:type="dxa"/>
            <w:vAlign w:val="center"/>
          </w:tcPr>
          <w:p w14:paraId="6D53401B" w14:textId="77777777" w:rsidR="004B3630" w:rsidRPr="0042278B" w:rsidRDefault="004B3630" w:rsidP="007F187E">
            <w:pPr>
              <w:pStyle w:val="VDTableTitle"/>
              <w:rPr>
                <w:rFonts w:ascii="Times New Roman" w:hAnsi="Times New Roman"/>
                <w:sz w:val="20"/>
                <w:szCs w:val="20"/>
              </w:rPr>
            </w:pPr>
            <w:r w:rsidRPr="0042278B">
              <w:rPr>
                <w:rFonts w:ascii="Times New Roman" w:hAnsi="Times New Roman"/>
                <w:sz w:val="20"/>
                <w:szCs w:val="20"/>
              </w:rPr>
              <w:t>Peptide Name</w:t>
            </w:r>
          </w:p>
        </w:tc>
        <w:tc>
          <w:tcPr>
            <w:tcW w:w="3425" w:type="dxa"/>
            <w:vAlign w:val="center"/>
          </w:tcPr>
          <w:p w14:paraId="2DCF323D" w14:textId="77777777" w:rsidR="004B3630" w:rsidRPr="0042278B" w:rsidRDefault="004B3630" w:rsidP="007F187E">
            <w:pPr>
              <w:pStyle w:val="VDTableTitle"/>
              <w:rPr>
                <w:rFonts w:ascii="Times New Roman" w:hAnsi="Times New Roman"/>
                <w:sz w:val="20"/>
                <w:szCs w:val="20"/>
              </w:rPr>
            </w:pPr>
            <w:r w:rsidRPr="0042278B">
              <w:rPr>
                <w:rFonts w:ascii="Times New Roman" w:hAnsi="Times New Roman"/>
                <w:sz w:val="20"/>
                <w:szCs w:val="20"/>
              </w:rPr>
              <w:t>Sequence</w:t>
            </w:r>
          </w:p>
        </w:tc>
        <w:tc>
          <w:tcPr>
            <w:tcW w:w="2308" w:type="dxa"/>
          </w:tcPr>
          <w:p w14:paraId="00C70D54" w14:textId="77777777" w:rsidR="004B3630" w:rsidRPr="0042278B" w:rsidRDefault="004B3630" w:rsidP="007F187E">
            <w:pPr>
              <w:pStyle w:val="VDTableTitle"/>
              <w:rPr>
                <w:rFonts w:ascii="Times New Roman" w:hAnsi="Times New Roman"/>
                <w:sz w:val="20"/>
                <w:szCs w:val="20"/>
              </w:rPr>
            </w:pPr>
            <w:r w:rsidRPr="0042278B">
              <w:rPr>
                <w:rFonts w:ascii="Times New Roman" w:hAnsi="Times New Roman"/>
                <w:sz w:val="20"/>
                <w:szCs w:val="20"/>
              </w:rPr>
              <w:t>Expected m/z (M+H</w:t>
            </w:r>
            <w:r w:rsidRPr="0042278B">
              <w:rPr>
                <w:rFonts w:ascii="Times New Roman" w:hAnsi="Times New Roman"/>
                <w:sz w:val="20"/>
                <w:szCs w:val="20"/>
                <w:vertAlign w:val="superscript"/>
              </w:rPr>
              <w:t>+</w:t>
            </w:r>
            <w:r w:rsidRPr="0042278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349" w:type="dxa"/>
          </w:tcPr>
          <w:p w14:paraId="6F5707B6" w14:textId="77777777" w:rsidR="004B3630" w:rsidRPr="0042278B" w:rsidRDefault="004B3630" w:rsidP="007F187E">
            <w:pPr>
              <w:pStyle w:val="VDTableTitle"/>
              <w:rPr>
                <w:rFonts w:ascii="Times New Roman" w:hAnsi="Times New Roman"/>
                <w:sz w:val="20"/>
                <w:szCs w:val="20"/>
              </w:rPr>
            </w:pPr>
            <w:r w:rsidRPr="0042278B">
              <w:rPr>
                <w:rFonts w:ascii="Times New Roman" w:hAnsi="Times New Roman"/>
                <w:sz w:val="20"/>
                <w:szCs w:val="20"/>
              </w:rPr>
              <w:t>Observed m/z (M+H</w:t>
            </w:r>
            <w:r w:rsidRPr="0042278B">
              <w:rPr>
                <w:rFonts w:ascii="Times New Roman" w:hAnsi="Times New Roman"/>
                <w:sz w:val="20"/>
                <w:szCs w:val="20"/>
                <w:vertAlign w:val="superscript"/>
              </w:rPr>
              <w:t>+</w:t>
            </w:r>
            <w:r w:rsidRPr="0042278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4B3630" w:rsidRPr="0042278B" w14:paraId="773F0470" w14:textId="77777777" w:rsidTr="004B3630">
        <w:trPr>
          <w:jc w:val="center"/>
        </w:trPr>
        <w:tc>
          <w:tcPr>
            <w:tcW w:w="1424" w:type="dxa"/>
            <w:vAlign w:val="center"/>
          </w:tcPr>
          <w:p w14:paraId="533186E1" w14:textId="77777777" w:rsidR="004B3630" w:rsidRPr="0042278B" w:rsidRDefault="004B3630" w:rsidP="007F187E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CV1-bt</w:t>
            </w:r>
          </w:p>
        </w:tc>
        <w:tc>
          <w:tcPr>
            <w:tcW w:w="3425" w:type="dxa"/>
          </w:tcPr>
          <w:p w14:paraId="2E1043A0" w14:textId="77777777" w:rsidR="004B3630" w:rsidRPr="0042278B" w:rsidRDefault="004B3630" w:rsidP="007F187E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Ac-CTFANLWRLLAQNC-NH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40FF1B74" w14:textId="77777777" w:rsidR="004B3630" w:rsidRPr="0042278B" w:rsidRDefault="008346D6" w:rsidP="007F187E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1693.8</w:t>
            </w:r>
          </w:p>
        </w:tc>
        <w:tc>
          <w:tcPr>
            <w:tcW w:w="2349" w:type="dxa"/>
          </w:tcPr>
          <w:p w14:paraId="15CD122D" w14:textId="77777777" w:rsidR="004B3630" w:rsidRPr="0042278B" w:rsidRDefault="008346D6" w:rsidP="007F187E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1693.6</w:t>
            </w:r>
          </w:p>
        </w:tc>
      </w:tr>
      <w:tr w:rsidR="00075707" w:rsidRPr="0042278B" w14:paraId="49407540" w14:textId="77777777" w:rsidTr="004B3630">
        <w:trPr>
          <w:jc w:val="center"/>
        </w:trPr>
        <w:tc>
          <w:tcPr>
            <w:tcW w:w="1424" w:type="dxa"/>
            <w:vAlign w:val="center"/>
          </w:tcPr>
          <w:p w14:paraId="479A3074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T2A-bt</w:t>
            </w:r>
          </w:p>
        </w:tc>
        <w:tc>
          <w:tcPr>
            <w:tcW w:w="3425" w:type="dxa"/>
          </w:tcPr>
          <w:p w14:paraId="01419E0C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FANLWRLLAQNC-NH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4D58E5E9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1663.8</w:t>
            </w:r>
          </w:p>
        </w:tc>
        <w:tc>
          <w:tcPr>
            <w:tcW w:w="2349" w:type="dxa"/>
          </w:tcPr>
          <w:p w14:paraId="6678F449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1663.6</w:t>
            </w:r>
          </w:p>
        </w:tc>
      </w:tr>
      <w:tr w:rsidR="00075707" w:rsidRPr="0042278B" w14:paraId="6255BB91" w14:textId="77777777" w:rsidTr="004B3630">
        <w:trPr>
          <w:jc w:val="center"/>
        </w:trPr>
        <w:tc>
          <w:tcPr>
            <w:tcW w:w="1424" w:type="dxa"/>
            <w:vAlign w:val="center"/>
          </w:tcPr>
          <w:p w14:paraId="48DF0532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F3A-bt</w:t>
            </w:r>
          </w:p>
        </w:tc>
        <w:tc>
          <w:tcPr>
            <w:tcW w:w="3425" w:type="dxa"/>
          </w:tcPr>
          <w:p w14:paraId="2ED72D0D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ANLWRLLAQNC-NH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0FE8160E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1617.8</w:t>
            </w:r>
          </w:p>
        </w:tc>
        <w:tc>
          <w:tcPr>
            <w:tcW w:w="2349" w:type="dxa"/>
          </w:tcPr>
          <w:p w14:paraId="55A2D1C1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1617.</w:t>
            </w:r>
            <w:r w:rsidR="008346D6"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5</w:t>
            </w:r>
          </w:p>
        </w:tc>
      </w:tr>
      <w:tr w:rsidR="00075707" w:rsidRPr="0042278B" w14:paraId="71E5DF22" w14:textId="77777777" w:rsidTr="004B3630">
        <w:trPr>
          <w:jc w:val="center"/>
        </w:trPr>
        <w:tc>
          <w:tcPr>
            <w:tcW w:w="1424" w:type="dxa"/>
            <w:vAlign w:val="center"/>
          </w:tcPr>
          <w:p w14:paraId="0E099D72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N5A-bt</w:t>
            </w:r>
          </w:p>
        </w:tc>
        <w:tc>
          <w:tcPr>
            <w:tcW w:w="3425" w:type="dxa"/>
          </w:tcPr>
          <w:p w14:paraId="21E9C3E1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200C61B0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1650.8</w:t>
            </w:r>
          </w:p>
        </w:tc>
        <w:tc>
          <w:tcPr>
            <w:tcW w:w="2349" w:type="dxa"/>
          </w:tcPr>
          <w:p w14:paraId="160C5357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</w:t>
            </w:r>
            <w:r w:rsidR="008346D6"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0.6</w:t>
            </w:r>
          </w:p>
        </w:tc>
      </w:tr>
      <w:tr w:rsidR="00075707" w:rsidRPr="0042278B" w14:paraId="5398489F" w14:textId="77777777" w:rsidTr="00D06488">
        <w:trPr>
          <w:jc w:val="center"/>
        </w:trPr>
        <w:tc>
          <w:tcPr>
            <w:tcW w:w="1424" w:type="dxa"/>
            <w:vAlign w:val="center"/>
          </w:tcPr>
          <w:p w14:paraId="1AAE13D7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L6A-bt</w:t>
            </w:r>
          </w:p>
        </w:tc>
        <w:tc>
          <w:tcPr>
            <w:tcW w:w="3425" w:type="dxa"/>
          </w:tcPr>
          <w:p w14:paraId="233BD595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Ac-CTFAN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shd w:val="clear" w:color="auto" w:fill="auto"/>
          </w:tcPr>
          <w:p w14:paraId="497D6AA1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1651.8</w:t>
            </w:r>
          </w:p>
        </w:tc>
        <w:tc>
          <w:tcPr>
            <w:tcW w:w="2349" w:type="dxa"/>
            <w:shd w:val="clear" w:color="auto" w:fill="auto"/>
          </w:tcPr>
          <w:p w14:paraId="6B70707C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1651</w:t>
            </w:r>
            <w:r w:rsidR="008346D6"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</w:tr>
      <w:tr w:rsidR="00075707" w:rsidRPr="0042278B" w14:paraId="1FA8D40C" w14:textId="77777777" w:rsidTr="00D06488">
        <w:trPr>
          <w:jc w:val="center"/>
        </w:trPr>
        <w:tc>
          <w:tcPr>
            <w:tcW w:w="1424" w:type="dxa"/>
            <w:vAlign w:val="center"/>
          </w:tcPr>
          <w:p w14:paraId="1426D41B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W7Y-bt</w:t>
            </w:r>
          </w:p>
        </w:tc>
        <w:tc>
          <w:tcPr>
            <w:tcW w:w="3425" w:type="dxa"/>
          </w:tcPr>
          <w:p w14:paraId="30A3C934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Ac-CTFANL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Y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shd w:val="clear" w:color="auto" w:fill="auto"/>
          </w:tcPr>
          <w:p w14:paraId="166AAEFA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1670.8</w:t>
            </w:r>
          </w:p>
        </w:tc>
        <w:tc>
          <w:tcPr>
            <w:tcW w:w="2349" w:type="dxa"/>
            <w:shd w:val="clear" w:color="auto" w:fill="auto"/>
          </w:tcPr>
          <w:p w14:paraId="15C7738E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167</w:t>
            </w:r>
            <w:r w:rsidR="00D06488"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1.0</w:t>
            </w:r>
          </w:p>
        </w:tc>
      </w:tr>
      <w:tr w:rsidR="00075707" w:rsidRPr="0042278B" w14:paraId="71DA175C" w14:textId="77777777" w:rsidTr="00D06488">
        <w:trPr>
          <w:jc w:val="center"/>
        </w:trPr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2ADB9273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L9A-bt</w:t>
            </w:r>
          </w:p>
        </w:tc>
        <w:tc>
          <w:tcPr>
            <w:tcW w:w="3425" w:type="dxa"/>
            <w:tcBorders>
              <w:bottom w:val="single" w:sz="4" w:space="0" w:color="auto"/>
            </w:tcBorders>
          </w:tcPr>
          <w:p w14:paraId="448E0132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Ac-CTFANLWR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shd w:val="clear" w:color="auto" w:fill="auto"/>
          </w:tcPr>
          <w:p w14:paraId="16D0B694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1651.8</w:t>
            </w:r>
          </w:p>
        </w:tc>
        <w:tc>
          <w:tcPr>
            <w:tcW w:w="2349" w:type="dxa"/>
            <w:tcBorders>
              <w:bottom w:val="single" w:sz="4" w:space="0" w:color="auto"/>
            </w:tcBorders>
            <w:shd w:val="clear" w:color="auto" w:fill="auto"/>
          </w:tcPr>
          <w:p w14:paraId="5FF91651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</w:t>
            </w:r>
            <w:r w:rsidR="00D06488"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2.0</w:t>
            </w:r>
          </w:p>
        </w:tc>
      </w:tr>
      <w:tr w:rsidR="00075707" w:rsidRPr="0042278B" w14:paraId="75FFD526" w14:textId="77777777" w:rsidTr="00D06488">
        <w:trPr>
          <w:jc w:val="center"/>
        </w:trPr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56BF20E0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L10A-bt</w:t>
            </w:r>
          </w:p>
        </w:tc>
        <w:tc>
          <w:tcPr>
            <w:tcW w:w="3425" w:type="dxa"/>
            <w:tcBorders>
              <w:bottom w:val="single" w:sz="4" w:space="0" w:color="auto"/>
            </w:tcBorders>
          </w:tcPr>
          <w:p w14:paraId="7D5D2656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Ac-CTFANLWRL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shd w:val="clear" w:color="auto" w:fill="auto"/>
          </w:tcPr>
          <w:p w14:paraId="79949FD5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1651.8</w:t>
            </w:r>
          </w:p>
        </w:tc>
        <w:tc>
          <w:tcPr>
            <w:tcW w:w="2349" w:type="dxa"/>
            <w:tcBorders>
              <w:bottom w:val="single" w:sz="4" w:space="0" w:color="auto"/>
            </w:tcBorders>
            <w:shd w:val="clear" w:color="auto" w:fill="auto"/>
          </w:tcPr>
          <w:p w14:paraId="55C4B27A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</w:t>
            </w:r>
            <w:r w:rsidR="00D06488"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2.0</w:t>
            </w:r>
          </w:p>
        </w:tc>
      </w:tr>
      <w:tr w:rsidR="00075707" w:rsidRPr="0042278B" w14:paraId="002DD9A1" w14:textId="77777777" w:rsidTr="00D06488">
        <w:trPr>
          <w:jc w:val="center"/>
        </w:trPr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72A1030B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Q12A-bt</w:t>
            </w:r>
          </w:p>
        </w:tc>
        <w:tc>
          <w:tcPr>
            <w:tcW w:w="3425" w:type="dxa"/>
            <w:tcBorders>
              <w:bottom w:val="single" w:sz="4" w:space="0" w:color="auto"/>
            </w:tcBorders>
          </w:tcPr>
          <w:p w14:paraId="25FEC0F2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Ac-CTFANLWRLLA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shd w:val="clear" w:color="auto" w:fill="auto"/>
          </w:tcPr>
          <w:p w14:paraId="393CD8CF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163</w:t>
            </w:r>
            <w:r w:rsidR="00D06488"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.8</w:t>
            </w:r>
          </w:p>
        </w:tc>
        <w:tc>
          <w:tcPr>
            <w:tcW w:w="2349" w:type="dxa"/>
            <w:tcBorders>
              <w:bottom w:val="single" w:sz="4" w:space="0" w:color="auto"/>
            </w:tcBorders>
            <w:shd w:val="clear" w:color="auto" w:fill="auto"/>
          </w:tcPr>
          <w:p w14:paraId="6E564F51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1637.1</w:t>
            </w:r>
          </w:p>
        </w:tc>
      </w:tr>
      <w:tr w:rsidR="00075707" w:rsidRPr="0042278B" w14:paraId="7F429AB0" w14:textId="77777777" w:rsidTr="00D0648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2AB0F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N13A-bt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59C8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Ac-CTFANLWRLLAQ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63523" w14:textId="77777777" w:rsidR="00075707" w:rsidRPr="0042278B" w:rsidRDefault="00D06488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1650.8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12D46" w14:textId="77777777" w:rsidR="00075707" w:rsidRPr="0042278B" w:rsidRDefault="00D06488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1651.0</w:t>
            </w:r>
          </w:p>
        </w:tc>
      </w:tr>
      <w:tr w:rsidR="00075707" w:rsidRPr="0042278B" w14:paraId="799E69DF" w14:textId="77777777" w:rsidTr="008346D6">
        <w:tblPrEx>
          <w:jc w:val="left"/>
        </w:tblPrEx>
        <w:tc>
          <w:tcPr>
            <w:tcW w:w="1424" w:type="dxa"/>
          </w:tcPr>
          <w:p w14:paraId="39353DFD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CV1-dimer</w:t>
            </w:r>
          </w:p>
        </w:tc>
        <w:tc>
          <w:tcPr>
            <w:tcW w:w="3425" w:type="dxa"/>
          </w:tcPr>
          <w:p w14:paraId="4A97DA77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(Ac-CTFANLWRLLAQNC-NH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shd w:val="clear" w:color="auto" w:fill="auto"/>
          </w:tcPr>
          <w:p w14:paraId="3EA4F2FA" w14:textId="4B29438A" w:rsidR="00075707" w:rsidRPr="0042278B" w:rsidRDefault="008346D6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338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  <w:tc>
          <w:tcPr>
            <w:tcW w:w="2349" w:type="dxa"/>
            <w:shd w:val="clear" w:color="auto" w:fill="auto"/>
          </w:tcPr>
          <w:p w14:paraId="590A424D" w14:textId="4F03C087" w:rsidR="00075707" w:rsidRPr="0042278B" w:rsidRDefault="008346D6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338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.4</w:t>
            </w:r>
          </w:p>
        </w:tc>
      </w:tr>
      <w:tr w:rsidR="00075707" w:rsidRPr="0042278B" w14:paraId="60D9F2B5" w14:textId="77777777" w:rsidTr="00D06488">
        <w:tblPrEx>
          <w:jc w:val="left"/>
        </w:tblPrEx>
        <w:tc>
          <w:tcPr>
            <w:tcW w:w="1424" w:type="dxa"/>
          </w:tcPr>
          <w:p w14:paraId="4D50916A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T2A-dimer</w:t>
            </w:r>
          </w:p>
        </w:tc>
        <w:tc>
          <w:tcPr>
            <w:tcW w:w="3425" w:type="dxa"/>
          </w:tcPr>
          <w:p w14:paraId="26E75DA9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FANLWRLLAQNC-NH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shd w:val="clear" w:color="auto" w:fill="auto"/>
          </w:tcPr>
          <w:p w14:paraId="1500E12F" w14:textId="6F1325CE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332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  <w:tc>
          <w:tcPr>
            <w:tcW w:w="2349" w:type="dxa"/>
            <w:shd w:val="clear" w:color="auto" w:fill="auto"/>
          </w:tcPr>
          <w:p w14:paraId="5DCB71CF" w14:textId="6CEAC9FC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332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.7</w:t>
            </w:r>
          </w:p>
        </w:tc>
      </w:tr>
      <w:tr w:rsidR="00075707" w:rsidRPr="0042278B" w14:paraId="34CC14F0" w14:textId="77777777" w:rsidTr="00D06488">
        <w:tblPrEx>
          <w:jc w:val="left"/>
        </w:tblPrEx>
        <w:tc>
          <w:tcPr>
            <w:tcW w:w="1424" w:type="dxa"/>
          </w:tcPr>
          <w:p w14:paraId="2440E1CC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F3A-dimer</w:t>
            </w:r>
          </w:p>
        </w:tc>
        <w:tc>
          <w:tcPr>
            <w:tcW w:w="3425" w:type="dxa"/>
          </w:tcPr>
          <w:p w14:paraId="682312FE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ANLWRLLAQNC-NH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shd w:val="clear" w:color="auto" w:fill="auto"/>
          </w:tcPr>
          <w:p w14:paraId="249C89D8" w14:textId="56B6A604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323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0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  <w:tc>
          <w:tcPr>
            <w:tcW w:w="2349" w:type="dxa"/>
            <w:shd w:val="clear" w:color="auto" w:fill="auto"/>
          </w:tcPr>
          <w:p w14:paraId="2460E8B4" w14:textId="38B22D03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323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0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</w:tr>
      <w:tr w:rsidR="00075707" w:rsidRPr="0042278B" w14:paraId="5DDC8A8F" w14:textId="77777777" w:rsidTr="00672D30">
        <w:tblPrEx>
          <w:jc w:val="left"/>
        </w:tblPrEx>
        <w:tc>
          <w:tcPr>
            <w:tcW w:w="1424" w:type="dxa"/>
          </w:tcPr>
          <w:p w14:paraId="144C02F9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N5A-dimer</w:t>
            </w:r>
          </w:p>
        </w:tc>
        <w:tc>
          <w:tcPr>
            <w:tcW w:w="3425" w:type="dxa"/>
          </w:tcPr>
          <w:p w14:paraId="431ABE62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(Ac-CTFA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LWRLLAQNC-NH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shd w:val="clear" w:color="auto" w:fill="auto"/>
          </w:tcPr>
          <w:p w14:paraId="74068AB8" w14:textId="067A7A88" w:rsidR="00075707" w:rsidRPr="0042278B" w:rsidRDefault="00672D30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  <w:tc>
          <w:tcPr>
            <w:tcW w:w="2349" w:type="dxa"/>
            <w:shd w:val="clear" w:color="auto" w:fill="auto"/>
          </w:tcPr>
          <w:p w14:paraId="3A049BDF" w14:textId="65A37213" w:rsidR="00075707" w:rsidRPr="0042278B" w:rsidRDefault="00672D30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.1</w:t>
            </w:r>
          </w:p>
        </w:tc>
      </w:tr>
      <w:tr w:rsidR="00075707" w:rsidRPr="0042278B" w14:paraId="740EEF50" w14:textId="77777777" w:rsidTr="004B3630">
        <w:tblPrEx>
          <w:jc w:val="left"/>
        </w:tblPrEx>
        <w:tc>
          <w:tcPr>
            <w:tcW w:w="1424" w:type="dxa"/>
          </w:tcPr>
          <w:p w14:paraId="70BC73E7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W7Y-dimer</w:t>
            </w:r>
          </w:p>
        </w:tc>
        <w:tc>
          <w:tcPr>
            <w:tcW w:w="3425" w:type="dxa"/>
          </w:tcPr>
          <w:p w14:paraId="08B74A99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(Ac-CTFANL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Y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RLLAQNC-NH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7AB595C9" w14:textId="4FAF9E2E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333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  <w:tc>
          <w:tcPr>
            <w:tcW w:w="2349" w:type="dxa"/>
          </w:tcPr>
          <w:p w14:paraId="234047CB" w14:textId="7A4D23EB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333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</w:tr>
      <w:tr w:rsidR="00075707" w:rsidRPr="0042278B" w14:paraId="185AD74E" w14:textId="77777777" w:rsidTr="00672D30">
        <w:tblPrEx>
          <w:jc w:val="left"/>
        </w:tblPrEx>
        <w:tc>
          <w:tcPr>
            <w:tcW w:w="1424" w:type="dxa"/>
          </w:tcPr>
          <w:p w14:paraId="7BFFD595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L9A-dimer</w:t>
            </w:r>
          </w:p>
        </w:tc>
        <w:tc>
          <w:tcPr>
            <w:tcW w:w="3425" w:type="dxa"/>
          </w:tcPr>
          <w:p w14:paraId="20B1A932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(Ac-CTFANLWR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  <w:shd w:val="clear" w:color="auto" w:fill="auto"/>
          </w:tcPr>
          <w:p w14:paraId="5AB4A493" w14:textId="37724F05" w:rsidR="00075707" w:rsidRPr="0042278B" w:rsidRDefault="00672D30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8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.5</w:t>
            </w:r>
          </w:p>
        </w:tc>
        <w:tc>
          <w:tcPr>
            <w:tcW w:w="2349" w:type="dxa"/>
            <w:shd w:val="clear" w:color="auto" w:fill="auto"/>
          </w:tcPr>
          <w:p w14:paraId="5F1A8B32" w14:textId="4F223A42" w:rsidR="00075707" w:rsidRPr="0042278B" w:rsidRDefault="00672D30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8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.3</w:t>
            </w:r>
          </w:p>
        </w:tc>
      </w:tr>
      <w:tr w:rsidR="00075707" w:rsidRPr="0042278B" w14:paraId="12E73273" w14:textId="77777777" w:rsidTr="004B3630">
        <w:tblPrEx>
          <w:jc w:val="left"/>
        </w:tblPrEx>
        <w:tc>
          <w:tcPr>
            <w:tcW w:w="1424" w:type="dxa"/>
          </w:tcPr>
          <w:p w14:paraId="70029284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L10A-dimer</w:t>
            </w:r>
          </w:p>
        </w:tc>
        <w:tc>
          <w:tcPr>
            <w:tcW w:w="3425" w:type="dxa"/>
          </w:tcPr>
          <w:p w14:paraId="2DBBC139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(Ac-CTFANLWRL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AQNC-NH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16F07782" w14:textId="00538969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8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.5</w:t>
            </w:r>
          </w:p>
        </w:tc>
        <w:tc>
          <w:tcPr>
            <w:tcW w:w="2349" w:type="dxa"/>
          </w:tcPr>
          <w:p w14:paraId="22257ADD" w14:textId="51DC875D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8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.5</w:t>
            </w:r>
          </w:p>
        </w:tc>
      </w:tr>
      <w:tr w:rsidR="00075707" w:rsidRPr="0042278B" w14:paraId="5B707E45" w14:textId="77777777" w:rsidTr="004B3630">
        <w:tblPrEx>
          <w:jc w:val="left"/>
        </w:tblPrEx>
        <w:tc>
          <w:tcPr>
            <w:tcW w:w="1424" w:type="dxa"/>
          </w:tcPr>
          <w:p w14:paraId="4A87282A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Q12A-dimer</w:t>
            </w:r>
          </w:p>
        </w:tc>
        <w:tc>
          <w:tcPr>
            <w:tcW w:w="3425" w:type="dxa"/>
          </w:tcPr>
          <w:p w14:paraId="3E1CAA8D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(Ac-CTFANLWRLLA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NC-NH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6CC7AE26" w14:textId="403B651F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326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8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  <w:tc>
          <w:tcPr>
            <w:tcW w:w="2349" w:type="dxa"/>
          </w:tcPr>
          <w:p w14:paraId="4370DA38" w14:textId="29D2C5A4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326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8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.8</w:t>
            </w:r>
          </w:p>
        </w:tc>
      </w:tr>
      <w:tr w:rsidR="00075707" w:rsidRPr="0042278B" w14:paraId="70E176ED" w14:textId="77777777" w:rsidTr="004B3630">
        <w:tblPrEx>
          <w:jc w:val="left"/>
        </w:tblPrEx>
        <w:tc>
          <w:tcPr>
            <w:tcW w:w="1424" w:type="dxa"/>
          </w:tcPr>
          <w:p w14:paraId="05A8F470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N13A-dimer</w:t>
            </w:r>
          </w:p>
        </w:tc>
        <w:tc>
          <w:tcPr>
            <w:tcW w:w="3425" w:type="dxa"/>
          </w:tcPr>
          <w:p w14:paraId="3DB61839" w14:textId="77777777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(Ac-CTFANLWRLLAQ</w:t>
            </w:r>
            <w:r w:rsidRPr="0042278B">
              <w:rPr>
                <w:rFonts w:ascii="Times New Roman" w:hAnsi="Times New Roman"/>
                <w:sz w:val="20"/>
                <w:szCs w:val="20"/>
                <w:u w:val="single"/>
              </w:rPr>
              <w:t>A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C-NH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)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08" w:type="dxa"/>
          </w:tcPr>
          <w:p w14:paraId="0DCC0AA4" w14:textId="6F058C41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.6</w:t>
            </w:r>
          </w:p>
        </w:tc>
        <w:tc>
          <w:tcPr>
            <w:tcW w:w="2349" w:type="dxa"/>
          </w:tcPr>
          <w:p w14:paraId="67C0F770" w14:textId="0628E73C" w:rsidR="00075707" w:rsidRPr="0042278B" w:rsidRDefault="00075707" w:rsidP="00075707">
            <w:pPr>
              <w:pStyle w:val="VDTableTitle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329</w:t>
            </w:r>
            <w:r w:rsidR="00FB064E">
              <w:rPr>
                <w:rFonts w:ascii="Times New Roman" w:hAnsi="Times New Roman"/>
                <w:b w:val="0"/>
                <w:bCs/>
                <w:sz w:val="20"/>
                <w:szCs w:val="20"/>
              </w:rPr>
              <w:t>7</w:t>
            </w:r>
            <w:r w:rsidRPr="0042278B">
              <w:rPr>
                <w:rFonts w:ascii="Times New Roman" w:hAnsi="Times New Roman"/>
                <w:b w:val="0"/>
                <w:bCs/>
                <w:sz w:val="20"/>
                <w:szCs w:val="20"/>
              </w:rPr>
              <w:t>.0</w:t>
            </w:r>
          </w:p>
        </w:tc>
      </w:tr>
    </w:tbl>
    <w:p w14:paraId="149C49E0" w14:textId="77777777" w:rsidR="004B3630" w:rsidRDefault="004B3630" w:rsidP="004B3630"/>
    <w:p w14:paraId="4ACADFE1" w14:textId="77777777" w:rsidR="00284DBD" w:rsidRDefault="00284DBD">
      <w:pPr>
        <w:spacing w:after="160" w:line="259" w:lineRule="auto"/>
      </w:pPr>
      <w:r>
        <w:br w:type="page"/>
      </w:r>
    </w:p>
    <w:p w14:paraId="63FB9BD8" w14:textId="66870EBC" w:rsidR="00A3791D" w:rsidRPr="0042278B" w:rsidRDefault="00D06488" w:rsidP="00090F43">
      <w:pPr>
        <w:spacing w:after="160" w:line="259" w:lineRule="auto"/>
        <w:rPr>
          <w:rFonts w:ascii="Times New Roman" w:hAnsi="Times New Roman" w:cs="Times New Roman"/>
        </w:rPr>
      </w:pPr>
      <w:r w:rsidRPr="0042278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 X-ray crystallography data table</w:t>
      </w:r>
      <w:r w:rsidR="00A8101A" w:rsidRPr="0042278B">
        <w:rPr>
          <w:rFonts w:ascii="Times New Roman" w:hAnsi="Times New Roman" w:cs="Times New Roman"/>
          <w:b/>
          <w:bCs/>
          <w:sz w:val="24"/>
          <w:szCs w:val="24"/>
        </w:rPr>
        <w:t xml:space="preserve"> for CV1 dimer X-ray structure (PDB 9C5S)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72557" w:rsidRPr="0042278B" w14:paraId="69A82860" w14:textId="77777777" w:rsidTr="003F5409">
        <w:trPr>
          <w:trHeight w:val="317"/>
        </w:trPr>
        <w:tc>
          <w:tcPr>
            <w:tcW w:w="9350" w:type="dxa"/>
            <w:gridSpan w:val="2"/>
            <w:shd w:val="clear" w:color="auto" w:fill="EEECE1"/>
            <w:vAlign w:val="center"/>
          </w:tcPr>
          <w:p w14:paraId="48546B60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OLE_LINK23"/>
            <w:bookmarkStart w:id="5" w:name="OLE_LINK24"/>
            <w:r w:rsidRPr="0042278B">
              <w:rPr>
                <w:rFonts w:ascii="Times New Roman" w:hAnsi="Times New Roman" w:cs="Times New Roman"/>
                <w:b/>
                <w:sz w:val="20"/>
                <w:szCs w:val="20"/>
              </w:rPr>
              <w:t>Data collection</w:t>
            </w:r>
          </w:p>
        </w:tc>
      </w:tr>
      <w:tr w:rsidR="00672557" w:rsidRPr="0042278B" w14:paraId="5552B071" w14:textId="77777777" w:rsidTr="009C4F09">
        <w:trPr>
          <w:trHeight w:val="317"/>
        </w:trPr>
        <w:tc>
          <w:tcPr>
            <w:tcW w:w="4675" w:type="dxa"/>
          </w:tcPr>
          <w:p w14:paraId="7321D74B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X-ray source</w:t>
            </w:r>
          </w:p>
        </w:tc>
        <w:tc>
          <w:tcPr>
            <w:tcW w:w="4675" w:type="dxa"/>
            <w:vAlign w:val="center"/>
          </w:tcPr>
          <w:p w14:paraId="744D5214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NSLS-II 17-ID-1 </w:t>
            </w:r>
          </w:p>
        </w:tc>
      </w:tr>
      <w:tr w:rsidR="00672557" w:rsidRPr="0042278B" w14:paraId="7CCEB11B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6047BD89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X-ray detector</w:t>
            </w:r>
          </w:p>
        </w:tc>
        <w:tc>
          <w:tcPr>
            <w:tcW w:w="4675" w:type="dxa"/>
            <w:vAlign w:val="center"/>
          </w:tcPr>
          <w:p w14:paraId="3B3F0C7B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Dectris</w:t>
            </w:r>
            <w:proofErr w:type="spellEnd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 Eiger X 9M</w:t>
            </w:r>
          </w:p>
        </w:tc>
      </w:tr>
      <w:tr w:rsidR="00672557" w:rsidRPr="0042278B" w14:paraId="4345C448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206D64A1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Detector distance (mm)</w:t>
            </w:r>
          </w:p>
        </w:tc>
        <w:tc>
          <w:tcPr>
            <w:tcW w:w="4675" w:type="dxa"/>
            <w:vAlign w:val="center"/>
          </w:tcPr>
          <w:p w14:paraId="1FBA25B8" w14:textId="2B915929" w:rsidR="00672557" w:rsidRPr="0042278B" w:rsidRDefault="003A2D8A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72557" w:rsidRPr="0042278B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672557" w:rsidRPr="0042278B" w14:paraId="48EA1348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6687E016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Oscillation range (º)</w:t>
            </w:r>
          </w:p>
        </w:tc>
        <w:tc>
          <w:tcPr>
            <w:tcW w:w="4675" w:type="dxa"/>
            <w:vAlign w:val="center"/>
          </w:tcPr>
          <w:p w14:paraId="05AC9558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672557" w:rsidRPr="0042278B" w14:paraId="253469FA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56F2817A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Wavelength (Å)</w:t>
            </w:r>
          </w:p>
        </w:tc>
        <w:tc>
          <w:tcPr>
            <w:tcW w:w="4675" w:type="dxa"/>
            <w:vAlign w:val="center"/>
          </w:tcPr>
          <w:p w14:paraId="305E1ABC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0.92008</w:t>
            </w:r>
          </w:p>
        </w:tc>
      </w:tr>
      <w:tr w:rsidR="00672557" w:rsidRPr="0042278B" w14:paraId="4790B5F6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66D260D4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Space group</w:t>
            </w:r>
          </w:p>
        </w:tc>
        <w:tc>
          <w:tcPr>
            <w:tcW w:w="4675" w:type="dxa"/>
            <w:vAlign w:val="center"/>
          </w:tcPr>
          <w:p w14:paraId="2FD98A05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P 2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</w:tr>
      <w:tr w:rsidR="00672557" w:rsidRPr="0042278B" w14:paraId="5F6C5678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15A17789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a / b / c (Å)</w:t>
            </w:r>
          </w:p>
        </w:tc>
        <w:tc>
          <w:tcPr>
            <w:tcW w:w="4675" w:type="dxa"/>
            <w:vAlign w:val="center"/>
          </w:tcPr>
          <w:p w14:paraId="6E737C16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51.4 / 56.9 / 84.3</w:t>
            </w:r>
          </w:p>
        </w:tc>
      </w:tr>
      <w:tr w:rsidR="00672557" w:rsidRPr="0042278B" w14:paraId="158CCFEA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5A3E2ACF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sym w:font="Symbol" w:char="F067"/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 (º)</w:t>
            </w:r>
          </w:p>
        </w:tc>
        <w:tc>
          <w:tcPr>
            <w:tcW w:w="4675" w:type="dxa"/>
            <w:vAlign w:val="center"/>
          </w:tcPr>
          <w:p w14:paraId="1DFD32A6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90.0 / 90.0 / 90.0</w:t>
            </w:r>
          </w:p>
        </w:tc>
      </w:tr>
      <w:tr w:rsidR="00672557" w:rsidRPr="0042278B" w14:paraId="202D0194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56111408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Matthews</w:t>
            </w:r>
            <w:proofErr w:type="gramEnd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 coefficient (Å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/Da)</w:t>
            </w:r>
          </w:p>
        </w:tc>
        <w:tc>
          <w:tcPr>
            <w:tcW w:w="4675" w:type="dxa"/>
            <w:vAlign w:val="center"/>
          </w:tcPr>
          <w:p w14:paraId="683A5072" w14:textId="62366EE3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2.76</w:t>
            </w:r>
          </w:p>
        </w:tc>
      </w:tr>
      <w:tr w:rsidR="00672557" w:rsidRPr="0042278B" w14:paraId="7349B627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79A24E46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Solvent content (%)</w:t>
            </w:r>
          </w:p>
        </w:tc>
        <w:tc>
          <w:tcPr>
            <w:tcW w:w="4675" w:type="dxa"/>
            <w:vAlign w:val="center"/>
          </w:tcPr>
          <w:p w14:paraId="62A1C685" w14:textId="322DB419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55.4</w:t>
            </w:r>
          </w:p>
        </w:tc>
      </w:tr>
      <w:tr w:rsidR="00672557" w:rsidRPr="0042278B" w14:paraId="2FE50A75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6DDDEE33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535858467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Resolution range (Å)</w:t>
            </w:r>
          </w:p>
        </w:tc>
        <w:tc>
          <w:tcPr>
            <w:tcW w:w="4675" w:type="dxa"/>
            <w:vAlign w:val="center"/>
          </w:tcPr>
          <w:p w14:paraId="76081A47" w14:textId="03D90CD2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33.23–1.01 (1.068–1.010)</w:t>
            </w:r>
          </w:p>
        </w:tc>
      </w:tr>
      <w:bookmarkEnd w:id="6"/>
      <w:tr w:rsidR="00672557" w:rsidRPr="0042278B" w14:paraId="46610C3F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00CEFD4E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Number of observations</w:t>
            </w:r>
          </w:p>
        </w:tc>
        <w:tc>
          <w:tcPr>
            <w:tcW w:w="4675" w:type="dxa"/>
            <w:vAlign w:val="center"/>
          </w:tcPr>
          <w:p w14:paraId="1FD841CD" w14:textId="76D40E14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371496 (13294)</w:t>
            </w:r>
          </w:p>
        </w:tc>
      </w:tr>
      <w:tr w:rsidR="00672557" w:rsidRPr="0042278B" w14:paraId="79B0F76B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141FA9C3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Unique reflections</w:t>
            </w:r>
          </w:p>
        </w:tc>
        <w:tc>
          <w:tcPr>
            <w:tcW w:w="4675" w:type="dxa"/>
            <w:vAlign w:val="center"/>
          </w:tcPr>
          <w:p w14:paraId="1DC06A0B" w14:textId="38BDAD64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35044 (1752)</w:t>
            </w:r>
          </w:p>
        </w:tc>
      </w:tr>
      <w:tr w:rsidR="00672557" w:rsidRPr="0042278B" w14:paraId="4106C877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1510B265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Completeness</w:t>
            </w:r>
          </w:p>
        </w:tc>
        <w:tc>
          <w:tcPr>
            <w:tcW w:w="4675" w:type="dxa"/>
            <w:vAlign w:val="center"/>
          </w:tcPr>
          <w:p w14:paraId="3C987D2C" w14:textId="44ACBD8C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88.6 (28.9)</w:t>
            </w:r>
          </w:p>
        </w:tc>
      </w:tr>
      <w:tr w:rsidR="00672557" w:rsidRPr="0042278B" w14:paraId="0E24980C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3C456202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Redundancy</w:t>
            </w:r>
          </w:p>
        </w:tc>
        <w:tc>
          <w:tcPr>
            <w:tcW w:w="4675" w:type="dxa"/>
            <w:vAlign w:val="center"/>
          </w:tcPr>
          <w:p w14:paraId="4CCDCC54" w14:textId="0CC5CA30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10.6 (7.6)</w:t>
            </w:r>
          </w:p>
        </w:tc>
      </w:tr>
      <w:tr w:rsidR="00672557" w:rsidRPr="0042278B" w14:paraId="200CF103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2CE9BC8F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 xml:space="preserve">Mean </w:t>
            </w:r>
            <w:r w:rsidRPr="0042278B">
              <w:rPr>
                <w:rFonts w:ascii="Times New Roman" w:hAnsi="Times New Roman" w:cs="Times New Roman"/>
                <w:i/>
                <w:sz w:val="20"/>
                <w:szCs w:val="20"/>
              </w:rPr>
              <w:t>I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sym w:font="Symbol" w:char="F073"/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42278B">
              <w:rPr>
                <w:rFonts w:ascii="Times New Roman" w:hAnsi="Times New Roman" w:cs="Times New Roman"/>
                <w:i/>
                <w:sz w:val="20"/>
                <w:szCs w:val="20"/>
              </w:rPr>
              <w:t>I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75" w:type="dxa"/>
            <w:vAlign w:val="center"/>
          </w:tcPr>
          <w:p w14:paraId="1DF37645" w14:textId="795F5F53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15.0 (1.3)</w:t>
            </w:r>
          </w:p>
        </w:tc>
      </w:tr>
      <w:tr w:rsidR="00672557" w:rsidRPr="0042278B" w14:paraId="2F5AC53B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2B86BF8E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CC1/2*</w:t>
            </w:r>
          </w:p>
        </w:tc>
        <w:tc>
          <w:tcPr>
            <w:tcW w:w="4675" w:type="dxa"/>
            <w:vAlign w:val="center"/>
          </w:tcPr>
          <w:p w14:paraId="6B6F7EA7" w14:textId="2C09ACC1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0.999 (0.524)</w:t>
            </w:r>
          </w:p>
        </w:tc>
      </w:tr>
      <w:tr w:rsidR="00672557" w:rsidRPr="0042278B" w14:paraId="20ACE92B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484D25F3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OLE_LINK29"/>
            <w:bookmarkStart w:id="8" w:name="OLE_LINK30"/>
            <w:bookmarkStart w:id="9" w:name="_Hlk514336422"/>
            <w:proofErr w:type="spellStart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merge</w:t>
            </w:r>
            <w:bookmarkEnd w:id="7"/>
            <w:bookmarkEnd w:id="8"/>
            <w:proofErr w:type="spellEnd"/>
          </w:p>
        </w:tc>
        <w:tc>
          <w:tcPr>
            <w:tcW w:w="4675" w:type="dxa"/>
            <w:vAlign w:val="center"/>
          </w:tcPr>
          <w:p w14:paraId="52B5B9FC" w14:textId="1D7017AB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0.045 (1.553)</w:t>
            </w:r>
          </w:p>
        </w:tc>
      </w:tr>
      <w:tr w:rsidR="00672557" w:rsidRPr="0042278B" w14:paraId="7422ED2C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2479CA53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meas</w:t>
            </w:r>
            <w:proofErr w:type="spellEnd"/>
          </w:p>
        </w:tc>
        <w:tc>
          <w:tcPr>
            <w:tcW w:w="4675" w:type="dxa"/>
            <w:vAlign w:val="center"/>
          </w:tcPr>
          <w:p w14:paraId="6F53925D" w14:textId="629E8793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0.048 (1.667)</w:t>
            </w:r>
          </w:p>
        </w:tc>
      </w:tr>
      <w:tr w:rsidR="00672557" w:rsidRPr="0042278B" w14:paraId="21BA12D1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7AF1A6B2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pim</w:t>
            </w:r>
            <w:proofErr w:type="spellEnd"/>
          </w:p>
        </w:tc>
        <w:tc>
          <w:tcPr>
            <w:tcW w:w="4675" w:type="dxa"/>
            <w:vAlign w:val="center"/>
          </w:tcPr>
          <w:p w14:paraId="2394E24B" w14:textId="1F0F7DD0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0.015 (0.600)</w:t>
            </w:r>
          </w:p>
        </w:tc>
      </w:tr>
      <w:bookmarkEnd w:id="9"/>
      <w:tr w:rsidR="00672557" w:rsidRPr="0042278B" w14:paraId="3DDCCF30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7A709EE9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Wilson B-factor (Å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75" w:type="dxa"/>
            <w:vAlign w:val="center"/>
          </w:tcPr>
          <w:p w14:paraId="4D8D3952" w14:textId="349E06E1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14.12</w:t>
            </w:r>
          </w:p>
        </w:tc>
      </w:tr>
      <w:tr w:rsidR="00672557" w:rsidRPr="0042278B" w14:paraId="72A0620F" w14:textId="77777777" w:rsidTr="003F5409">
        <w:trPr>
          <w:trHeight w:val="317"/>
        </w:trPr>
        <w:tc>
          <w:tcPr>
            <w:tcW w:w="9350" w:type="dxa"/>
            <w:gridSpan w:val="2"/>
            <w:shd w:val="clear" w:color="auto" w:fill="EEECE1"/>
            <w:vAlign w:val="center"/>
          </w:tcPr>
          <w:p w14:paraId="5B053A74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b/>
                <w:sz w:val="20"/>
                <w:szCs w:val="20"/>
              </w:rPr>
              <w:t>Refinement statistics</w:t>
            </w:r>
          </w:p>
        </w:tc>
      </w:tr>
      <w:tr w:rsidR="00672557" w:rsidRPr="0042278B" w14:paraId="4DFFCFD8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0DDEC533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Refinement program</w:t>
            </w:r>
          </w:p>
        </w:tc>
        <w:tc>
          <w:tcPr>
            <w:tcW w:w="4675" w:type="dxa"/>
            <w:vAlign w:val="center"/>
          </w:tcPr>
          <w:p w14:paraId="363FF0A6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Phenix.refine</w:t>
            </w:r>
            <w:proofErr w:type="spellEnd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: 1.20.1-4487-000</w:t>
            </w:r>
          </w:p>
        </w:tc>
      </w:tr>
      <w:tr w:rsidR="00672557" w:rsidRPr="0042278B" w14:paraId="7DF6BF26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69D56C81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525633092"/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Resolution range (Å)</w:t>
            </w:r>
          </w:p>
        </w:tc>
        <w:tc>
          <w:tcPr>
            <w:tcW w:w="4675" w:type="dxa"/>
            <w:vAlign w:val="center"/>
          </w:tcPr>
          <w:p w14:paraId="3BB0854D" w14:textId="4D78C0FE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33.23–1.01 (1.040–1.010)</w:t>
            </w:r>
          </w:p>
        </w:tc>
      </w:tr>
      <w:bookmarkEnd w:id="10"/>
      <w:tr w:rsidR="00672557" w:rsidRPr="0042278B" w14:paraId="17D47FB9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7E100F62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No. of unique reflections used in refinement</w:t>
            </w:r>
          </w:p>
        </w:tc>
        <w:tc>
          <w:tcPr>
            <w:tcW w:w="4675" w:type="dxa"/>
            <w:vAlign w:val="center"/>
          </w:tcPr>
          <w:p w14:paraId="492B2919" w14:textId="06CF3452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35041</w:t>
            </w:r>
          </w:p>
        </w:tc>
      </w:tr>
      <w:tr w:rsidR="00672557" w:rsidRPr="0042278B" w14:paraId="785F9613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4E34954D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Completeness (%)</w:t>
            </w:r>
          </w:p>
        </w:tc>
        <w:tc>
          <w:tcPr>
            <w:tcW w:w="4675" w:type="dxa"/>
            <w:vAlign w:val="center"/>
          </w:tcPr>
          <w:p w14:paraId="5250948C" w14:textId="68EC2065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88.6</w:t>
            </w:r>
          </w:p>
        </w:tc>
      </w:tr>
      <w:tr w:rsidR="00672557" w:rsidRPr="0042278B" w14:paraId="2B73F7DF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060D413B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Reflections in cross-validation set</w:t>
            </w:r>
          </w:p>
        </w:tc>
        <w:tc>
          <w:tcPr>
            <w:tcW w:w="4675" w:type="dxa"/>
            <w:vAlign w:val="center"/>
          </w:tcPr>
          <w:p w14:paraId="458C1E52" w14:textId="6B1BFF59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1699</w:t>
            </w:r>
          </w:p>
        </w:tc>
      </w:tr>
      <w:tr w:rsidR="00672557" w:rsidRPr="0042278B" w14:paraId="4503F3B0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1AF8F5D0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R-value (work)</w:t>
            </w:r>
          </w:p>
        </w:tc>
        <w:tc>
          <w:tcPr>
            <w:tcW w:w="4675" w:type="dxa"/>
            <w:vAlign w:val="center"/>
          </w:tcPr>
          <w:p w14:paraId="5BFAF132" w14:textId="00A882A2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19.0</w:t>
            </w:r>
          </w:p>
        </w:tc>
      </w:tr>
      <w:tr w:rsidR="00672557" w:rsidRPr="0042278B" w14:paraId="0C69E45E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43A88FB0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R-value (free)</w:t>
            </w:r>
          </w:p>
        </w:tc>
        <w:tc>
          <w:tcPr>
            <w:tcW w:w="4675" w:type="dxa"/>
            <w:vAlign w:val="center"/>
          </w:tcPr>
          <w:p w14:paraId="349D2A3B" w14:textId="24442C9D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20.2</w:t>
            </w:r>
          </w:p>
        </w:tc>
      </w:tr>
      <w:tr w:rsidR="00672557" w:rsidRPr="0042278B" w14:paraId="14AD539F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556A8FD6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R-value (overall)</w:t>
            </w:r>
          </w:p>
        </w:tc>
        <w:tc>
          <w:tcPr>
            <w:tcW w:w="4675" w:type="dxa"/>
            <w:vAlign w:val="center"/>
          </w:tcPr>
          <w:p w14:paraId="741CEC97" w14:textId="039FAFB3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19.1</w:t>
            </w:r>
          </w:p>
        </w:tc>
      </w:tr>
      <w:tr w:rsidR="00672557" w:rsidRPr="0042278B" w14:paraId="6457B53C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586DAA7D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Coordinate error (ML, Å)</w:t>
            </w:r>
          </w:p>
        </w:tc>
        <w:tc>
          <w:tcPr>
            <w:tcW w:w="4675" w:type="dxa"/>
            <w:vAlign w:val="center"/>
          </w:tcPr>
          <w:p w14:paraId="0232724D" w14:textId="2B85BD4B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672557" w:rsidRPr="0042278B" w14:paraId="10CA7675" w14:textId="77777777" w:rsidTr="009C4F09">
        <w:trPr>
          <w:trHeight w:val="317"/>
        </w:trPr>
        <w:tc>
          <w:tcPr>
            <w:tcW w:w="4675" w:type="dxa"/>
            <w:vAlign w:val="center"/>
          </w:tcPr>
          <w:p w14:paraId="13D0A0A9" w14:textId="77777777" w:rsidR="00672557" w:rsidRPr="0042278B" w:rsidRDefault="00672557" w:rsidP="009C4F09">
            <w:pPr>
              <w:tabs>
                <w:tab w:val="left" w:pos="907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Mean ADP (Å</w:t>
            </w:r>
            <w:r w:rsidRPr="0042278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75" w:type="dxa"/>
            <w:vAlign w:val="center"/>
          </w:tcPr>
          <w:p w14:paraId="45B0200D" w14:textId="40BEBEEF" w:rsidR="00672557" w:rsidRPr="0042278B" w:rsidRDefault="00672557" w:rsidP="009C4F09">
            <w:pPr>
              <w:tabs>
                <w:tab w:val="left" w:pos="907"/>
              </w:tabs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278B">
              <w:rPr>
                <w:rFonts w:ascii="Times New Roman" w:hAnsi="Times New Roman" w:cs="Times New Roman"/>
                <w:sz w:val="20"/>
                <w:szCs w:val="20"/>
              </w:rPr>
              <w:t>21.9</w:t>
            </w:r>
          </w:p>
        </w:tc>
      </w:tr>
      <w:bookmarkEnd w:id="4"/>
      <w:bookmarkEnd w:id="5"/>
    </w:tbl>
    <w:p w14:paraId="469696E5" w14:textId="77777777" w:rsidR="00355C0E" w:rsidRDefault="00355C0E"/>
    <w:sectPr w:rsidR="00355C0E">
      <w:footerReference w:type="default" r:id="rId4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B0EB05" w14:textId="77777777" w:rsidR="007A68AD" w:rsidRDefault="007A68AD" w:rsidP="00AD686C">
      <w:r>
        <w:separator/>
      </w:r>
    </w:p>
  </w:endnote>
  <w:endnote w:type="continuationSeparator" w:id="0">
    <w:p w14:paraId="7CD5BD7F" w14:textId="77777777" w:rsidR="007A68AD" w:rsidRDefault="007A68AD" w:rsidP="00AD6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837266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3B7441" w14:textId="71A9FCFB" w:rsidR="00F525CC" w:rsidRDefault="00F525CC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57417D" w14:textId="77777777" w:rsidR="00F525CC" w:rsidRDefault="00F525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B9EF6" w14:textId="77777777" w:rsidR="007A68AD" w:rsidRDefault="007A68AD" w:rsidP="00AD686C">
      <w:r>
        <w:separator/>
      </w:r>
    </w:p>
  </w:footnote>
  <w:footnote w:type="continuationSeparator" w:id="0">
    <w:p w14:paraId="4A517B84" w14:textId="77777777" w:rsidR="007A68AD" w:rsidRDefault="007A68AD" w:rsidP="00AD6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630"/>
    <w:rsid w:val="00002FC4"/>
    <w:rsid w:val="00014FF7"/>
    <w:rsid w:val="00075707"/>
    <w:rsid w:val="00090F43"/>
    <w:rsid w:val="000A4BFC"/>
    <w:rsid w:val="001606A7"/>
    <w:rsid w:val="001F2386"/>
    <w:rsid w:val="001F48BA"/>
    <w:rsid w:val="00237E1C"/>
    <w:rsid w:val="00244202"/>
    <w:rsid w:val="00284DBD"/>
    <w:rsid w:val="002B441D"/>
    <w:rsid w:val="0032473F"/>
    <w:rsid w:val="003401B0"/>
    <w:rsid w:val="00344233"/>
    <w:rsid w:val="00355C0E"/>
    <w:rsid w:val="00356C31"/>
    <w:rsid w:val="003A2D8A"/>
    <w:rsid w:val="003C206A"/>
    <w:rsid w:val="003F5409"/>
    <w:rsid w:val="0042278B"/>
    <w:rsid w:val="00485335"/>
    <w:rsid w:val="004B3630"/>
    <w:rsid w:val="004C50D7"/>
    <w:rsid w:val="004F5ECB"/>
    <w:rsid w:val="00537D73"/>
    <w:rsid w:val="0054715F"/>
    <w:rsid w:val="005E4D2C"/>
    <w:rsid w:val="00672557"/>
    <w:rsid w:val="00672D30"/>
    <w:rsid w:val="0069017E"/>
    <w:rsid w:val="006C6B90"/>
    <w:rsid w:val="00703F59"/>
    <w:rsid w:val="00757CE2"/>
    <w:rsid w:val="0078284D"/>
    <w:rsid w:val="007A5983"/>
    <w:rsid w:val="007A68AD"/>
    <w:rsid w:val="00821845"/>
    <w:rsid w:val="008346D6"/>
    <w:rsid w:val="008C66A9"/>
    <w:rsid w:val="00944E12"/>
    <w:rsid w:val="00A3791D"/>
    <w:rsid w:val="00A8101A"/>
    <w:rsid w:val="00A846F3"/>
    <w:rsid w:val="00A91C5F"/>
    <w:rsid w:val="00AD686C"/>
    <w:rsid w:val="00B84EF6"/>
    <w:rsid w:val="00C84B6B"/>
    <w:rsid w:val="00D06488"/>
    <w:rsid w:val="00D41BB3"/>
    <w:rsid w:val="00D721C1"/>
    <w:rsid w:val="00D76D52"/>
    <w:rsid w:val="00DE382C"/>
    <w:rsid w:val="00E71977"/>
    <w:rsid w:val="00EA2D3A"/>
    <w:rsid w:val="00F525CC"/>
    <w:rsid w:val="00FB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9B9C1D"/>
  <w15:chartTrackingRefBased/>
  <w15:docId w15:val="{1CD6E70B-BC3F-4AC5-8BDB-4E5058769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983"/>
    <w:pPr>
      <w:spacing w:after="0" w:line="24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Normal"/>
    <w:autoRedefine/>
    <w:rsid w:val="00672557"/>
    <w:pPr>
      <w:spacing w:after="60"/>
      <w:jc w:val="center"/>
    </w:pPr>
    <w:rPr>
      <w:rFonts w:ascii="Arno Pro" w:eastAsia="Times New Roman" w:hAnsi="Arno Pro" w:cs="Times New Roman"/>
      <w:kern w:val="26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4B3630"/>
    <w:rPr>
      <w:color w:val="0563C1" w:themeColor="hyperlink"/>
      <w:u w:val="single"/>
    </w:rPr>
  </w:style>
  <w:style w:type="paragraph" w:customStyle="1" w:styleId="BCAuthorAddress">
    <w:name w:val="BC_Author_Address"/>
    <w:basedOn w:val="Normal"/>
    <w:next w:val="BIEmailAddress"/>
    <w:autoRedefine/>
    <w:rsid w:val="00D76D52"/>
    <w:pPr>
      <w:spacing w:afterLines="60" w:after="144"/>
      <w:jc w:val="center"/>
    </w:pPr>
    <w:rPr>
      <w:rFonts w:ascii="Arno Pro" w:eastAsia="Times New Roman" w:hAnsi="Arno Pro" w:cs="Times New Roman"/>
      <w:kern w:val="22"/>
      <w:sz w:val="20"/>
      <w:szCs w:val="20"/>
    </w:rPr>
  </w:style>
  <w:style w:type="paragraph" w:customStyle="1" w:styleId="BIEmailAddress">
    <w:name w:val="BI_Email_Address"/>
    <w:basedOn w:val="Normal"/>
    <w:next w:val="Normal"/>
    <w:autoRedefine/>
    <w:rsid w:val="00D76D52"/>
    <w:pPr>
      <w:spacing w:after="100"/>
      <w:jc w:val="center"/>
    </w:pPr>
    <w:rPr>
      <w:rFonts w:ascii="Cambria" w:eastAsia="Times New Roman" w:hAnsi="Cambria" w:cs="Times New Roman"/>
      <w:sz w:val="20"/>
      <w:szCs w:val="20"/>
    </w:rPr>
  </w:style>
  <w:style w:type="table" w:styleId="TableGrid">
    <w:name w:val="Table Grid"/>
    <w:basedOn w:val="TableNormal"/>
    <w:uiPriority w:val="59"/>
    <w:rsid w:val="004B363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DTableTitle">
    <w:name w:val="VD_Table_Title"/>
    <w:basedOn w:val="Normal"/>
    <w:next w:val="Normal"/>
    <w:autoRedefine/>
    <w:rsid w:val="004B3630"/>
    <w:pPr>
      <w:jc w:val="center"/>
    </w:pPr>
    <w:rPr>
      <w:rFonts w:ascii="Arno Pro" w:eastAsia="Times New Roman" w:hAnsi="Arno Pro" w:cs="Times New Roman"/>
      <w:b/>
      <w:kern w:val="21"/>
      <w:sz w:val="19"/>
      <w:szCs w:val="19"/>
    </w:rPr>
  </w:style>
  <w:style w:type="paragraph" w:styleId="Header">
    <w:name w:val="header"/>
    <w:basedOn w:val="Normal"/>
    <w:link w:val="HeaderChar"/>
    <w:uiPriority w:val="99"/>
    <w:unhideWhenUsed/>
    <w:rsid w:val="00AD68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686C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D68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686C"/>
    <w:rPr>
      <w:kern w:val="0"/>
      <w14:ligatures w14:val="none"/>
    </w:rPr>
  </w:style>
  <w:style w:type="paragraph" w:styleId="Revision">
    <w:name w:val="Revision"/>
    <w:hidden/>
    <w:uiPriority w:val="99"/>
    <w:semiHidden/>
    <w:rsid w:val="00672557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png"/><Relationship Id="rId39" Type="http://schemas.openxmlformats.org/officeDocument/2006/relationships/image" Target="media/image33.tiff"/><Relationship Id="rId21" Type="http://schemas.openxmlformats.org/officeDocument/2006/relationships/image" Target="media/image15.tiff"/><Relationship Id="rId34" Type="http://schemas.openxmlformats.org/officeDocument/2006/relationships/image" Target="media/image28.tiff"/><Relationship Id="rId42" Type="http://schemas.openxmlformats.org/officeDocument/2006/relationships/image" Target="media/image36.tiff"/><Relationship Id="rId47" Type="http://schemas.openxmlformats.org/officeDocument/2006/relationships/theme" Target="theme/theme1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9" Type="http://schemas.openxmlformats.org/officeDocument/2006/relationships/image" Target="media/image23.tiff"/><Relationship Id="rId1" Type="http://schemas.openxmlformats.org/officeDocument/2006/relationships/styles" Target="styles.xml"/><Relationship Id="rId6" Type="http://schemas.openxmlformats.org/officeDocument/2006/relationships/hyperlink" Target="mailto:nsawyer@fordham.edu" TargetMode="Externa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37" Type="http://schemas.openxmlformats.org/officeDocument/2006/relationships/image" Target="media/image31.tiff"/><Relationship Id="rId40" Type="http://schemas.openxmlformats.org/officeDocument/2006/relationships/image" Target="media/image34.tiff"/><Relationship Id="rId45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36" Type="http://schemas.openxmlformats.org/officeDocument/2006/relationships/image" Target="media/image30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image" Target="media/image25.tiff"/><Relationship Id="rId44" Type="http://schemas.openxmlformats.org/officeDocument/2006/relationships/image" Target="media/image38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image" Target="media/image24.tiff"/><Relationship Id="rId35" Type="http://schemas.openxmlformats.org/officeDocument/2006/relationships/image" Target="media/image29.tiff"/><Relationship Id="rId43" Type="http://schemas.openxmlformats.org/officeDocument/2006/relationships/image" Target="media/image37.tiff"/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image" Target="media/image27.tiff"/><Relationship Id="rId38" Type="http://schemas.openxmlformats.org/officeDocument/2006/relationships/image" Target="media/image32.tiff"/><Relationship Id="rId46" Type="http://schemas.openxmlformats.org/officeDocument/2006/relationships/fontTable" Target="fontTable.xml"/><Relationship Id="rId20" Type="http://schemas.openxmlformats.org/officeDocument/2006/relationships/image" Target="media/image14.tiff"/><Relationship Id="rId41" Type="http://schemas.openxmlformats.org/officeDocument/2006/relationships/image" Target="media/image3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744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Sawyer</dc:creator>
  <cp:keywords/>
  <dc:description/>
  <cp:lastModifiedBy>Nicholas A. Sawyer</cp:lastModifiedBy>
  <cp:revision>2</cp:revision>
  <dcterms:created xsi:type="dcterms:W3CDTF">2024-06-21T21:34:00Z</dcterms:created>
  <dcterms:modified xsi:type="dcterms:W3CDTF">2024-06-21T21:34:00Z</dcterms:modified>
</cp:coreProperties>
</file>