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BEFBFC" w14:textId="77777777" w:rsidR="005B2D69" w:rsidRDefault="005B2D69">
      <w:pPr>
        <w:spacing w:line="360" w:lineRule="auto"/>
        <w:rPr>
          <w:rFonts w:ascii="Times New Roman" w:eastAsia="宋体" w:hAnsi="Times New Roman" w:cs="Times New Roman"/>
          <w:sz w:val="24"/>
        </w:rPr>
      </w:pPr>
      <w:bookmarkStart w:id="0" w:name="_GoBack"/>
      <w:bookmarkEnd w:id="0"/>
    </w:p>
    <w:p w14:paraId="5BD59ADB" w14:textId="54182008" w:rsidR="005B2D69" w:rsidRDefault="00EE37DA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hint="eastAsia"/>
          <w:b/>
          <w:noProof/>
        </w:rPr>
        <w:drawing>
          <wp:inline distT="0" distB="0" distL="114300" distR="114300" wp14:anchorId="79A4B3DF" wp14:editId="3E957B81">
            <wp:extent cx="5267960" cy="2366010"/>
            <wp:effectExtent l="0" t="0" r="0" b="0"/>
            <wp:docPr id="3" name="图片 3" descr="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eastAsia="宋体" w:hAnsi="Times New Roman" w:hint="eastAsia"/>
          <w:b/>
        </w:rPr>
        <w:t>Supplementary Fig.</w:t>
      </w:r>
      <w:r>
        <w:rPr>
          <w:rFonts w:ascii="Times New Roman" w:eastAsia="宋体" w:hAnsi="Times New Roman"/>
          <w:b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>
        <w:rPr>
          <w:rFonts w:ascii="Times New Roman" w:eastAsia="宋体" w:hAnsi="Times New Roman" w:cs="Times New Roman"/>
          <w:sz w:val="24"/>
          <w:lang w:bidi="ar"/>
        </w:rPr>
        <w:t xml:space="preserve"> Venn diagram of the OTUs of all samples</w:t>
      </w:r>
      <w:r w:rsidR="00CF4F62">
        <w:rPr>
          <w:rFonts w:ascii="Times New Roman" w:eastAsia="宋体" w:hAnsi="Times New Roman" w:cs="Times New Roman" w:hint="eastAsia"/>
          <w:sz w:val="24"/>
          <w:lang w:bidi="ar"/>
        </w:rPr>
        <w:t xml:space="preserve"> of sugarcane </w:t>
      </w:r>
      <w:proofErr w:type="spellStart"/>
      <w:r w:rsidR="00CF4F62">
        <w:rPr>
          <w:rFonts w:ascii="Times New Roman" w:eastAsia="宋体" w:hAnsi="Times New Roman" w:cs="Times New Roman"/>
          <w:sz w:val="24"/>
          <w:lang w:bidi="ar"/>
        </w:rPr>
        <w:t>rhizosphere</w:t>
      </w:r>
      <w:proofErr w:type="spellEnd"/>
      <w:r w:rsidR="00CF4F62">
        <w:rPr>
          <w:rFonts w:ascii="Times New Roman" w:eastAsia="宋体" w:hAnsi="Times New Roman" w:cs="Times New Roman"/>
          <w:sz w:val="24"/>
          <w:lang w:bidi="ar"/>
        </w:rPr>
        <w:t xml:space="preserve"> soil</w:t>
      </w:r>
      <w:r>
        <w:rPr>
          <w:rFonts w:ascii="Times New Roman" w:eastAsia="宋体" w:hAnsi="Times New Roman" w:cs="Times New Roman"/>
          <w:sz w:val="24"/>
          <w:lang w:bidi="ar"/>
        </w:rPr>
        <w:t>.</w:t>
      </w:r>
      <w:proofErr w:type="gramEnd"/>
      <w:r>
        <w:rPr>
          <w:rFonts w:ascii="Times New Roman" w:eastAsia="宋体" w:hAnsi="Times New Roman" w:cs="Times New Roman"/>
          <w:sz w:val="24"/>
          <w:lang w:bidi="ar"/>
        </w:rPr>
        <w:t xml:space="preserve"> (a) </w:t>
      </w:r>
      <w:proofErr w:type="spellStart"/>
      <w:proofErr w:type="gramStart"/>
      <w:r>
        <w:rPr>
          <w:rFonts w:ascii="Times New Roman" w:eastAsia="宋体" w:hAnsi="Times New Roman" w:cs="Times New Roman"/>
          <w:sz w:val="24"/>
          <w:lang w:bidi="ar"/>
        </w:rPr>
        <w:t>rhizosphere</w:t>
      </w:r>
      <w:proofErr w:type="spellEnd"/>
      <w:proofErr w:type="gramEnd"/>
      <w:r>
        <w:rPr>
          <w:rFonts w:ascii="Times New Roman" w:eastAsia="宋体" w:hAnsi="Times New Roman" w:cs="Times New Roman"/>
          <w:sz w:val="24"/>
          <w:lang w:bidi="ar"/>
        </w:rPr>
        <w:t xml:space="preserve"> soil at seedling stage, (b)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rhizosphere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soil at elongation stage. </w:t>
      </w:r>
      <w:r>
        <w:rPr>
          <w:rFonts w:ascii="Times New Roman" w:hAnsi="Times New Roman" w:cs="Times New Roman" w:hint="eastAsia"/>
          <w:bCs/>
          <w:color w:val="000000" w:themeColor="text1"/>
          <w:sz w:val="24"/>
        </w:rPr>
        <w:t>B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CK, control (sterile water) for sugarcane variety B8; BT0,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PAL5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B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T1,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BT2,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Bacillus 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spp. CA1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+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for sugarcane variety B8; BT3,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+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 w:hint="eastAsia"/>
          <w:bCs/>
          <w:color w:val="000000" w:themeColor="text1"/>
          <w:sz w:val="24"/>
        </w:rPr>
        <w:t>R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CK, control (sterile water) for sugarcane variety ROC22; RT0,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PAL5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R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T1,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RT2,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Bacillus 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spp. CA1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+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for sugarcane variety ROC22; RT3,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+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.</w:t>
      </w:r>
    </w:p>
    <w:p w14:paraId="2CA2B91F" w14:textId="77777777" w:rsidR="005B2D69" w:rsidRDefault="00EE37DA"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5B2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0C2ADC"/>
    <w:rsid w:val="005B2D69"/>
    <w:rsid w:val="006E7431"/>
    <w:rsid w:val="007E0BA7"/>
    <w:rsid w:val="00895F82"/>
    <w:rsid w:val="009574BF"/>
    <w:rsid w:val="00C60B5D"/>
    <w:rsid w:val="00CF4F62"/>
    <w:rsid w:val="00D1190D"/>
    <w:rsid w:val="00E62F6D"/>
    <w:rsid w:val="00EE37DA"/>
    <w:rsid w:val="060B2FFC"/>
    <w:rsid w:val="08830BC5"/>
    <w:rsid w:val="46D37494"/>
    <w:rsid w:val="524D5AFB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5B1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EE37D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895F8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95F8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EE37D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895F8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95F8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8</cp:revision>
  <dcterms:created xsi:type="dcterms:W3CDTF">2023-11-02T08:07:00Z</dcterms:created>
  <dcterms:modified xsi:type="dcterms:W3CDTF">2023-12-16T09:12:00Z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